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128EF" w14:textId="77777777" w:rsidR="00F336D4" w:rsidRDefault="00F336D4" w:rsidP="00EA5727">
      <w:pPr>
        <w:pStyle w:val="Title"/>
        <w:jc w:val="center"/>
        <w:rPr>
          <w:rFonts w:eastAsia="Times New Roman"/>
        </w:rPr>
      </w:pPr>
      <w:r w:rsidRPr="00F336D4">
        <w:rPr>
          <w:rFonts w:eastAsia="Times New Roman"/>
        </w:rPr>
        <w:t>SEABORN</w:t>
      </w:r>
    </w:p>
    <w:p w14:paraId="227794D7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What is Seaborn?</w:t>
      </w:r>
    </w:p>
    <w:p w14:paraId="6095C7DB" w14:textId="77777777" w:rsidR="00D943C0" w:rsidRPr="00D943C0" w:rsidRDefault="00D943C0" w:rsidP="00D943C0">
      <w:pPr>
        <w:rPr>
          <w:lang w:val="en-IN"/>
        </w:rPr>
      </w:pPr>
      <w:r w:rsidRPr="00D943C0">
        <w:rPr>
          <w:b/>
          <w:bCs/>
          <w:lang w:val="en-IN"/>
        </w:rPr>
        <w:t>Seaborn</w:t>
      </w:r>
      <w:r w:rsidRPr="00D943C0">
        <w:rPr>
          <w:lang w:val="en-IN"/>
        </w:rPr>
        <w:t xml:space="preserve"> is a Python </w:t>
      </w:r>
      <w:r w:rsidRPr="00D943C0">
        <w:rPr>
          <w:b/>
          <w:bCs/>
          <w:lang w:val="en-IN"/>
        </w:rPr>
        <w:t>data visualization library</w:t>
      </w:r>
      <w:r w:rsidRPr="00D943C0">
        <w:rPr>
          <w:lang w:val="en-IN"/>
        </w:rPr>
        <w:t xml:space="preserve"> built on top of </w:t>
      </w:r>
      <w:r w:rsidRPr="00D943C0">
        <w:rPr>
          <w:b/>
          <w:bCs/>
          <w:lang w:val="en-IN"/>
        </w:rPr>
        <w:t>Matplotlib</w:t>
      </w:r>
      <w:r w:rsidRPr="00D943C0">
        <w:rPr>
          <w:lang w:val="en-IN"/>
        </w:rPr>
        <w:t xml:space="preserve">. It provides a </w:t>
      </w:r>
      <w:r w:rsidRPr="00D943C0">
        <w:rPr>
          <w:b/>
          <w:bCs/>
          <w:lang w:val="en-IN"/>
        </w:rPr>
        <w:t>high-level interface</w:t>
      </w:r>
      <w:r w:rsidRPr="00D943C0">
        <w:rPr>
          <w:lang w:val="en-IN"/>
        </w:rPr>
        <w:t xml:space="preserve"> for creating visually appealing and informative statistical graphics.</w:t>
      </w:r>
    </w:p>
    <w:p w14:paraId="6D210EE6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rFonts w:ascii="Segoe UI Emoji" w:hAnsi="Segoe UI Emoji" w:cs="Segoe UI Emoji"/>
          <w:b/>
          <w:bCs/>
          <w:lang w:val="en-IN"/>
        </w:rPr>
        <w:t>🔹</w:t>
      </w:r>
      <w:r w:rsidRPr="00D943C0">
        <w:rPr>
          <w:b/>
          <w:bCs/>
          <w:lang w:val="en-IN"/>
        </w:rPr>
        <w:t xml:space="preserve"> Why Use Seaborn?</w:t>
      </w:r>
    </w:p>
    <w:p w14:paraId="28456E70" w14:textId="77777777" w:rsidR="00D943C0" w:rsidRPr="00D943C0" w:rsidRDefault="00D943C0" w:rsidP="00D943C0">
      <w:pPr>
        <w:rPr>
          <w:lang w:val="en-IN"/>
        </w:rPr>
      </w:pPr>
      <w:r w:rsidRPr="00D943C0">
        <w:rPr>
          <w:rFonts w:ascii="Segoe UI Symbol" w:hAnsi="Segoe UI Symbol" w:cs="Segoe UI Symbol"/>
          <w:lang w:val="en-IN"/>
        </w:rPr>
        <w:t>✔</w:t>
      </w:r>
      <w:r w:rsidRPr="00D943C0">
        <w:rPr>
          <w:lang w:val="en-IN"/>
        </w:rPr>
        <w:t xml:space="preserve"> </w:t>
      </w:r>
      <w:r w:rsidRPr="00D943C0">
        <w:rPr>
          <w:b/>
          <w:bCs/>
          <w:lang w:val="en-IN"/>
        </w:rPr>
        <w:t>Simplifies complex visualizations</w:t>
      </w:r>
      <w:r w:rsidRPr="00D943C0">
        <w:rPr>
          <w:lang w:val="en-IN"/>
        </w:rPr>
        <w:t xml:space="preserve"> with fewer lines of code.</w:t>
      </w:r>
      <w:r w:rsidRPr="00D943C0">
        <w:rPr>
          <w:lang w:val="en-IN"/>
        </w:rPr>
        <w:br/>
      </w:r>
      <w:r w:rsidRPr="00D943C0">
        <w:rPr>
          <w:rFonts w:ascii="Segoe UI Symbol" w:hAnsi="Segoe UI Symbol" w:cs="Segoe UI Symbol"/>
          <w:lang w:val="en-IN"/>
        </w:rPr>
        <w:t>✔</w:t>
      </w:r>
      <w:r w:rsidRPr="00D943C0">
        <w:rPr>
          <w:lang w:val="en-IN"/>
        </w:rPr>
        <w:t xml:space="preserve"> </w:t>
      </w:r>
      <w:r w:rsidRPr="00D943C0">
        <w:rPr>
          <w:b/>
          <w:bCs/>
          <w:lang w:val="en-IN"/>
        </w:rPr>
        <w:t xml:space="preserve">Built-in support for Pandas </w:t>
      </w:r>
      <w:proofErr w:type="spellStart"/>
      <w:r w:rsidRPr="00D943C0">
        <w:rPr>
          <w:b/>
          <w:bCs/>
          <w:lang w:val="en-IN"/>
        </w:rPr>
        <w:t>DataFrames</w:t>
      </w:r>
      <w:proofErr w:type="spellEnd"/>
      <w:r w:rsidRPr="00D943C0">
        <w:rPr>
          <w:lang w:val="en-IN"/>
        </w:rPr>
        <w:t>, making it easy to visualize tabular data.</w:t>
      </w:r>
      <w:r w:rsidRPr="00D943C0">
        <w:rPr>
          <w:lang w:val="en-IN"/>
        </w:rPr>
        <w:br/>
      </w:r>
      <w:r w:rsidRPr="00D943C0">
        <w:rPr>
          <w:rFonts w:ascii="Segoe UI Symbol" w:hAnsi="Segoe UI Symbol" w:cs="Segoe UI Symbol"/>
          <w:lang w:val="en-IN"/>
        </w:rPr>
        <w:t>✔</w:t>
      </w:r>
      <w:r w:rsidRPr="00D943C0">
        <w:rPr>
          <w:lang w:val="en-IN"/>
        </w:rPr>
        <w:t xml:space="preserve"> </w:t>
      </w:r>
      <w:r w:rsidRPr="00D943C0">
        <w:rPr>
          <w:b/>
          <w:bCs/>
          <w:lang w:val="en-IN"/>
        </w:rPr>
        <w:t>Beautiful and customizable themes</w:t>
      </w:r>
      <w:r w:rsidRPr="00D943C0">
        <w:rPr>
          <w:lang w:val="en-IN"/>
        </w:rPr>
        <w:t xml:space="preserve"> for better aesthetics.</w:t>
      </w:r>
      <w:r w:rsidRPr="00D943C0">
        <w:rPr>
          <w:lang w:val="en-IN"/>
        </w:rPr>
        <w:br/>
      </w:r>
      <w:r w:rsidRPr="00D943C0">
        <w:rPr>
          <w:rFonts w:ascii="Segoe UI Symbol" w:hAnsi="Segoe UI Symbol" w:cs="Segoe UI Symbol"/>
          <w:lang w:val="en-IN"/>
        </w:rPr>
        <w:t>✔</w:t>
      </w:r>
      <w:r w:rsidRPr="00D943C0">
        <w:rPr>
          <w:lang w:val="en-IN"/>
        </w:rPr>
        <w:t xml:space="preserve"> </w:t>
      </w:r>
      <w:r w:rsidRPr="00D943C0">
        <w:rPr>
          <w:b/>
          <w:bCs/>
          <w:lang w:val="en-IN"/>
        </w:rPr>
        <w:t>Integration with Matplotlib</w:t>
      </w:r>
      <w:r w:rsidRPr="00D943C0">
        <w:rPr>
          <w:lang w:val="en-IN"/>
        </w:rPr>
        <w:t>, allowing further customization.</w:t>
      </w:r>
    </w:p>
    <w:p w14:paraId="0AAA9349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rFonts w:ascii="Segoe UI Emoji" w:hAnsi="Segoe UI Emoji" w:cs="Segoe UI Emoji"/>
          <w:b/>
          <w:bCs/>
          <w:lang w:val="en-IN"/>
        </w:rPr>
        <w:t>🔹</w:t>
      </w:r>
      <w:r w:rsidRPr="00D943C0">
        <w:rPr>
          <w:b/>
          <w:bCs/>
          <w:lang w:val="en-IN"/>
        </w:rPr>
        <w:t xml:space="preserve"> Installing Seaborn</w:t>
      </w:r>
    </w:p>
    <w:p w14:paraId="4CE10DC4" w14:textId="77777777" w:rsidR="00D943C0" w:rsidRPr="00D943C0" w:rsidRDefault="00D943C0" w:rsidP="00D943C0">
      <w:pPr>
        <w:rPr>
          <w:lang w:val="en-IN"/>
        </w:rPr>
      </w:pPr>
      <w:r w:rsidRPr="00D943C0">
        <w:rPr>
          <w:lang w:val="en-IN"/>
        </w:rPr>
        <w:t>If you don’t have it installed, use:</w:t>
      </w:r>
    </w:p>
    <w:p w14:paraId="70DA0585" w14:textId="77777777" w:rsidR="00D943C0" w:rsidRPr="00D943C0" w:rsidRDefault="00D943C0" w:rsidP="00D943C0">
      <w:pPr>
        <w:ind w:firstLine="720"/>
        <w:rPr>
          <w:lang w:val="en-IN"/>
        </w:rPr>
      </w:pPr>
      <w:r w:rsidRPr="00D943C0">
        <w:rPr>
          <w:lang w:val="en-IN"/>
        </w:rPr>
        <w:t xml:space="preserve">pip </w:t>
      </w:r>
      <w:proofErr w:type="gramStart"/>
      <w:r w:rsidRPr="00D943C0">
        <w:rPr>
          <w:lang w:val="en-IN"/>
        </w:rPr>
        <w:t>install</w:t>
      </w:r>
      <w:proofErr w:type="gramEnd"/>
      <w:r w:rsidRPr="00D943C0">
        <w:rPr>
          <w:lang w:val="en-IN"/>
        </w:rPr>
        <w:t xml:space="preserve"> seaborn</w:t>
      </w:r>
    </w:p>
    <w:p w14:paraId="7712C00A" w14:textId="77777777" w:rsidR="00D943C0" w:rsidRPr="00D943C0" w:rsidRDefault="00D943C0" w:rsidP="00D943C0">
      <w:pPr>
        <w:rPr>
          <w:lang w:val="en-IN"/>
        </w:rPr>
      </w:pPr>
      <w:r w:rsidRPr="00D943C0">
        <w:rPr>
          <w:lang w:val="en-IN"/>
        </w:rPr>
        <w:t xml:space="preserve">or in </w:t>
      </w:r>
      <w:proofErr w:type="spellStart"/>
      <w:r w:rsidRPr="00D943C0">
        <w:rPr>
          <w:lang w:val="en-IN"/>
        </w:rPr>
        <w:t>Jupyter</w:t>
      </w:r>
      <w:proofErr w:type="spellEnd"/>
      <w:r w:rsidRPr="00D943C0">
        <w:rPr>
          <w:lang w:val="en-IN"/>
        </w:rPr>
        <w:t xml:space="preserve"> Notebook:</w:t>
      </w:r>
    </w:p>
    <w:p w14:paraId="255E423C" w14:textId="77777777" w:rsidR="00D943C0" w:rsidRPr="00D943C0" w:rsidRDefault="00D943C0" w:rsidP="00D943C0">
      <w:pPr>
        <w:ind w:firstLine="720"/>
        <w:rPr>
          <w:lang w:val="en-IN"/>
        </w:rPr>
      </w:pPr>
      <w:proofErr w:type="gramStart"/>
      <w:r w:rsidRPr="00D943C0">
        <w:rPr>
          <w:lang w:val="en-IN"/>
        </w:rPr>
        <w:t>!pip</w:t>
      </w:r>
      <w:proofErr w:type="gramEnd"/>
      <w:r w:rsidRPr="00D943C0">
        <w:rPr>
          <w:lang w:val="en-IN"/>
        </w:rPr>
        <w:t xml:space="preserve"> install seaborn</w:t>
      </w:r>
    </w:p>
    <w:p w14:paraId="2C1FC25A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rFonts w:ascii="Segoe UI Emoji" w:hAnsi="Segoe UI Emoji" w:cs="Segoe UI Emoji"/>
          <w:b/>
          <w:bCs/>
          <w:lang w:val="en-IN"/>
        </w:rPr>
        <w:t>🔹</w:t>
      </w:r>
      <w:r w:rsidRPr="00D943C0">
        <w:rPr>
          <w:b/>
          <w:bCs/>
          <w:lang w:val="en-IN"/>
        </w:rPr>
        <w:t xml:space="preserve"> Importing Seaborn</w:t>
      </w:r>
    </w:p>
    <w:p w14:paraId="596FC645" w14:textId="77777777" w:rsidR="00D943C0" w:rsidRPr="00D943C0" w:rsidRDefault="00D943C0" w:rsidP="00D943C0">
      <w:pPr>
        <w:ind w:left="720"/>
        <w:rPr>
          <w:lang w:val="en-IN"/>
        </w:rPr>
      </w:pPr>
      <w:r w:rsidRPr="00D943C0">
        <w:rPr>
          <w:lang w:val="en-IN"/>
        </w:rPr>
        <w:t xml:space="preserve">import seaborn as </w:t>
      </w:r>
      <w:proofErr w:type="spellStart"/>
      <w:r w:rsidRPr="00D943C0">
        <w:rPr>
          <w:lang w:val="en-IN"/>
        </w:rPr>
        <w:t>sns</w:t>
      </w:r>
      <w:proofErr w:type="spellEnd"/>
    </w:p>
    <w:p w14:paraId="30161B29" w14:textId="77777777" w:rsidR="00D943C0" w:rsidRPr="00D943C0" w:rsidRDefault="00D943C0" w:rsidP="00D943C0">
      <w:pPr>
        <w:ind w:left="720"/>
        <w:rPr>
          <w:lang w:val="en-IN"/>
        </w:rPr>
      </w:pPr>
      <w:r w:rsidRPr="00D943C0">
        <w:rPr>
          <w:lang w:val="en-IN"/>
        </w:rPr>
        <w:t xml:space="preserve">import </w:t>
      </w:r>
      <w:proofErr w:type="spellStart"/>
      <w:proofErr w:type="gramStart"/>
      <w:r w:rsidRPr="00D943C0">
        <w:rPr>
          <w:lang w:val="en-IN"/>
        </w:rPr>
        <w:t>matplotlib.pyplot</w:t>
      </w:r>
      <w:proofErr w:type="spellEnd"/>
      <w:proofErr w:type="gramEnd"/>
      <w:r w:rsidRPr="00D943C0">
        <w:rPr>
          <w:lang w:val="en-IN"/>
        </w:rPr>
        <w:t xml:space="preserve"> as </w:t>
      </w:r>
      <w:proofErr w:type="spellStart"/>
      <w:r w:rsidRPr="00D943C0">
        <w:rPr>
          <w:lang w:val="en-IN"/>
        </w:rPr>
        <w:t>plt</w:t>
      </w:r>
      <w:proofErr w:type="spellEnd"/>
    </w:p>
    <w:p w14:paraId="5B1CC26B" w14:textId="77777777" w:rsidR="00D943C0" w:rsidRDefault="00000000" w:rsidP="00D943C0">
      <w:pPr>
        <w:rPr>
          <w:lang w:val="en-IN"/>
        </w:rPr>
      </w:pPr>
      <w:r>
        <w:rPr>
          <w:lang w:val="en-IN"/>
        </w:rPr>
        <w:pict w14:anchorId="15FD8D22">
          <v:rect id="_x0000_i1025" style="width:0;height:1.5pt" o:hralign="center" o:bullet="t" o:hrstd="t" o:hr="t" fillcolor="#a0a0a0" stroked="f"/>
        </w:pict>
      </w:r>
    </w:p>
    <w:p w14:paraId="18D9D3AE" w14:textId="779A67FD" w:rsidR="00DC5E94" w:rsidRDefault="00DC5E94">
      <w:pPr>
        <w:rPr>
          <w:lang w:val="en-IN"/>
        </w:rPr>
      </w:pPr>
      <w:r>
        <w:rPr>
          <w:lang w:val="en-IN"/>
        </w:rPr>
        <w:br w:type="page"/>
      </w:r>
    </w:p>
    <w:p w14:paraId="7994546F" w14:textId="565FB781" w:rsidR="00DC5E94" w:rsidRDefault="00DC5E94" w:rsidP="00D943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E7A6B18" wp14:editId="08E4DF29">
            <wp:extent cx="5943600" cy="6453505"/>
            <wp:effectExtent l="0" t="0" r="0" b="0"/>
            <wp:docPr id="214075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433D" w14:textId="046A396E" w:rsidR="00DC5E94" w:rsidRDefault="00DC5E94">
      <w:pPr>
        <w:rPr>
          <w:lang w:val="en-IN"/>
        </w:rPr>
      </w:pPr>
      <w:r>
        <w:rPr>
          <w:lang w:val="en-IN"/>
        </w:rPr>
        <w:br w:type="page"/>
      </w:r>
    </w:p>
    <w:p w14:paraId="142D2FE9" w14:textId="77777777" w:rsidR="00DC5E94" w:rsidRDefault="00DC5E94" w:rsidP="00DC5E94">
      <w:pPr>
        <w:pStyle w:val="Heading1"/>
        <w:rPr>
          <w:rFonts w:ascii="Candara" w:eastAsia="Times New Roman" w:hAnsi="Candara"/>
          <w:u w:val="single"/>
        </w:rPr>
      </w:pPr>
      <w:r w:rsidRPr="00B06084">
        <w:rPr>
          <w:rFonts w:ascii="Candara" w:eastAsia="Times New Roman" w:hAnsi="Candara"/>
          <w:u w:val="single"/>
        </w:rPr>
        <w:lastRenderedPageBreak/>
        <w:t>Relational Plots</w:t>
      </w:r>
    </w:p>
    <w:p w14:paraId="4A7774E0" w14:textId="77777777" w:rsidR="00DC5E94" w:rsidRDefault="00DC5E94" w:rsidP="00DC5E94"/>
    <w:p w14:paraId="6631170E" w14:textId="209B0541" w:rsidR="00E61802" w:rsidRPr="00DC5E94" w:rsidRDefault="00E61802" w:rsidP="00DC5E94">
      <w:r>
        <w:rPr>
          <w:noProof/>
        </w:rPr>
        <w:drawing>
          <wp:inline distT="0" distB="0" distL="0" distR="0" wp14:anchorId="081386DC" wp14:editId="2939EBB1">
            <wp:extent cx="5943600" cy="3280410"/>
            <wp:effectExtent l="0" t="0" r="0" b="0"/>
            <wp:docPr id="1484557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BFE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1. Scatter Plot (</w:t>
      </w:r>
      <w:proofErr w:type="spellStart"/>
      <w:proofErr w:type="gramStart"/>
      <w:r w:rsidRPr="00D943C0">
        <w:rPr>
          <w:b/>
          <w:bCs/>
          <w:lang w:val="en-IN"/>
        </w:rPr>
        <w:t>sns.scatterplot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0E68D1CF" w14:textId="77777777" w:rsidR="00D943C0" w:rsidRPr="00D943C0" w:rsidRDefault="00D943C0" w:rsidP="00D943C0">
      <w:pPr>
        <w:numPr>
          <w:ilvl w:val="0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Shows the relationship between two continuous variables, with each point representing a pair of values.</w:t>
      </w:r>
    </w:p>
    <w:p w14:paraId="6645A034" w14:textId="77777777" w:rsidR="00D943C0" w:rsidRPr="00D943C0" w:rsidRDefault="00D943C0" w:rsidP="00D943C0">
      <w:pPr>
        <w:numPr>
          <w:ilvl w:val="0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181FD8F7" w14:textId="77777777" w:rsidR="00D943C0" w:rsidRPr="00D943C0" w:rsidRDefault="00D943C0" w:rsidP="00D943C0">
      <w:pPr>
        <w:numPr>
          <w:ilvl w:val="0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Types of Variables:</w:t>
      </w:r>
      <w:r w:rsidRPr="00D943C0">
        <w:rPr>
          <w:lang w:val="en-IN"/>
        </w:rPr>
        <w:t xml:space="preserve"> </w:t>
      </w:r>
    </w:p>
    <w:p w14:paraId="18D328B1" w14:textId="77777777" w:rsidR="00D943C0" w:rsidRPr="00D943C0" w:rsidRDefault="00D943C0" w:rsidP="00D943C0">
      <w:pPr>
        <w:numPr>
          <w:ilvl w:val="1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Independent Variable (X-axis)</w:t>
      </w:r>
      <w:r w:rsidRPr="00D943C0">
        <w:rPr>
          <w:lang w:val="en-IN"/>
        </w:rPr>
        <w:t>: Continuous (e.g., height, temperature, income)</w:t>
      </w:r>
    </w:p>
    <w:p w14:paraId="77CCC12D" w14:textId="77777777" w:rsidR="00D943C0" w:rsidRPr="00D943C0" w:rsidRDefault="00D943C0" w:rsidP="00D943C0">
      <w:pPr>
        <w:numPr>
          <w:ilvl w:val="1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Dependent Variable (Y-axis)</w:t>
      </w:r>
      <w:r w:rsidRPr="00D943C0">
        <w:rPr>
          <w:lang w:val="en-IN"/>
        </w:rPr>
        <w:t>: Continuous (e.g., weight, sales, expenses)</w:t>
      </w:r>
    </w:p>
    <w:p w14:paraId="051BC201" w14:textId="77777777" w:rsidR="00D943C0" w:rsidRPr="00D943C0" w:rsidRDefault="00D943C0" w:rsidP="00D943C0">
      <w:pPr>
        <w:numPr>
          <w:ilvl w:val="0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14EE4E26" w14:textId="77777777" w:rsidR="00D943C0" w:rsidRPr="00D943C0" w:rsidRDefault="00D943C0" w:rsidP="00D943C0">
      <w:pPr>
        <w:numPr>
          <w:ilvl w:val="1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Height vs. Weight</w:t>
      </w:r>
      <w:r w:rsidRPr="00D943C0">
        <w:rPr>
          <w:lang w:val="en-IN"/>
        </w:rPr>
        <w:t xml:space="preserve"> → </w:t>
      </w:r>
      <w:proofErr w:type="spellStart"/>
      <w:r w:rsidRPr="00D943C0">
        <w:rPr>
          <w:lang w:val="en-IN"/>
        </w:rPr>
        <w:t>Analyzing</w:t>
      </w:r>
      <w:proofErr w:type="spellEnd"/>
      <w:r w:rsidRPr="00D943C0">
        <w:rPr>
          <w:lang w:val="en-IN"/>
        </w:rPr>
        <w:t xml:space="preserve"> body mass trends</w:t>
      </w:r>
    </w:p>
    <w:p w14:paraId="1538BA9C" w14:textId="77777777" w:rsidR="00D943C0" w:rsidRPr="00D943C0" w:rsidRDefault="00D943C0" w:rsidP="00D943C0">
      <w:pPr>
        <w:numPr>
          <w:ilvl w:val="1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Marketing Spend vs. Revenue</w:t>
      </w:r>
      <w:r w:rsidRPr="00D943C0">
        <w:rPr>
          <w:lang w:val="en-IN"/>
        </w:rPr>
        <w:t xml:space="preserve"> → Understanding the impact of advertising</w:t>
      </w:r>
    </w:p>
    <w:p w14:paraId="3C5BABFE" w14:textId="77777777" w:rsidR="00D943C0" w:rsidRPr="00D943C0" w:rsidRDefault="00D943C0" w:rsidP="00D943C0">
      <w:pPr>
        <w:numPr>
          <w:ilvl w:val="1"/>
          <w:numId w:val="5"/>
        </w:numPr>
        <w:rPr>
          <w:lang w:val="en-IN"/>
        </w:rPr>
      </w:pPr>
      <w:r w:rsidRPr="00D943C0">
        <w:rPr>
          <w:b/>
          <w:bCs/>
          <w:lang w:val="en-IN"/>
        </w:rPr>
        <w:t>Temperature vs. Ice Cream Sales</w:t>
      </w:r>
      <w:r w:rsidRPr="00D943C0">
        <w:rPr>
          <w:lang w:val="en-IN"/>
        </w:rPr>
        <w:t xml:space="preserve"> → Warmer weather increases sales</w:t>
      </w:r>
    </w:p>
    <w:p w14:paraId="23E20764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3B1BFC49">
          <v:rect id="_x0000_i1026" style="width:0;height:1.5pt" o:hralign="center" o:hrstd="t" o:hr="t" fillcolor="#a0a0a0" stroked="f"/>
        </w:pict>
      </w:r>
    </w:p>
    <w:p w14:paraId="3142522F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2. Line Plot (</w:t>
      </w:r>
      <w:proofErr w:type="spellStart"/>
      <w:proofErr w:type="gramStart"/>
      <w:r w:rsidRPr="00D943C0">
        <w:rPr>
          <w:b/>
          <w:bCs/>
          <w:lang w:val="en-IN"/>
        </w:rPr>
        <w:t>sns.lineplot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58579A28" w14:textId="77777777" w:rsidR="00D943C0" w:rsidRPr="00D943C0" w:rsidRDefault="00D943C0" w:rsidP="00D943C0">
      <w:pPr>
        <w:numPr>
          <w:ilvl w:val="0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lastRenderedPageBreak/>
        <w:t>Purpose</w:t>
      </w:r>
      <w:r w:rsidRPr="00D943C0">
        <w:rPr>
          <w:lang w:val="en-IN"/>
        </w:rPr>
        <w:t>: Illustrates trends over time or ordered categories by connecting data points with a line.</w:t>
      </w:r>
    </w:p>
    <w:p w14:paraId="33C1DC81" w14:textId="77777777" w:rsidR="00D943C0" w:rsidRPr="00D943C0" w:rsidRDefault="00D943C0" w:rsidP="00D943C0">
      <w:pPr>
        <w:numPr>
          <w:ilvl w:val="0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2F3510E3" w14:textId="77777777" w:rsidR="00D943C0" w:rsidRPr="00D943C0" w:rsidRDefault="00D943C0" w:rsidP="00D943C0">
      <w:pPr>
        <w:numPr>
          <w:ilvl w:val="0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Types of Variables:</w:t>
      </w:r>
      <w:r w:rsidRPr="00D943C0">
        <w:rPr>
          <w:lang w:val="en-IN"/>
        </w:rPr>
        <w:t xml:space="preserve"> </w:t>
      </w:r>
    </w:p>
    <w:p w14:paraId="21D5AE02" w14:textId="77777777" w:rsidR="00D943C0" w:rsidRPr="00D943C0" w:rsidRDefault="00D943C0" w:rsidP="00D943C0">
      <w:pPr>
        <w:numPr>
          <w:ilvl w:val="1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Independent Variable (X-axis)</w:t>
      </w:r>
      <w:r w:rsidRPr="00D943C0">
        <w:rPr>
          <w:lang w:val="en-IN"/>
        </w:rPr>
        <w:t xml:space="preserve">: </w:t>
      </w:r>
    </w:p>
    <w:p w14:paraId="1D813887" w14:textId="77777777" w:rsidR="00D943C0" w:rsidRPr="00D943C0" w:rsidRDefault="00D943C0" w:rsidP="00D943C0">
      <w:pPr>
        <w:numPr>
          <w:ilvl w:val="2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Continuous</w:t>
      </w:r>
      <w:r w:rsidRPr="00D943C0">
        <w:rPr>
          <w:lang w:val="en-IN"/>
        </w:rPr>
        <w:t xml:space="preserve"> (e.g., time, temperature, stock prices)</w:t>
      </w:r>
    </w:p>
    <w:p w14:paraId="0162568F" w14:textId="77777777" w:rsidR="00D943C0" w:rsidRPr="00D943C0" w:rsidRDefault="00D943C0" w:rsidP="00D943C0">
      <w:pPr>
        <w:numPr>
          <w:ilvl w:val="2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Ordered Categorical</w:t>
      </w:r>
      <w:r w:rsidRPr="00D943C0">
        <w:rPr>
          <w:lang w:val="en-IN"/>
        </w:rPr>
        <w:t xml:space="preserve"> (e.g., months of the year, age groups)</w:t>
      </w:r>
    </w:p>
    <w:p w14:paraId="349F5250" w14:textId="77777777" w:rsidR="00D943C0" w:rsidRPr="00D943C0" w:rsidRDefault="00D943C0" w:rsidP="00D943C0">
      <w:pPr>
        <w:numPr>
          <w:ilvl w:val="1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Dependent Variable (Y-axis)</w:t>
      </w:r>
      <w:r w:rsidRPr="00D943C0">
        <w:rPr>
          <w:lang w:val="en-IN"/>
        </w:rPr>
        <w:t>: Continuous (e.g., revenue, website traffic, sensor readings)</w:t>
      </w:r>
    </w:p>
    <w:p w14:paraId="5F25A0E7" w14:textId="77777777" w:rsidR="00D943C0" w:rsidRPr="00D943C0" w:rsidRDefault="00D943C0" w:rsidP="00D943C0">
      <w:pPr>
        <w:numPr>
          <w:ilvl w:val="0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419A9B17" w14:textId="77777777" w:rsidR="00D943C0" w:rsidRPr="00D943C0" w:rsidRDefault="00D943C0" w:rsidP="00D943C0">
      <w:pPr>
        <w:numPr>
          <w:ilvl w:val="1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Stock Prices Over Time</w:t>
      </w:r>
      <w:r w:rsidRPr="00D943C0">
        <w:rPr>
          <w:lang w:val="en-IN"/>
        </w:rPr>
        <w:t xml:space="preserve"> → Tracking fluctuations</w:t>
      </w:r>
    </w:p>
    <w:p w14:paraId="633CA95B" w14:textId="77777777" w:rsidR="00D943C0" w:rsidRPr="00D943C0" w:rsidRDefault="00D943C0" w:rsidP="00D943C0">
      <w:pPr>
        <w:numPr>
          <w:ilvl w:val="1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Website Traffic Over Days</w:t>
      </w:r>
      <w:r w:rsidRPr="00D943C0">
        <w:rPr>
          <w:lang w:val="en-IN"/>
        </w:rPr>
        <w:t xml:space="preserve"> → </w:t>
      </w:r>
      <w:proofErr w:type="spellStart"/>
      <w:r w:rsidRPr="00D943C0">
        <w:rPr>
          <w:lang w:val="en-IN"/>
        </w:rPr>
        <w:t>Analyzing</w:t>
      </w:r>
      <w:proofErr w:type="spellEnd"/>
      <w:r w:rsidRPr="00D943C0">
        <w:rPr>
          <w:lang w:val="en-IN"/>
        </w:rPr>
        <w:t xml:space="preserve"> daily user visits</w:t>
      </w:r>
    </w:p>
    <w:p w14:paraId="2939E665" w14:textId="77777777" w:rsidR="00D943C0" w:rsidRPr="00D943C0" w:rsidRDefault="00D943C0" w:rsidP="00D943C0">
      <w:pPr>
        <w:numPr>
          <w:ilvl w:val="1"/>
          <w:numId w:val="6"/>
        </w:numPr>
        <w:rPr>
          <w:lang w:val="en-IN"/>
        </w:rPr>
      </w:pPr>
      <w:r w:rsidRPr="00D943C0">
        <w:rPr>
          <w:b/>
          <w:bCs/>
          <w:lang w:val="en-IN"/>
        </w:rPr>
        <w:t>Monthly Rainfall Over a Year</w:t>
      </w:r>
      <w:r w:rsidRPr="00D943C0">
        <w:rPr>
          <w:lang w:val="en-IN"/>
        </w:rPr>
        <w:t xml:space="preserve"> → Observing seasonal trends</w:t>
      </w:r>
    </w:p>
    <w:p w14:paraId="2D487E78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3BAA596E">
          <v:rect id="_x0000_i1027" style="width:0;height:1.5pt" o:hralign="center" o:hrstd="t" o:hr="t" fillcolor="#a0a0a0" stroked="f"/>
        </w:pict>
      </w:r>
    </w:p>
    <w:p w14:paraId="512889E6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3. Relational Plot (</w:t>
      </w:r>
      <w:proofErr w:type="spellStart"/>
      <w:proofErr w:type="gramStart"/>
      <w:r w:rsidRPr="00D943C0">
        <w:rPr>
          <w:b/>
          <w:bCs/>
          <w:lang w:val="en-IN"/>
        </w:rPr>
        <w:t>sns.relplot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1B3F2143" w14:textId="77777777" w:rsidR="00D943C0" w:rsidRPr="00D943C0" w:rsidRDefault="00D943C0" w:rsidP="00D943C0">
      <w:pPr>
        <w:numPr>
          <w:ilvl w:val="0"/>
          <w:numId w:val="7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A figure-level function for creating scatter plots or line plots with additional options for facets and hue.</w:t>
      </w:r>
    </w:p>
    <w:p w14:paraId="5FEBBF9C" w14:textId="77777777" w:rsidR="00D943C0" w:rsidRPr="00D943C0" w:rsidRDefault="00D943C0" w:rsidP="00D943C0">
      <w:pPr>
        <w:numPr>
          <w:ilvl w:val="0"/>
          <w:numId w:val="7"/>
        </w:numPr>
        <w:rPr>
          <w:lang w:val="en-IN"/>
        </w:rPr>
      </w:pPr>
      <w:r w:rsidRPr="00D943C0">
        <w:rPr>
          <w:b/>
          <w:bCs/>
          <w:lang w:val="en-IN"/>
        </w:rPr>
        <w:t>Usage</w:t>
      </w:r>
      <w:r w:rsidRPr="00D943C0">
        <w:rPr>
          <w:lang w:val="en-IN"/>
        </w:rPr>
        <w:t>: Useful for visualizing multiple relationships by splitting data into subplots based on categorical variables.</w:t>
      </w:r>
    </w:p>
    <w:p w14:paraId="7222AD51" w14:textId="77777777" w:rsidR="00D943C0" w:rsidRPr="00D943C0" w:rsidRDefault="00D943C0" w:rsidP="00D943C0">
      <w:pPr>
        <w:numPr>
          <w:ilvl w:val="0"/>
          <w:numId w:val="7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376000FA" w14:textId="77777777" w:rsidR="00D943C0" w:rsidRPr="00D943C0" w:rsidRDefault="00D943C0" w:rsidP="00D943C0">
      <w:pPr>
        <w:numPr>
          <w:ilvl w:val="1"/>
          <w:numId w:val="7"/>
        </w:numPr>
        <w:rPr>
          <w:lang w:val="en-IN"/>
        </w:rPr>
      </w:pPr>
      <w:r w:rsidRPr="00D943C0">
        <w:rPr>
          <w:b/>
          <w:bCs/>
          <w:lang w:val="en-IN"/>
        </w:rPr>
        <w:t xml:space="preserve">Sales vs. Advertisement Spend, separated by </w:t>
      </w:r>
      <w:proofErr w:type="gramStart"/>
      <w:r w:rsidRPr="00D943C0">
        <w:rPr>
          <w:b/>
          <w:bCs/>
          <w:lang w:val="en-IN"/>
        </w:rPr>
        <w:t>Region</w:t>
      </w:r>
      <w:proofErr w:type="gramEnd"/>
    </w:p>
    <w:p w14:paraId="791236BB" w14:textId="77777777" w:rsidR="00D943C0" w:rsidRPr="00D943C0" w:rsidRDefault="00D943C0" w:rsidP="00D943C0">
      <w:pPr>
        <w:numPr>
          <w:ilvl w:val="1"/>
          <w:numId w:val="7"/>
        </w:numPr>
        <w:rPr>
          <w:lang w:val="en-IN"/>
        </w:rPr>
      </w:pPr>
      <w:r w:rsidRPr="00D943C0">
        <w:rPr>
          <w:b/>
          <w:bCs/>
          <w:lang w:val="en-IN"/>
        </w:rPr>
        <w:t xml:space="preserve">Temperature vs. Energy Consumption, </w:t>
      </w:r>
      <w:proofErr w:type="spellStart"/>
      <w:r w:rsidRPr="00D943C0">
        <w:rPr>
          <w:b/>
          <w:bCs/>
          <w:lang w:val="en-IN"/>
        </w:rPr>
        <w:t>colored</w:t>
      </w:r>
      <w:proofErr w:type="spellEnd"/>
      <w:r w:rsidRPr="00D943C0">
        <w:rPr>
          <w:b/>
          <w:bCs/>
          <w:lang w:val="en-IN"/>
        </w:rPr>
        <w:t xml:space="preserve"> by City</w:t>
      </w:r>
    </w:p>
    <w:p w14:paraId="4ACAA1D0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1135B3CB">
          <v:rect id="_x0000_i1028" style="width:0;height:1.5pt" o:hralign="center" o:hrstd="t" o:hr="t" fillcolor="#a0a0a0" stroked="f"/>
        </w:pict>
      </w:r>
    </w:p>
    <w:p w14:paraId="15C305D1" w14:textId="77777777" w:rsidR="00DC5E94" w:rsidRDefault="00DC5E94" w:rsidP="00DC5E94">
      <w:pPr>
        <w:pStyle w:val="Heading1"/>
        <w:rPr>
          <w:rFonts w:ascii="Candara" w:eastAsia="Times New Roman" w:hAnsi="Candara"/>
          <w:u w:val="single"/>
        </w:rPr>
      </w:pPr>
      <w:r w:rsidRPr="00B06084">
        <w:rPr>
          <w:rFonts w:ascii="Candara" w:eastAsia="Times New Roman" w:hAnsi="Candara"/>
          <w:u w:val="single"/>
        </w:rPr>
        <w:lastRenderedPageBreak/>
        <w:t>Distribution Plots</w:t>
      </w:r>
    </w:p>
    <w:p w14:paraId="43EC7888" w14:textId="6AE75FA5" w:rsidR="00E61802" w:rsidRPr="00E61802" w:rsidRDefault="00A25D03" w:rsidP="00E61802">
      <w:r>
        <w:rPr>
          <w:noProof/>
        </w:rPr>
        <w:drawing>
          <wp:inline distT="0" distB="0" distL="0" distR="0" wp14:anchorId="2999094F" wp14:editId="21E43A15">
            <wp:extent cx="5943600" cy="4956810"/>
            <wp:effectExtent l="0" t="0" r="0" b="0"/>
            <wp:docPr id="74715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70BE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1. Histogram (</w:t>
      </w:r>
      <w:proofErr w:type="spellStart"/>
      <w:proofErr w:type="gramStart"/>
      <w:r w:rsidRPr="00D943C0">
        <w:rPr>
          <w:b/>
          <w:bCs/>
          <w:lang w:val="en-IN"/>
        </w:rPr>
        <w:t>sns.histplot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22F91200" w14:textId="77777777" w:rsidR="00D943C0" w:rsidRPr="00D943C0" w:rsidRDefault="00D943C0" w:rsidP="00D943C0">
      <w:pPr>
        <w:numPr>
          <w:ilvl w:val="0"/>
          <w:numId w:val="8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Displays the distribution of a single continuous variable by dividing the data into bins and showing the frequency of data points in each bin.</w:t>
      </w:r>
    </w:p>
    <w:p w14:paraId="48344FE8" w14:textId="77777777" w:rsidR="00D943C0" w:rsidRPr="00D943C0" w:rsidRDefault="00D943C0" w:rsidP="00D943C0">
      <w:pPr>
        <w:numPr>
          <w:ilvl w:val="0"/>
          <w:numId w:val="8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Univariate</w:t>
      </w:r>
    </w:p>
    <w:p w14:paraId="19EA632E" w14:textId="77777777" w:rsidR="00D943C0" w:rsidRPr="00D943C0" w:rsidRDefault="00D943C0" w:rsidP="00D943C0">
      <w:pPr>
        <w:numPr>
          <w:ilvl w:val="0"/>
          <w:numId w:val="8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4FEBA4C4" w14:textId="77777777" w:rsidR="00D943C0" w:rsidRPr="00D943C0" w:rsidRDefault="00D943C0" w:rsidP="00D943C0">
      <w:pPr>
        <w:numPr>
          <w:ilvl w:val="1"/>
          <w:numId w:val="8"/>
        </w:numPr>
        <w:rPr>
          <w:lang w:val="en-IN"/>
        </w:rPr>
      </w:pPr>
      <w:r w:rsidRPr="00D943C0">
        <w:rPr>
          <w:b/>
          <w:bCs/>
          <w:lang w:val="en-IN"/>
        </w:rPr>
        <w:t>Distribution of Exam Scores</w:t>
      </w:r>
    </w:p>
    <w:p w14:paraId="1E1CD0DE" w14:textId="77777777" w:rsidR="00D943C0" w:rsidRPr="00D943C0" w:rsidRDefault="00D943C0" w:rsidP="00D943C0">
      <w:pPr>
        <w:numPr>
          <w:ilvl w:val="1"/>
          <w:numId w:val="8"/>
        </w:numPr>
        <w:rPr>
          <w:lang w:val="en-IN"/>
        </w:rPr>
      </w:pPr>
      <w:r w:rsidRPr="00D943C0">
        <w:rPr>
          <w:b/>
          <w:bCs/>
          <w:lang w:val="en-IN"/>
        </w:rPr>
        <w:t>Income Distribution in a Country</w:t>
      </w:r>
    </w:p>
    <w:p w14:paraId="52858A12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543F3CA0">
          <v:rect id="_x0000_i1029" style="width:0;height:1.5pt" o:hralign="center" o:hrstd="t" o:hr="t" fillcolor="#a0a0a0" stroked="f"/>
        </w:pict>
      </w:r>
    </w:p>
    <w:p w14:paraId="680EC1EF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2. Kernel Density Estimate (KDE) Plot (</w:t>
      </w:r>
      <w:proofErr w:type="spellStart"/>
      <w:proofErr w:type="gramStart"/>
      <w:r w:rsidRPr="00D943C0">
        <w:rPr>
          <w:b/>
          <w:bCs/>
          <w:lang w:val="en-IN"/>
        </w:rPr>
        <w:t>sns.kdeplot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1932CF29" w14:textId="77777777" w:rsidR="00D943C0" w:rsidRPr="00D943C0" w:rsidRDefault="00D943C0" w:rsidP="00D943C0">
      <w:pPr>
        <w:numPr>
          <w:ilvl w:val="0"/>
          <w:numId w:val="9"/>
        </w:numPr>
        <w:rPr>
          <w:lang w:val="en-IN"/>
        </w:rPr>
      </w:pPr>
      <w:r w:rsidRPr="00D943C0">
        <w:rPr>
          <w:b/>
          <w:bCs/>
          <w:lang w:val="en-IN"/>
        </w:rPr>
        <w:lastRenderedPageBreak/>
        <w:t>Purpose</w:t>
      </w:r>
      <w:r w:rsidRPr="00D943C0">
        <w:rPr>
          <w:lang w:val="en-IN"/>
        </w:rPr>
        <w:t>: Estimates the probability density function of a continuous variable, providing a smooth curve that shows the distribution of data.</w:t>
      </w:r>
    </w:p>
    <w:p w14:paraId="4D42097F" w14:textId="77777777" w:rsidR="00D943C0" w:rsidRPr="00D943C0" w:rsidRDefault="00D943C0" w:rsidP="00D943C0">
      <w:pPr>
        <w:numPr>
          <w:ilvl w:val="0"/>
          <w:numId w:val="9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Univariate</w:t>
      </w:r>
    </w:p>
    <w:p w14:paraId="7973306A" w14:textId="77777777" w:rsidR="00D943C0" w:rsidRPr="00D943C0" w:rsidRDefault="00D943C0" w:rsidP="00D943C0">
      <w:pPr>
        <w:numPr>
          <w:ilvl w:val="0"/>
          <w:numId w:val="9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53154632" w14:textId="77777777" w:rsidR="00D943C0" w:rsidRPr="00D943C0" w:rsidRDefault="00D943C0" w:rsidP="00D943C0">
      <w:pPr>
        <w:numPr>
          <w:ilvl w:val="1"/>
          <w:numId w:val="9"/>
        </w:numPr>
        <w:rPr>
          <w:lang w:val="en-IN"/>
        </w:rPr>
      </w:pPr>
      <w:r w:rsidRPr="00D943C0">
        <w:rPr>
          <w:b/>
          <w:bCs/>
          <w:lang w:val="en-IN"/>
        </w:rPr>
        <w:t>Salary Distribution in a Company</w:t>
      </w:r>
    </w:p>
    <w:p w14:paraId="7232D762" w14:textId="77777777" w:rsidR="00D943C0" w:rsidRPr="00D943C0" w:rsidRDefault="00D943C0" w:rsidP="00D943C0">
      <w:pPr>
        <w:numPr>
          <w:ilvl w:val="1"/>
          <w:numId w:val="9"/>
        </w:numPr>
        <w:rPr>
          <w:lang w:val="en-IN"/>
        </w:rPr>
      </w:pPr>
      <w:r w:rsidRPr="00D943C0">
        <w:rPr>
          <w:b/>
          <w:bCs/>
          <w:lang w:val="en-IN"/>
        </w:rPr>
        <w:t>Height Distribution of Athletes</w:t>
      </w:r>
    </w:p>
    <w:p w14:paraId="237DC809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1905A3B7">
          <v:rect id="_x0000_i1030" style="width:0;height:1.5pt" o:hralign="center" o:hrstd="t" o:hr="t" fillcolor="#a0a0a0" stroked="f"/>
        </w:pict>
      </w:r>
    </w:p>
    <w:p w14:paraId="2B6FB772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3. Histogram with KDE (</w:t>
      </w:r>
      <w:proofErr w:type="spellStart"/>
      <w:proofErr w:type="gramStart"/>
      <w:r w:rsidRPr="00D943C0">
        <w:rPr>
          <w:b/>
          <w:bCs/>
          <w:lang w:val="en-IN"/>
        </w:rPr>
        <w:t>sns.histplot</w:t>
      </w:r>
      <w:proofErr w:type="spellEnd"/>
      <w:proofErr w:type="gramEnd"/>
      <w:r w:rsidRPr="00D943C0">
        <w:rPr>
          <w:b/>
          <w:bCs/>
          <w:lang w:val="en-IN"/>
        </w:rPr>
        <w:t xml:space="preserve">, </w:t>
      </w:r>
      <w:proofErr w:type="spellStart"/>
      <w:r w:rsidRPr="00D943C0">
        <w:rPr>
          <w:b/>
          <w:bCs/>
          <w:lang w:val="en-IN"/>
        </w:rPr>
        <w:t>kde</w:t>
      </w:r>
      <w:proofErr w:type="spellEnd"/>
      <w:r w:rsidRPr="00D943C0">
        <w:rPr>
          <w:b/>
          <w:bCs/>
          <w:lang w:val="en-IN"/>
        </w:rPr>
        <w:t>=True)</w:t>
      </w:r>
    </w:p>
    <w:p w14:paraId="77DD5066" w14:textId="77777777" w:rsidR="00D943C0" w:rsidRPr="00D943C0" w:rsidRDefault="00D943C0" w:rsidP="00D943C0">
      <w:pPr>
        <w:numPr>
          <w:ilvl w:val="0"/>
          <w:numId w:val="10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Combines a histogram and KDE plot to visualize the distribution and density of a continuous variable.</w:t>
      </w:r>
    </w:p>
    <w:p w14:paraId="00625DE8" w14:textId="77777777" w:rsidR="00D943C0" w:rsidRPr="00D943C0" w:rsidRDefault="00D943C0" w:rsidP="00D943C0">
      <w:pPr>
        <w:numPr>
          <w:ilvl w:val="0"/>
          <w:numId w:val="10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58B942B4" w14:textId="77777777" w:rsidR="00D943C0" w:rsidRPr="00D943C0" w:rsidRDefault="00D943C0" w:rsidP="00D943C0">
      <w:pPr>
        <w:numPr>
          <w:ilvl w:val="1"/>
          <w:numId w:val="10"/>
        </w:numPr>
        <w:rPr>
          <w:lang w:val="en-IN"/>
        </w:rPr>
      </w:pPr>
      <w:r w:rsidRPr="00D943C0">
        <w:rPr>
          <w:b/>
          <w:bCs/>
          <w:lang w:val="en-IN"/>
        </w:rPr>
        <w:t>Distribution of Car Prices</w:t>
      </w:r>
    </w:p>
    <w:p w14:paraId="5640E0C9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086651F1">
          <v:rect id="_x0000_i1031" style="width:0;height:1.5pt" o:hralign="center" o:hrstd="t" o:hr="t" fillcolor="#a0a0a0" stroked="f"/>
        </w:pict>
      </w:r>
    </w:p>
    <w:p w14:paraId="11FC6EBE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4. Distribution Plot (</w:t>
      </w:r>
      <w:proofErr w:type="spellStart"/>
      <w:proofErr w:type="gramStart"/>
      <w:r w:rsidRPr="00D943C0">
        <w:rPr>
          <w:b/>
          <w:bCs/>
          <w:lang w:val="en-IN"/>
        </w:rPr>
        <w:t>sns.displot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1C311BD5" w14:textId="77777777" w:rsidR="00D943C0" w:rsidRPr="00D943C0" w:rsidRDefault="00D943C0" w:rsidP="00D943C0">
      <w:pPr>
        <w:numPr>
          <w:ilvl w:val="0"/>
          <w:numId w:val="11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 xml:space="preserve">: A figure-level function for drawing distribution plots onto a </w:t>
      </w:r>
      <w:proofErr w:type="spellStart"/>
      <w:r w:rsidRPr="00D943C0">
        <w:rPr>
          <w:lang w:val="en-IN"/>
        </w:rPr>
        <w:t>FacetGrid</w:t>
      </w:r>
      <w:proofErr w:type="spellEnd"/>
      <w:r w:rsidRPr="00D943C0">
        <w:rPr>
          <w:lang w:val="en-IN"/>
        </w:rPr>
        <w:t>.</w:t>
      </w:r>
    </w:p>
    <w:p w14:paraId="230585AF" w14:textId="77777777" w:rsidR="00D943C0" w:rsidRPr="00D943C0" w:rsidRDefault="00D943C0" w:rsidP="00D943C0">
      <w:pPr>
        <w:numPr>
          <w:ilvl w:val="0"/>
          <w:numId w:val="11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25E6531B" w14:textId="77777777" w:rsidR="00D943C0" w:rsidRPr="00D943C0" w:rsidRDefault="00D943C0" w:rsidP="00D943C0">
      <w:pPr>
        <w:numPr>
          <w:ilvl w:val="1"/>
          <w:numId w:val="11"/>
        </w:numPr>
        <w:rPr>
          <w:lang w:val="en-IN"/>
        </w:rPr>
      </w:pPr>
      <w:r w:rsidRPr="00D943C0">
        <w:rPr>
          <w:b/>
          <w:bCs/>
          <w:lang w:val="en-IN"/>
        </w:rPr>
        <w:t>Income Distribution by Region</w:t>
      </w:r>
    </w:p>
    <w:p w14:paraId="100F060F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58622F57">
          <v:rect id="_x0000_i1032" style="width:0;height:1.5pt" o:hralign="center" o:hrstd="t" o:hr="t" fillcolor="#a0a0a0" stroked="f"/>
        </w:pict>
      </w:r>
    </w:p>
    <w:p w14:paraId="7F31DCAE" w14:textId="77777777" w:rsidR="00DC5E94" w:rsidRPr="00B06084" w:rsidRDefault="00DC5E94" w:rsidP="00DC5E94">
      <w:pPr>
        <w:pStyle w:val="Heading1"/>
        <w:rPr>
          <w:rFonts w:ascii="Candara" w:eastAsia="Times New Roman" w:hAnsi="Candara"/>
          <w:u w:val="single"/>
        </w:rPr>
      </w:pPr>
      <w:r w:rsidRPr="00B06084">
        <w:rPr>
          <w:rFonts w:ascii="Candara" w:eastAsia="Times New Roman" w:hAnsi="Candara"/>
          <w:u w:val="single"/>
        </w:rPr>
        <w:t>Matrix Plots</w:t>
      </w:r>
    </w:p>
    <w:p w14:paraId="53A1A2D5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1. Heatmap (</w:t>
      </w:r>
      <w:proofErr w:type="spellStart"/>
      <w:proofErr w:type="gramStart"/>
      <w:r w:rsidRPr="00D943C0">
        <w:rPr>
          <w:b/>
          <w:bCs/>
          <w:lang w:val="en-IN"/>
        </w:rPr>
        <w:t>sns.heatmap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7AF098FF" w14:textId="77777777" w:rsidR="00D943C0" w:rsidRPr="00D943C0" w:rsidRDefault="00D943C0" w:rsidP="00D943C0">
      <w:pPr>
        <w:numPr>
          <w:ilvl w:val="0"/>
          <w:numId w:val="12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Displays data in a matrix format with color-coding, often used for visualizing correlation matrices or complex datasets.</w:t>
      </w:r>
    </w:p>
    <w:p w14:paraId="7B2A63BF" w14:textId="77777777" w:rsidR="00D943C0" w:rsidRPr="00D943C0" w:rsidRDefault="00D943C0" w:rsidP="00D943C0">
      <w:pPr>
        <w:numPr>
          <w:ilvl w:val="0"/>
          <w:numId w:val="12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 or Multivariate</w:t>
      </w:r>
    </w:p>
    <w:p w14:paraId="244192FF" w14:textId="77777777" w:rsidR="00D943C0" w:rsidRPr="00D943C0" w:rsidRDefault="00D943C0" w:rsidP="00D943C0">
      <w:pPr>
        <w:numPr>
          <w:ilvl w:val="0"/>
          <w:numId w:val="12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02B0F6D0" w14:textId="77777777" w:rsidR="00D943C0" w:rsidRPr="00D943C0" w:rsidRDefault="00D943C0" w:rsidP="00D943C0">
      <w:pPr>
        <w:numPr>
          <w:ilvl w:val="1"/>
          <w:numId w:val="12"/>
        </w:numPr>
        <w:rPr>
          <w:lang w:val="en-IN"/>
        </w:rPr>
      </w:pPr>
      <w:r w:rsidRPr="00D943C0">
        <w:rPr>
          <w:b/>
          <w:bCs/>
          <w:lang w:val="en-IN"/>
        </w:rPr>
        <w:t>Correlation Matrix in a Machine Learning Dataset</w:t>
      </w:r>
    </w:p>
    <w:p w14:paraId="59F9498D" w14:textId="77777777" w:rsidR="00D943C0" w:rsidRPr="00D943C0" w:rsidRDefault="00D943C0" w:rsidP="00D943C0">
      <w:pPr>
        <w:numPr>
          <w:ilvl w:val="1"/>
          <w:numId w:val="12"/>
        </w:numPr>
        <w:rPr>
          <w:lang w:val="en-IN"/>
        </w:rPr>
      </w:pPr>
      <w:r w:rsidRPr="00D943C0">
        <w:rPr>
          <w:b/>
          <w:bCs/>
          <w:lang w:val="en-IN"/>
        </w:rPr>
        <w:t>Monthly Sales of Products by Region</w:t>
      </w:r>
    </w:p>
    <w:p w14:paraId="4B8784B6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lastRenderedPageBreak/>
        <w:pict w14:anchorId="49BEFD90">
          <v:rect id="_x0000_i1033" style="width:0;height:1.5pt" o:hralign="center" o:hrstd="t" o:hr="t" fillcolor="#a0a0a0" stroked="f"/>
        </w:pict>
      </w:r>
    </w:p>
    <w:p w14:paraId="24216A20" w14:textId="77777777" w:rsidR="00DC5E94" w:rsidRDefault="00DC5E94" w:rsidP="00DC5E94">
      <w:pPr>
        <w:pStyle w:val="Heading1"/>
        <w:rPr>
          <w:rFonts w:ascii="Candara" w:eastAsia="Times New Roman" w:hAnsi="Candara"/>
        </w:rPr>
      </w:pPr>
      <w:r w:rsidRPr="00B06084">
        <w:rPr>
          <w:rFonts w:ascii="Candara" w:eastAsia="Times New Roman" w:hAnsi="Candara"/>
        </w:rPr>
        <w:t>Categorical Plots</w:t>
      </w:r>
    </w:p>
    <w:p w14:paraId="32EEFF9E" w14:textId="746542A2" w:rsidR="00A25D03" w:rsidRPr="00A25D03" w:rsidRDefault="00A25D03" w:rsidP="00A25D03">
      <w:r>
        <w:rPr>
          <w:noProof/>
        </w:rPr>
        <w:drawing>
          <wp:inline distT="0" distB="0" distL="0" distR="0" wp14:anchorId="58534942" wp14:editId="3492C44B">
            <wp:extent cx="5943600" cy="4270375"/>
            <wp:effectExtent l="0" t="0" r="0" b="0"/>
            <wp:docPr id="266073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06F4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1. Box Plot (</w:t>
      </w:r>
      <w:proofErr w:type="spellStart"/>
      <w:proofErr w:type="gramStart"/>
      <w:r w:rsidRPr="00D943C0">
        <w:rPr>
          <w:b/>
          <w:bCs/>
          <w:lang w:val="en-IN"/>
        </w:rPr>
        <w:t>sns.boxplot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03FBA4EC" w14:textId="77777777" w:rsidR="00D943C0" w:rsidRPr="00D943C0" w:rsidRDefault="00D943C0" w:rsidP="00D943C0">
      <w:pPr>
        <w:numPr>
          <w:ilvl w:val="0"/>
          <w:numId w:val="13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Displays the distribution of a continuous variable through quartiles, highlighting the median, interquartile range, and outliers.</w:t>
      </w:r>
    </w:p>
    <w:p w14:paraId="67F2A2E3" w14:textId="77777777" w:rsidR="00D943C0" w:rsidRPr="00D943C0" w:rsidRDefault="00D943C0" w:rsidP="00D943C0">
      <w:pPr>
        <w:numPr>
          <w:ilvl w:val="0"/>
          <w:numId w:val="13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625FBE4C" w14:textId="77777777" w:rsidR="00D943C0" w:rsidRPr="00D943C0" w:rsidRDefault="00D943C0" w:rsidP="00D943C0">
      <w:pPr>
        <w:numPr>
          <w:ilvl w:val="0"/>
          <w:numId w:val="13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0E144FAA" w14:textId="77777777" w:rsidR="00D943C0" w:rsidRPr="00D943C0" w:rsidRDefault="00D943C0" w:rsidP="00D943C0">
      <w:pPr>
        <w:numPr>
          <w:ilvl w:val="1"/>
          <w:numId w:val="13"/>
        </w:numPr>
        <w:rPr>
          <w:lang w:val="en-IN"/>
        </w:rPr>
      </w:pPr>
      <w:r w:rsidRPr="00D943C0">
        <w:rPr>
          <w:b/>
          <w:bCs/>
          <w:lang w:val="en-IN"/>
        </w:rPr>
        <w:t>Salary Distribution by Job Title</w:t>
      </w:r>
    </w:p>
    <w:p w14:paraId="3C40EF5F" w14:textId="77777777" w:rsidR="00D943C0" w:rsidRPr="00D943C0" w:rsidRDefault="00D943C0" w:rsidP="00D943C0">
      <w:pPr>
        <w:numPr>
          <w:ilvl w:val="1"/>
          <w:numId w:val="13"/>
        </w:numPr>
        <w:rPr>
          <w:lang w:val="en-IN"/>
        </w:rPr>
      </w:pPr>
      <w:r w:rsidRPr="00D943C0">
        <w:rPr>
          <w:b/>
          <w:bCs/>
          <w:lang w:val="en-IN"/>
        </w:rPr>
        <w:t>Test Scores Across Different Schools</w:t>
      </w:r>
    </w:p>
    <w:p w14:paraId="222BD559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3F1258CD">
          <v:rect id="_x0000_i1034" style="width:0;height:1.5pt" o:hralign="center" o:hrstd="t" o:hr="t" fillcolor="#a0a0a0" stroked="f"/>
        </w:pict>
      </w:r>
    </w:p>
    <w:p w14:paraId="06A475E7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2. Violin Plot (</w:t>
      </w:r>
      <w:proofErr w:type="spellStart"/>
      <w:proofErr w:type="gramStart"/>
      <w:r w:rsidRPr="00D943C0">
        <w:rPr>
          <w:b/>
          <w:bCs/>
          <w:lang w:val="en-IN"/>
        </w:rPr>
        <w:t>sns.violinplot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6E4BC5BA" w14:textId="77777777" w:rsidR="00D943C0" w:rsidRPr="00D943C0" w:rsidRDefault="00D943C0" w:rsidP="00D943C0">
      <w:pPr>
        <w:numPr>
          <w:ilvl w:val="0"/>
          <w:numId w:val="14"/>
        </w:numPr>
        <w:rPr>
          <w:lang w:val="en-IN"/>
        </w:rPr>
      </w:pPr>
      <w:r w:rsidRPr="00D943C0">
        <w:rPr>
          <w:b/>
          <w:bCs/>
          <w:lang w:val="en-IN"/>
        </w:rPr>
        <w:lastRenderedPageBreak/>
        <w:t>Purpose</w:t>
      </w:r>
      <w:r w:rsidRPr="00D943C0">
        <w:rPr>
          <w:lang w:val="en-IN"/>
        </w:rPr>
        <w:t>: Combines a box plot with a KDE plot to show the distribution and probability density of a continuous variable across different categories.</w:t>
      </w:r>
    </w:p>
    <w:p w14:paraId="6BED7438" w14:textId="77777777" w:rsidR="00D943C0" w:rsidRPr="00D943C0" w:rsidRDefault="00D943C0" w:rsidP="00D943C0">
      <w:pPr>
        <w:numPr>
          <w:ilvl w:val="0"/>
          <w:numId w:val="14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0F9067BB" w14:textId="77777777" w:rsidR="00D943C0" w:rsidRPr="00D943C0" w:rsidRDefault="00D943C0" w:rsidP="00D943C0">
      <w:pPr>
        <w:numPr>
          <w:ilvl w:val="0"/>
          <w:numId w:val="14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31E82D41" w14:textId="77777777" w:rsidR="00D943C0" w:rsidRPr="00D943C0" w:rsidRDefault="00D943C0" w:rsidP="00D943C0">
      <w:pPr>
        <w:numPr>
          <w:ilvl w:val="1"/>
          <w:numId w:val="14"/>
        </w:numPr>
        <w:rPr>
          <w:lang w:val="en-IN"/>
        </w:rPr>
      </w:pPr>
      <w:r w:rsidRPr="00D943C0">
        <w:rPr>
          <w:b/>
          <w:bCs/>
          <w:lang w:val="en-IN"/>
        </w:rPr>
        <w:t>Customer Spending Across Different Age Groups</w:t>
      </w:r>
    </w:p>
    <w:p w14:paraId="331CD28F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3DE581FF">
          <v:rect id="_x0000_i1035" style="width:0;height:1.5pt" o:hralign="center" o:hrstd="t" o:hr="t" fillcolor="#a0a0a0" stroked="f"/>
        </w:pict>
      </w:r>
    </w:p>
    <w:p w14:paraId="73C67769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3. Bar Plot (</w:t>
      </w:r>
      <w:proofErr w:type="spellStart"/>
      <w:proofErr w:type="gramStart"/>
      <w:r w:rsidRPr="00D943C0">
        <w:rPr>
          <w:b/>
          <w:bCs/>
          <w:lang w:val="en-IN"/>
        </w:rPr>
        <w:t>sns.barplot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1FDFF194" w14:textId="77777777" w:rsidR="00D943C0" w:rsidRPr="00D943C0" w:rsidRDefault="00D943C0" w:rsidP="00D943C0">
      <w:pPr>
        <w:numPr>
          <w:ilvl w:val="0"/>
          <w:numId w:val="15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Represents the average value of a continuous variable for different categories.</w:t>
      </w:r>
    </w:p>
    <w:p w14:paraId="6D438D1C" w14:textId="77777777" w:rsidR="00D943C0" w:rsidRPr="00D943C0" w:rsidRDefault="00D943C0" w:rsidP="00D943C0">
      <w:pPr>
        <w:numPr>
          <w:ilvl w:val="0"/>
          <w:numId w:val="15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53895CEA" w14:textId="77777777" w:rsidR="00D943C0" w:rsidRPr="00D943C0" w:rsidRDefault="00D943C0" w:rsidP="00D943C0">
      <w:pPr>
        <w:numPr>
          <w:ilvl w:val="0"/>
          <w:numId w:val="15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57BE4CA8" w14:textId="77777777" w:rsidR="00D943C0" w:rsidRPr="00D943C0" w:rsidRDefault="00D943C0" w:rsidP="00D943C0">
      <w:pPr>
        <w:numPr>
          <w:ilvl w:val="1"/>
          <w:numId w:val="15"/>
        </w:numPr>
        <w:rPr>
          <w:lang w:val="en-IN"/>
        </w:rPr>
      </w:pPr>
      <w:r w:rsidRPr="00D943C0">
        <w:rPr>
          <w:b/>
          <w:bCs/>
          <w:lang w:val="en-IN"/>
        </w:rPr>
        <w:t>Average Monthly Salary by Industry</w:t>
      </w:r>
    </w:p>
    <w:p w14:paraId="3A8FA618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28B8DF17">
          <v:rect id="_x0000_i1036" style="width:0;height:1.5pt" o:hralign="center" o:hrstd="t" o:hr="t" fillcolor="#a0a0a0" stroked="f"/>
        </w:pict>
      </w:r>
    </w:p>
    <w:p w14:paraId="33E3B120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4. Count Plot (</w:t>
      </w:r>
      <w:proofErr w:type="spellStart"/>
      <w:proofErr w:type="gramStart"/>
      <w:r w:rsidRPr="00D943C0">
        <w:rPr>
          <w:b/>
          <w:bCs/>
          <w:lang w:val="en-IN"/>
        </w:rPr>
        <w:t>sns.countplot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410EDA43" w14:textId="77777777" w:rsidR="00D943C0" w:rsidRPr="00D943C0" w:rsidRDefault="00D943C0" w:rsidP="00D943C0">
      <w:pPr>
        <w:numPr>
          <w:ilvl w:val="0"/>
          <w:numId w:val="16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Shows the count of observations in each categorical bin.</w:t>
      </w:r>
    </w:p>
    <w:p w14:paraId="71D81AAC" w14:textId="77777777" w:rsidR="00D943C0" w:rsidRPr="00D943C0" w:rsidRDefault="00D943C0" w:rsidP="00D943C0">
      <w:pPr>
        <w:numPr>
          <w:ilvl w:val="0"/>
          <w:numId w:val="16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Univariate</w:t>
      </w:r>
    </w:p>
    <w:p w14:paraId="0A842CA0" w14:textId="77777777" w:rsidR="00D943C0" w:rsidRPr="00D943C0" w:rsidRDefault="00D943C0" w:rsidP="00D943C0">
      <w:pPr>
        <w:numPr>
          <w:ilvl w:val="0"/>
          <w:numId w:val="16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0BB0BE96" w14:textId="77777777" w:rsidR="00D943C0" w:rsidRPr="00D943C0" w:rsidRDefault="00D943C0" w:rsidP="00D943C0">
      <w:pPr>
        <w:numPr>
          <w:ilvl w:val="1"/>
          <w:numId w:val="16"/>
        </w:numPr>
        <w:rPr>
          <w:lang w:val="en-IN"/>
        </w:rPr>
      </w:pPr>
      <w:r w:rsidRPr="00D943C0">
        <w:rPr>
          <w:b/>
          <w:bCs/>
          <w:lang w:val="en-IN"/>
        </w:rPr>
        <w:t>Number of Students in Different Majors</w:t>
      </w:r>
    </w:p>
    <w:p w14:paraId="168C2669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57534BD2">
          <v:rect id="_x0000_i1037" style="width:0;height:1.5pt" o:hralign="center" o:hrstd="t" o:hr="t" fillcolor="#a0a0a0" stroked="f"/>
        </w:pict>
      </w:r>
    </w:p>
    <w:p w14:paraId="19AA3A2D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5. Swarm Plot (</w:t>
      </w:r>
      <w:proofErr w:type="spellStart"/>
      <w:proofErr w:type="gramStart"/>
      <w:r w:rsidRPr="00D943C0">
        <w:rPr>
          <w:b/>
          <w:bCs/>
          <w:lang w:val="en-IN"/>
        </w:rPr>
        <w:t>sns.swarmplot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32869462" w14:textId="77777777" w:rsidR="00D943C0" w:rsidRPr="00D943C0" w:rsidRDefault="00D943C0" w:rsidP="00D943C0">
      <w:pPr>
        <w:numPr>
          <w:ilvl w:val="0"/>
          <w:numId w:val="17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Shows all data points for a categorical variable, avoiding overlap.</w:t>
      </w:r>
    </w:p>
    <w:p w14:paraId="6FF74ABE" w14:textId="77777777" w:rsidR="00D943C0" w:rsidRPr="00D943C0" w:rsidRDefault="00D943C0" w:rsidP="00D943C0">
      <w:pPr>
        <w:numPr>
          <w:ilvl w:val="0"/>
          <w:numId w:val="17"/>
        </w:numPr>
        <w:rPr>
          <w:lang w:val="en-IN"/>
        </w:rPr>
      </w:pPr>
      <w:r w:rsidRPr="00D943C0">
        <w:rPr>
          <w:b/>
          <w:bCs/>
          <w:lang w:val="en-IN"/>
        </w:rPr>
        <w:t>Analysis Type</w:t>
      </w:r>
      <w:r w:rsidRPr="00D943C0">
        <w:rPr>
          <w:lang w:val="en-IN"/>
        </w:rPr>
        <w:t>: Bivariate</w:t>
      </w:r>
    </w:p>
    <w:p w14:paraId="7CFB3E60" w14:textId="77777777" w:rsidR="00D943C0" w:rsidRPr="00D943C0" w:rsidRDefault="00D943C0" w:rsidP="00D943C0">
      <w:pPr>
        <w:numPr>
          <w:ilvl w:val="0"/>
          <w:numId w:val="17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4D94E3AF" w14:textId="77777777" w:rsidR="00D943C0" w:rsidRPr="00D943C0" w:rsidRDefault="00D943C0" w:rsidP="00D943C0">
      <w:pPr>
        <w:numPr>
          <w:ilvl w:val="1"/>
          <w:numId w:val="17"/>
        </w:numPr>
        <w:rPr>
          <w:lang w:val="en-IN"/>
        </w:rPr>
      </w:pPr>
      <w:r w:rsidRPr="00D943C0">
        <w:rPr>
          <w:b/>
          <w:bCs/>
          <w:lang w:val="en-IN"/>
        </w:rPr>
        <w:t>Annual Income by Gender</w:t>
      </w:r>
    </w:p>
    <w:p w14:paraId="63EF7F52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3190A8A8">
          <v:rect id="_x0000_i1038" style="width:0;height:1.5pt" o:hralign="center" o:hrstd="t" o:hr="t" fillcolor="#a0a0a0" stroked="f"/>
        </w:pict>
      </w:r>
    </w:p>
    <w:p w14:paraId="75F46951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6. Strip Plot (</w:t>
      </w:r>
      <w:proofErr w:type="spellStart"/>
      <w:proofErr w:type="gramStart"/>
      <w:r w:rsidRPr="00D943C0">
        <w:rPr>
          <w:b/>
          <w:bCs/>
          <w:lang w:val="en-IN"/>
        </w:rPr>
        <w:t>sns.stripplot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3C794448" w14:textId="77777777" w:rsidR="00D943C0" w:rsidRPr="00D943C0" w:rsidRDefault="00D943C0" w:rsidP="00D943C0">
      <w:pPr>
        <w:numPr>
          <w:ilvl w:val="0"/>
          <w:numId w:val="18"/>
        </w:numPr>
        <w:rPr>
          <w:lang w:val="en-IN"/>
        </w:rPr>
      </w:pPr>
      <w:r w:rsidRPr="00D943C0">
        <w:rPr>
          <w:b/>
          <w:bCs/>
          <w:lang w:val="en-IN"/>
        </w:rPr>
        <w:lastRenderedPageBreak/>
        <w:t>Purpose</w:t>
      </w:r>
      <w:r w:rsidRPr="00D943C0">
        <w:rPr>
          <w:lang w:val="en-IN"/>
        </w:rPr>
        <w:t>: Displays individual data points for a categorical variable, with optional jitter to prevent overlap.</w:t>
      </w:r>
    </w:p>
    <w:p w14:paraId="133D61BD" w14:textId="77777777" w:rsidR="00D943C0" w:rsidRPr="00D943C0" w:rsidRDefault="00D943C0" w:rsidP="00D943C0">
      <w:pPr>
        <w:numPr>
          <w:ilvl w:val="0"/>
          <w:numId w:val="18"/>
        </w:numPr>
        <w:rPr>
          <w:lang w:val="en-IN"/>
        </w:rPr>
      </w:pPr>
      <w:r w:rsidRPr="00D943C0">
        <w:rPr>
          <w:b/>
          <w:bCs/>
          <w:lang w:val="en-IN"/>
        </w:rPr>
        <w:t>Examples:</w:t>
      </w:r>
      <w:r w:rsidRPr="00D943C0">
        <w:rPr>
          <w:lang w:val="en-IN"/>
        </w:rPr>
        <w:t xml:space="preserve"> </w:t>
      </w:r>
    </w:p>
    <w:p w14:paraId="34DB527F" w14:textId="77777777" w:rsidR="00D943C0" w:rsidRPr="00D943C0" w:rsidRDefault="00D943C0" w:rsidP="00D943C0">
      <w:pPr>
        <w:numPr>
          <w:ilvl w:val="1"/>
          <w:numId w:val="18"/>
        </w:numPr>
        <w:rPr>
          <w:lang w:val="en-IN"/>
        </w:rPr>
      </w:pPr>
      <w:r w:rsidRPr="00D943C0">
        <w:rPr>
          <w:b/>
          <w:bCs/>
          <w:lang w:val="en-IN"/>
        </w:rPr>
        <w:t>Reaction Times by Experimental Group</w:t>
      </w:r>
    </w:p>
    <w:p w14:paraId="5CF8ACE0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15A3080E">
          <v:rect id="_x0000_i1039" style="width:0;height:1.5pt" o:hralign="center" o:hrstd="t" o:hr="t" fillcolor="#a0a0a0" stroked="f"/>
        </w:pict>
      </w:r>
    </w:p>
    <w:p w14:paraId="4B0CE5F1" w14:textId="77777777" w:rsidR="00D943C0" w:rsidRPr="00D943C0" w:rsidRDefault="00D943C0" w:rsidP="00D943C0">
      <w:pPr>
        <w:rPr>
          <w:b/>
          <w:bCs/>
          <w:lang w:val="en-IN"/>
        </w:rPr>
      </w:pPr>
      <w:r w:rsidRPr="00D943C0">
        <w:rPr>
          <w:b/>
          <w:bCs/>
          <w:lang w:val="en-IN"/>
        </w:rPr>
        <w:t>7. Categorical Plot (</w:t>
      </w:r>
      <w:proofErr w:type="spellStart"/>
      <w:proofErr w:type="gramStart"/>
      <w:r w:rsidRPr="00D943C0">
        <w:rPr>
          <w:b/>
          <w:bCs/>
          <w:lang w:val="en-IN"/>
        </w:rPr>
        <w:t>sns.catplot</w:t>
      </w:r>
      <w:proofErr w:type="spellEnd"/>
      <w:proofErr w:type="gramEnd"/>
      <w:r w:rsidRPr="00D943C0">
        <w:rPr>
          <w:b/>
          <w:bCs/>
          <w:lang w:val="en-IN"/>
        </w:rPr>
        <w:t>)</w:t>
      </w:r>
    </w:p>
    <w:p w14:paraId="48DE1CDA" w14:textId="77777777" w:rsidR="00D943C0" w:rsidRPr="00D943C0" w:rsidRDefault="00D943C0" w:rsidP="00D943C0">
      <w:pPr>
        <w:numPr>
          <w:ilvl w:val="0"/>
          <w:numId w:val="19"/>
        </w:numPr>
        <w:rPr>
          <w:lang w:val="en-IN"/>
        </w:rPr>
      </w:pPr>
      <w:r w:rsidRPr="00D943C0">
        <w:rPr>
          <w:b/>
          <w:bCs/>
          <w:lang w:val="en-IN"/>
        </w:rPr>
        <w:t>Purpose</w:t>
      </w:r>
      <w:r w:rsidRPr="00D943C0">
        <w:rPr>
          <w:lang w:val="en-IN"/>
        </w:rPr>
        <w:t>: A figure-level function for creating various categorical plots (e.g., strip, box, violin) with faceting capabilities.</w:t>
      </w:r>
    </w:p>
    <w:p w14:paraId="0C05A9EB" w14:textId="77777777" w:rsidR="00D943C0" w:rsidRPr="00D943C0" w:rsidRDefault="00000000" w:rsidP="00D943C0">
      <w:pPr>
        <w:rPr>
          <w:lang w:val="en-IN"/>
        </w:rPr>
      </w:pPr>
      <w:r>
        <w:rPr>
          <w:lang w:val="en-IN"/>
        </w:rPr>
        <w:pict w14:anchorId="2A78BE74">
          <v:rect id="_x0000_i1040" style="width:0;height:1.5pt" o:hralign="center" o:hrstd="t" o:hr="t" fillcolor="#a0a0a0" stroked="f"/>
        </w:pict>
      </w:r>
    </w:p>
    <w:p w14:paraId="11C5F117" w14:textId="77777777" w:rsidR="007E0540" w:rsidRDefault="007E0540"/>
    <w:sectPr w:rsidR="007E0540" w:rsidSect="007E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12D"/>
    <w:multiLevelType w:val="multilevel"/>
    <w:tmpl w:val="088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4810"/>
    <w:multiLevelType w:val="multilevel"/>
    <w:tmpl w:val="929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7AA7"/>
    <w:multiLevelType w:val="multilevel"/>
    <w:tmpl w:val="504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F60AE"/>
    <w:multiLevelType w:val="multilevel"/>
    <w:tmpl w:val="9FC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D30FA"/>
    <w:multiLevelType w:val="multilevel"/>
    <w:tmpl w:val="639E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73E0"/>
    <w:multiLevelType w:val="multilevel"/>
    <w:tmpl w:val="304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56DDF"/>
    <w:multiLevelType w:val="multilevel"/>
    <w:tmpl w:val="A4F6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43DF0"/>
    <w:multiLevelType w:val="multilevel"/>
    <w:tmpl w:val="C12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D4DCC"/>
    <w:multiLevelType w:val="multilevel"/>
    <w:tmpl w:val="ACB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E7D4C"/>
    <w:multiLevelType w:val="multilevel"/>
    <w:tmpl w:val="3BD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F4A90"/>
    <w:multiLevelType w:val="multilevel"/>
    <w:tmpl w:val="60D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D3F9C"/>
    <w:multiLevelType w:val="multilevel"/>
    <w:tmpl w:val="0D9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66819"/>
    <w:multiLevelType w:val="multilevel"/>
    <w:tmpl w:val="B8B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F6441"/>
    <w:multiLevelType w:val="multilevel"/>
    <w:tmpl w:val="9A32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53C84"/>
    <w:multiLevelType w:val="multilevel"/>
    <w:tmpl w:val="C1F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470C7"/>
    <w:multiLevelType w:val="multilevel"/>
    <w:tmpl w:val="952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342FB"/>
    <w:multiLevelType w:val="multilevel"/>
    <w:tmpl w:val="BA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B2917"/>
    <w:multiLevelType w:val="multilevel"/>
    <w:tmpl w:val="2DB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96270"/>
    <w:multiLevelType w:val="multilevel"/>
    <w:tmpl w:val="65F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939960">
    <w:abstractNumId w:val="13"/>
  </w:num>
  <w:num w:numId="2" w16cid:durableId="173543165">
    <w:abstractNumId w:val="2"/>
  </w:num>
  <w:num w:numId="3" w16cid:durableId="1676228115">
    <w:abstractNumId w:val="16"/>
  </w:num>
  <w:num w:numId="4" w16cid:durableId="870534414">
    <w:abstractNumId w:val="6"/>
  </w:num>
  <w:num w:numId="5" w16cid:durableId="200435275">
    <w:abstractNumId w:val="1"/>
  </w:num>
  <w:num w:numId="6" w16cid:durableId="218058845">
    <w:abstractNumId w:val="0"/>
  </w:num>
  <w:num w:numId="7" w16cid:durableId="670987515">
    <w:abstractNumId w:val="11"/>
  </w:num>
  <w:num w:numId="8" w16cid:durableId="209999400">
    <w:abstractNumId w:val="5"/>
  </w:num>
  <w:num w:numId="9" w16cid:durableId="729157735">
    <w:abstractNumId w:val="18"/>
  </w:num>
  <w:num w:numId="10" w16cid:durableId="71120995">
    <w:abstractNumId w:val="15"/>
  </w:num>
  <w:num w:numId="11" w16cid:durableId="124197627">
    <w:abstractNumId w:val="14"/>
  </w:num>
  <w:num w:numId="12" w16cid:durableId="889196566">
    <w:abstractNumId w:val="10"/>
  </w:num>
  <w:num w:numId="13" w16cid:durableId="1256085657">
    <w:abstractNumId w:val="12"/>
  </w:num>
  <w:num w:numId="14" w16cid:durableId="1289431726">
    <w:abstractNumId w:val="7"/>
  </w:num>
  <w:num w:numId="15" w16cid:durableId="1693916609">
    <w:abstractNumId w:val="4"/>
  </w:num>
  <w:num w:numId="16" w16cid:durableId="260915514">
    <w:abstractNumId w:val="9"/>
  </w:num>
  <w:num w:numId="17" w16cid:durableId="597448800">
    <w:abstractNumId w:val="3"/>
  </w:num>
  <w:num w:numId="18" w16cid:durableId="2111120218">
    <w:abstractNumId w:val="8"/>
  </w:num>
  <w:num w:numId="19" w16cid:durableId="1816727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104"/>
    <w:rsid w:val="003130D2"/>
    <w:rsid w:val="0050528C"/>
    <w:rsid w:val="005D3B9F"/>
    <w:rsid w:val="00754C0C"/>
    <w:rsid w:val="00756625"/>
    <w:rsid w:val="007E0540"/>
    <w:rsid w:val="009B1104"/>
    <w:rsid w:val="00A25D03"/>
    <w:rsid w:val="00CA2E89"/>
    <w:rsid w:val="00D310B7"/>
    <w:rsid w:val="00D943C0"/>
    <w:rsid w:val="00DC5E94"/>
    <w:rsid w:val="00E61802"/>
    <w:rsid w:val="00E736BF"/>
    <w:rsid w:val="00EA5727"/>
    <w:rsid w:val="00F336D4"/>
    <w:rsid w:val="00F5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A4F8"/>
  <w15:docId w15:val="{6C3C359A-FAF1-4C12-B63B-63387AA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540"/>
  </w:style>
  <w:style w:type="paragraph" w:styleId="Heading1">
    <w:name w:val="heading 1"/>
    <w:basedOn w:val="Normal"/>
    <w:next w:val="Normal"/>
    <w:link w:val="Heading1Char"/>
    <w:uiPriority w:val="9"/>
    <w:qFormat/>
    <w:rsid w:val="00F33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1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11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1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1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A5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A5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Mukesh Kumar</cp:lastModifiedBy>
  <cp:revision>10</cp:revision>
  <dcterms:created xsi:type="dcterms:W3CDTF">2024-07-19T16:42:00Z</dcterms:created>
  <dcterms:modified xsi:type="dcterms:W3CDTF">2025-03-05T15:52:00Z</dcterms:modified>
</cp:coreProperties>
</file>