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29260" w14:textId="77777777" w:rsidR="00091959" w:rsidRDefault="00091959" w:rsidP="00091959">
      <w:pPr>
        <w:spacing w:before="100" w:beforeAutospacing="1" w:after="100" w:afterAutospacing="1" w:line="240" w:lineRule="auto"/>
        <w:jc w:val="center"/>
        <w:rPr>
          <w:rFonts w:ascii="Trebuchet MS" w:eastAsia="Times New Roman" w:hAnsi="Trebuchet MS" w:cs="Arial"/>
          <w:b/>
          <w:sz w:val="36"/>
          <w:szCs w:val="36"/>
          <w:lang w:eastAsia="en-IN"/>
        </w:rPr>
      </w:pPr>
      <w:r>
        <w:rPr>
          <w:rFonts w:ascii="Trebuchet MS" w:eastAsia="Times New Roman" w:hAnsi="Trebuchet MS" w:cs="Arial"/>
          <w:b/>
          <w:sz w:val="36"/>
          <w:szCs w:val="36"/>
          <w:lang w:eastAsia="en-IN"/>
        </w:rPr>
        <w:t xml:space="preserve">Saisha Kashyap - Progress Report </w:t>
      </w:r>
    </w:p>
    <w:p w14:paraId="4DF61B54" w14:textId="663112E9" w:rsidR="00091959" w:rsidRDefault="00091959" w:rsidP="00091959">
      <w:pPr>
        <w:spacing w:before="100" w:beforeAutospacing="1" w:after="100" w:afterAutospacing="1" w:line="240" w:lineRule="auto"/>
        <w:jc w:val="center"/>
        <w:rPr>
          <w:rFonts w:ascii="Trebuchet MS" w:eastAsia="Times New Roman" w:hAnsi="Trebuchet MS" w:cs="Arial"/>
          <w:b/>
          <w:sz w:val="28"/>
          <w:szCs w:val="28"/>
          <w:lang w:eastAsia="en-IN"/>
        </w:rPr>
      </w:pPr>
      <w:r>
        <w:rPr>
          <w:rFonts w:ascii="Trebuchet MS" w:eastAsia="Times New Roman" w:hAnsi="Trebuchet MS" w:cs="Arial"/>
          <w:b/>
          <w:sz w:val="28"/>
          <w:szCs w:val="28"/>
          <w:lang w:eastAsia="en-IN"/>
        </w:rPr>
        <w:t>25.12.18</w:t>
      </w:r>
    </w:p>
    <w:p w14:paraId="156D59E4" w14:textId="1DEACE75" w:rsidR="00D05610" w:rsidRDefault="00D05610" w:rsidP="00D05610">
      <w:pPr>
        <w:spacing w:before="100" w:beforeAutospacing="1" w:after="100" w:afterAutospacing="1" w:line="240" w:lineRule="auto"/>
        <w:rPr>
          <w:rFonts w:ascii="Trebuchet MS" w:eastAsia="Times New Roman" w:hAnsi="Trebuchet MS" w:cs="Arial"/>
          <w:b/>
          <w:sz w:val="28"/>
          <w:szCs w:val="28"/>
          <w:lang w:eastAsia="en-IN"/>
        </w:rPr>
      </w:pPr>
    </w:p>
    <w:p w14:paraId="0A903432" w14:textId="77777777" w:rsidR="000067F4" w:rsidRPr="000067F4" w:rsidRDefault="000067F4" w:rsidP="00B92BC7">
      <w:pPr>
        <w:spacing w:before="100" w:beforeAutospacing="1" w:after="100" w:afterAutospacing="1" w:line="240" w:lineRule="auto"/>
        <w:rPr>
          <w:rFonts w:ascii="Trebuchet MS" w:eastAsia="Times New Roman" w:hAnsi="Trebuchet MS" w:cs="Arial"/>
          <w:b/>
          <w:sz w:val="28"/>
          <w:szCs w:val="28"/>
          <w:lang w:eastAsia="en-IN"/>
        </w:rPr>
      </w:pPr>
      <w:r w:rsidRPr="000067F4">
        <w:rPr>
          <w:rFonts w:ascii="Trebuchet MS" w:eastAsia="Times New Roman" w:hAnsi="Trebuchet MS" w:cs="Arial"/>
          <w:b/>
          <w:sz w:val="28"/>
          <w:szCs w:val="28"/>
          <w:lang w:eastAsia="en-IN"/>
        </w:rPr>
        <w:t>Machine Learning</w:t>
      </w:r>
    </w:p>
    <w:p w14:paraId="26378C66" w14:textId="672827EA" w:rsidR="00A27FF9" w:rsidRDefault="00B92BC7" w:rsidP="00B92BC7">
      <w:pPr>
        <w:spacing w:before="100" w:beforeAutospacing="1" w:after="100" w:afterAutospacing="1" w:line="240" w:lineRule="auto"/>
        <w:rPr>
          <w:rFonts w:ascii="Trebuchet MS" w:eastAsia="Times New Roman" w:hAnsi="Trebuchet MS" w:cs="Arial"/>
          <w:sz w:val="24"/>
          <w:szCs w:val="24"/>
          <w:lang w:eastAsia="en-IN"/>
        </w:rPr>
      </w:pPr>
      <w:r w:rsidRPr="00B92BC7">
        <w:rPr>
          <w:rFonts w:ascii="Trebuchet MS" w:eastAsia="Times New Roman" w:hAnsi="Trebuchet MS" w:cs="Arial"/>
          <w:sz w:val="24"/>
          <w:szCs w:val="24"/>
          <w:lang w:eastAsia="en-IN"/>
        </w:rPr>
        <w:t xml:space="preserve">Completed week 5 </w:t>
      </w:r>
      <w:r w:rsidR="008B2A02">
        <w:rPr>
          <w:rFonts w:ascii="Trebuchet MS" w:eastAsia="Times New Roman" w:hAnsi="Trebuchet MS" w:cs="Arial"/>
          <w:sz w:val="24"/>
          <w:szCs w:val="24"/>
          <w:lang w:eastAsia="en-IN"/>
        </w:rPr>
        <w:t>of the</w:t>
      </w:r>
      <w:r w:rsidR="00F5057F">
        <w:rPr>
          <w:rFonts w:ascii="Trebuchet MS" w:eastAsia="Times New Roman" w:hAnsi="Trebuchet MS" w:cs="Arial"/>
          <w:sz w:val="24"/>
          <w:szCs w:val="24"/>
          <w:lang w:eastAsia="en-IN"/>
        </w:rPr>
        <w:t xml:space="preserve"> Machine Learning</w:t>
      </w:r>
      <w:r w:rsidR="008B2A02">
        <w:rPr>
          <w:rFonts w:ascii="Trebuchet MS" w:eastAsia="Times New Roman" w:hAnsi="Trebuchet MS" w:cs="Arial"/>
          <w:sz w:val="24"/>
          <w:szCs w:val="24"/>
          <w:lang w:eastAsia="en-IN"/>
        </w:rPr>
        <w:t xml:space="preserve"> course</w:t>
      </w:r>
      <w:r w:rsidR="00F5057F">
        <w:rPr>
          <w:rFonts w:ascii="Trebuchet MS" w:eastAsia="Times New Roman" w:hAnsi="Trebuchet MS" w:cs="Arial"/>
          <w:sz w:val="24"/>
          <w:szCs w:val="24"/>
          <w:lang w:eastAsia="en-IN"/>
        </w:rPr>
        <w:t xml:space="preserve"> on Coursera</w:t>
      </w:r>
    </w:p>
    <w:p w14:paraId="2A791048" w14:textId="0B8E61A8" w:rsidR="00F5057F" w:rsidRDefault="001A2598" w:rsidP="00B92BC7">
      <w:pPr>
        <w:spacing w:before="100" w:beforeAutospacing="1" w:after="100" w:afterAutospacing="1" w:line="240" w:lineRule="auto"/>
        <w:rPr>
          <w:rFonts w:ascii="Trebuchet MS" w:eastAsia="Times New Roman" w:hAnsi="Trebuchet MS" w:cs="Arial"/>
          <w:b/>
          <w:sz w:val="24"/>
          <w:szCs w:val="24"/>
          <w:lang w:eastAsia="en-IN"/>
        </w:rPr>
      </w:pPr>
      <w:r w:rsidRPr="001A2598">
        <w:rPr>
          <w:rFonts w:ascii="Trebuchet MS" w:eastAsia="Times New Roman" w:hAnsi="Trebuchet MS" w:cs="Arial"/>
          <w:b/>
          <w:sz w:val="24"/>
          <w:szCs w:val="24"/>
          <w:lang w:eastAsia="en-IN"/>
        </w:rPr>
        <w:t xml:space="preserve">Neural Networks </w:t>
      </w:r>
    </w:p>
    <w:p w14:paraId="70451A48" w14:textId="0F07328D" w:rsidR="001A2598" w:rsidRDefault="001A2598" w:rsidP="00B92BC7">
      <w:pPr>
        <w:spacing w:before="100" w:beforeAutospacing="1" w:after="100" w:afterAutospacing="1" w:line="240" w:lineRule="auto"/>
        <w:rPr>
          <w:rFonts w:ascii="Trebuchet MS" w:eastAsia="Times New Roman" w:hAnsi="Trebuchet MS" w:cs="Arial"/>
          <w:sz w:val="24"/>
          <w:szCs w:val="24"/>
          <w:lang w:eastAsia="en-IN"/>
        </w:rPr>
      </w:pPr>
      <w:r w:rsidRPr="001A2598">
        <w:rPr>
          <w:rFonts w:ascii="Trebuchet MS" w:eastAsia="Times New Roman" w:hAnsi="Trebuchet MS" w:cs="Arial"/>
          <w:sz w:val="24"/>
          <w:szCs w:val="24"/>
          <w:lang w:eastAsia="en-IN"/>
        </w:rPr>
        <w:t xml:space="preserve">Binary classification: </w:t>
      </w:r>
      <w:r>
        <w:rPr>
          <w:rFonts w:ascii="Trebuchet MS" w:eastAsia="Times New Roman" w:hAnsi="Trebuchet MS" w:cs="Arial"/>
          <w:sz w:val="24"/>
          <w:szCs w:val="24"/>
          <w:lang w:eastAsia="en-IN"/>
        </w:rPr>
        <w:t>y=0 or 1 and number of units in layer L is 1</w:t>
      </w:r>
    </w:p>
    <w:p w14:paraId="222AF99B" w14:textId="332402D2" w:rsidR="001A2598" w:rsidRDefault="001A2598"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Multiclass classification: y is a vector and number of units in layer L is equal to the number of output units</w:t>
      </w:r>
    </w:p>
    <w:p w14:paraId="078D011E" w14:textId="3F174816" w:rsidR="001A2598" w:rsidRPr="001A2598" w:rsidRDefault="001A2598" w:rsidP="00B92BC7">
      <w:pPr>
        <w:spacing w:before="100" w:beforeAutospacing="1" w:after="100" w:afterAutospacing="1" w:line="240" w:lineRule="auto"/>
        <w:rPr>
          <w:rFonts w:ascii="Trebuchet MS" w:eastAsia="Times New Roman" w:hAnsi="Trebuchet MS" w:cs="Arial"/>
          <w:b/>
          <w:sz w:val="24"/>
          <w:szCs w:val="24"/>
          <w:lang w:eastAsia="en-IN"/>
        </w:rPr>
      </w:pPr>
      <w:r w:rsidRPr="001A2598">
        <w:rPr>
          <w:rFonts w:ascii="Trebuchet MS" w:eastAsia="Times New Roman" w:hAnsi="Trebuchet MS" w:cs="Arial"/>
          <w:b/>
          <w:noProof/>
          <w:sz w:val="24"/>
          <w:szCs w:val="24"/>
          <w:lang w:eastAsia="en-IN"/>
        </w:rPr>
        <w:drawing>
          <wp:anchor distT="0" distB="0" distL="114300" distR="114300" simplePos="0" relativeHeight="251658240" behindDoc="1" locked="0" layoutInCell="1" allowOverlap="1" wp14:anchorId="145836CF" wp14:editId="40F510E2">
            <wp:simplePos x="0" y="0"/>
            <wp:positionH relativeFrom="margin">
              <wp:align>left</wp:align>
            </wp:positionH>
            <wp:positionV relativeFrom="paragraph">
              <wp:posOffset>308610</wp:posOffset>
            </wp:positionV>
            <wp:extent cx="6410960" cy="395624"/>
            <wp:effectExtent l="0" t="0" r="8890" b="4445"/>
            <wp:wrapTight wrapText="bothSides">
              <wp:wrapPolygon edited="0">
                <wp:start x="0" y="0"/>
                <wp:lineTo x="0" y="20803"/>
                <wp:lineTo x="21566" y="20803"/>
                <wp:lineTo x="215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5">
                      <a:extLst>
                        <a:ext uri="{28A0092B-C50C-407E-A947-70E740481C1C}">
                          <a14:useLocalDpi xmlns:a14="http://schemas.microsoft.com/office/drawing/2010/main" val="0"/>
                        </a:ext>
                      </a:extLst>
                    </a:blip>
                    <a:stretch>
                      <a:fillRect/>
                    </a:stretch>
                  </pic:blipFill>
                  <pic:spPr>
                    <a:xfrm>
                      <a:off x="0" y="0"/>
                      <a:ext cx="6410960" cy="395624"/>
                    </a:xfrm>
                    <a:prstGeom prst="rect">
                      <a:avLst/>
                    </a:prstGeom>
                  </pic:spPr>
                </pic:pic>
              </a:graphicData>
            </a:graphic>
            <wp14:sizeRelH relativeFrom="page">
              <wp14:pctWidth>0</wp14:pctWidth>
            </wp14:sizeRelH>
            <wp14:sizeRelV relativeFrom="page">
              <wp14:pctHeight>0</wp14:pctHeight>
            </wp14:sizeRelV>
          </wp:anchor>
        </w:drawing>
      </w:r>
      <w:r w:rsidRPr="001A2598">
        <w:rPr>
          <w:rFonts w:ascii="Trebuchet MS" w:eastAsia="Times New Roman" w:hAnsi="Trebuchet MS" w:cs="Arial"/>
          <w:b/>
          <w:sz w:val="24"/>
          <w:szCs w:val="24"/>
          <w:lang w:eastAsia="en-IN"/>
        </w:rPr>
        <w:t>Cost function:</w:t>
      </w:r>
    </w:p>
    <w:p w14:paraId="4F1541EB" w14:textId="1D5E20A6" w:rsidR="001A2598" w:rsidRDefault="001A2598" w:rsidP="00B92BC7">
      <w:pPr>
        <w:spacing w:before="100" w:beforeAutospacing="1" w:after="100" w:afterAutospacing="1" w:line="240" w:lineRule="auto"/>
        <w:rPr>
          <w:rFonts w:ascii="Trebuchet MS" w:eastAsia="Times New Roman" w:hAnsi="Trebuchet MS" w:cs="Arial"/>
          <w:sz w:val="24"/>
          <w:szCs w:val="24"/>
          <w:lang w:eastAsia="en-IN"/>
        </w:rPr>
      </w:pPr>
    </w:p>
    <w:p w14:paraId="5F1865F8" w14:textId="449E9F02" w:rsidR="001A2598" w:rsidRDefault="001A2598"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 xml:space="preserve">There are additional nested summations that loop through the number of output nodes. In the regularisation part, we account for multiple theta matrices. The number of columns in the current theta matrix is equal to </w:t>
      </w:r>
      <w:bookmarkStart w:id="0" w:name="_GoBack"/>
      <w:bookmarkEnd w:id="0"/>
      <w:r>
        <w:rPr>
          <w:rFonts w:ascii="Trebuchet MS" w:eastAsia="Times New Roman" w:hAnsi="Trebuchet MS" w:cs="Arial"/>
          <w:sz w:val="24"/>
          <w:szCs w:val="24"/>
          <w:lang w:eastAsia="en-IN"/>
        </w:rPr>
        <w:t>the number of nodes in the current layer (including the bias unit). The number of rows is equal to the number of nodes in the next layer (excluding the bias unit).</w:t>
      </w:r>
    </w:p>
    <w:p w14:paraId="1964E8A9" w14:textId="77777777" w:rsidR="001A2598" w:rsidRDefault="001A2598" w:rsidP="00B92BC7">
      <w:pPr>
        <w:spacing w:before="100" w:beforeAutospacing="1" w:after="100" w:afterAutospacing="1" w:line="240" w:lineRule="auto"/>
        <w:rPr>
          <w:rFonts w:ascii="Trebuchet MS" w:eastAsia="Times New Roman" w:hAnsi="Trebuchet MS" w:cs="Arial"/>
          <w:sz w:val="24"/>
          <w:szCs w:val="24"/>
          <w:lang w:eastAsia="en-IN"/>
        </w:rPr>
      </w:pPr>
    </w:p>
    <w:p w14:paraId="1446DC4E" w14:textId="247D16B3" w:rsidR="001A2598" w:rsidRDefault="001A2598" w:rsidP="00B92BC7">
      <w:pPr>
        <w:spacing w:before="100" w:beforeAutospacing="1" w:after="100" w:afterAutospacing="1" w:line="240" w:lineRule="auto"/>
        <w:rPr>
          <w:rFonts w:ascii="Trebuchet MS" w:eastAsia="Times New Roman" w:hAnsi="Trebuchet MS" w:cs="Arial"/>
          <w:b/>
          <w:sz w:val="24"/>
          <w:szCs w:val="24"/>
          <w:lang w:eastAsia="en-IN"/>
        </w:rPr>
      </w:pPr>
      <w:r w:rsidRPr="001A2598">
        <w:rPr>
          <w:rFonts w:ascii="Trebuchet MS" w:eastAsia="Times New Roman" w:hAnsi="Trebuchet MS" w:cs="Arial"/>
          <w:b/>
          <w:sz w:val="24"/>
          <w:szCs w:val="24"/>
          <w:lang w:eastAsia="en-IN"/>
        </w:rPr>
        <w:t>Forward &amp; Backward Computation:</w:t>
      </w:r>
    </w:p>
    <w:p w14:paraId="6DDC98CE" w14:textId="493CF15A" w:rsidR="001A2598" w:rsidRDefault="001A2598" w:rsidP="00B92BC7">
      <w:pPr>
        <w:spacing w:before="100" w:beforeAutospacing="1" w:after="100" w:afterAutospacing="1" w:line="240" w:lineRule="auto"/>
        <w:rPr>
          <w:rFonts w:ascii="Trebuchet MS" w:eastAsia="Times New Roman" w:hAnsi="Trebuchet MS" w:cs="Arial"/>
          <w:b/>
          <w:sz w:val="24"/>
          <w:szCs w:val="24"/>
          <w:lang w:eastAsia="en-IN"/>
        </w:rPr>
      </w:pPr>
      <w:r>
        <w:rPr>
          <w:rFonts w:ascii="Trebuchet MS" w:eastAsia="Times New Roman" w:hAnsi="Trebuchet MS" w:cs="Arial"/>
          <w:b/>
          <w:sz w:val="24"/>
          <w:szCs w:val="24"/>
          <w:lang w:eastAsia="en-IN"/>
        </w:rPr>
        <w:t>Forward:</w:t>
      </w:r>
    </w:p>
    <w:p w14:paraId="2863E4A5" w14:textId="1BEF8625" w:rsidR="001A2598" w:rsidRPr="001A2598" w:rsidRDefault="001A2598" w:rsidP="00B92BC7">
      <w:pPr>
        <w:spacing w:before="100" w:beforeAutospacing="1" w:after="100" w:afterAutospacing="1" w:line="240" w:lineRule="auto"/>
        <w:rPr>
          <w:rFonts w:ascii="Trebuchet MS" w:eastAsia="Times New Roman" w:hAnsi="Trebuchet MS" w:cs="Arial"/>
          <w:b/>
          <w:sz w:val="24"/>
          <w:szCs w:val="24"/>
          <w:lang w:eastAsia="en-IN"/>
        </w:rPr>
      </w:pPr>
      <w:r>
        <w:rPr>
          <w:rFonts w:ascii="Trebuchet MS" w:eastAsia="Times New Roman" w:hAnsi="Trebuchet MS" w:cs="Arial"/>
          <w:b/>
          <w:noProof/>
          <w:sz w:val="24"/>
          <w:szCs w:val="24"/>
          <w:lang w:eastAsia="en-IN"/>
        </w:rPr>
        <w:drawing>
          <wp:inline distT="0" distB="0" distL="0" distR="0" wp14:anchorId="4EF9EB1E" wp14:editId="1CAFEF53">
            <wp:extent cx="1973751" cy="16765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ward.PNG"/>
                    <pic:cNvPicPr/>
                  </pic:nvPicPr>
                  <pic:blipFill>
                    <a:blip r:embed="rId6">
                      <a:extLst>
                        <a:ext uri="{28A0092B-C50C-407E-A947-70E740481C1C}">
                          <a14:useLocalDpi xmlns:a14="http://schemas.microsoft.com/office/drawing/2010/main" val="0"/>
                        </a:ext>
                      </a:extLst>
                    </a:blip>
                    <a:stretch>
                      <a:fillRect/>
                    </a:stretch>
                  </pic:blipFill>
                  <pic:spPr>
                    <a:xfrm>
                      <a:off x="0" y="0"/>
                      <a:ext cx="1973751" cy="1676545"/>
                    </a:xfrm>
                    <a:prstGeom prst="rect">
                      <a:avLst/>
                    </a:prstGeom>
                  </pic:spPr>
                </pic:pic>
              </a:graphicData>
            </a:graphic>
          </wp:inline>
        </w:drawing>
      </w:r>
    </w:p>
    <w:p w14:paraId="60868B1F" w14:textId="77777777" w:rsidR="001A2598" w:rsidRDefault="001A2598" w:rsidP="00B92BC7">
      <w:pPr>
        <w:spacing w:before="100" w:beforeAutospacing="1" w:after="100" w:afterAutospacing="1" w:line="240" w:lineRule="auto"/>
        <w:rPr>
          <w:rFonts w:ascii="Trebuchet MS" w:eastAsia="Times New Roman" w:hAnsi="Trebuchet MS" w:cs="Arial"/>
          <w:b/>
          <w:sz w:val="24"/>
          <w:szCs w:val="24"/>
          <w:lang w:eastAsia="en-IN"/>
        </w:rPr>
      </w:pPr>
    </w:p>
    <w:p w14:paraId="5CE3F8FA" w14:textId="77777777" w:rsidR="001A2598" w:rsidRDefault="001A2598" w:rsidP="00B92BC7">
      <w:pPr>
        <w:spacing w:before="100" w:beforeAutospacing="1" w:after="100" w:afterAutospacing="1" w:line="240" w:lineRule="auto"/>
        <w:rPr>
          <w:rFonts w:ascii="Trebuchet MS" w:eastAsia="Times New Roman" w:hAnsi="Trebuchet MS" w:cs="Arial"/>
          <w:b/>
          <w:sz w:val="24"/>
          <w:szCs w:val="24"/>
          <w:lang w:eastAsia="en-IN"/>
        </w:rPr>
      </w:pPr>
    </w:p>
    <w:p w14:paraId="647B9314" w14:textId="7EDDA6DF" w:rsidR="001A2598"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noProof/>
          <w:sz w:val="24"/>
          <w:szCs w:val="24"/>
          <w:lang w:eastAsia="en-IN"/>
        </w:rPr>
        <w:lastRenderedPageBreak/>
        <w:drawing>
          <wp:anchor distT="0" distB="0" distL="114300" distR="114300" simplePos="0" relativeHeight="251659264" behindDoc="0" locked="0" layoutInCell="1" allowOverlap="1" wp14:anchorId="101C509A" wp14:editId="798BA880">
            <wp:simplePos x="0" y="0"/>
            <wp:positionH relativeFrom="margin">
              <wp:align>left</wp:align>
            </wp:positionH>
            <wp:positionV relativeFrom="paragraph">
              <wp:posOffset>490220</wp:posOffset>
            </wp:positionV>
            <wp:extent cx="2590800" cy="342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NG"/>
                    <pic:cNvPicPr/>
                  </pic:nvPicPr>
                  <pic:blipFill>
                    <a:blip r:embed="rId7">
                      <a:extLst>
                        <a:ext uri="{28A0092B-C50C-407E-A947-70E740481C1C}">
                          <a14:useLocalDpi xmlns:a14="http://schemas.microsoft.com/office/drawing/2010/main" val="0"/>
                        </a:ext>
                      </a:extLst>
                    </a:blip>
                    <a:stretch>
                      <a:fillRect/>
                    </a:stretch>
                  </pic:blipFill>
                  <pic:spPr>
                    <a:xfrm>
                      <a:off x="0" y="0"/>
                      <a:ext cx="2590800" cy="342900"/>
                    </a:xfrm>
                    <a:prstGeom prst="rect">
                      <a:avLst/>
                    </a:prstGeom>
                  </pic:spPr>
                </pic:pic>
              </a:graphicData>
            </a:graphic>
            <wp14:sizeRelH relativeFrom="page">
              <wp14:pctWidth>0</wp14:pctWidth>
            </wp14:sizeRelH>
            <wp14:sizeRelV relativeFrom="page">
              <wp14:pctHeight>0</wp14:pctHeight>
            </wp14:sizeRelV>
          </wp:anchor>
        </w:drawing>
      </w:r>
      <w:r w:rsidR="001A2598" w:rsidRPr="001A2598">
        <w:rPr>
          <w:rFonts w:ascii="Trebuchet MS" w:eastAsia="Times New Roman" w:hAnsi="Trebuchet MS" w:cs="Arial"/>
          <w:b/>
          <w:sz w:val="24"/>
          <w:szCs w:val="24"/>
          <w:lang w:eastAsia="en-IN"/>
        </w:rPr>
        <w:t>Backward:</w:t>
      </w:r>
      <w:r w:rsidR="001A2598">
        <w:rPr>
          <w:rFonts w:ascii="Trebuchet MS" w:eastAsia="Times New Roman" w:hAnsi="Trebuchet MS" w:cs="Arial"/>
          <w:sz w:val="24"/>
          <w:szCs w:val="24"/>
          <w:lang w:eastAsia="en-IN"/>
        </w:rPr>
        <w:t xml:space="preserve"> Used to find error values and thus, partial derivative of the cost function</w:t>
      </w:r>
    </w:p>
    <w:p w14:paraId="297D623F" w14:textId="463967AE" w:rsidR="001A2598"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noProof/>
        </w:rPr>
        <w:drawing>
          <wp:anchor distT="0" distB="0" distL="114300" distR="114300" simplePos="0" relativeHeight="251660288" behindDoc="0" locked="0" layoutInCell="1" allowOverlap="1" wp14:anchorId="19AD568B" wp14:editId="2774F4DC">
            <wp:simplePos x="0" y="0"/>
            <wp:positionH relativeFrom="margin">
              <wp:align>right</wp:align>
            </wp:positionH>
            <wp:positionV relativeFrom="paragraph">
              <wp:posOffset>344805</wp:posOffset>
            </wp:positionV>
            <wp:extent cx="5731510" cy="33782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37820"/>
                    </a:xfrm>
                    <a:prstGeom prst="rect">
                      <a:avLst/>
                    </a:prstGeom>
                  </pic:spPr>
                </pic:pic>
              </a:graphicData>
            </a:graphic>
            <wp14:sizeRelH relativeFrom="page">
              <wp14:pctWidth>0</wp14:pctWidth>
            </wp14:sizeRelH>
            <wp14:sizeRelV relativeFrom="page">
              <wp14:pctHeight>0</wp14:pctHeight>
            </wp14:sizeRelV>
          </wp:anchor>
        </w:drawing>
      </w:r>
    </w:p>
    <w:p w14:paraId="79C7F4F2" w14:textId="29E41242"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noProof/>
          <w:sz w:val="24"/>
          <w:szCs w:val="24"/>
          <w:lang w:eastAsia="en-IN"/>
        </w:rPr>
        <w:drawing>
          <wp:anchor distT="0" distB="0" distL="114300" distR="114300" simplePos="0" relativeHeight="251661312" behindDoc="0" locked="0" layoutInCell="1" allowOverlap="1" wp14:anchorId="6D1A4230" wp14:editId="3E367F2F">
            <wp:simplePos x="0" y="0"/>
            <wp:positionH relativeFrom="margin">
              <wp:posOffset>0</wp:posOffset>
            </wp:positionH>
            <wp:positionV relativeFrom="paragraph">
              <wp:posOffset>381000</wp:posOffset>
            </wp:positionV>
            <wp:extent cx="5227773" cy="3429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9">
                      <a:extLst>
                        <a:ext uri="{28A0092B-C50C-407E-A947-70E740481C1C}">
                          <a14:useLocalDpi xmlns:a14="http://schemas.microsoft.com/office/drawing/2010/main" val="0"/>
                        </a:ext>
                      </a:extLst>
                    </a:blip>
                    <a:stretch>
                      <a:fillRect/>
                    </a:stretch>
                  </pic:blipFill>
                  <pic:spPr>
                    <a:xfrm>
                      <a:off x="0" y="0"/>
                      <a:ext cx="5227773" cy="342930"/>
                    </a:xfrm>
                    <a:prstGeom prst="rect">
                      <a:avLst/>
                    </a:prstGeom>
                  </pic:spPr>
                </pic:pic>
              </a:graphicData>
            </a:graphic>
            <wp14:sizeRelH relativeFrom="page">
              <wp14:pctWidth>0</wp14:pctWidth>
            </wp14:sizeRelH>
            <wp14:sizeRelV relativeFrom="page">
              <wp14:pctHeight>0</wp14:pctHeight>
            </wp14:sizeRelV>
          </wp:anchor>
        </w:drawing>
      </w:r>
    </w:p>
    <w:p w14:paraId="1590744E" w14:textId="0E1809F2"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noProof/>
          <w:sz w:val="24"/>
          <w:szCs w:val="24"/>
          <w:lang w:eastAsia="en-IN"/>
        </w:rPr>
        <w:drawing>
          <wp:anchor distT="0" distB="0" distL="114300" distR="114300" simplePos="0" relativeHeight="251662336" behindDoc="0" locked="0" layoutInCell="1" allowOverlap="1" wp14:anchorId="47619FA4" wp14:editId="4B423D70">
            <wp:simplePos x="0" y="0"/>
            <wp:positionH relativeFrom="margin">
              <wp:align>left</wp:align>
            </wp:positionH>
            <wp:positionV relativeFrom="paragraph">
              <wp:posOffset>59055</wp:posOffset>
            </wp:positionV>
            <wp:extent cx="2430991" cy="86113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NG"/>
                    <pic:cNvPicPr/>
                  </pic:nvPicPr>
                  <pic:blipFill>
                    <a:blip r:embed="rId10">
                      <a:extLst>
                        <a:ext uri="{28A0092B-C50C-407E-A947-70E740481C1C}">
                          <a14:useLocalDpi xmlns:a14="http://schemas.microsoft.com/office/drawing/2010/main" val="0"/>
                        </a:ext>
                      </a:extLst>
                    </a:blip>
                    <a:stretch>
                      <a:fillRect/>
                    </a:stretch>
                  </pic:blipFill>
                  <pic:spPr>
                    <a:xfrm>
                      <a:off x="0" y="0"/>
                      <a:ext cx="2430991" cy="861135"/>
                    </a:xfrm>
                    <a:prstGeom prst="rect">
                      <a:avLst/>
                    </a:prstGeom>
                  </pic:spPr>
                </pic:pic>
              </a:graphicData>
            </a:graphic>
            <wp14:sizeRelH relativeFrom="page">
              <wp14:pctWidth>0</wp14:pctWidth>
            </wp14:sizeRelH>
            <wp14:sizeRelV relativeFrom="page">
              <wp14:pctHeight>0</wp14:pctHeight>
            </wp14:sizeRelV>
          </wp:anchor>
        </w:drawing>
      </w:r>
    </w:p>
    <w:p w14:paraId="34558AE1" w14:textId="03C111F7"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p>
    <w:p w14:paraId="5DE195DB" w14:textId="77777777"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p>
    <w:p w14:paraId="4375F1E2" w14:textId="2CF177DB" w:rsidR="001A2598"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The error values (del) for the last layer are the differences of the actual results in the last layer and the correct output y.</w:t>
      </w:r>
    </w:p>
    <w:p w14:paraId="468FE772" w14:textId="668A560F"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The delta values of layer L are calculated by multiplying the delta values in the next layer with the theta matrix of layer L. It is then element-wise multiplied with g’ i.e. a.*(1-a) which is the derivative if the activation function g.</w:t>
      </w:r>
    </w:p>
    <w:p w14:paraId="6414697E" w14:textId="4BEB872F"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The capital-delta matrix (D) is used as an accumulator to add up the values as we go along and eventually compute the partial derivative term.</w:t>
      </w:r>
    </w:p>
    <w:p w14:paraId="68C2D512" w14:textId="77777777"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p>
    <w:p w14:paraId="25ADF768" w14:textId="42A689B2" w:rsidR="008970B1" w:rsidRDefault="008970B1" w:rsidP="00B92BC7">
      <w:pPr>
        <w:spacing w:before="100" w:beforeAutospacing="1" w:after="100" w:afterAutospacing="1" w:line="240" w:lineRule="auto"/>
        <w:rPr>
          <w:rFonts w:ascii="Trebuchet MS" w:eastAsia="Times New Roman" w:hAnsi="Trebuchet MS" w:cs="Arial"/>
          <w:b/>
          <w:sz w:val="24"/>
          <w:szCs w:val="24"/>
          <w:lang w:eastAsia="en-IN"/>
        </w:rPr>
      </w:pPr>
      <w:r w:rsidRPr="008970B1">
        <w:rPr>
          <w:rFonts w:ascii="Trebuchet MS" w:eastAsia="Times New Roman" w:hAnsi="Trebuchet MS" w:cs="Arial"/>
          <w:b/>
          <w:sz w:val="24"/>
          <w:szCs w:val="24"/>
          <w:lang w:eastAsia="en-IN"/>
        </w:rPr>
        <w:t>Unrolling &amp; Reshaping:</w:t>
      </w:r>
    </w:p>
    <w:p w14:paraId="09FD3866" w14:textId="28FBB07F"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The theta values can be accumulated as a vector as follows:</w:t>
      </w:r>
    </w:p>
    <w:p w14:paraId="5AAECF5A" w14:textId="7A8BF694"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proofErr w:type="spellStart"/>
      <w:r>
        <w:rPr>
          <w:rFonts w:ascii="Trebuchet MS" w:eastAsia="Times New Roman" w:hAnsi="Trebuchet MS" w:cs="Arial"/>
          <w:sz w:val="24"/>
          <w:szCs w:val="24"/>
          <w:lang w:eastAsia="en-IN"/>
        </w:rPr>
        <w:t>thetaVector</w:t>
      </w:r>
      <w:proofErr w:type="spellEnd"/>
      <w:r>
        <w:rPr>
          <w:rFonts w:ascii="Trebuchet MS" w:eastAsia="Times New Roman" w:hAnsi="Trebuchet MS" w:cs="Arial"/>
          <w:sz w:val="24"/>
          <w:szCs w:val="24"/>
          <w:lang w:eastAsia="en-IN"/>
        </w:rPr>
        <w:t>[theta1(:);theta(:);theta3(:)]</w:t>
      </w:r>
    </w:p>
    <w:p w14:paraId="667F8E4A" w14:textId="5737C632"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The individual theta values theta1, theta2 and theta3 can be recovered with the help of reshape</w:t>
      </w:r>
    </w:p>
    <w:p w14:paraId="11BB628E" w14:textId="4BCEB691"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Theta1=reshape(</w:t>
      </w:r>
      <w:proofErr w:type="spellStart"/>
      <w:r>
        <w:rPr>
          <w:rFonts w:ascii="Trebuchet MS" w:eastAsia="Times New Roman" w:hAnsi="Trebuchet MS" w:cs="Arial"/>
          <w:sz w:val="24"/>
          <w:szCs w:val="24"/>
          <w:lang w:eastAsia="en-IN"/>
        </w:rPr>
        <w:t>thetaVector</w:t>
      </w:r>
      <w:proofErr w:type="spellEnd"/>
      <w:r>
        <w:rPr>
          <w:rFonts w:ascii="Trebuchet MS" w:eastAsia="Times New Roman" w:hAnsi="Trebuchet MS" w:cs="Arial"/>
          <w:sz w:val="24"/>
          <w:szCs w:val="24"/>
          <w:lang w:eastAsia="en-IN"/>
        </w:rPr>
        <w:t>(1:110),10,11)</w:t>
      </w:r>
    </w:p>
    <w:p w14:paraId="543EB3DD" w14:textId="25C677D8"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Theta2=reshape(</w:t>
      </w:r>
      <w:proofErr w:type="spellStart"/>
      <w:r>
        <w:rPr>
          <w:rFonts w:ascii="Trebuchet MS" w:eastAsia="Times New Roman" w:hAnsi="Trebuchet MS" w:cs="Arial"/>
          <w:sz w:val="24"/>
          <w:szCs w:val="24"/>
          <w:lang w:eastAsia="en-IN"/>
        </w:rPr>
        <w:t>thetaVector</w:t>
      </w:r>
      <w:proofErr w:type="spellEnd"/>
      <w:r>
        <w:rPr>
          <w:rFonts w:ascii="Trebuchet MS" w:eastAsia="Times New Roman" w:hAnsi="Trebuchet MS" w:cs="Arial"/>
          <w:sz w:val="24"/>
          <w:szCs w:val="24"/>
          <w:lang w:eastAsia="en-IN"/>
        </w:rPr>
        <w:t>(111:220),10,11)</w:t>
      </w:r>
    </w:p>
    <w:p w14:paraId="7D76696E" w14:textId="4D7A3542"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Theta3=reshape(</w:t>
      </w:r>
      <w:proofErr w:type="spellStart"/>
      <w:r>
        <w:rPr>
          <w:rFonts w:ascii="Trebuchet MS" w:eastAsia="Times New Roman" w:hAnsi="Trebuchet MS" w:cs="Arial"/>
          <w:sz w:val="24"/>
          <w:szCs w:val="24"/>
          <w:lang w:eastAsia="en-IN"/>
        </w:rPr>
        <w:t>thetaVector</w:t>
      </w:r>
      <w:proofErr w:type="spellEnd"/>
      <w:r>
        <w:rPr>
          <w:rFonts w:ascii="Trebuchet MS" w:eastAsia="Times New Roman" w:hAnsi="Trebuchet MS" w:cs="Arial"/>
          <w:sz w:val="24"/>
          <w:szCs w:val="24"/>
          <w:lang w:eastAsia="en-IN"/>
        </w:rPr>
        <w:t>(221:231),1,11)</w:t>
      </w:r>
    </w:p>
    <w:p w14:paraId="6459F11A" w14:textId="08415E64"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p>
    <w:p w14:paraId="4ECECF82" w14:textId="6EFB9C5E" w:rsidR="00BE5004" w:rsidRDefault="00BE5004" w:rsidP="00B92BC7">
      <w:pPr>
        <w:spacing w:before="100" w:beforeAutospacing="1" w:after="100" w:afterAutospacing="1" w:line="240" w:lineRule="auto"/>
        <w:rPr>
          <w:rFonts w:ascii="Trebuchet MS" w:eastAsia="Times New Roman" w:hAnsi="Trebuchet MS" w:cs="Arial"/>
          <w:sz w:val="24"/>
          <w:szCs w:val="24"/>
          <w:lang w:eastAsia="en-IN"/>
        </w:rPr>
      </w:pPr>
    </w:p>
    <w:p w14:paraId="45AAC2CD" w14:textId="430007AB" w:rsidR="00BE5004" w:rsidRDefault="00BE5004" w:rsidP="00B92BC7">
      <w:pPr>
        <w:spacing w:before="100" w:beforeAutospacing="1" w:after="100" w:afterAutospacing="1" w:line="240" w:lineRule="auto"/>
        <w:rPr>
          <w:rFonts w:ascii="Trebuchet MS" w:eastAsia="Times New Roman" w:hAnsi="Trebuchet MS" w:cs="Arial"/>
          <w:sz w:val="24"/>
          <w:szCs w:val="24"/>
          <w:lang w:eastAsia="en-IN"/>
        </w:rPr>
      </w:pPr>
    </w:p>
    <w:p w14:paraId="7332F2C0" w14:textId="77777777" w:rsidR="00BE5004" w:rsidRDefault="00BE5004" w:rsidP="00B92BC7">
      <w:pPr>
        <w:spacing w:before="100" w:beforeAutospacing="1" w:after="100" w:afterAutospacing="1" w:line="240" w:lineRule="auto"/>
        <w:rPr>
          <w:rFonts w:ascii="Trebuchet MS" w:eastAsia="Times New Roman" w:hAnsi="Trebuchet MS" w:cs="Arial"/>
          <w:sz w:val="24"/>
          <w:szCs w:val="24"/>
          <w:lang w:eastAsia="en-IN"/>
        </w:rPr>
      </w:pPr>
    </w:p>
    <w:p w14:paraId="703739FA" w14:textId="21DC4C8E" w:rsidR="008970B1" w:rsidRDefault="008970B1" w:rsidP="00B92BC7">
      <w:pPr>
        <w:spacing w:before="100" w:beforeAutospacing="1" w:after="100" w:afterAutospacing="1" w:line="240" w:lineRule="auto"/>
        <w:rPr>
          <w:rFonts w:ascii="Trebuchet MS" w:eastAsia="Times New Roman" w:hAnsi="Trebuchet MS" w:cs="Arial"/>
          <w:b/>
          <w:sz w:val="24"/>
          <w:szCs w:val="24"/>
          <w:lang w:eastAsia="en-IN"/>
        </w:rPr>
      </w:pPr>
      <w:r w:rsidRPr="008970B1">
        <w:rPr>
          <w:rFonts w:ascii="Trebuchet MS" w:eastAsia="Times New Roman" w:hAnsi="Trebuchet MS" w:cs="Arial"/>
          <w:b/>
          <w:sz w:val="24"/>
          <w:szCs w:val="24"/>
          <w:lang w:eastAsia="en-IN"/>
        </w:rPr>
        <w:lastRenderedPageBreak/>
        <w:t>Gradient checking</w:t>
      </w:r>
      <w:r>
        <w:rPr>
          <w:rFonts w:ascii="Trebuchet MS" w:eastAsia="Times New Roman" w:hAnsi="Trebuchet MS" w:cs="Arial"/>
          <w:b/>
          <w:sz w:val="24"/>
          <w:szCs w:val="24"/>
          <w:lang w:eastAsia="en-IN"/>
        </w:rPr>
        <w:t>:</w:t>
      </w:r>
    </w:p>
    <w:p w14:paraId="5970C330" w14:textId="55FCF9A7" w:rsidR="00BE5004" w:rsidRDefault="00BE5004"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Gradient checking is done in order to cross-check the values computed through back propagation. The following formula is used:</w:t>
      </w:r>
    </w:p>
    <w:p w14:paraId="4E6B6A1C" w14:textId="067E06B7" w:rsidR="00BE5004" w:rsidRPr="008970B1" w:rsidRDefault="00BE5004"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noProof/>
          <w:sz w:val="24"/>
          <w:szCs w:val="24"/>
          <w:lang w:eastAsia="en-IN"/>
        </w:rPr>
        <w:drawing>
          <wp:anchor distT="0" distB="0" distL="114300" distR="114300" simplePos="0" relativeHeight="251663360" behindDoc="0" locked="0" layoutInCell="1" allowOverlap="1" wp14:anchorId="68E61DDD" wp14:editId="2BD43D53">
            <wp:simplePos x="0" y="0"/>
            <wp:positionH relativeFrom="margin">
              <wp:align>left</wp:align>
            </wp:positionH>
            <wp:positionV relativeFrom="paragraph">
              <wp:posOffset>0</wp:posOffset>
            </wp:positionV>
            <wp:extent cx="2728196" cy="59441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NG"/>
                    <pic:cNvPicPr/>
                  </pic:nvPicPr>
                  <pic:blipFill>
                    <a:blip r:embed="rId11">
                      <a:extLst>
                        <a:ext uri="{28A0092B-C50C-407E-A947-70E740481C1C}">
                          <a14:useLocalDpi xmlns:a14="http://schemas.microsoft.com/office/drawing/2010/main" val="0"/>
                        </a:ext>
                      </a:extLst>
                    </a:blip>
                    <a:stretch>
                      <a:fillRect/>
                    </a:stretch>
                  </pic:blipFill>
                  <pic:spPr>
                    <a:xfrm>
                      <a:off x="0" y="0"/>
                      <a:ext cx="2728196" cy="594412"/>
                    </a:xfrm>
                    <a:prstGeom prst="rect">
                      <a:avLst/>
                    </a:prstGeom>
                  </pic:spPr>
                </pic:pic>
              </a:graphicData>
            </a:graphic>
            <wp14:sizeRelH relativeFrom="page">
              <wp14:pctWidth>0</wp14:pctWidth>
            </wp14:sizeRelH>
            <wp14:sizeRelV relativeFrom="page">
              <wp14:pctHeight>0</wp14:pctHeight>
            </wp14:sizeRelV>
          </wp:anchor>
        </w:drawing>
      </w:r>
    </w:p>
    <w:p w14:paraId="1535693E" w14:textId="384B9F2B" w:rsidR="008970B1" w:rsidRDefault="008970B1" w:rsidP="00B92BC7">
      <w:pPr>
        <w:spacing w:before="100" w:beforeAutospacing="1" w:after="100" w:afterAutospacing="1" w:line="240" w:lineRule="auto"/>
        <w:rPr>
          <w:rFonts w:ascii="Trebuchet MS" w:eastAsia="Times New Roman" w:hAnsi="Trebuchet MS" w:cs="Arial"/>
          <w:sz w:val="24"/>
          <w:szCs w:val="24"/>
          <w:lang w:eastAsia="en-IN"/>
        </w:rPr>
      </w:pPr>
    </w:p>
    <w:p w14:paraId="48261042" w14:textId="22669A19" w:rsidR="00BE5004" w:rsidRDefault="00BE5004"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 xml:space="preserve">The code to compute </w:t>
      </w:r>
      <w:proofErr w:type="spellStart"/>
      <w:r>
        <w:rPr>
          <w:rFonts w:ascii="Trebuchet MS" w:eastAsia="Times New Roman" w:hAnsi="Trebuchet MS" w:cs="Arial"/>
          <w:sz w:val="24"/>
          <w:szCs w:val="24"/>
          <w:lang w:eastAsia="en-IN"/>
        </w:rPr>
        <w:t>gradApprox</w:t>
      </w:r>
      <w:proofErr w:type="spellEnd"/>
      <w:r>
        <w:rPr>
          <w:rFonts w:ascii="Trebuchet MS" w:eastAsia="Times New Roman" w:hAnsi="Trebuchet MS" w:cs="Arial"/>
          <w:sz w:val="24"/>
          <w:szCs w:val="24"/>
          <w:lang w:eastAsia="en-IN"/>
        </w:rPr>
        <w:t xml:space="preserve"> is extremely slow and thus, should be turned off once the value obtained through back propagation is checked.</w:t>
      </w:r>
    </w:p>
    <w:p w14:paraId="32A04572" w14:textId="6D326CB8" w:rsidR="00BE5004" w:rsidRDefault="00BE5004" w:rsidP="00B92BC7">
      <w:p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Also, the value of theta is randomly initialised in order to prevent redundancy by breaking symmetry. This is done with the help of rand function which initiates a matrix of random real numbers between 0 and 1.</w:t>
      </w:r>
    </w:p>
    <w:p w14:paraId="4281CADA" w14:textId="084FD85A" w:rsidR="00BE5004" w:rsidRDefault="00BE5004" w:rsidP="00B92BC7">
      <w:pPr>
        <w:spacing w:before="100" w:beforeAutospacing="1" w:after="100" w:afterAutospacing="1" w:line="240" w:lineRule="auto"/>
        <w:rPr>
          <w:rFonts w:ascii="Trebuchet MS" w:eastAsia="Times New Roman" w:hAnsi="Trebuchet MS" w:cs="Arial"/>
          <w:sz w:val="24"/>
          <w:szCs w:val="24"/>
          <w:lang w:eastAsia="en-IN"/>
        </w:rPr>
      </w:pPr>
    </w:p>
    <w:p w14:paraId="7A2BAF49" w14:textId="1621B29A" w:rsidR="00BE5004" w:rsidRDefault="00BE5004" w:rsidP="00B92BC7">
      <w:pPr>
        <w:spacing w:before="100" w:beforeAutospacing="1" w:after="100" w:afterAutospacing="1" w:line="240" w:lineRule="auto"/>
        <w:rPr>
          <w:rFonts w:ascii="Trebuchet MS" w:eastAsia="Times New Roman" w:hAnsi="Trebuchet MS" w:cs="Arial"/>
          <w:b/>
          <w:sz w:val="24"/>
          <w:szCs w:val="24"/>
          <w:lang w:eastAsia="en-IN"/>
        </w:rPr>
      </w:pPr>
      <w:r>
        <w:rPr>
          <w:rFonts w:ascii="Trebuchet MS" w:eastAsia="Times New Roman" w:hAnsi="Trebuchet MS" w:cs="Arial"/>
          <w:b/>
          <w:sz w:val="24"/>
          <w:szCs w:val="24"/>
          <w:lang w:eastAsia="en-IN"/>
        </w:rPr>
        <w:t>Neural networks algorithm stepwise</w:t>
      </w:r>
      <w:r w:rsidRPr="00BE5004">
        <w:rPr>
          <w:rFonts w:ascii="Trebuchet MS" w:eastAsia="Times New Roman" w:hAnsi="Trebuchet MS" w:cs="Arial"/>
          <w:b/>
          <w:sz w:val="24"/>
          <w:szCs w:val="24"/>
          <w:lang w:eastAsia="en-IN"/>
        </w:rPr>
        <w:t>:</w:t>
      </w:r>
    </w:p>
    <w:p w14:paraId="2E579B2A" w14:textId="4789C01A" w:rsidR="00BE5004" w:rsidRDefault="00BE5004" w:rsidP="00BE5004">
      <w:pPr>
        <w:pStyle w:val="ListParagraph"/>
        <w:numPr>
          <w:ilvl w:val="0"/>
          <w:numId w:val="1"/>
        </w:num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Picking a network architecture</w:t>
      </w:r>
    </w:p>
    <w:p w14:paraId="0A9B8AE7" w14:textId="5321AFC3" w:rsidR="00BE5004" w:rsidRDefault="00BE5004" w:rsidP="00BE5004">
      <w:pPr>
        <w:pStyle w:val="ListParagraph"/>
        <w:numPr>
          <w:ilvl w:val="0"/>
          <w:numId w:val="1"/>
        </w:num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Randomly initializing the weights</w:t>
      </w:r>
    </w:p>
    <w:p w14:paraId="4E60A946" w14:textId="670938A6" w:rsidR="00BE5004" w:rsidRDefault="00BE5004" w:rsidP="00BE5004">
      <w:pPr>
        <w:pStyle w:val="ListParagraph"/>
        <w:numPr>
          <w:ilvl w:val="0"/>
          <w:numId w:val="1"/>
        </w:num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Implementing forward propagation to get h(x) for any x</w:t>
      </w:r>
    </w:p>
    <w:p w14:paraId="67CF233A" w14:textId="10328CE1" w:rsidR="00BE5004" w:rsidRDefault="00BE5004" w:rsidP="00BE5004">
      <w:pPr>
        <w:pStyle w:val="ListParagraph"/>
        <w:numPr>
          <w:ilvl w:val="0"/>
          <w:numId w:val="1"/>
        </w:num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Implementing the cost function</w:t>
      </w:r>
    </w:p>
    <w:p w14:paraId="1437C28D" w14:textId="3F568687" w:rsidR="00BE5004" w:rsidRDefault="00BE5004" w:rsidP="00BE5004">
      <w:pPr>
        <w:pStyle w:val="ListParagraph"/>
        <w:numPr>
          <w:ilvl w:val="0"/>
          <w:numId w:val="1"/>
        </w:num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Implementing backward propagation to compute partial derivatives</w:t>
      </w:r>
    </w:p>
    <w:p w14:paraId="7573BBE9" w14:textId="6388CC65" w:rsidR="00BE5004" w:rsidRDefault="00AD5D45" w:rsidP="00BE5004">
      <w:pPr>
        <w:pStyle w:val="ListParagraph"/>
        <w:numPr>
          <w:ilvl w:val="0"/>
          <w:numId w:val="1"/>
        </w:num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Gradient checking to confirm and then disable</w:t>
      </w:r>
    </w:p>
    <w:p w14:paraId="1216293E" w14:textId="61D0D8CA" w:rsidR="00AD5D45" w:rsidRDefault="00AD5D45" w:rsidP="00BE5004">
      <w:pPr>
        <w:pStyle w:val="ListParagraph"/>
        <w:numPr>
          <w:ilvl w:val="0"/>
          <w:numId w:val="1"/>
        </w:numPr>
        <w:spacing w:before="100" w:beforeAutospacing="1" w:after="100" w:afterAutospacing="1" w:line="240" w:lineRule="auto"/>
        <w:rPr>
          <w:rFonts w:ascii="Trebuchet MS" w:eastAsia="Times New Roman" w:hAnsi="Trebuchet MS" w:cs="Arial"/>
          <w:sz w:val="24"/>
          <w:szCs w:val="24"/>
          <w:lang w:eastAsia="en-IN"/>
        </w:rPr>
      </w:pPr>
      <w:r>
        <w:rPr>
          <w:rFonts w:ascii="Trebuchet MS" w:eastAsia="Times New Roman" w:hAnsi="Trebuchet MS" w:cs="Arial"/>
          <w:sz w:val="24"/>
          <w:szCs w:val="24"/>
          <w:lang w:eastAsia="en-IN"/>
        </w:rPr>
        <w:t>Gradient descent/ optimisation function to minimise the cost function with the weights in theta</w:t>
      </w:r>
    </w:p>
    <w:p w14:paraId="2419B8A4" w14:textId="77777777" w:rsidR="00AD5D45" w:rsidRPr="00BE5004" w:rsidRDefault="00AD5D45" w:rsidP="00AD5D45">
      <w:pPr>
        <w:pStyle w:val="ListParagraph"/>
        <w:spacing w:before="100" w:beforeAutospacing="1" w:after="100" w:afterAutospacing="1" w:line="240" w:lineRule="auto"/>
        <w:rPr>
          <w:rFonts w:ascii="Trebuchet MS" w:eastAsia="Times New Roman" w:hAnsi="Trebuchet MS" w:cs="Arial"/>
          <w:sz w:val="24"/>
          <w:szCs w:val="24"/>
          <w:lang w:eastAsia="en-IN"/>
        </w:rPr>
      </w:pPr>
    </w:p>
    <w:p w14:paraId="6877D540" w14:textId="77777777" w:rsidR="000067F4" w:rsidRDefault="000067F4" w:rsidP="00B92BC7">
      <w:pPr>
        <w:spacing w:before="100" w:beforeAutospacing="1" w:after="100" w:afterAutospacing="1" w:line="240" w:lineRule="auto"/>
        <w:rPr>
          <w:rFonts w:ascii="Trebuchet MS" w:eastAsia="Times New Roman" w:hAnsi="Trebuchet MS" w:cs="Arial"/>
          <w:b/>
          <w:sz w:val="24"/>
          <w:szCs w:val="24"/>
          <w:lang w:eastAsia="en-IN"/>
        </w:rPr>
      </w:pPr>
    </w:p>
    <w:p w14:paraId="26C7A331" w14:textId="583CD888" w:rsidR="00BE5004" w:rsidRDefault="000067F4" w:rsidP="00B92BC7">
      <w:pPr>
        <w:spacing w:before="100" w:beforeAutospacing="1" w:after="100" w:afterAutospacing="1" w:line="240" w:lineRule="auto"/>
        <w:rPr>
          <w:rFonts w:ascii="Trebuchet MS" w:eastAsia="Times New Roman" w:hAnsi="Trebuchet MS" w:cs="Arial"/>
          <w:b/>
          <w:sz w:val="28"/>
          <w:szCs w:val="28"/>
          <w:lang w:eastAsia="en-IN"/>
        </w:rPr>
      </w:pPr>
      <w:r w:rsidRPr="000067F4">
        <w:rPr>
          <w:rFonts w:ascii="Trebuchet MS" w:eastAsia="Times New Roman" w:hAnsi="Trebuchet MS" w:cs="Arial"/>
          <w:b/>
          <w:sz w:val="28"/>
          <w:szCs w:val="28"/>
          <w:lang w:eastAsia="en-IN"/>
        </w:rPr>
        <w:t>Python</w:t>
      </w:r>
    </w:p>
    <w:p w14:paraId="314BC2E8" w14:textId="3373286D" w:rsidR="000067F4" w:rsidRPr="00643BCC" w:rsidRDefault="00643BCC" w:rsidP="00B92BC7">
      <w:pPr>
        <w:spacing w:before="100" w:beforeAutospacing="1" w:after="100" w:afterAutospacing="1" w:line="240" w:lineRule="auto"/>
        <w:rPr>
          <w:rFonts w:ascii="Trebuchet MS" w:eastAsia="Times New Roman" w:hAnsi="Trebuchet MS" w:cs="Arial"/>
          <w:sz w:val="24"/>
          <w:szCs w:val="24"/>
          <w:lang w:eastAsia="en-IN"/>
        </w:rPr>
      </w:pPr>
      <w:r w:rsidRPr="00643BCC">
        <w:rPr>
          <w:rFonts w:ascii="Trebuchet MS" w:eastAsia="Times New Roman" w:hAnsi="Trebuchet MS" w:cs="Arial"/>
          <w:sz w:val="24"/>
          <w:szCs w:val="24"/>
          <w:lang w:eastAsia="en-IN"/>
        </w:rPr>
        <w:t>Completed course 2 of 5</w:t>
      </w:r>
      <w:r>
        <w:rPr>
          <w:rFonts w:ascii="Trebuchet MS" w:eastAsia="Times New Roman" w:hAnsi="Trebuchet MS" w:cs="Arial"/>
          <w:sz w:val="24"/>
          <w:szCs w:val="24"/>
          <w:lang w:eastAsia="en-IN"/>
        </w:rPr>
        <w:t xml:space="preserve"> in the Python for Everybody series offered by University of Michigan.</w:t>
      </w:r>
    </w:p>
    <w:sectPr w:rsidR="000067F4" w:rsidRPr="00643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714E9"/>
    <w:multiLevelType w:val="hybridMultilevel"/>
    <w:tmpl w:val="60B2E8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6C"/>
    <w:rsid w:val="000067F4"/>
    <w:rsid w:val="00091959"/>
    <w:rsid w:val="0011176C"/>
    <w:rsid w:val="001A2598"/>
    <w:rsid w:val="00643BCC"/>
    <w:rsid w:val="008970B1"/>
    <w:rsid w:val="008B2A02"/>
    <w:rsid w:val="00A27FF9"/>
    <w:rsid w:val="00AD5D45"/>
    <w:rsid w:val="00B92BC7"/>
    <w:rsid w:val="00BE5004"/>
    <w:rsid w:val="00D05610"/>
    <w:rsid w:val="00F50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5707"/>
  <w15:chartTrackingRefBased/>
  <w15:docId w15:val="{F1830451-5D04-4108-8FDB-612ADD1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95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20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Saisha Kashyap</dc:creator>
  <cp:keywords/>
  <dc:description/>
  <cp:lastModifiedBy>Saisha Kashyap</cp:lastModifiedBy>
  <cp:revision>4</cp:revision>
  <dcterms:created xsi:type="dcterms:W3CDTF">2018-12-25T14:08:00Z</dcterms:created>
  <dcterms:modified xsi:type="dcterms:W3CDTF">2018-12-25T17:37:00Z</dcterms:modified>
</cp:coreProperties>
</file>