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61ECA2" w14:paraId="4F7DA5FC" wp14:textId="6F37091A">
      <w:pPr>
        <w:pStyle w:val="Heading1"/>
        <w:jc w:val="center"/>
        <w:rPr>
          <w:rFonts w:ascii="Calibri" w:hAnsi="Calibri" w:eastAsia="Calibri" w:cs="Calibri" w:asciiTheme="minorAscii" w:hAnsiTheme="minorAscii" w:eastAsiaTheme="minorAscii" w:cstheme="minorAscii"/>
          <w:b w:val="1"/>
          <w:bCs w:val="1"/>
          <w:color w:val="000000" w:themeColor="text1" w:themeTint="FF" w:themeShade="FF"/>
          <w:sz w:val="52"/>
          <w:szCs w:val="52"/>
        </w:rPr>
      </w:pPr>
      <w:bookmarkStart w:name="_GoBack" w:id="0"/>
      <w:bookmarkEnd w:id="0"/>
      <w:r w:rsidRPr="1561ECA2" w:rsidR="71DDB969">
        <w:rPr>
          <w:rFonts w:ascii="Calibri" w:hAnsi="Calibri" w:eastAsia="Calibri" w:cs="Calibri" w:asciiTheme="minorAscii" w:hAnsiTheme="minorAscii" w:eastAsiaTheme="minorAscii" w:cstheme="minorAscii"/>
          <w:b w:val="1"/>
          <w:bCs w:val="1"/>
          <w:color w:val="000000" w:themeColor="text1" w:themeTint="FF" w:themeShade="FF"/>
          <w:sz w:val="48"/>
          <w:szCs w:val="48"/>
        </w:rPr>
        <w:t>MongoDB</w:t>
      </w:r>
    </w:p>
    <w:p xmlns:wp14="http://schemas.microsoft.com/office/word/2010/wordml" w:rsidP="1561ECA2" w14:paraId="3316745B" wp14:textId="1965BA4D">
      <w:pPr>
        <w:pStyle w:val="Normal"/>
      </w:pPr>
    </w:p>
    <w:p xmlns:wp14="http://schemas.microsoft.com/office/word/2010/wordml" w:rsidP="1561ECA2" w14:paraId="65ADABC0" wp14:textId="3FCFE96F">
      <w:pPr>
        <w:pStyle w:val="Normal"/>
      </w:pPr>
      <w:r w:rsidRPr="1561ECA2" w:rsidR="71DDB969">
        <w:rPr>
          <w:b w:val="1"/>
          <w:bCs w:val="1"/>
          <w:sz w:val="40"/>
          <w:szCs w:val="40"/>
        </w:rPr>
        <w:t>Overview</w:t>
      </w:r>
    </w:p>
    <w:p xmlns:wp14="http://schemas.microsoft.com/office/word/2010/wordml" w:rsidP="1561ECA2" w14:paraId="1B2B8BF7" wp14:textId="1F19A742">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09951A5">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MongoDB is an </w:t>
      </w:r>
      <w:hyperlink r:id="R3727e59320fa4b5b">
        <w:r w:rsidRPr="1561ECA2" w:rsidR="209951A5">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u w:val="single"/>
            <w:lang w:val="en-GB"/>
          </w:rPr>
          <w:t>open source</w:t>
        </w:r>
      </w:hyperlink>
      <w:r w:rsidRPr="1561ECA2" w:rsidR="209951A5">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database management system (DBMS) that uses a document-oriented database model which supports various forms of data. It is one of numerous nonrelational </w:t>
      </w:r>
      <w:hyperlink r:id="R6e06e76da6b44ad7">
        <w:r w:rsidRPr="1561ECA2" w:rsidR="209951A5">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database</w:t>
        </w:r>
      </w:hyperlink>
      <w:r w:rsidRPr="1561ECA2" w:rsidR="209951A5">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technologies which arose in the mid-2000s under the </w:t>
      </w:r>
      <w:hyperlink r:id="Rd6d2cfab05104f1a">
        <w:r w:rsidRPr="1561ECA2" w:rsidR="209951A5">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NoSQL</w:t>
        </w:r>
      </w:hyperlink>
      <w:r w:rsidRPr="1561ECA2" w:rsidR="209951A5">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banner for use in big data applications and other processing jobs involving data that doesn't fit well in a rigid relational model. Instead of using </w:t>
      </w:r>
      <w:hyperlink r:id="Rabf08414fa824575">
        <w:r w:rsidRPr="1561ECA2" w:rsidR="209951A5">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tables</w:t>
        </w:r>
      </w:hyperlink>
      <w:r w:rsidRPr="1561ECA2" w:rsidR="209951A5">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and </w:t>
      </w:r>
      <w:hyperlink r:id="Rbbd52838a7ec4708">
        <w:r w:rsidRPr="1561ECA2" w:rsidR="209951A5">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rows</w:t>
        </w:r>
      </w:hyperlink>
      <w:r w:rsidRPr="1561ECA2" w:rsidR="209951A5">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as in </w:t>
      </w:r>
      <w:hyperlink r:id="R3282a257bc974069">
        <w:r w:rsidRPr="1561ECA2" w:rsidR="209951A5">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relational databases</w:t>
        </w:r>
      </w:hyperlink>
      <w:r w:rsidRPr="1561ECA2" w:rsidR="209951A5">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the MongoDB architecture is made up of collections and documents.</w:t>
      </w:r>
    </w:p>
    <w:p xmlns:wp14="http://schemas.microsoft.com/office/word/2010/wordml" w:rsidP="1561ECA2" w14:paraId="6A30E5CD" wp14:textId="72506328">
      <w:pPr>
        <w:jc w:val="both"/>
        <w:rPr>
          <w:rFonts w:ascii="Calibri" w:hAnsi="Calibri" w:eastAsia="Calibri" w:cs="Calibri"/>
          <w:noProof w:val="0"/>
          <w:color w:val="000000" w:themeColor="text1" w:themeTint="FF" w:themeShade="FF"/>
          <w:sz w:val="28"/>
          <w:szCs w:val="28"/>
          <w:lang w:val="en-GB"/>
        </w:rPr>
      </w:pPr>
      <w:r w:rsidRPr="1561ECA2" w:rsidR="10B7E493">
        <w:rPr>
          <w:rFonts w:ascii="Calibri" w:hAnsi="Calibri" w:eastAsia="Calibri" w:cs="Calibri"/>
          <w:noProof w:val="0"/>
          <w:color w:val="000000" w:themeColor="text1" w:themeTint="FF" w:themeShade="FF"/>
          <w:sz w:val="28"/>
          <w:szCs w:val="28"/>
          <w:lang w:val="en-GB"/>
        </w:rPr>
        <w:t xml:space="preserve">MongoDB is a cross-platform, </w:t>
      </w:r>
      <w:r w:rsidRPr="1561ECA2" w:rsidR="165FE140">
        <w:rPr>
          <w:rFonts w:ascii="Calibri" w:hAnsi="Calibri" w:eastAsia="Calibri" w:cs="Calibri"/>
          <w:noProof w:val="0"/>
          <w:color w:val="000000" w:themeColor="text1" w:themeTint="FF" w:themeShade="FF"/>
          <w:sz w:val="28"/>
          <w:szCs w:val="28"/>
          <w:lang w:val="en-GB"/>
        </w:rPr>
        <w:t>document-oriented</w:t>
      </w:r>
      <w:r w:rsidRPr="1561ECA2" w:rsidR="10B7E493">
        <w:rPr>
          <w:rFonts w:ascii="Calibri" w:hAnsi="Calibri" w:eastAsia="Calibri" w:cs="Calibri"/>
          <w:noProof w:val="0"/>
          <w:color w:val="000000" w:themeColor="text1" w:themeTint="FF" w:themeShade="FF"/>
          <w:sz w:val="28"/>
          <w:szCs w:val="28"/>
          <w:lang w:val="en-GB"/>
        </w:rPr>
        <w:t xml:space="preserve"> database that provides, high performance, high availability, and easy scalability. MongoDB works on concept of collection and document.</w:t>
      </w:r>
    </w:p>
    <w:p xmlns:wp14="http://schemas.microsoft.com/office/word/2010/wordml" w:rsidP="1561ECA2" w14:paraId="318815CC" wp14:textId="704ED5AC">
      <w:pPr>
        <w:pStyle w:val="Heading2"/>
        <w:jc w:val="both"/>
        <w:rPr>
          <w:rFonts w:ascii="Calibri" w:hAnsi="Calibri" w:eastAsia="Calibri" w:cs="Calibri"/>
          <w:b w:val="0"/>
          <w:bCs w:val="0"/>
          <w:color w:val="000000" w:themeColor="text1" w:themeTint="FF" w:themeShade="FF"/>
          <w:sz w:val="28"/>
          <w:szCs w:val="28"/>
        </w:rPr>
      </w:pPr>
      <w:r w:rsidRPr="1561ECA2" w:rsidR="10B7E493">
        <w:rPr>
          <w:rFonts w:ascii="Calibri" w:hAnsi="Calibri" w:eastAsia="Calibri" w:cs="Calibri"/>
          <w:b w:val="1"/>
          <w:bCs w:val="1"/>
          <w:color w:val="000000" w:themeColor="text1" w:themeTint="FF" w:themeShade="FF"/>
          <w:sz w:val="28"/>
          <w:szCs w:val="28"/>
        </w:rPr>
        <w:t>Database</w:t>
      </w:r>
    </w:p>
    <w:p xmlns:wp14="http://schemas.microsoft.com/office/word/2010/wordml" w:rsidP="1561ECA2" w14:paraId="3701E90A" wp14:textId="60E2E3E8">
      <w:pPr>
        <w:jc w:val="both"/>
        <w:rPr>
          <w:rFonts w:ascii="Calibri" w:hAnsi="Calibri" w:eastAsia="Calibri" w:cs="Calibri"/>
          <w:noProof w:val="0"/>
          <w:color w:val="000000" w:themeColor="text1" w:themeTint="FF" w:themeShade="FF"/>
          <w:sz w:val="28"/>
          <w:szCs w:val="28"/>
          <w:lang w:val="en-GB"/>
        </w:rPr>
      </w:pPr>
      <w:r w:rsidRPr="1561ECA2" w:rsidR="10B7E493">
        <w:rPr>
          <w:rFonts w:ascii="Calibri" w:hAnsi="Calibri" w:eastAsia="Calibri" w:cs="Calibri"/>
          <w:noProof w:val="0"/>
          <w:color w:val="000000" w:themeColor="text1" w:themeTint="FF" w:themeShade="FF"/>
          <w:sz w:val="28"/>
          <w:szCs w:val="28"/>
          <w:lang w:val="en-GB"/>
        </w:rPr>
        <w:t>Database is a physical container for collections. Each database gets its own set of files on the file system. A single MongoDB server typically has multiple databases.</w:t>
      </w:r>
    </w:p>
    <w:p xmlns:wp14="http://schemas.microsoft.com/office/word/2010/wordml" w:rsidP="1561ECA2" w14:paraId="54C8DDEF" wp14:textId="598D1209">
      <w:pPr>
        <w:pStyle w:val="Heading2"/>
        <w:jc w:val="both"/>
        <w:rPr>
          <w:rFonts w:ascii="Calibri" w:hAnsi="Calibri" w:eastAsia="Calibri" w:cs="Calibri"/>
          <w:b w:val="0"/>
          <w:bCs w:val="0"/>
          <w:color w:val="000000" w:themeColor="text1" w:themeTint="FF" w:themeShade="FF"/>
          <w:sz w:val="28"/>
          <w:szCs w:val="28"/>
        </w:rPr>
      </w:pPr>
      <w:r w:rsidRPr="1561ECA2" w:rsidR="10B7E493">
        <w:rPr>
          <w:rFonts w:ascii="Calibri" w:hAnsi="Calibri" w:eastAsia="Calibri" w:cs="Calibri"/>
          <w:b w:val="1"/>
          <w:bCs w:val="1"/>
          <w:color w:val="000000" w:themeColor="text1" w:themeTint="FF" w:themeShade="FF"/>
          <w:sz w:val="28"/>
          <w:szCs w:val="28"/>
        </w:rPr>
        <w:t>Collection</w:t>
      </w:r>
    </w:p>
    <w:p xmlns:wp14="http://schemas.microsoft.com/office/word/2010/wordml" w:rsidP="1561ECA2" w14:paraId="1B421D36" wp14:textId="4944F39C">
      <w:pPr>
        <w:jc w:val="both"/>
        <w:rPr>
          <w:rFonts w:ascii="Calibri" w:hAnsi="Calibri" w:eastAsia="Calibri" w:cs="Calibri"/>
          <w:noProof w:val="0"/>
          <w:color w:val="000000" w:themeColor="text1" w:themeTint="FF" w:themeShade="FF"/>
          <w:sz w:val="28"/>
          <w:szCs w:val="28"/>
          <w:lang w:val="en-GB"/>
        </w:rPr>
      </w:pPr>
      <w:r w:rsidRPr="1561ECA2" w:rsidR="10B7E493">
        <w:rPr>
          <w:rFonts w:ascii="Calibri" w:hAnsi="Calibri" w:eastAsia="Calibri" w:cs="Calibri"/>
          <w:noProof w:val="0"/>
          <w:color w:val="000000" w:themeColor="text1" w:themeTint="FF" w:themeShade="FF"/>
          <w:sz w:val="28"/>
          <w:szCs w:val="28"/>
          <w:lang w:val="en-GB"/>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xmlns:wp14="http://schemas.microsoft.com/office/word/2010/wordml" w:rsidP="1561ECA2" w14:paraId="696C60D1" wp14:textId="3113032F">
      <w:pPr>
        <w:pStyle w:val="Heading2"/>
        <w:jc w:val="both"/>
        <w:rPr>
          <w:rFonts w:ascii="Calibri" w:hAnsi="Calibri" w:eastAsia="Calibri" w:cs="Calibri"/>
          <w:b w:val="0"/>
          <w:bCs w:val="0"/>
          <w:color w:val="000000" w:themeColor="text1" w:themeTint="FF" w:themeShade="FF"/>
          <w:sz w:val="28"/>
          <w:szCs w:val="28"/>
        </w:rPr>
      </w:pPr>
      <w:r w:rsidRPr="1561ECA2" w:rsidR="10B7E493">
        <w:rPr>
          <w:rFonts w:ascii="Calibri" w:hAnsi="Calibri" w:eastAsia="Calibri" w:cs="Calibri"/>
          <w:b w:val="1"/>
          <w:bCs w:val="1"/>
          <w:color w:val="000000" w:themeColor="text1" w:themeTint="FF" w:themeShade="FF"/>
          <w:sz w:val="28"/>
          <w:szCs w:val="28"/>
        </w:rPr>
        <w:t>Document</w:t>
      </w:r>
    </w:p>
    <w:p xmlns:wp14="http://schemas.microsoft.com/office/word/2010/wordml" w:rsidP="1561ECA2" w14:paraId="7DFBF9F6" wp14:textId="681C6AF8">
      <w:pPr>
        <w:jc w:val="both"/>
        <w:rPr>
          <w:rFonts w:ascii="Calibri" w:hAnsi="Calibri" w:eastAsia="Calibri" w:cs="Calibri"/>
          <w:noProof w:val="0"/>
          <w:color w:val="000000" w:themeColor="text1" w:themeTint="FF" w:themeShade="FF"/>
          <w:sz w:val="28"/>
          <w:szCs w:val="28"/>
          <w:lang w:val="en-GB"/>
        </w:rPr>
      </w:pPr>
      <w:r w:rsidRPr="1561ECA2" w:rsidR="10B7E493">
        <w:rPr>
          <w:rFonts w:ascii="Calibri" w:hAnsi="Calibri" w:eastAsia="Calibri" w:cs="Calibri"/>
          <w:noProof w:val="0"/>
          <w:color w:val="000000" w:themeColor="text1" w:themeTint="FF" w:themeShade="FF"/>
          <w:sz w:val="28"/>
          <w:szCs w:val="28"/>
          <w:lang w:val="en-GB"/>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xmlns:wp14="http://schemas.microsoft.com/office/word/2010/wordml" w:rsidP="1561ECA2" w14:paraId="1E0F507E" wp14:textId="61993882">
      <w:pPr>
        <w:jc w:val="both"/>
        <w:rPr>
          <w:rFonts w:ascii="Calibri" w:hAnsi="Calibri" w:eastAsia="Calibri" w:cs="Calibri"/>
          <w:noProof w:val="0"/>
          <w:color w:val="000000" w:themeColor="text1" w:themeTint="FF" w:themeShade="FF"/>
          <w:sz w:val="28"/>
          <w:szCs w:val="28"/>
          <w:lang w:val="en-GB"/>
        </w:rPr>
      </w:pPr>
      <w:r w:rsidRPr="1561ECA2" w:rsidR="10B7E493">
        <w:rPr>
          <w:rFonts w:ascii="Calibri" w:hAnsi="Calibri" w:eastAsia="Calibri" w:cs="Calibri"/>
          <w:noProof w:val="0"/>
          <w:color w:val="000000" w:themeColor="text1" w:themeTint="FF" w:themeShade="FF"/>
          <w:sz w:val="28"/>
          <w:szCs w:val="28"/>
          <w:lang w:val="en-GB"/>
        </w:rPr>
        <w:t>The following table shows the relationship of RDBMS terminology with MongoDB.</w:t>
      </w:r>
    </w:p>
    <w:tbl>
      <w:tblPr>
        <w:tblStyle w:val="TableGrid"/>
        <w:tblW w:w="0" w:type="auto"/>
        <w:tblLayout w:type="fixed"/>
        <w:tblLook w:val="06A0" w:firstRow="1" w:lastRow="0" w:firstColumn="1" w:lastColumn="0" w:noHBand="1" w:noVBand="1"/>
      </w:tblPr>
      <w:tblGrid>
        <w:gridCol w:w="4513"/>
        <w:gridCol w:w="4513"/>
      </w:tblGrid>
      <w:tr w:rsidR="1561ECA2" w:rsidTr="1561ECA2" w14:paraId="5F328A88">
        <w:tc>
          <w:tcPr>
            <w:tcW w:w="4513" w:type="dxa"/>
            <w:tcMar/>
          </w:tcPr>
          <w:p w:rsidR="1561ECA2" w:rsidP="1561ECA2" w:rsidRDefault="1561ECA2" w14:paraId="5E70F761" w14:textId="1EB94009">
            <w:pPr>
              <w:jc w:val="both"/>
              <w:rPr>
                <w:rFonts w:ascii="Calibri" w:hAnsi="Calibri" w:eastAsia="Calibri" w:cs="Calibri"/>
                <w:b w:val="1"/>
                <w:bCs w:val="1"/>
                <w:color w:val="000000" w:themeColor="text1" w:themeTint="FF" w:themeShade="FF"/>
                <w:sz w:val="28"/>
                <w:szCs w:val="28"/>
              </w:rPr>
            </w:pPr>
            <w:r w:rsidRPr="1561ECA2" w:rsidR="1561ECA2">
              <w:rPr>
                <w:rFonts w:ascii="Calibri" w:hAnsi="Calibri" w:eastAsia="Calibri" w:cs="Calibri"/>
                <w:b w:val="1"/>
                <w:bCs w:val="1"/>
                <w:color w:val="000000" w:themeColor="text1" w:themeTint="FF" w:themeShade="FF"/>
                <w:sz w:val="28"/>
                <w:szCs w:val="28"/>
              </w:rPr>
              <w:t>RDBMS</w:t>
            </w:r>
          </w:p>
        </w:tc>
        <w:tc>
          <w:tcPr>
            <w:tcW w:w="4513" w:type="dxa"/>
            <w:tcMar/>
          </w:tcPr>
          <w:p w:rsidR="1561ECA2" w:rsidP="1561ECA2" w:rsidRDefault="1561ECA2" w14:paraId="7F4B62C8" w14:textId="7F7FC204">
            <w:pPr>
              <w:jc w:val="both"/>
              <w:rPr>
                <w:rFonts w:ascii="Calibri" w:hAnsi="Calibri" w:eastAsia="Calibri" w:cs="Calibri"/>
                <w:b w:val="1"/>
                <w:bCs w:val="1"/>
                <w:color w:val="000000" w:themeColor="text1" w:themeTint="FF" w:themeShade="FF"/>
                <w:sz w:val="28"/>
                <w:szCs w:val="28"/>
              </w:rPr>
            </w:pPr>
            <w:r w:rsidRPr="1561ECA2" w:rsidR="1561ECA2">
              <w:rPr>
                <w:rFonts w:ascii="Calibri" w:hAnsi="Calibri" w:eastAsia="Calibri" w:cs="Calibri"/>
                <w:b w:val="1"/>
                <w:bCs w:val="1"/>
                <w:color w:val="000000" w:themeColor="text1" w:themeTint="FF" w:themeShade="FF"/>
                <w:sz w:val="28"/>
                <w:szCs w:val="28"/>
              </w:rPr>
              <w:t>MongoDB</w:t>
            </w:r>
          </w:p>
        </w:tc>
      </w:tr>
      <w:tr w:rsidR="1561ECA2" w:rsidTr="1561ECA2" w14:paraId="30F32E1D">
        <w:tc>
          <w:tcPr>
            <w:tcW w:w="4513" w:type="dxa"/>
            <w:tcMar/>
          </w:tcPr>
          <w:p w:rsidR="1561ECA2" w:rsidP="1561ECA2" w:rsidRDefault="1561ECA2" w14:paraId="28A15BFC" w14:textId="1C7220CB">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Database</w:t>
            </w:r>
          </w:p>
        </w:tc>
        <w:tc>
          <w:tcPr>
            <w:tcW w:w="4513" w:type="dxa"/>
            <w:tcMar/>
          </w:tcPr>
          <w:p w:rsidR="1561ECA2" w:rsidP="1561ECA2" w:rsidRDefault="1561ECA2" w14:paraId="2D8CA96B" w14:textId="471FEB87">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Database</w:t>
            </w:r>
          </w:p>
        </w:tc>
      </w:tr>
      <w:tr w:rsidR="1561ECA2" w:rsidTr="1561ECA2" w14:paraId="6BFDAE08">
        <w:tc>
          <w:tcPr>
            <w:tcW w:w="4513" w:type="dxa"/>
            <w:tcMar/>
          </w:tcPr>
          <w:p w:rsidR="1561ECA2" w:rsidP="1561ECA2" w:rsidRDefault="1561ECA2" w14:paraId="6E7E048C" w14:textId="1C127A3C">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Table</w:t>
            </w:r>
          </w:p>
        </w:tc>
        <w:tc>
          <w:tcPr>
            <w:tcW w:w="4513" w:type="dxa"/>
            <w:tcMar/>
          </w:tcPr>
          <w:p w:rsidR="1561ECA2" w:rsidP="1561ECA2" w:rsidRDefault="1561ECA2" w14:paraId="593621B0" w14:textId="274912DB">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Collection</w:t>
            </w:r>
          </w:p>
        </w:tc>
      </w:tr>
      <w:tr w:rsidR="1561ECA2" w:rsidTr="1561ECA2" w14:paraId="415FC435">
        <w:tc>
          <w:tcPr>
            <w:tcW w:w="4513" w:type="dxa"/>
            <w:tcMar/>
          </w:tcPr>
          <w:p w:rsidR="1561ECA2" w:rsidP="1561ECA2" w:rsidRDefault="1561ECA2" w14:paraId="7B6785CB" w14:textId="4D4AA3B4">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Tuple/Row</w:t>
            </w:r>
          </w:p>
        </w:tc>
        <w:tc>
          <w:tcPr>
            <w:tcW w:w="4513" w:type="dxa"/>
            <w:tcMar/>
          </w:tcPr>
          <w:p w:rsidR="1561ECA2" w:rsidP="1561ECA2" w:rsidRDefault="1561ECA2" w14:paraId="63BA3CBD" w14:textId="38E3C771">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Document</w:t>
            </w:r>
          </w:p>
        </w:tc>
      </w:tr>
      <w:tr w:rsidR="1561ECA2" w:rsidTr="1561ECA2" w14:paraId="07ACEC5B">
        <w:tc>
          <w:tcPr>
            <w:tcW w:w="4513" w:type="dxa"/>
            <w:tcMar/>
          </w:tcPr>
          <w:p w:rsidR="1561ECA2" w:rsidP="1561ECA2" w:rsidRDefault="1561ECA2" w14:paraId="70BEFCA5" w14:textId="40BE9D87">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column</w:t>
            </w:r>
          </w:p>
        </w:tc>
        <w:tc>
          <w:tcPr>
            <w:tcW w:w="4513" w:type="dxa"/>
            <w:tcMar/>
          </w:tcPr>
          <w:p w:rsidR="1561ECA2" w:rsidP="1561ECA2" w:rsidRDefault="1561ECA2" w14:paraId="598A1995" w14:textId="4EEEB49A">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Field</w:t>
            </w:r>
          </w:p>
        </w:tc>
      </w:tr>
      <w:tr w:rsidR="1561ECA2" w:rsidTr="1561ECA2" w14:paraId="1F2429B4">
        <w:tc>
          <w:tcPr>
            <w:tcW w:w="4513" w:type="dxa"/>
            <w:tcMar/>
          </w:tcPr>
          <w:p w:rsidR="1561ECA2" w:rsidP="1561ECA2" w:rsidRDefault="1561ECA2" w14:paraId="75FB23DF" w14:textId="700EF16B">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Table Join</w:t>
            </w:r>
          </w:p>
        </w:tc>
        <w:tc>
          <w:tcPr>
            <w:tcW w:w="4513" w:type="dxa"/>
            <w:tcMar/>
          </w:tcPr>
          <w:p w:rsidR="1561ECA2" w:rsidP="1561ECA2" w:rsidRDefault="1561ECA2" w14:paraId="0C07CF8E" w14:textId="5B833E7D">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Embedded Documents</w:t>
            </w:r>
          </w:p>
        </w:tc>
      </w:tr>
      <w:tr w:rsidR="1561ECA2" w:rsidTr="1561ECA2" w14:paraId="54029799">
        <w:tc>
          <w:tcPr>
            <w:tcW w:w="4513" w:type="dxa"/>
            <w:tcMar/>
          </w:tcPr>
          <w:p w:rsidR="1561ECA2" w:rsidP="1561ECA2" w:rsidRDefault="1561ECA2" w14:paraId="151DD08B" w14:textId="44D80E13">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Primary Key</w:t>
            </w:r>
          </w:p>
        </w:tc>
        <w:tc>
          <w:tcPr>
            <w:tcW w:w="4513" w:type="dxa"/>
            <w:tcMar/>
          </w:tcPr>
          <w:p w:rsidR="1561ECA2" w:rsidP="1561ECA2" w:rsidRDefault="1561ECA2" w14:paraId="2A559501" w14:textId="065823BD">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Primary Key (Default key _id provided by MongoDB itself)</w:t>
            </w:r>
          </w:p>
        </w:tc>
      </w:tr>
      <w:tr w:rsidR="1561ECA2" w:rsidTr="1561ECA2" w14:paraId="3107DEF4">
        <w:tc>
          <w:tcPr>
            <w:tcW w:w="4513" w:type="dxa"/>
            <w:tcMar/>
          </w:tcPr>
          <w:p w:rsidR="1561ECA2" w:rsidP="1561ECA2" w:rsidRDefault="1561ECA2" w14:paraId="763C3953" w14:textId="29A2391B">
            <w:pPr>
              <w:jc w:val="both"/>
              <w:rPr>
                <w:rFonts w:ascii="Calibri" w:hAnsi="Calibri" w:eastAsia="Calibri" w:cs="Calibri"/>
                <w:b w:val="1"/>
                <w:bCs w:val="1"/>
                <w:color w:val="000000" w:themeColor="text1" w:themeTint="FF" w:themeShade="FF"/>
                <w:sz w:val="28"/>
                <w:szCs w:val="28"/>
              </w:rPr>
            </w:pPr>
            <w:r w:rsidRPr="1561ECA2" w:rsidR="1561ECA2">
              <w:rPr>
                <w:rFonts w:ascii="Calibri" w:hAnsi="Calibri" w:eastAsia="Calibri" w:cs="Calibri"/>
                <w:b w:val="1"/>
                <w:bCs w:val="1"/>
                <w:color w:val="000000" w:themeColor="text1" w:themeTint="FF" w:themeShade="FF"/>
                <w:sz w:val="28"/>
                <w:szCs w:val="28"/>
              </w:rPr>
              <w:t>Database Server and Client</w:t>
            </w:r>
          </w:p>
        </w:tc>
        <w:tc>
          <w:tcPr>
            <w:tcW w:w="4513" w:type="dxa"/>
            <w:tcMar/>
          </w:tcPr>
          <w:p w:rsidR="1561ECA2" w:rsidP="1561ECA2" w:rsidRDefault="1561ECA2" w14:paraId="53346B32" w14:textId="4CB253EB">
            <w:pPr>
              <w:jc w:val="both"/>
              <w:rPr>
                <w:rFonts w:ascii="Calibri" w:hAnsi="Calibri" w:eastAsia="Calibri" w:cs="Calibri"/>
                <w:color w:val="000000" w:themeColor="text1" w:themeTint="FF" w:themeShade="FF"/>
                <w:sz w:val="28"/>
                <w:szCs w:val="28"/>
              </w:rPr>
            </w:pPr>
          </w:p>
        </w:tc>
      </w:tr>
      <w:tr w:rsidR="1561ECA2" w:rsidTr="1561ECA2" w14:paraId="3B0DC3BC">
        <w:tc>
          <w:tcPr>
            <w:tcW w:w="4513" w:type="dxa"/>
            <w:tcMar/>
          </w:tcPr>
          <w:p w:rsidR="1561ECA2" w:rsidP="1561ECA2" w:rsidRDefault="1561ECA2" w14:paraId="57CB07F0" w14:textId="5FC3E5CC">
            <w:pPr>
              <w:jc w:val="both"/>
              <w:rPr>
                <w:rFonts w:ascii="Calibri" w:hAnsi="Calibri" w:eastAsia="Calibri" w:cs="Calibri"/>
                <w:color w:val="000000" w:themeColor="text1" w:themeTint="FF" w:themeShade="FF"/>
                <w:sz w:val="28"/>
                <w:szCs w:val="28"/>
              </w:rPr>
            </w:pPr>
            <w:proofErr w:type="spellStart"/>
            <w:r w:rsidRPr="1561ECA2" w:rsidR="1561ECA2">
              <w:rPr>
                <w:rFonts w:ascii="Calibri" w:hAnsi="Calibri" w:eastAsia="Calibri" w:cs="Calibri"/>
                <w:color w:val="000000" w:themeColor="text1" w:themeTint="FF" w:themeShade="FF"/>
                <w:sz w:val="28"/>
                <w:szCs w:val="28"/>
              </w:rPr>
              <w:t>mysqld</w:t>
            </w:r>
            <w:proofErr w:type="spellEnd"/>
            <w:r w:rsidRPr="1561ECA2" w:rsidR="1561ECA2">
              <w:rPr>
                <w:rFonts w:ascii="Calibri" w:hAnsi="Calibri" w:eastAsia="Calibri" w:cs="Calibri"/>
                <w:color w:val="000000" w:themeColor="text1" w:themeTint="FF" w:themeShade="FF"/>
                <w:sz w:val="28"/>
                <w:szCs w:val="28"/>
              </w:rPr>
              <w:t>/Oracle</w:t>
            </w:r>
          </w:p>
        </w:tc>
        <w:tc>
          <w:tcPr>
            <w:tcW w:w="4513" w:type="dxa"/>
            <w:tcMar/>
          </w:tcPr>
          <w:p w:rsidR="1561ECA2" w:rsidP="1561ECA2" w:rsidRDefault="1561ECA2" w14:paraId="40B8A0B5" w14:textId="11F1F0AE">
            <w:pPr>
              <w:jc w:val="both"/>
              <w:rPr>
                <w:rFonts w:ascii="Calibri" w:hAnsi="Calibri" w:eastAsia="Calibri" w:cs="Calibri"/>
                <w:color w:val="000000" w:themeColor="text1" w:themeTint="FF" w:themeShade="FF"/>
                <w:sz w:val="28"/>
                <w:szCs w:val="28"/>
              </w:rPr>
            </w:pPr>
            <w:proofErr w:type="spellStart"/>
            <w:r w:rsidRPr="1561ECA2" w:rsidR="1561ECA2">
              <w:rPr>
                <w:rFonts w:ascii="Calibri" w:hAnsi="Calibri" w:eastAsia="Calibri" w:cs="Calibri"/>
                <w:color w:val="000000" w:themeColor="text1" w:themeTint="FF" w:themeShade="FF"/>
                <w:sz w:val="28"/>
                <w:szCs w:val="28"/>
              </w:rPr>
              <w:t>mongod</w:t>
            </w:r>
            <w:proofErr w:type="spellEnd"/>
          </w:p>
        </w:tc>
      </w:tr>
      <w:tr w:rsidR="1561ECA2" w:rsidTr="1561ECA2" w14:paraId="60170DD4">
        <w:tc>
          <w:tcPr>
            <w:tcW w:w="4513" w:type="dxa"/>
            <w:tcMar/>
          </w:tcPr>
          <w:p w:rsidR="1561ECA2" w:rsidP="1561ECA2" w:rsidRDefault="1561ECA2" w14:paraId="38F4C54B" w14:textId="0A05B381">
            <w:pPr>
              <w:jc w:val="both"/>
              <w:rPr>
                <w:rFonts w:ascii="Calibri" w:hAnsi="Calibri" w:eastAsia="Calibri" w:cs="Calibri"/>
                <w:color w:val="000000" w:themeColor="text1" w:themeTint="FF" w:themeShade="FF"/>
                <w:sz w:val="28"/>
                <w:szCs w:val="28"/>
              </w:rPr>
            </w:pPr>
            <w:proofErr w:type="spellStart"/>
            <w:r w:rsidRPr="1561ECA2" w:rsidR="1561ECA2">
              <w:rPr>
                <w:rFonts w:ascii="Calibri" w:hAnsi="Calibri" w:eastAsia="Calibri" w:cs="Calibri"/>
                <w:color w:val="000000" w:themeColor="text1" w:themeTint="FF" w:themeShade="FF"/>
                <w:sz w:val="28"/>
                <w:szCs w:val="28"/>
              </w:rPr>
              <w:t>mysql</w:t>
            </w:r>
            <w:proofErr w:type="spellEnd"/>
            <w:r w:rsidRPr="1561ECA2" w:rsidR="1561ECA2">
              <w:rPr>
                <w:rFonts w:ascii="Calibri" w:hAnsi="Calibri" w:eastAsia="Calibri" w:cs="Calibri"/>
                <w:color w:val="000000" w:themeColor="text1" w:themeTint="FF" w:themeShade="FF"/>
                <w:sz w:val="28"/>
                <w:szCs w:val="28"/>
              </w:rPr>
              <w:t>/</w:t>
            </w:r>
            <w:proofErr w:type="spellStart"/>
            <w:r w:rsidRPr="1561ECA2" w:rsidR="1561ECA2">
              <w:rPr>
                <w:rFonts w:ascii="Calibri" w:hAnsi="Calibri" w:eastAsia="Calibri" w:cs="Calibri"/>
                <w:color w:val="000000" w:themeColor="text1" w:themeTint="FF" w:themeShade="FF"/>
                <w:sz w:val="28"/>
                <w:szCs w:val="28"/>
              </w:rPr>
              <w:t>sqlplus</w:t>
            </w:r>
            <w:proofErr w:type="spellEnd"/>
          </w:p>
        </w:tc>
        <w:tc>
          <w:tcPr>
            <w:tcW w:w="4513" w:type="dxa"/>
            <w:tcMar/>
          </w:tcPr>
          <w:p w:rsidR="1561ECA2" w:rsidP="1561ECA2" w:rsidRDefault="1561ECA2" w14:paraId="7D2747A7" w14:textId="10161A9B">
            <w:pPr>
              <w:jc w:val="both"/>
              <w:rPr>
                <w:rFonts w:ascii="Calibri" w:hAnsi="Calibri" w:eastAsia="Calibri" w:cs="Calibri"/>
                <w:color w:val="000000" w:themeColor="text1" w:themeTint="FF" w:themeShade="FF"/>
                <w:sz w:val="28"/>
                <w:szCs w:val="28"/>
              </w:rPr>
            </w:pPr>
            <w:r w:rsidRPr="1561ECA2" w:rsidR="1561ECA2">
              <w:rPr>
                <w:rFonts w:ascii="Calibri" w:hAnsi="Calibri" w:eastAsia="Calibri" w:cs="Calibri"/>
                <w:color w:val="000000" w:themeColor="text1" w:themeTint="FF" w:themeShade="FF"/>
                <w:sz w:val="28"/>
                <w:szCs w:val="28"/>
              </w:rPr>
              <w:t>mongo</w:t>
            </w:r>
          </w:p>
        </w:tc>
      </w:tr>
    </w:tbl>
    <w:p xmlns:wp14="http://schemas.microsoft.com/office/word/2010/wordml" w:rsidP="1561ECA2" w14:paraId="4BD37187" wp14:textId="21FD8FCB">
      <w:pPr>
        <w:pStyle w:val="Heading2"/>
        <w:jc w:val="both"/>
        <w:rPr>
          <w:rFonts w:ascii="Calibri" w:hAnsi="Calibri" w:eastAsia="Calibri" w:cs="Calibri"/>
          <w:b w:val="0"/>
          <w:bCs w:val="0"/>
          <w:color w:val="000000" w:themeColor="text1" w:themeTint="FF" w:themeShade="FF"/>
          <w:sz w:val="28"/>
          <w:szCs w:val="28"/>
        </w:rPr>
      </w:pPr>
      <w:r w:rsidRPr="1561ECA2" w:rsidR="10B7E493">
        <w:rPr>
          <w:rFonts w:ascii="Calibri" w:hAnsi="Calibri" w:eastAsia="Calibri" w:cs="Calibri"/>
          <w:b w:val="0"/>
          <w:bCs w:val="0"/>
          <w:color w:val="000000" w:themeColor="text1" w:themeTint="FF" w:themeShade="FF"/>
          <w:sz w:val="28"/>
          <w:szCs w:val="28"/>
        </w:rPr>
        <w:t>Sample Document</w:t>
      </w:r>
    </w:p>
    <w:p xmlns:wp14="http://schemas.microsoft.com/office/word/2010/wordml" w:rsidP="1561ECA2" w14:paraId="50D44717" wp14:textId="301227BA">
      <w:pPr>
        <w:jc w:val="both"/>
        <w:rPr>
          <w:rFonts w:ascii="Calibri" w:hAnsi="Calibri" w:eastAsia="Calibri" w:cs="Calibri"/>
          <w:noProof w:val="0"/>
          <w:color w:val="000000" w:themeColor="text1" w:themeTint="FF" w:themeShade="FF"/>
          <w:sz w:val="28"/>
          <w:szCs w:val="28"/>
          <w:lang w:val="en-GB"/>
        </w:rPr>
      </w:pPr>
      <w:r w:rsidRPr="1561ECA2" w:rsidR="10B7E493">
        <w:rPr>
          <w:rFonts w:ascii="Calibri" w:hAnsi="Calibri" w:eastAsia="Calibri" w:cs="Calibri"/>
          <w:noProof w:val="0"/>
          <w:color w:val="000000" w:themeColor="text1" w:themeTint="FF" w:themeShade="FF"/>
          <w:sz w:val="28"/>
          <w:szCs w:val="28"/>
          <w:lang w:val="en-GB"/>
        </w:rPr>
        <w:t>Following example shows the document structure of a blog site, which is simply a comma separated key value pair.</w:t>
      </w:r>
    </w:p>
    <w:p xmlns:wp14="http://schemas.microsoft.com/office/word/2010/wordml" w:rsidP="1561ECA2" w14:paraId="6EF50EA0" wp14:textId="5C3FD3E2">
      <w:pPr>
        <w:pStyle w:val="Normal"/>
        <w:jc w:val="both"/>
        <w:rPr>
          <w:rFonts w:ascii="Calibri" w:hAnsi="Calibri" w:eastAsia="Calibri" w:cs="Calibri"/>
          <w:noProof w:val="0"/>
          <w:color w:val="000000" w:themeColor="text1" w:themeTint="FF" w:themeShade="FF"/>
          <w:sz w:val="28"/>
          <w:szCs w:val="28"/>
          <w:lang w:val="en-GB"/>
        </w:rPr>
      </w:pPr>
      <w:r w:rsidR="2426E7B3">
        <w:drawing>
          <wp:inline xmlns:wp14="http://schemas.microsoft.com/office/word/2010/wordprocessingDrawing" wp14:editId="5D520DC0" wp14:anchorId="2FC28749">
            <wp:extent cx="3815844" cy="3038489"/>
            <wp:effectExtent l="0" t="0" r="0" b="0"/>
            <wp:docPr id="1052119792" name="" title=""/>
            <wp:cNvGraphicFramePr>
              <a:graphicFrameLocks noChangeAspect="1"/>
            </wp:cNvGraphicFramePr>
            <a:graphic>
              <a:graphicData uri="http://schemas.openxmlformats.org/drawingml/2006/picture">
                <pic:pic>
                  <pic:nvPicPr>
                    <pic:cNvPr id="0" name=""/>
                    <pic:cNvPicPr/>
                  </pic:nvPicPr>
                  <pic:blipFill>
                    <a:blip r:embed="R1a2c30aed4734636">
                      <a:extLst>
                        <a:ext xmlns:a="http://schemas.openxmlformats.org/drawingml/2006/main" uri="{28A0092B-C50C-407E-A947-70E740481C1C}">
                          <a14:useLocalDpi val="0"/>
                        </a:ext>
                      </a:extLst>
                    </a:blip>
                    <a:srcRect l="29791" t="27037" r="25208" b="9259"/>
                    <a:stretch>
                      <a:fillRect/>
                    </a:stretch>
                  </pic:blipFill>
                  <pic:spPr xmlns:pic="http://schemas.openxmlformats.org/drawingml/2006/picture">
                    <a:xfrm xmlns:a="http://schemas.openxmlformats.org/drawingml/2006/main" rot="0" flipH="0" flipV="0">
                      <a:off x="0" y="0"/>
                      <a:ext cx="3815844" cy="3038489"/>
                    </a:xfrm>
                    <a:prstGeom xmlns:a="http://schemas.openxmlformats.org/drawingml/2006/main" prst="rect">
                      <a:avLst/>
                    </a:prstGeom>
                  </pic:spPr>
                </pic:pic>
              </a:graphicData>
            </a:graphic>
          </wp:inline>
        </w:drawing>
      </w:r>
    </w:p>
    <w:p xmlns:wp14="http://schemas.microsoft.com/office/word/2010/wordml" w:rsidP="1561ECA2" w14:paraId="5773D946" wp14:textId="3F819AE6">
      <w:pPr>
        <w:jc w:val="both"/>
        <w:rPr>
          <w:rFonts w:ascii="Calibri" w:hAnsi="Calibri" w:eastAsia="Calibri" w:cs="Calibri"/>
          <w:noProof w:val="0"/>
          <w:color w:val="000000" w:themeColor="text1" w:themeTint="FF" w:themeShade="FF"/>
          <w:sz w:val="28"/>
          <w:szCs w:val="28"/>
          <w:lang w:val="en-GB"/>
        </w:rPr>
      </w:pPr>
      <w:r w:rsidRPr="1561ECA2" w:rsidR="10B7E493">
        <w:rPr>
          <w:rFonts w:ascii="Calibri" w:hAnsi="Calibri" w:eastAsia="Calibri" w:cs="Calibri"/>
          <w:b w:val="1"/>
          <w:bCs w:val="1"/>
          <w:noProof w:val="0"/>
          <w:color w:val="000000" w:themeColor="text1" w:themeTint="FF" w:themeShade="FF"/>
          <w:sz w:val="28"/>
          <w:szCs w:val="28"/>
          <w:lang w:val="en-GB"/>
        </w:rPr>
        <w:t>_id</w:t>
      </w:r>
      <w:r w:rsidRPr="1561ECA2" w:rsidR="10B7E493">
        <w:rPr>
          <w:rFonts w:ascii="Calibri" w:hAnsi="Calibri" w:eastAsia="Calibri" w:cs="Calibri"/>
          <w:noProof w:val="0"/>
          <w:color w:val="000000" w:themeColor="text1" w:themeTint="FF" w:themeShade="FF"/>
          <w:sz w:val="28"/>
          <w:szCs w:val="28"/>
          <w:lang w:val="en-GB"/>
        </w:rPr>
        <w:t xml:space="preserve">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xmlns:wp14="http://schemas.microsoft.com/office/word/2010/wordml" w:rsidP="1561ECA2" w14:paraId="2CAB194C" wp14:textId="2082A5D9">
      <w:pPr>
        <w:pStyle w:val="Normal"/>
        <w:jc w:val="both"/>
        <w:rPr>
          <w:rFonts w:ascii="Calibri" w:hAnsi="Calibri" w:eastAsia="Calibri" w:cs="Calibri"/>
          <w:noProof w:val="0"/>
          <w:color w:val="000000" w:themeColor="text1" w:themeTint="FF" w:themeShade="FF"/>
          <w:sz w:val="28"/>
          <w:szCs w:val="28"/>
          <w:lang w:val="en-GB"/>
        </w:rPr>
      </w:pPr>
    </w:p>
    <w:p xmlns:wp14="http://schemas.microsoft.com/office/word/2010/wordml" w:rsidP="1561ECA2" w14:paraId="1843E62B" wp14:textId="19278C40">
      <w:pPr>
        <w:pStyle w:val="Heading2"/>
        <w:jc w:val="both"/>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b w:val="1"/>
          <w:bCs w:val="1"/>
          <w:color w:val="000000" w:themeColor="text1" w:themeTint="FF" w:themeShade="FF"/>
          <w:sz w:val="28"/>
          <w:szCs w:val="28"/>
        </w:rPr>
        <w:t>Advantages of MongoDB over RDBMS</w:t>
      </w:r>
    </w:p>
    <w:p xmlns:wp14="http://schemas.microsoft.com/office/word/2010/wordml" w:rsidP="1561ECA2" w14:paraId="617C58E6" wp14:textId="3A0E34AD">
      <w:pPr>
        <w:pStyle w:val="Normal"/>
      </w:pPr>
    </w:p>
    <w:p xmlns:wp14="http://schemas.microsoft.com/office/word/2010/wordml" w:rsidP="1561ECA2" w14:paraId="76E2E13F" wp14:textId="4F218E24">
      <w:pPr>
        <w:pStyle w:val="ListParagraph"/>
        <w:numPr>
          <w:ilvl w:val="0"/>
          <w:numId w:val="3"/>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Schema less</w:t>
      </w: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MongoDB is a document database in which one collection holds different documents. Number of fields, content and size of the document can differ from one document to another.</w:t>
      </w:r>
    </w:p>
    <w:p xmlns:wp14="http://schemas.microsoft.com/office/word/2010/wordml" w:rsidP="1561ECA2" w14:paraId="623FDE44" wp14:textId="77D61EB6">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Structure of a single object is clear.</w:t>
      </w:r>
    </w:p>
    <w:p xmlns:wp14="http://schemas.microsoft.com/office/word/2010/wordml" w:rsidP="1561ECA2" w14:paraId="27D75DA5" wp14:textId="5BFE6ED5">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No complex joins.</w:t>
      </w:r>
    </w:p>
    <w:p xmlns:wp14="http://schemas.microsoft.com/office/word/2010/wordml" w:rsidP="1561ECA2" w14:paraId="5760F555" wp14:textId="5DC2AB02">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Deep query-ability. MongoDB supports dynamic queries on documents using a document-based query language that's nearly as powerful as SQL.</w:t>
      </w:r>
    </w:p>
    <w:p xmlns:wp14="http://schemas.microsoft.com/office/word/2010/wordml" w:rsidP="1561ECA2" w14:paraId="57FEC3A2" wp14:textId="3F4EB02B">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Tuning.</w:t>
      </w:r>
    </w:p>
    <w:p xmlns:wp14="http://schemas.microsoft.com/office/word/2010/wordml" w:rsidP="1561ECA2" w14:paraId="6E116828" wp14:textId="514DA02C">
      <w:pPr>
        <w:pStyle w:val="ListParagraph"/>
        <w:numPr>
          <w:ilvl w:val="0"/>
          <w:numId w:val="3"/>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Ease of scale-out</w:t>
      </w: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MongoDB is easy to scale.</w:t>
      </w:r>
    </w:p>
    <w:p xmlns:wp14="http://schemas.microsoft.com/office/word/2010/wordml" w:rsidP="1561ECA2" w14:paraId="4A5A55E7" wp14:textId="73395D2A">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Conversion/mapping of application objects to database objects not needed.</w:t>
      </w:r>
    </w:p>
    <w:p xmlns:wp14="http://schemas.microsoft.com/office/word/2010/wordml" w:rsidP="1561ECA2" w14:paraId="384B8848" wp14:textId="42FAE9FD">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Uses internal memory for storing the (windowed) working set, enabling faster access of data.</w:t>
      </w:r>
    </w:p>
    <w:p xmlns:wp14="http://schemas.microsoft.com/office/word/2010/wordml" w:rsidP="1561ECA2" w14:paraId="66FEC40C" wp14:textId="73411599">
      <w:pPr>
        <w:pStyle w:val="Heading2"/>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b w:val="1"/>
          <w:bCs w:val="1"/>
          <w:color w:val="000000" w:themeColor="text1" w:themeTint="FF" w:themeShade="FF"/>
          <w:sz w:val="28"/>
          <w:szCs w:val="28"/>
        </w:rPr>
        <w:t>Why Use MongoDB?</w:t>
      </w:r>
    </w:p>
    <w:p xmlns:wp14="http://schemas.microsoft.com/office/word/2010/wordml" w:rsidP="1561ECA2" w14:paraId="022E89A5" wp14:textId="26B367BE">
      <w:pPr>
        <w:pStyle w:val="Normal"/>
      </w:pPr>
    </w:p>
    <w:p xmlns:wp14="http://schemas.microsoft.com/office/word/2010/wordml" w:rsidP="1561ECA2" w14:paraId="349D217F" wp14:textId="27D8778E">
      <w:pPr>
        <w:pStyle w:val="ListParagraph"/>
        <w:numPr>
          <w:ilvl w:val="0"/>
          <w:numId w:val="3"/>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Document Oriented Storage</w:t>
      </w: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Data is stored in the form of JSON style documents.</w:t>
      </w:r>
    </w:p>
    <w:p xmlns:wp14="http://schemas.microsoft.com/office/word/2010/wordml" w:rsidP="1561ECA2" w14:paraId="2031DC81" wp14:textId="0526CA9E">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Index on any attribute</w:t>
      </w:r>
    </w:p>
    <w:p xmlns:wp14="http://schemas.microsoft.com/office/word/2010/wordml" w:rsidP="1561ECA2" w14:paraId="354F4771" wp14:textId="0290F936">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Replication and high availability</w:t>
      </w:r>
    </w:p>
    <w:p xmlns:wp14="http://schemas.microsoft.com/office/word/2010/wordml" w:rsidP="1561ECA2" w14:paraId="753C283B" wp14:textId="597D9F18">
      <w:pPr>
        <w:pStyle w:val="ListParagraph"/>
        <w:numPr>
          <w:ilvl w:val="0"/>
          <w:numId w:val="3"/>
        </w:num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Auto-</w:t>
      </w:r>
      <w:proofErr w:type="spellStart"/>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Sharding</w:t>
      </w:r>
      <w:proofErr w:type="spellEnd"/>
    </w:p>
    <w:p xmlns:wp14="http://schemas.microsoft.com/office/word/2010/wordml" w:rsidP="1561ECA2" w14:paraId="2283ACF0" wp14:textId="1D33DD56">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Rich queries</w:t>
      </w:r>
    </w:p>
    <w:p xmlns:wp14="http://schemas.microsoft.com/office/word/2010/wordml" w:rsidP="1561ECA2" w14:paraId="69F83AB5" wp14:textId="10A6C5F1">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Fast in-place updates</w:t>
      </w:r>
    </w:p>
    <w:p xmlns:wp14="http://schemas.microsoft.com/office/word/2010/wordml" w:rsidP="1561ECA2" w14:paraId="752FAE77" wp14:textId="0F9B8D29">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Professional support by MongoDB</w:t>
      </w:r>
    </w:p>
    <w:p xmlns:wp14="http://schemas.microsoft.com/office/word/2010/wordml" w:rsidP="1561ECA2" w14:paraId="0B6BFA2C" wp14:textId="2112614E">
      <w:pPr>
        <w:pStyle w:val="Heading2"/>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b w:val="1"/>
          <w:bCs w:val="1"/>
          <w:color w:val="000000" w:themeColor="text1" w:themeTint="FF" w:themeShade="FF"/>
          <w:sz w:val="28"/>
          <w:szCs w:val="28"/>
        </w:rPr>
        <w:t>Where to Use MongoDB?</w:t>
      </w:r>
    </w:p>
    <w:p xmlns:wp14="http://schemas.microsoft.com/office/word/2010/wordml" w:rsidP="1561ECA2" w14:paraId="0E329F1F" wp14:textId="6A86A282">
      <w:pPr>
        <w:pStyle w:val="Normal"/>
      </w:pPr>
    </w:p>
    <w:p xmlns:wp14="http://schemas.microsoft.com/office/word/2010/wordml" w:rsidP="1561ECA2" w14:paraId="39402551" wp14:textId="3B7FA7E1">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Big Data</w:t>
      </w:r>
    </w:p>
    <w:p xmlns:wp14="http://schemas.microsoft.com/office/word/2010/wordml" w:rsidP="1561ECA2" w14:paraId="633CEF65" wp14:textId="49467FD3">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Content Management and Delivery</w:t>
      </w:r>
    </w:p>
    <w:p xmlns:wp14="http://schemas.microsoft.com/office/word/2010/wordml" w:rsidP="1561ECA2" w14:paraId="71CA854A" wp14:textId="5BC77C54">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Mobile and Social Infrastructure</w:t>
      </w:r>
    </w:p>
    <w:p xmlns:wp14="http://schemas.microsoft.com/office/word/2010/wordml" w:rsidP="1561ECA2" w14:paraId="1F081D6A" wp14:textId="48E87E93">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User Data Management</w:t>
      </w:r>
    </w:p>
    <w:p xmlns:wp14="http://schemas.microsoft.com/office/word/2010/wordml" w:rsidP="1561ECA2" w14:paraId="43FC90C3" wp14:textId="35AF0115">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7A0BE4DE">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Data Hub</w:t>
      </w:r>
    </w:p>
    <w:p xmlns:wp14="http://schemas.microsoft.com/office/word/2010/wordml" w:rsidP="1561ECA2" w14:paraId="2768D13D" wp14:textId="2439031E">
      <w:pPr>
        <w:pStyle w:val="Heading2"/>
        <w:rPr>
          <w:rFonts w:ascii="Calibri" w:hAnsi="Calibri" w:eastAsia="Calibri" w:cs="Calibri" w:asciiTheme="minorAscii" w:hAnsiTheme="minorAscii" w:eastAsiaTheme="minorAscii" w:cstheme="minorAscii"/>
          <w:b w:val="1"/>
          <w:bCs w:val="1"/>
          <w:color w:val="000000" w:themeColor="text1" w:themeTint="FF" w:themeShade="FF"/>
          <w:sz w:val="36"/>
          <w:szCs w:val="36"/>
        </w:rPr>
      </w:pPr>
      <w:r w:rsidRPr="1561ECA2" w:rsidR="6EDA3CE3">
        <w:rPr>
          <w:b w:val="1"/>
          <w:bCs w:val="1"/>
          <w:color w:val="000000" w:themeColor="text1" w:themeTint="FF" w:themeShade="FF"/>
          <w:sz w:val="48"/>
          <w:szCs w:val="48"/>
        </w:rPr>
        <w:t>Install</w:t>
      </w:r>
      <w:r w:rsidRPr="1561ECA2" w:rsidR="6EDA3CE3">
        <w:rPr>
          <w:rFonts w:ascii="Calibri" w:hAnsi="Calibri" w:eastAsia="Calibri" w:cs="Calibri" w:asciiTheme="minorAscii" w:hAnsiTheme="minorAscii" w:eastAsiaTheme="minorAscii" w:cstheme="minorAscii"/>
          <w:b w:val="1"/>
          <w:bCs w:val="1"/>
          <w:color w:val="000000" w:themeColor="text1" w:themeTint="FF" w:themeShade="FF"/>
          <w:sz w:val="36"/>
          <w:szCs w:val="36"/>
        </w:rPr>
        <w:t xml:space="preserve"> </w:t>
      </w:r>
      <w:r w:rsidRPr="1561ECA2" w:rsidR="0102F698">
        <w:rPr>
          <w:rFonts w:ascii="Calibri" w:hAnsi="Calibri" w:eastAsia="Calibri" w:cs="Calibri" w:asciiTheme="minorAscii" w:hAnsiTheme="minorAscii" w:eastAsiaTheme="minorAscii" w:cstheme="minorAscii"/>
          <w:b w:val="1"/>
          <w:bCs w:val="1"/>
          <w:color w:val="000000" w:themeColor="text1" w:themeTint="FF" w:themeShade="FF"/>
          <w:sz w:val="36"/>
          <w:szCs w:val="36"/>
        </w:rPr>
        <w:t>MongoDB Driver</w:t>
      </w:r>
    </w:p>
    <w:p xmlns:wp14="http://schemas.microsoft.com/office/word/2010/wordml" w:rsidP="1561ECA2" w14:paraId="2421233D" wp14:textId="7E8C36DC">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xmlns:wp14="http://schemas.microsoft.com/office/word/2010/wordml" w:rsidP="1561ECA2" w14:paraId="09BB886F" wp14:textId="58966724">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After you’ve created your project with </w:t>
      </w:r>
      <w:proofErr w:type="spellStart"/>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npm</w:t>
      </w:r>
      <w:proofErr w:type="spellEnd"/>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init</w:t>
      </w:r>
      <w:proofErr w:type="spellEnd"/>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you can install the MongoDB driver and its dependencies with the command:</w:t>
      </w:r>
    </w:p>
    <w:p xmlns:wp14="http://schemas.microsoft.com/office/word/2010/wordml" w:rsidP="1561ECA2" w14:paraId="236D7392" wp14:textId="21037CD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0102F69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npm</w:t>
      </w:r>
      <w:proofErr w:type="spellEnd"/>
      <w:r w:rsidRPr="1561ECA2" w:rsidR="0102F69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 xml:space="preserve"> install </w:t>
      </w:r>
      <w:proofErr w:type="spellStart"/>
      <w:r w:rsidRPr="1561ECA2" w:rsidR="0102F69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mongodb</w:t>
      </w:r>
      <w:proofErr w:type="spellEnd"/>
      <w:r w:rsidRPr="1561ECA2" w:rsidR="0102F69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 xml:space="preserve"> --save</w:t>
      </w:r>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w:r>
    </w:p>
    <w:p xmlns:wp14="http://schemas.microsoft.com/office/word/2010/wordml" w:rsidP="1561ECA2" w14:paraId="0EBCC043" wp14:textId="253E07F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This will download the MongoDB driver and add a dependency entry in your </w:t>
      </w:r>
      <w:proofErr w:type="spellStart"/>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package.json</w:t>
      </w:r>
      <w:proofErr w:type="spellEnd"/>
      <w:r w:rsidRPr="1561ECA2" w:rsidR="0102F69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file.</w:t>
      </w:r>
    </w:p>
    <w:p xmlns:wp14="http://schemas.microsoft.com/office/word/2010/wordml" w:rsidP="1561ECA2" w14:paraId="3D5A02FD" wp14:textId="177A6A57">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xmlns:wp14="http://schemas.microsoft.com/office/word/2010/wordml" w:rsidP="1561ECA2" w14:paraId="49F0B609" wp14:textId="2AC70DFE">
      <w:pPr>
        <w:pStyle w:val="Heading2"/>
        <w:rPr>
          <w:rFonts w:ascii="Calibri" w:hAnsi="Calibri" w:eastAsia="Calibri" w:cs="Calibri" w:asciiTheme="minorAscii" w:hAnsiTheme="minorAscii" w:eastAsiaTheme="minorAscii" w:cstheme="minorAscii"/>
          <w:b w:val="1"/>
          <w:bCs w:val="1"/>
          <w:color w:val="000000" w:themeColor="text1" w:themeTint="FF" w:themeShade="FF"/>
          <w:sz w:val="36"/>
          <w:szCs w:val="36"/>
        </w:rPr>
      </w:pPr>
      <w:r w:rsidRPr="1561ECA2" w:rsidR="48AED590">
        <w:rPr>
          <w:rFonts w:ascii="Calibri" w:hAnsi="Calibri" w:eastAsia="Calibri" w:cs="Calibri" w:asciiTheme="minorAscii" w:hAnsiTheme="minorAscii" w:eastAsiaTheme="minorAscii" w:cstheme="minorAscii"/>
          <w:b w:val="1"/>
          <w:bCs w:val="1"/>
          <w:color w:val="000000" w:themeColor="text1" w:themeTint="FF" w:themeShade="FF"/>
          <w:sz w:val="36"/>
          <w:szCs w:val="36"/>
        </w:rPr>
        <w:t>Data Model Design</w:t>
      </w:r>
    </w:p>
    <w:p xmlns:wp14="http://schemas.microsoft.com/office/word/2010/wordml" w:rsidP="1561ECA2" w14:paraId="6137D864" wp14:textId="636A8B8C">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xmlns:wp14="http://schemas.microsoft.com/office/word/2010/wordml" w:rsidP="1561ECA2" w14:paraId="6D75A42E" wp14:textId="3D37E106">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8AED59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MongoDB provides two types of data models: — Embedded data model and Normalized data model. Based on the requirement, you can use either of the models while preparing your document.</w:t>
      </w:r>
    </w:p>
    <w:p xmlns:wp14="http://schemas.microsoft.com/office/word/2010/wordml" w:rsidP="1561ECA2" w14:paraId="7F320574" wp14:textId="25A10858">
      <w:pPr>
        <w:pStyle w:val="Heading3"/>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1561ECA2" w:rsidR="48AED590">
        <w:rPr>
          <w:rFonts w:ascii="Calibri" w:hAnsi="Calibri" w:eastAsia="Calibri" w:cs="Calibri" w:asciiTheme="minorAscii" w:hAnsiTheme="minorAscii" w:eastAsiaTheme="minorAscii" w:cstheme="minorAscii"/>
          <w:b w:val="1"/>
          <w:bCs w:val="1"/>
          <w:color w:val="000000" w:themeColor="text1" w:themeTint="FF" w:themeShade="FF"/>
          <w:sz w:val="28"/>
          <w:szCs w:val="28"/>
        </w:rPr>
        <w:t>Embedded Data Model</w:t>
      </w:r>
    </w:p>
    <w:p xmlns:wp14="http://schemas.microsoft.com/office/word/2010/wordml" w:rsidP="1561ECA2" w14:paraId="6ED22E14" wp14:textId="4D742555">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8AED59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 this model, you can have (embed) all the related data in a single document, it is also known as de-normalized data model.</w:t>
      </w:r>
    </w:p>
    <w:p xmlns:wp14="http://schemas.microsoft.com/office/word/2010/wordml" w:rsidP="1561ECA2" w14:paraId="70D2CBEF" wp14:textId="72CEE8C0">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8AED59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For example, assume we are getting the details of employees in three different documents namely, </w:t>
      </w:r>
      <w:proofErr w:type="spellStart"/>
      <w:r w:rsidRPr="1561ECA2" w:rsidR="48AED59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Personal_details</w:t>
      </w:r>
      <w:proofErr w:type="spellEnd"/>
      <w:r w:rsidRPr="1561ECA2" w:rsidR="48AED59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Contact and, Address, you can embed all the three documents in </w:t>
      </w:r>
      <w:proofErr w:type="gramStart"/>
      <w:r w:rsidRPr="1561ECA2" w:rsidR="48AED59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 single one</w:t>
      </w:r>
      <w:proofErr w:type="gramEnd"/>
      <w:r w:rsidRPr="1561ECA2" w:rsidR="48AED59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as shown below −</w:t>
      </w:r>
    </w:p>
    <w:p xmlns:wp14="http://schemas.microsoft.com/office/word/2010/wordml" w:rsidP="1561ECA2" w14:paraId="7A646B8A" wp14:textId="06FEA4DF">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40F2BF66">
        <w:drawing>
          <wp:inline xmlns:wp14="http://schemas.microsoft.com/office/word/2010/wordprocessingDrawing" wp14:editId="12CB010E" wp14:anchorId="48909C2D">
            <wp:extent cx="3857625" cy="2419052"/>
            <wp:effectExtent l="0" t="0" r="0" b="0"/>
            <wp:docPr id="1781541621" name="" title=""/>
            <wp:cNvGraphicFramePr>
              <a:graphicFrameLocks noChangeAspect="1"/>
            </wp:cNvGraphicFramePr>
            <a:graphic>
              <a:graphicData uri="http://schemas.openxmlformats.org/drawingml/2006/picture">
                <pic:pic>
                  <pic:nvPicPr>
                    <pic:cNvPr id="0" name=""/>
                    <pic:cNvPicPr/>
                  </pic:nvPicPr>
                  <pic:blipFill>
                    <a:blip r:embed="R396f9c2db5bb415e">
                      <a:extLst>
                        <a:ext xmlns:a="http://schemas.openxmlformats.org/drawingml/2006/main" uri="{28A0092B-C50C-407E-A947-70E740481C1C}">
                          <a14:useLocalDpi val="0"/>
                        </a:ext>
                      </a:extLst>
                    </a:blip>
                    <a:stretch>
                      <a:fillRect/>
                    </a:stretch>
                  </pic:blipFill>
                  <pic:spPr>
                    <a:xfrm>
                      <a:off x="0" y="0"/>
                      <a:ext cx="3857625" cy="2419052"/>
                    </a:xfrm>
                    <a:prstGeom prst="rect">
                      <a:avLst/>
                    </a:prstGeom>
                  </pic:spPr>
                </pic:pic>
              </a:graphicData>
            </a:graphic>
          </wp:inline>
        </w:drawing>
      </w:r>
    </w:p>
    <w:p xmlns:wp14="http://schemas.microsoft.com/office/word/2010/wordml" w:rsidP="1561ECA2" w14:paraId="4F5A0D95" wp14:textId="78D3A0FB">
      <w:pPr>
        <w:pStyle w:val="Heading3"/>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F2BF66">
        <w:rPr>
          <w:rFonts w:ascii="Calibri" w:hAnsi="Calibri" w:eastAsia="Calibri" w:cs="Calibri" w:asciiTheme="minorAscii" w:hAnsiTheme="minorAscii" w:eastAsiaTheme="minorAscii" w:cstheme="minorAscii"/>
          <w:b w:val="1"/>
          <w:bCs w:val="1"/>
          <w:color w:val="000000" w:themeColor="text1" w:themeTint="FF" w:themeShade="FF"/>
          <w:sz w:val="28"/>
          <w:szCs w:val="28"/>
        </w:rPr>
        <w:t>Normalized Data Model</w:t>
      </w:r>
    </w:p>
    <w:p xmlns:wp14="http://schemas.microsoft.com/office/word/2010/wordml" w:rsidP="1561ECA2" w14:paraId="26EE4964" wp14:textId="0D611567">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0F2BF6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 this model, you can refer the sub documents in the original document, using references. For example, you can re-write the above document in the normalized model as:</w:t>
      </w:r>
    </w:p>
    <w:p xmlns:wp14="http://schemas.microsoft.com/office/word/2010/wordml" w:rsidP="1561ECA2" w14:paraId="128EA3A7" wp14:textId="70260709">
      <w:pPr>
        <w:pStyle w:val="Normal"/>
      </w:pPr>
      <w:r w:rsidR="119308B4">
        <w:drawing>
          <wp:inline xmlns:wp14="http://schemas.microsoft.com/office/word/2010/wordprocessingDrawing" wp14:editId="67701DD7" wp14:anchorId="7E28946B">
            <wp:extent cx="4572000" cy="4438650"/>
            <wp:effectExtent l="0" t="0" r="0" b="0"/>
            <wp:docPr id="552917084" name="" title=""/>
            <wp:cNvGraphicFramePr>
              <a:graphicFrameLocks noChangeAspect="1"/>
            </wp:cNvGraphicFramePr>
            <a:graphic>
              <a:graphicData uri="http://schemas.openxmlformats.org/drawingml/2006/picture">
                <pic:pic>
                  <pic:nvPicPr>
                    <pic:cNvPr id="0" name=""/>
                    <pic:cNvPicPr/>
                  </pic:nvPicPr>
                  <pic:blipFill>
                    <a:blip r:embed="Ra2fce39b4b344d39">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xmlns:wp14="http://schemas.microsoft.com/office/word/2010/wordml" w:rsidP="1561ECA2" w14:paraId="20C0962E" wp14:textId="513BB26C">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119308B4">
        <w:rPr>
          <w:rFonts w:ascii="Calibri" w:hAnsi="Calibri" w:eastAsia="Calibri" w:cs="Calibri" w:asciiTheme="minorAscii" w:hAnsiTheme="minorAscii" w:eastAsiaTheme="minorAscii" w:cstheme="minorAscii"/>
          <w:b w:val="1"/>
          <w:bCs w:val="1"/>
          <w:color w:val="000000" w:themeColor="text1" w:themeTint="FF" w:themeShade="FF"/>
          <w:sz w:val="28"/>
          <w:szCs w:val="28"/>
        </w:rPr>
        <w:t>Considerations while designing Schema in MongoDB</w:t>
      </w:r>
    </w:p>
    <w:p xmlns:wp14="http://schemas.microsoft.com/office/word/2010/wordml" w:rsidP="1561ECA2" w14:paraId="79626AE0" wp14:textId="61CD41F9">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19308B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Design your schema according to user requirements.</w:t>
      </w:r>
    </w:p>
    <w:p xmlns:wp14="http://schemas.microsoft.com/office/word/2010/wordml" w:rsidP="1561ECA2" w14:paraId="3E3BBC21" wp14:textId="006FB05C">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19308B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Combine objects into one document if you will use them together. Otherwise separate them (but make sure there should not be need of joins).</w:t>
      </w:r>
    </w:p>
    <w:p xmlns:wp14="http://schemas.microsoft.com/office/word/2010/wordml" w:rsidP="1561ECA2" w14:paraId="05A121D6" wp14:textId="1D95FB16">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19308B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Duplicate the data (but limited) because disk space is cheap as compare to compute time.</w:t>
      </w:r>
    </w:p>
    <w:p xmlns:wp14="http://schemas.microsoft.com/office/word/2010/wordml" w:rsidP="1561ECA2" w14:paraId="2C1FA0D1" wp14:textId="2CF28F2F">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19308B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Do joins while write, not on read.</w:t>
      </w:r>
    </w:p>
    <w:p xmlns:wp14="http://schemas.microsoft.com/office/word/2010/wordml" w:rsidP="1561ECA2" w14:paraId="21324FF3" wp14:textId="2A4D7122">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19308B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Optimize your schema for most frequent use cases.</w:t>
      </w:r>
    </w:p>
    <w:p xmlns:wp14="http://schemas.microsoft.com/office/word/2010/wordml" w:rsidP="1561ECA2" w14:paraId="7F36CD61" wp14:textId="0B6F3C57">
      <w:pPr>
        <w:pStyle w:val="ListParagraph"/>
        <w:numPr>
          <w:ilvl w:val="0"/>
          <w:numId w:val="3"/>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19308B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Do complex aggregation in the schema.</w:t>
      </w:r>
    </w:p>
    <w:p xmlns:wp14="http://schemas.microsoft.com/office/word/2010/wordml" w:rsidP="1561ECA2" w14:paraId="177DC062" wp14:textId="5ADCA4D3">
      <w:pPr>
        <w:pStyle w:val="Normal"/>
      </w:pPr>
      <w:r w:rsidR="33B7C309">
        <w:drawing>
          <wp:inline xmlns:wp14="http://schemas.microsoft.com/office/word/2010/wordprocessingDrawing" wp14:editId="37EF7E63" wp14:anchorId="52E588D2">
            <wp:extent cx="3943350" cy="4524406"/>
            <wp:effectExtent l="0" t="0" r="0" b="0"/>
            <wp:docPr id="617749069" name="" title=""/>
            <wp:cNvGraphicFramePr>
              <a:graphicFrameLocks noChangeAspect="1"/>
            </wp:cNvGraphicFramePr>
            <a:graphic>
              <a:graphicData uri="http://schemas.openxmlformats.org/drawingml/2006/picture">
                <pic:pic>
                  <pic:nvPicPr>
                    <pic:cNvPr id="0" name=""/>
                    <pic:cNvPicPr/>
                  </pic:nvPicPr>
                  <pic:blipFill>
                    <a:blip r:embed="R149c1b1d47fb4235">
                      <a:extLst>
                        <a:ext xmlns:a="http://schemas.openxmlformats.org/drawingml/2006/main" uri="{28A0092B-C50C-407E-A947-70E740481C1C}">
                          <a14:useLocalDpi val="0"/>
                        </a:ext>
                      </a:extLst>
                    </a:blip>
                    <a:srcRect l="0" t="1041" r="0" b="0"/>
                    <a:stretch>
                      <a:fillRect/>
                    </a:stretch>
                  </pic:blipFill>
                  <pic:spPr xmlns:pic="http://schemas.openxmlformats.org/drawingml/2006/picture">
                    <a:xfrm xmlns:a="http://schemas.openxmlformats.org/drawingml/2006/main" rot="0" flipH="0" flipV="0">
                      <a:off x="0" y="0"/>
                      <a:ext cx="3943350" cy="4524406"/>
                    </a:xfrm>
                    <a:prstGeom xmlns:a="http://schemas.openxmlformats.org/drawingml/2006/main" prst="rect">
                      <a:avLst/>
                    </a:prstGeom>
                  </pic:spPr>
                </pic:pic>
              </a:graphicData>
            </a:graphic>
          </wp:inline>
        </w:drawing>
      </w:r>
    </w:p>
    <w:p xmlns:wp14="http://schemas.microsoft.com/office/word/2010/wordml" w:rsidP="1561ECA2" w14:paraId="0E90BB48" wp14:textId="5C915C88">
      <w:pPr>
        <w:pStyle w:val="Heading2"/>
        <w:rPr>
          <w:rFonts w:ascii="Calibri" w:hAnsi="Calibri" w:eastAsia="Calibri" w:cs="Calibri" w:asciiTheme="minorAscii" w:hAnsiTheme="minorAscii" w:eastAsiaTheme="minorAscii" w:cstheme="minorAscii"/>
          <w:b w:val="1"/>
          <w:bCs w:val="1"/>
          <w:color w:val="000000" w:themeColor="text1" w:themeTint="FF" w:themeShade="FF"/>
          <w:sz w:val="36"/>
          <w:szCs w:val="36"/>
        </w:rPr>
      </w:pPr>
      <w:r w:rsidRPr="1561ECA2" w:rsidR="679F50D5">
        <w:rPr>
          <w:rFonts w:ascii="Calibri" w:hAnsi="Calibri" w:eastAsia="Calibri" w:cs="Calibri" w:asciiTheme="minorAscii" w:hAnsiTheme="minorAscii" w:eastAsiaTheme="minorAscii" w:cstheme="minorAscii"/>
          <w:b w:val="1"/>
          <w:bCs w:val="1"/>
          <w:color w:val="000000" w:themeColor="text1" w:themeTint="FF" w:themeShade="FF"/>
          <w:sz w:val="36"/>
          <w:szCs w:val="36"/>
        </w:rPr>
        <w:t>Creating a Database</w:t>
      </w:r>
    </w:p>
    <w:p xmlns:wp14="http://schemas.microsoft.com/office/word/2010/wordml" w:rsidP="1561ECA2" w14:paraId="6E2C704C" wp14:textId="1CF52FBE">
      <w:pPr>
        <w:pStyle w:val="Normal"/>
      </w:pPr>
    </w:p>
    <w:p xmlns:wp14="http://schemas.microsoft.com/office/word/2010/wordml" w:rsidP="1561ECA2" w14:paraId="38CB6727" wp14:textId="7AF60C54">
      <w:pPr>
        <w:jc w:val="both"/>
      </w:pPr>
      <w:r w:rsidRPr="1561ECA2" w:rsidR="679F50D5">
        <w:rPr>
          <w:rFonts w:ascii="Verdana" w:hAnsi="Verdana" w:eastAsia="Verdana" w:cs="Verdana"/>
          <w:noProof w:val="0"/>
          <w:sz w:val="22"/>
          <w:szCs w:val="22"/>
          <w:lang w:val="en-GB"/>
        </w:rPr>
        <w:t>To create a database in MongoDB, start by creating a MongoClient object, then specify a connection URL with the correct ip address and the name of the database you want to create.</w:t>
      </w:r>
    </w:p>
    <w:p xmlns:wp14="http://schemas.microsoft.com/office/word/2010/wordml" w:rsidP="1561ECA2" w14:paraId="001A6FC2" wp14:textId="303D4F98">
      <w:pPr>
        <w:jc w:val="both"/>
      </w:pPr>
      <w:r w:rsidRPr="1561ECA2" w:rsidR="679F50D5">
        <w:rPr>
          <w:rFonts w:ascii="Verdana" w:hAnsi="Verdana" w:eastAsia="Verdana" w:cs="Verdana"/>
          <w:noProof w:val="0"/>
          <w:sz w:val="22"/>
          <w:szCs w:val="22"/>
          <w:lang w:val="en-GB"/>
        </w:rPr>
        <w:t xml:space="preserve">MongoDB will create the database if it does not </w:t>
      </w:r>
      <w:r w:rsidRPr="1561ECA2" w:rsidR="276A2CDA">
        <w:rPr>
          <w:rFonts w:ascii="Verdana" w:hAnsi="Verdana" w:eastAsia="Verdana" w:cs="Verdana"/>
          <w:noProof w:val="0"/>
          <w:sz w:val="22"/>
          <w:szCs w:val="22"/>
          <w:lang w:val="en-GB"/>
        </w:rPr>
        <w:t>exist and</w:t>
      </w:r>
      <w:r w:rsidRPr="1561ECA2" w:rsidR="679F50D5">
        <w:rPr>
          <w:rFonts w:ascii="Verdana" w:hAnsi="Verdana" w:eastAsia="Verdana" w:cs="Verdana"/>
          <w:noProof w:val="0"/>
          <w:sz w:val="22"/>
          <w:szCs w:val="22"/>
          <w:lang w:val="en-GB"/>
        </w:rPr>
        <w:t xml:space="preserve"> make a connection to it.</w:t>
      </w:r>
    </w:p>
    <w:p xmlns:wp14="http://schemas.microsoft.com/office/word/2010/wordml" w:rsidP="1561ECA2" w14:paraId="1AD47601" wp14:textId="31CF14A3">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57EBC612">
        <w:drawing>
          <wp:inline xmlns:wp14="http://schemas.microsoft.com/office/word/2010/wordprocessingDrawing" wp14:editId="35D90FC2" wp14:anchorId="52DA4C8D">
            <wp:extent cx="5734170" cy="1879413"/>
            <wp:effectExtent l="0" t="0" r="0" b="0"/>
            <wp:docPr id="1916181985" name="" title=""/>
            <wp:cNvGraphicFramePr>
              <a:graphicFrameLocks noChangeAspect="1"/>
            </wp:cNvGraphicFramePr>
            <a:graphic>
              <a:graphicData uri="http://schemas.openxmlformats.org/drawingml/2006/picture">
                <pic:pic>
                  <pic:nvPicPr>
                    <pic:cNvPr id="0" name=""/>
                    <pic:cNvPicPr/>
                  </pic:nvPicPr>
                  <pic:blipFill>
                    <a:blip r:embed="Rf48c2393ac4c4553">
                      <a:extLst>
                        <a:ext xmlns:a="http://schemas.openxmlformats.org/drawingml/2006/main" uri="{28A0092B-C50C-407E-A947-70E740481C1C}">
                          <a14:useLocalDpi val="0"/>
                        </a:ext>
                      </a:extLst>
                    </a:blip>
                    <a:srcRect l="21041" t="28888" r="15416" b="31111"/>
                    <a:stretch>
                      <a:fillRect/>
                    </a:stretch>
                  </pic:blipFill>
                  <pic:spPr xmlns:pic="http://schemas.openxmlformats.org/drawingml/2006/picture">
                    <a:xfrm xmlns:a="http://schemas.openxmlformats.org/drawingml/2006/main" rot="0" flipH="0" flipV="0">
                      <a:off x="0" y="0"/>
                      <a:ext cx="5734170" cy="1879413"/>
                    </a:xfrm>
                    <a:prstGeom xmlns:a="http://schemas.openxmlformats.org/drawingml/2006/main" prst="rect">
                      <a:avLst/>
                    </a:prstGeom>
                  </pic:spPr>
                </pic:pic>
              </a:graphicData>
            </a:graphic>
          </wp:inline>
        </w:drawing>
      </w:r>
    </w:p>
    <w:p xmlns:wp14="http://schemas.microsoft.com/office/word/2010/wordml" w:rsidP="1561ECA2" w14:paraId="7B5D5F1F" wp14:textId="2C8D65A0">
      <w:pPr>
        <w:jc w:val="both"/>
      </w:pPr>
      <w:r w:rsidRPr="1561ECA2" w:rsidR="57EBC612">
        <w:rPr>
          <w:rFonts w:ascii="Verdana" w:hAnsi="Verdana" w:eastAsia="Verdana" w:cs="Verdana"/>
          <w:noProof w:val="0"/>
          <w:sz w:val="22"/>
          <w:szCs w:val="22"/>
          <w:lang w:val="en-GB"/>
        </w:rPr>
        <w:t>Run "demo_create_mongo_db.js"</w:t>
      </w:r>
    </w:p>
    <w:p xmlns:wp14="http://schemas.microsoft.com/office/word/2010/wordml" w:rsidP="1561ECA2" w14:paraId="48AA3A84" wp14:textId="2B297E66">
      <w:pPr>
        <w:jc w:val="both"/>
      </w:pPr>
      <w:r w:rsidRPr="1561ECA2" w:rsidR="57EBC612">
        <w:rPr>
          <w:rFonts w:ascii="Consolas" w:hAnsi="Consolas" w:eastAsia="Consolas" w:cs="Consolas"/>
          <w:noProof w:val="0"/>
          <w:color w:val="FFFFFF" w:themeColor="background1" w:themeTint="FF" w:themeShade="FF"/>
          <w:sz w:val="22"/>
          <w:szCs w:val="22"/>
          <w:highlight w:val="black"/>
          <w:lang w:val="en-GB"/>
        </w:rPr>
        <w:t>C:\Users\</w:t>
      </w:r>
      <w:r w:rsidRPr="1561ECA2" w:rsidR="57EBC612">
        <w:rPr>
          <w:rFonts w:ascii="Consolas" w:hAnsi="Consolas" w:eastAsia="Consolas" w:cs="Consolas"/>
          <w:i w:val="1"/>
          <w:iCs w:val="1"/>
          <w:noProof w:val="0"/>
          <w:color w:val="FFFFFF" w:themeColor="background1" w:themeTint="FF" w:themeShade="FF"/>
          <w:sz w:val="22"/>
          <w:szCs w:val="22"/>
          <w:highlight w:val="black"/>
          <w:lang w:val="en-GB"/>
        </w:rPr>
        <w:t>Your Name</w:t>
      </w:r>
      <w:r w:rsidRPr="1561ECA2" w:rsidR="57EBC612">
        <w:rPr>
          <w:rFonts w:ascii="Consolas" w:hAnsi="Consolas" w:eastAsia="Consolas" w:cs="Consolas"/>
          <w:noProof w:val="0"/>
          <w:color w:val="FFFFFF" w:themeColor="background1" w:themeTint="FF" w:themeShade="FF"/>
          <w:sz w:val="22"/>
          <w:szCs w:val="22"/>
          <w:highlight w:val="black"/>
          <w:lang w:val="en-GB"/>
        </w:rPr>
        <w:t>&gt;node demo_create_mongo_db.js</w:t>
      </w:r>
    </w:p>
    <w:p xmlns:wp14="http://schemas.microsoft.com/office/word/2010/wordml" w:rsidP="1561ECA2" w14:paraId="56DD23DA" wp14:textId="6A97C96B">
      <w:pPr>
        <w:jc w:val="both"/>
      </w:pPr>
      <w:r w:rsidRPr="1561ECA2" w:rsidR="57EBC612">
        <w:rPr>
          <w:rFonts w:ascii="Verdana" w:hAnsi="Verdana" w:eastAsia="Verdana" w:cs="Verdana"/>
          <w:noProof w:val="0"/>
          <w:sz w:val="22"/>
          <w:szCs w:val="22"/>
          <w:lang w:val="en-GB"/>
        </w:rPr>
        <w:t>Which will give you this result:</w:t>
      </w:r>
    </w:p>
    <w:p xmlns:wp14="http://schemas.microsoft.com/office/word/2010/wordml" w:rsidP="1561ECA2" w14:paraId="13D1DECB" wp14:textId="0A7960B3">
      <w:pPr>
        <w:jc w:val="both"/>
      </w:pPr>
      <w:r w:rsidRPr="1561ECA2" w:rsidR="57EBC612">
        <w:rPr>
          <w:rFonts w:ascii="Consolas" w:hAnsi="Consolas" w:eastAsia="Consolas" w:cs="Consolas"/>
          <w:noProof w:val="0"/>
          <w:color w:val="FFFFFF" w:themeColor="background1" w:themeTint="FF" w:themeShade="FF"/>
          <w:sz w:val="22"/>
          <w:szCs w:val="22"/>
          <w:highlight w:val="black"/>
          <w:lang w:val="en-GB"/>
        </w:rPr>
        <w:t>Database created</w:t>
      </w:r>
    </w:p>
    <w:p xmlns:wp14="http://schemas.microsoft.com/office/word/2010/wordml" w:rsidP="1561ECA2" w14:paraId="5771E7A5" wp14:textId="22246A56">
      <w:pPr>
        <w:pStyle w:val="Normal"/>
        <w:jc w:val="both"/>
        <w:rPr>
          <w:rFonts w:ascii="Consolas" w:hAnsi="Consolas" w:eastAsia="Consolas" w:cs="Consolas"/>
          <w:noProof w:val="0"/>
          <w:color w:val="FFFFFF" w:themeColor="background1" w:themeTint="FF" w:themeShade="FF"/>
          <w:sz w:val="22"/>
          <w:szCs w:val="22"/>
          <w:highlight w:val="black"/>
          <w:lang w:val="en-GB"/>
        </w:rPr>
      </w:pPr>
    </w:p>
    <w:p xmlns:wp14="http://schemas.microsoft.com/office/word/2010/wordml" w:rsidP="1561ECA2" w14:paraId="3F3A25FC" wp14:textId="6EAB8767">
      <w:pPr>
        <w:pStyle w:val="Normal"/>
        <w:jc w:val="both"/>
        <w:rPr>
          <w:rFonts w:ascii="Consolas" w:hAnsi="Consolas" w:eastAsia="Consolas" w:cs="Consolas"/>
          <w:noProof w:val="0"/>
          <w:color w:val="FFFFFF" w:themeColor="background1" w:themeTint="FF" w:themeShade="FF"/>
          <w:sz w:val="22"/>
          <w:szCs w:val="22"/>
          <w:highlight w:val="black"/>
          <w:lang w:val="en-GB"/>
        </w:rPr>
      </w:pPr>
    </w:p>
    <w:p xmlns:wp14="http://schemas.microsoft.com/office/word/2010/wordml" w:rsidP="1561ECA2" w14:paraId="28C3CF8B" wp14:textId="4676FFDB">
      <w:pPr>
        <w:pStyle w:val="Heading2"/>
        <w:rPr>
          <w:rFonts w:ascii="Calibri" w:hAnsi="Calibri" w:eastAsia="Calibri" w:cs="Calibri" w:asciiTheme="minorAscii" w:hAnsiTheme="minorAscii" w:eastAsiaTheme="minorAscii" w:cstheme="minorAscii"/>
          <w:b w:val="1"/>
          <w:bCs w:val="1"/>
          <w:color w:val="000000" w:themeColor="text1" w:themeTint="FF" w:themeShade="FF"/>
          <w:sz w:val="36"/>
          <w:szCs w:val="36"/>
        </w:rPr>
      </w:pPr>
      <w:r w:rsidRPr="1561ECA2" w:rsidR="0A7EFD04">
        <w:rPr>
          <w:rFonts w:ascii="Calibri" w:hAnsi="Calibri" w:eastAsia="Calibri" w:cs="Calibri" w:asciiTheme="minorAscii" w:hAnsiTheme="minorAscii" w:eastAsiaTheme="minorAscii" w:cstheme="minorAscii"/>
          <w:b w:val="1"/>
          <w:bCs w:val="1"/>
          <w:color w:val="000000" w:themeColor="text1" w:themeTint="FF" w:themeShade="FF"/>
          <w:sz w:val="36"/>
          <w:szCs w:val="36"/>
        </w:rPr>
        <w:t>Creating a Collection</w:t>
      </w:r>
    </w:p>
    <w:p xmlns:wp14="http://schemas.microsoft.com/office/word/2010/wordml" w:rsidP="1561ECA2" w14:paraId="21D8339B" wp14:textId="551B7F97">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0A7EFD0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To create a collection in MongoDB, use the </w:t>
      </w:r>
      <w:proofErr w:type="spellStart"/>
      <w:r w:rsidRPr="1561ECA2" w:rsidR="0A7EFD0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createCollection</w:t>
      </w:r>
      <w:proofErr w:type="spellEnd"/>
      <w:r w:rsidRPr="1561ECA2" w:rsidR="0A7EFD0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0A7EFD0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method:</w:t>
      </w:r>
    </w:p>
    <w:p xmlns:wp14="http://schemas.microsoft.com/office/word/2010/wordml" w:rsidP="1561ECA2" w14:paraId="2034F9ED" wp14:textId="4D0F3F30">
      <w:pPr>
        <w:pStyle w:val="Normal"/>
      </w:pPr>
      <w:r w:rsidR="4BCCB691">
        <w:drawing>
          <wp:inline xmlns:wp14="http://schemas.microsoft.com/office/word/2010/wordprocessingDrawing" wp14:editId="09498C82" wp14:anchorId="553037B3">
            <wp:extent cx="6391275" cy="4341317"/>
            <wp:effectExtent l="0" t="0" r="0" b="0"/>
            <wp:docPr id="1514674372" name="" title=""/>
            <wp:cNvGraphicFramePr>
              <a:graphicFrameLocks noChangeAspect="1"/>
            </wp:cNvGraphicFramePr>
            <a:graphic>
              <a:graphicData uri="http://schemas.openxmlformats.org/drawingml/2006/picture">
                <pic:pic>
                  <pic:nvPicPr>
                    <pic:cNvPr id="0" name=""/>
                    <pic:cNvPicPr/>
                  </pic:nvPicPr>
                  <pic:blipFill>
                    <a:blip r:embed="R007ec551ca1348ec">
                      <a:extLst>
                        <a:ext xmlns:a="http://schemas.openxmlformats.org/drawingml/2006/main" uri="{28A0092B-C50C-407E-A947-70E740481C1C}">
                          <a14:useLocalDpi val="0"/>
                        </a:ext>
                      </a:extLst>
                    </a:blip>
                    <a:stretch>
                      <a:fillRect/>
                    </a:stretch>
                  </pic:blipFill>
                  <pic:spPr>
                    <a:xfrm>
                      <a:off x="0" y="0"/>
                      <a:ext cx="6391275" cy="4341317"/>
                    </a:xfrm>
                    <a:prstGeom prst="rect">
                      <a:avLst/>
                    </a:prstGeom>
                  </pic:spPr>
                </pic:pic>
              </a:graphicData>
            </a:graphic>
          </wp:inline>
        </w:drawing>
      </w:r>
    </w:p>
    <w:p xmlns:wp14="http://schemas.microsoft.com/office/word/2010/wordml" w:rsidP="1561ECA2" w14:paraId="4A0A6AB6" wp14:textId="2EE24426">
      <w:pPr>
        <w:pStyle w:val="Heading1"/>
        <w:rPr>
          <w:rFonts w:ascii="Calibri" w:hAnsi="Calibri" w:eastAsia="Calibri" w:cs="Calibri" w:asciiTheme="minorAscii" w:hAnsiTheme="minorAscii" w:eastAsiaTheme="minorAscii" w:cstheme="minorAscii"/>
          <w:b w:val="1"/>
          <w:bCs w:val="1"/>
          <w:color w:val="000000" w:themeColor="text1" w:themeTint="FF" w:themeShade="FF"/>
          <w:sz w:val="36"/>
          <w:szCs w:val="36"/>
        </w:rPr>
      </w:pPr>
      <w:r w:rsidRPr="1561ECA2" w:rsidR="60E9B977">
        <w:rPr>
          <w:rFonts w:ascii="Calibri" w:hAnsi="Calibri" w:eastAsia="Calibri" w:cs="Calibri" w:asciiTheme="minorAscii" w:hAnsiTheme="minorAscii" w:eastAsiaTheme="minorAscii" w:cstheme="minorAscii"/>
          <w:b w:val="1"/>
          <w:bCs w:val="1"/>
          <w:color w:val="000000" w:themeColor="text1" w:themeTint="FF" w:themeShade="FF"/>
          <w:sz w:val="36"/>
          <w:szCs w:val="36"/>
        </w:rPr>
        <w:t>MongoDB CRUD operations</w:t>
      </w:r>
    </w:p>
    <w:p xmlns:wp14="http://schemas.microsoft.com/office/word/2010/wordml" w:rsidP="1561ECA2" w14:paraId="1E7A6D9D" wp14:textId="79AF55A0">
      <w:pPr>
        <w:pStyle w:val="Normal"/>
      </w:pPr>
    </w:p>
    <w:p xmlns:wp14="http://schemas.microsoft.com/office/word/2010/wordml" w:rsidP="1561ECA2" w14:paraId="364A1287" wp14:textId="519E8B0A">
      <w:pPr>
        <w:spacing w:line="285" w:lineRule="exact"/>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0E9B977">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As we know that we can use MongoDB for various things like building an application (including web and mobile), or analysis of data, or an administrator of a MongoDB database, in all these cases we need to interact with the MongoDB server to perform certain operations like entering new data into the application, updating data into the application, deleting data from the application, and reading the data of the application.</w:t>
      </w:r>
    </w:p>
    <w:p xmlns:wp14="http://schemas.microsoft.com/office/word/2010/wordml" w:rsidP="1561ECA2" w14:paraId="47B74CE1" wp14:textId="5514A210">
      <w:pPr>
        <w:spacing w:line="285" w:lineRule="exact"/>
        <w:jc w:val="both"/>
        <w:rPr>
          <w:noProof w:val="0"/>
          <w:sz w:val="24"/>
          <w:szCs w:val="24"/>
          <w:lang w:val="en-GB"/>
        </w:rPr>
      </w:pPr>
      <w:r w:rsidRPr="1561ECA2" w:rsidR="60E9B977">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MongoDB provides a set of some basic but most essential operations that will help you to easily interact with the MongoDB server and these operations are known as </w:t>
      </w:r>
      <w:r w:rsidRPr="1561ECA2" w:rsidR="60E9B977">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CRUD operations</w:t>
      </w:r>
      <w:r w:rsidRPr="1561ECA2" w:rsidR="60E9B977">
        <w:rPr>
          <w:noProof w:val="0"/>
          <w:color w:val="000000" w:themeColor="text1" w:themeTint="FF" w:themeShade="FF"/>
          <w:sz w:val="24"/>
          <w:szCs w:val="24"/>
          <w:lang w:val="en-GB"/>
        </w:rPr>
        <w:t>.</w:t>
      </w:r>
      <w:r>
        <w:br/>
      </w:r>
      <w:r w:rsidR="60E9B977">
        <w:drawing>
          <wp:inline xmlns:wp14="http://schemas.microsoft.com/office/word/2010/wordprocessingDrawing" wp14:editId="71E02899" wp14:anchorId="1435263B">
            <wp:extent cx="1132385" cy="981075"/>
            <wp:effectExtent l="0" t="0" r="0" b="0"/>
            <wp:docPr id="1854892952" name="" descr="crud-mongodb create-read-update-delete-mongoBD" title=""/>
            <wp:cNvGraphicFramePr>
              <a:graphicFrameLocks noChangeAspect="1"/>
            </wp:cNvGraphicFramePr>
            <a:graphic>
              <a:graphicData uri="http://schemas.openxmlformats.org/drawingml/2006/picture">
                <pic:pic>
                  <pic:nvPicPr>
                    <pic:cNvPr id="0" name=""/>
                    <pic:cNvPicPr/>
                  </pic:nvPicPr>
                  <pic:blipFill>
                    <a:blip r:embed="R0f01a9b31814417a">
                      <a:extLst>
                        <a:ext xmlns:a="http://schemas.openxmlformats.org/drawingml/2006/main" uri="{28A0092B-C50C-407E-A947-70E740481C1C}">
                          <a14:useLocalDpi val="0"/>
                        </a:ext>
                      </a:extLst>
                    </a:blip>
                    <a:stretch>
                      <a:fillRect/>
                    </a:stretch>
                  </pic:blipFill>
                  <pic:spPr>
                    <a:xfrm>
                      <a:off x="0" y="0"/>
                      <a:ext cx="1132385" cy="981075"/>
                    </a:xfrm>
                    <a:prstGeom prst="rect">
                      <a:avLst/>
                    </a:prstGeom>
                  </pic:spPr>
                </pic:pic>
              </a:graphicData>
            </a:graphic>
          </wp:inline>
        </w:drawing>
      </w:r>
    </w:p>
    <w:p xmlns:wp14="http://schemas.microsoft.com/office/word/2010/wordml" w:rsidP="1561ECA2" w14:paraId="5C1F3CBB" wp14:textId="608BD3C9">
      <w:pPr>
        <w:pStyle w:val="Heading2"/>
        <w:jc w:val="both"/>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561ECA2" w:rsidR="0D3EE7E2">
        <w:rPr>
          <w:rFonts w:ascii="Calibri" w:hAnsi="Calibri" w:eastAsia="Calibri" w:cs="Calibri" w:asciiTheme="minorAscii" w:hAnsiTheme="minorAscii" w:eastAsiaTheme="minorAscii" w:cstheme="minorAscii"/>
          <w:b w:val="1"/>
          <w:bCs w:val="1"/>
          <w:color w:val="000000" w:themeColor="text1" w:themeTint="FF" w:themeShade="FF"/>
          <w:sz w:val="32"/>
          <w:szCs w:val="32"/>
        </w:rPr>
        <w:t>Create Operations –</w:t>
      </w:r>
    </w:p>
    <w:p xmlns:wp14="http://schemas.microsoft.com/office/word/2010/wordml" w:rsidP="1561ECA2" w14:paraId="54DF62CB" wp14:textId="69B3DCA5">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0D3EE7E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The create or insert operations are used to insert or add new documents in the collection. If a collection does not exist, then it will create a new collection in the database. You can perform, create operations using the following methods provided by the MongoDB:</w:t>
      </w:r>
    </w:p>
    <w:tbl>
      <w:tblPr>
        <w:tblStyle w:val="TableGrid"/>
        <w:tblW w:w="0" w:type="auto"/>
        <w:tblLayout w:type="fixed"/>
        <w:tblLook w:val="06A0" w:firstRow="1" w:lastRow="0" w:firstColumn="1" w:lastColumn="0" w:noHBand="1" w:noVBand="1"/>
      </w:tblPr>
      <w:tblGrid>
        <w:gridCol w:w="4513"/>
        <w:gridCol w:w="4513"/>
      </w:tblGrid>
      <w:tr w:rsidR="1561ECA2" w:rsidTr="1561ECA2" w14:paraId="21A0A7B1">
        <w:tc>
          <w:tcPr>
            <w:tcW w:w="4513" w:type="dxa"/>
            <w:tcMar/>
          </w:tcPr>
          <w:p w:rsidR="1561ECA2" w:rsidP="1561ECA2" w:rsidRDefault="1561ECA2" w14:paraId="02D2F25D" w14:textId="2AB7C7A5">
            <w:pPr>
              <w:jc w:val="both"/>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METHOD</w:t>
            </w:r>
          </w:p>
        </w:tc>
        <w:tc>
          <w:tcPr>
            <w:tcW w:w="4513" w:type="dxa"/>
            <w:tcMar/>
          </w:tcPr>
          <w:p w:rsidR="1561ECA2" w:rsidP="1561ECA2" w:rsidRDefault="1561ECA2" w14:paraId="259AE88E" w14:textId="78B30DC8">
            <w:pPr>
              <w:jc w:val="both"/>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DESCRIPTION</w:t>
            </w:r>
          </w:p>
        </w:tc>
      </w:tr>
      <w:tr w:rsidR="1561ECA2" w:rsidTr="1561ECA2" w14:paraId="48282D61">
        <w:tc>
          <w:tcPr>
            <w:tcW w:w="4513" w:type="dxa"/>
            <w:tcMar/>
          </w:tcPr>
          <w:p w:rsidR="1561ECA2" w:rsidP="1561ECA2" w:rsidRDefault="1561ECA2" w14:paraId="6ACB4638" w14:textId="368CE221">
            <w:p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db.collection.insertOne</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64B5995A" w14:textId="1110F314">
            <w:p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insert a single document in the collection.</w:t>
            </w:r>
          </w:p>
        </w:tc>
      </w:tr>
      <w:tr w:rsidR="1561ECA2" w:rsidTr="1561ECA2" w14:paraId="641E1D1B">
        <w:tc>
          <w:tcPr>
            <w:tcW w:w="4513" w:type="dxa"/>
            <w:tcMar/>
          </w:tcPr>
          <w:p w:rsidR="1561ECA2" w:rsidP="1561ECA2" w:rsidRDefault="1561ECA2" w14:paraId="05A9584B" w14:textId="7C324CDF">
            <w:p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db.collection.insertMany</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6FD7C7A2" w14:textId="7D6AB4E2">
            <w:p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insert multiple documents in the collection.</w:t>
            </w:r>
          </w:p>
        </w:tc>
      </w:tr>
    </w:tbl>
    <w:p xmlns:wp14="http://schemas.microsoft.com/office/word/2010/wordml" w:rsidP="1561ECA2" w14:paraId="54ED69B0" wp14:textId="77AB0B52">
      <w:pPr>
        <w:pStyle w:val="Normal"/>
        <w:jc w:val="both"/>
        <w:rPr>
          <w:rFonts w:ascii="Calibri" w:hAnsi="Calibri" w:eastAsia="Calibri" w:cs="Calibri" w:asciiTheme="minorAscii" w:hAnsiTheme="minorAscii" w:eastAsiaTheme="minorAscii" w:cstheme="minorAscii"/>
          <w:color w:val="000000" w:themeColor="text1" w:themeTint="FF" w:themeShade="FF"/>
          <w:sz w:val="28"/>
          <w:szCs w:val="28"/>
        </w:rPr>
      </w:pPr>
    </w:p>
    <w:p xmlns:wp14="http://schemas.microsoft.com/office/word/2010/wordml" w:rsidP="1561ECA2" w14:paraId="6D6F3308" wp14:textId="4A92F02D">
      <w:pPr>
        <w:pStyle w:val="Heading2"/>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561ECA2" w:rsidR="7CA1E8B2">
        <w:rPr>
          <w:rFonts w:ascii="Calibri" w:hAnsi="Calibri" w:eastAsia="Calibri" w:cs="Calibri" w:asciiTheme="minorAscii" w:hAnsiTheme="minorAscii" w:eastAsiaTheme="minorAscii" w:cstheme="minorAscii"/>
          <w:b w:val="1"/>
          <w:bCs w:val="1"/>
          <w:color w:val="000000" w:themeColor="text1" w:themeTint="FF" w:themeShade="FF"/>
          <w:sz w:val="32"/>
          <w:szCs w:val="32"/>
        </w:rPr>
        <w:t>Read Operations –</w:t>
      </w:r>
    </w:p>
    <w:p xmlns:wp14="http://schemas.microsoft.com/office/word/2010/wordml" w:rsidP="1561ECA2" w14:paraId="55A9EA12" wp14:textId="6939A335">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7CA1E8B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The Read operations are used to retrieve documents from the collection, or in other words, read operations are used to query a collection for a document. You can perform read operation using the following method provided by the MongoDB:</w:t>
      </w:r>
    </w:p>
    <w:tbl>
      <w:tblPr>
        <w:tblStyle w:val="TableGrid"/>
        <w:tblW w:w="0" w:type="auto"/>
        <w:tblLayout w:type="fixed"/>
        <w:tblLook w:val="06A0" w:firstRow="1" w:lastRow="0" w:firstColumn="1" w:lastColumn="0" w:noHBand="1" w:noVBand="1"/>
      </w:tblPr>
      <w:tblGrid>
        <w:gridCol w:w="4513"/>
        <w:gridCol w:w="4513"/>
      </w:tblGrid>
      <w:tr w:rsidR="1561ECA2" w:rsidTr="1561ECA2" w14:paraId="3870D5C8">
        <w:tc>
          <w:tcPr>
            <w:tcW w:w="4513" w:type="dxa"/>
            <w:tcMar/>
          </w:tcPr>
          <w:p w:rsidR="1561ECA2" w:rsidP="1561ECA2" w:rsidRDefault="1561ECA2" w14:paraId="3F186752" w14:textId="7C7BFA8D">
            <w:pPr>
              <w:jc w:val="center"/>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METHOD</w:t>
            </w:r>
          </w:p>
        </w:tc>
        <w:tc>
          <w:tcPr>
            <w:tcW w:w="4513" w:type="dxa"/>
            <w:tcMar/>
          </w:tcPr>
          <w:p w:rsidR="1561ECA2" w:rsidP="1561ECA2" w:rsidRDefault="1561ECA2" w14:paraId="0C827245" w14:textId="1B588C90">
            <w:pPr>
              <w:jc w:val="center"/>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DESCRIPTION</w:t>
            </w:r>
          </w:p>
        </w:tc>
      </w:tr>
      <w:tr w:rsidR="1561ECA2" w:rsidTr="1561ECA2" w14:paraId="13980886">
        <w:tc>
          <w:tcPr>
            <w:tcW w:w="4513" w:type="dxa"/>
            <w:tcMar/>
          </w:tcPr>
          <w:p w:rsidR="1561ECA2" w:rsidP="1561ECA2" w:rsidRDefault="1561ECA2" w14:paraId="125045CA" w14:textId="49CF455F">
            <w:pPr>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db.collection.find</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613B361F" w14:textId="1BCBDB09">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retrieve documents from the collection.</w:t>
            </w:r>
          </w:p>
        </w:tc>
      </w:tr>
    </w:tbl>
    <w:p xmlns:wp14="http://schemas.microsoft.com/office/word/2010/wordml" w:rsidP="1561ECA2" w14:paraId="3D8BFDD1" wp14:textId="050D88C0">
      <w:pPr>
        <w:pStyle w:val="Normal"/>
        <w:jc w:val="both"/>
        <w:rPr>
          <w:rFonts w:ascii="Calibri" w:hAnsi="Calibri" w:eastAsia="Calibri" w:cs="Calibri" w:asciiTheme="minorAscii" w:hAnsiTheme="minorAscii" w:eastAsiaTheme="minorAscii" w:cstheme="minorAscii"/>
          <w:color w:val="000000" w:themeColor="text1" w:themeTint="FF" w:themeShade="FF"/>
          <w:sz w:val="28"/>
          <w:szCs w:val="28"/>
        </w:rPr>
      </w:pPr>
    </w:p>
    <w:p xmlns:wp14="http://schemas.microsoft.com/office/word/2010/wordml" w:rsidP="1561ECA2" w14:paraId="58A7D2B5" wp14:textId="52CDAD0C">
      <w:pPr>
        <w:pStyle w:val="Heading2"/>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561ECA2" w:rsidR="5BB7D8E4">
        <w:rPr>
          <w:rFonts w:ascii="Calibri" w:hAnsi="Calibri" w:eastAsia="Calibri" w:cs="Calibri" w:asciiTheme="minorAscii" w:hAnsiTheme="minorAscii" w:eastAsiaTheme="minorAscii" w:cstheme="minorAscii"/>
          <w:b w:val="1"/>
          <w:bCs w:val="1"/>
          <w:color w:val="000000" w:themeColor="text1" w:themeTint="FF" w:themeShade="FF"/>
          <w:sz w:val="32"/>
          <w:szCs w:val="32"/>
        </w:rPr>
        <w:t>Update Operations –</w:t>
      </w:r>
    </w:p>
    <w:p xmlns:wp14="http://schemas.microsoft.com/office/word/2010/wordml" w:rsidP="1561ECA2" w14:paraId="1309095E" wp14:textId="1745756D">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5BB7D8E4">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The update operations are used to update or modify the existing document in the collection. You can perform update operations using the following methods provided by the MongoDB:</w:t>
      </w:r>
    </w:p>
    <w:tbl>
      <w:tblPr>
        <w:tblStyle w:val="TableGrid"/>
        <w:tblW w:w="0" w:type="auto"/>
        <w:tblLayout w:type="fixed"/>
        <w:tblLook w:val="06A0" w:firstRow="1" w:lastRow="0" w:firstColumn="1" w:lastColumn="0" w:noHBand="1" w:noVBand="1"/>
      </w:tblPr>
      <w:tblGrid>
        <w:gridCol w:w="4513"/>
        <w:gridCol w:w="4513"/>
      </w:tblGrid>
      <w:tr w:rsidR="1561ECA2" w:rsidTr="1561ECA2" w14:paraId="2F214049">
        <w:tc>
          <w:tcPr>
            <w:tcW w:w="4513" w:type="dxa"/>
            <w:tcMar/>
          </w:tcPr>
          <w:p w:rsidR="1561ECA2" w:rsidP="1561ECA2" w:rsidRDefault="1561ECA2" w14:paraId="4CD85411" w14:textId="4B5BD03A">
            <w:pPr>
              <w:jc w:val="center"/>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METHOD</w:t>
            </w:r>
          </w:p>
        </w:tc>
        <w:tc>
          <w:tcPr>
            <w:tcW w:w="4513" w:type="dxa"/>
            <w:tcMar/>
          </w:tcPr>
          <w:p w:rsidR="1561ECA2" w:rsidP="1561ECA2" w:rsidRDefault="1561ECA2" w14:paraId="32BAA27F" w14:textId="78C58466">
            <w:pPr>
              <w:jc w:val="center"/>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DESCRIPTION</w:t>
            </w:r>
          </w:p>
        </w:tc>
      </w:tr>
      <w:tr w:rsidR="1561ECA2" w:rsidTr="1561ECA2" w14:paraId="499945E4">
        <w:tc>
          <w:tcPr>
            <w:tcW w:w="4513" w:type="dxa"/>
            <w:tcMar/>
          </w:tcPr>
          <w:p w:rsidR="1561ECA2" w:rsidP="1561ECA2" w:rsidRDefault="1561ECA2" w14:paraId="073223FB" w14:textId="6E164787">
            <w:pPr>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db.collection.updateOne</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3EB4A3E4" w14:textId="34321838">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update a single document in the collection that satisfy the given criteria.</w:t>
            </w:r>
          </w:p>
        </w:tc>
      </w:tr>
      <w:tr w:rsidR="1561ECA2" w:rsidTr="1561ECA2" w14:paraId="6FB54912">
        <w:tc>
          <w:tcPr>
            <w:tcW w:w="4513" w:type="dxa"/>
            <w:tcMar/>
          </w:tcPr>
          <w:p w:rsidR="1561ECA2" w:rsidP="1561ECA2" w:rsidRDefault="1561ECA2" w14:paraId="4C3C99BD" w14:textId="3C1E6EA7">
            <w:pPr>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db.collection.updateMany</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608774B8" w14:textId="426D1AA2">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update multiple documents in the collection that satisfy the given criteria.</w:t>
            </w:r>
          </w:p>
        </w:tc>
      </w:tr>
      <w:tr w:rsidR="1561ECA2" w:rsidTr="1561ECA2" w14:paraId="4DEDFAD7">
        <w:tc>
          <w:tcPr>
            <w:tcW w:w="4513" w:type="dxa"/>
            <w:tcMar/>
          </w:tcPr>
          <w:p w:rsidR="1561ECA2" w:rsidP="1561ECA2" w:rsidRDefault="1561ECA2" w14:paraId="688847AF" w14:textId="6582D839">
            <w:pPr>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db.collection.replaceOne</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17B45F46" w14:textId="49D37310">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replace single document in the collection that satisfy the given criteria.</w:t>
            </w:r>
          </w:p>
        </w:tc>
      </w:tr>
    </w:tbl>
    <w:p xmlns:wp14="http://schemas.microsoft.com/office/word/2010/wordml" w:rsidP="1561ECA2" w14:paraId="3D45C2D3" wp14:textId="00B03730">
      <w:pPr>
        <w:pStyle w:val="Normal"/>
        <w:jc w:val="both"/>
        <w:rPr>
          <w:rFonts w:ascii="Calibri" w:hAnsi="Calibri" w:eastAsia="Calibri" w:cs="Calibri" w:asciiTheme="minorAscii" w:hAnsiTheme="minorAscii" w:eastAsiaTheme="minorAscii" w:cstheme="minorAscii"/>
          <w:color w:val="000000" w:themeColor="text1" w:themeTint="FF" w:themeShade="FF"/>
          <w:sz w:val="28"/>
          <w:szCs w:val="28"/>
        </w:rPr>
      </w:pPr>
    </w:p>
    <w:p xmlns:wp14="http://schemas.microsoft.com/office/word/2010/wordml" w:rsidP="1561ECA2" w14:paraId="234A8F97" wp14:textId="50D2512E">
      <w:pPr>
        <w:pStyle w:val="Heading2"/>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561ECA2" w:rsidR="1300F8A8">
        <w:rPr>
          <w:rFonts w:ascii="Calibri" w:hAnsi="Calibri" w:eastAsia="Calibri" w:cs="Calibri" w:asciiTheme="minorAscii" w:hAnsiTheme="minorAscii" w:eastAsiaTheme="minorAscii" w:cstheme="minorAscii"/>
          <w:b w:val="1"/>
          <w:bCs w:val="1"/>
          <w:color w:val="000000" w:themeColor="text1" w:themeTint="FF" w:themeShade="FF"/>
          <w:sz w:val="32"/>
          <w:szCs w:val="32"/>
        </w:rPr>
        <w:t>Delete Operations –</w:t>
      </w:r>
    </w:p>
    <w:p xmlns:wp14="http://schemas.microsoft.com/office/word/2010/wordml" w:rsidP="1561ECA2" w14:paraId="12718694" wp14:textId="51534DD0">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300F8A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The delete operation are used to delete or remove the documents from a collection. You can perform delete operations using the following methods provided by the MongoDB:</w:t>
      </w:r>
    </w:p>
    <w:tbl>
      <w:tblPr>
        <w:tblStyle w:val="TableGrid"/>
        <w:tblW w:w="0" w:type="auto"/>
        <w:tblLayout w:type="fixed"/>
        <w:tblLook w:val="06A0" w:firstRow="1" w:lastRow="0" w:firstColumn="1" w:lastColumn="0" w:noHBand="1" w:noVBand="1"/>
      </w:tblPr>
      <w:tblGrid>
        <w:gridCol w:w="4513"/>
        <w:gridCol w:w="4513"/>
      </w:tblGrid>
      <w:tr w:rsidR="1561ECA2" w:rsidTr="1561ECA2" w14:paraId="1FAB51CA">
        <w:tc>
          <w:tcPr>
            <w:tcW w:w="4513" w:type="dxa"/>
            <w:tcMar/>
          </w:tcPr>
          <w:p w:rsidR="1561ECA2" w:rsidP="1561ECA2" w:rsidRDefault="1561ECA2" w14:paraId="6F1BF7C8" w14:textId="06ECBA01">
            <w:pPr>
              <w:jc w:val="center"/>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METHOD</w:t>
            </w:r>
          </w:p>
        </w:tc>
        <w:tc>
          <w:tcPr>
            <w:tcW w:w="4513" w:type="dxa"/>
            <w:tcMar/>
          </w:tcPr>
          <w:p w:rsidR="1561ECA2" w:rsidP="1561ECA2" w:rsidRDefault="1561ECA2" w14:paraId="2E8FB273" w14:textId="55F6BCEC">
            <w:pPr>
              <w:jc w:val="center"/>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aps w:val="1"/>
                <w:color w:val="000000" w:themeColor="text1" w:themeTint="FF" w:themeShade="FF"/>
                <w:sz w:val="28"/>
                <w:szCs w:val="28"/>
              </w:rPr>
              <w:t>DESCRIPTION</w:t>
            </w:r>
          </w:p>
        </w:tc>
      </w:tr>
      <w:tr w:rsidR="1561ECA2" w:rsidTr="1561ECA2" w14:paraId="19B35AAF">
        <w:tc>
          <w:tcPr>
            <w:tcW w:w="4513" w:type="dxa"/>
            <w:tcMar/>
          </w:tcPr>
          <w:p w:rsidR="1561ECA2" w:rsidP="1561ECA2" w:rsidRDefault="1561ECA2" w14:paraId="73B78527" w14:textId="4062923A">
            <w:pPr>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db.collection.deleteOne</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1B0DB06D" w14:textId="5A9562A4">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delete a single document from the collection that satisfy the given criteria.</w:t>
            </w:r>
          </w:p>
        </w:tc>
      </w:tr>
      <w:tr w:rsidR="1561ECA2" w:rsidTr="1561ECA2" w14:paraId="24860245">
        <w:tc>
          <w:tcPr>
            <w:tcW w:w="4513" w:type="dxa"/>
            <w:tcMar/>
          </w:tcPr>
          <w:p w:rsidR="1561ECA2" w:rsidP="1561ECA2" w:rsidRDefault="1561ECA2" w14:paraId="56A4BDF9" w14:textId="500595D4">
            <w:pPr>
              <w:rPr>
                <w:rFonts w:ascii="Calibri" w:hAnsi="Calibri" w:eastAsia="Calibri" w:cs="Calibri" w:asciiTheme="minorAscii" w:hAnsiTheme="minorAscii" w:eastAsiaTheme="minorAscii" w:cstheme="minorAscii"/>
                <w:b w:val="1"/>
                <w:bCs w:val="1"/>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db.collection.deleteMany</w:t>
            </w:r>
            <w:proofErr w:type="spellEnd"/>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w:t>
            </w:r>
          </w:p>
        </w:tc>
        <w:tc>
          <w:tcPr>
            <w:tcW w:w="4513" w:type="dxa"/>
            <w:tcMar/>
          </w:tcPr>
          <w:p w:rsidR="1561ECA2" w:rsidP="1561ECA2" w:rsidRDefault="1561ECA2" w14:paraId="303A96B9" w14:textId="657B3BB2">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It is used to delete multiple documents from the collection that satisfy the given criteria.</w:t>
            </w:r>
          </w:p>
        </w:tc>
      </w:tr>
    </w:tbl>
    <w:p xmlns:wp14="http://schemas.microsoft.com/office/word/2010/wordml" w:rsidP="1561ECA2" w14:paraId="2F95CAAD" wp14:textId="7397C659">
      <w:pPr>
        <w:pStyle w:val="Normal"/>
        <w:jc w:val="both"/>
        <w:rPr>
          <w:rFonts w:ascii="Calibri" w:hAnsi="Calibri" w:eastAsia="Calibri" w:cs="Calibri" w:asciiTheme="minorAscii" w:hAnsiTheme="minorAscii" w:eastAsiaTheme="minorAscii" w:cstheme="minorAscii"/>
          <w:color w:val="000000" w:themeColor="text1" w:themeTint="FF" w:themeShade="FF"/>
          <w:sz w:val="28"/>
          <w:szCs w:val="28"/>
        </w:rPr>
      </w:pPr>
    </w:p>
    <w:p xmlns:wp14="http://schemas.microsoft.com/office/word/2010/wordml" w:rsidP="1561ECA2" w14:paraId="051383F1" wp14:textId="64296A02">
      <w:pPr>
        <w:pStyle w:val="Heading1"/>
        <w:jc w:val="both"/>
        <w:rPr>
          <w:rFonts w:ascii="Calibri" w:hAnsi="Calibri" w:eastAsia="Calibri" w:cs="Calibri" w:asciiTheme="minorAscii" w:hAnsiTheme="minorAscii" w:eastAsiaTheme="minorAscii" w:cstheme="minorAscii"/>
          <w:b w:val="1"/>
          <w:bCs w:val="1"/>
          <w:color w:val="000000" w:themeColor="text1" w:themeTint="FF" w:themeShade="FF"/>
          <w:sz w:val="40"/>
          <w:szCs w:val="40"/>
        </w:rPr>
      </w:pPr>
      <w:r w:rsidRPr="1561ECA2" w:rsidR="42A886B8">
        <w:rPr>
          <w:rFonts w:ascii="Calibri" w:hAnsi="Calibri" w:eastAsia="Calibri" w:cs="Calibri" w:asciiTheme="minorAscii" w:hAnsiTheme="minorAscii" w:eastAsiaTheme="minorAscii" w:cstheme="minorAscii"/>
          <w:b w:val="1"/>
          <w:bCs w:val="1"/>
          <w:color w:val="000000" w:themeColor="text1" w:themeTint="FF" w:themeShade="FF"/>
          <w:sz w:val="40"/>
          <w:szCs w:val="40"/>
        </w:rPr>
        <w:t>Administration</w:t>
      </w:r>
    </w:p>
    <w:p xmlns:wp14="http://schemas.microsoft.com/office/word/2010/wordml" w:rsidP="1561ECA2" w14:paraId="5A956D9C" wp14:textId="32FBDC99">
      <w:pPr>
        <w:pStyle w:val="Normal"/>
      </w:pPr>
    </w:p>
    <w:p xmlns:wp14="http://schemas.microsoft.com/office/word/2010/wordml" w:rsidP="1561ECA2" w14:paraId="6104DAD9" wp14:textId="727B9B4A">
      <w:pPr>
        <w:pStyle w:val="Normal"/>
        <w:jc w:val="both"/>
        <w:rPr>
          <w:rFonts w:ascii="Calibri" w:hAnsi="Calibri" w:eastAsia="Calibri" w:cs="Calibri"/>
          <w:b w:val="0"/>
          <w:bCs w:val="0"/>
          <w:noProof w:val="0"/>
          <w:color w:val="000000" w:themeColor="text1" w:themeTint="FF" w:themeShade="FF"/>
          <w:sz w:val="28"/>
          <w:szCs w:val="28"/>
          <w:lang w:val="en-GB"/>
        </w:rPr>
      </w:pPr>
      <w:r w:rsidRPr="1561ECA2" w:rsidR="42A886B8">
        <w:rPr>
          <w:rFonts w:ascii="Calibri" w:hAnsi="Calibri" w:eastAsia="Calibri" w:cs="Calibri"/>
          <w:b w:val="0"/>
          <w:bCs w:val="0"/>
          <w:noProof w:val="0"/>
          <w:color w:val="000000" w:themeColor="text1" w:themeTint="FF" w:themeShade="FF"/>
          <w:sz w:val="28"/>
          <w:szCs w:val="28"/>
          <w:lang w:val="en-GB"/>
        </w:rPr>
        <w:t xml:space="preserve">The administration documentation addresses the ongoing operation and maintenance of MongoDB instances and deployments. </w:t>
      </w:r>
      <w:r w:rsidRPr="1561ECA2" w:rsidR="42A886B8">
        <w:rPr>
          <w:rFonts w:ascii="Calibri" w:hAnsi="Calibri" w:eastAsia="Calibri" w:cs="Calibri"/>
          <w:b w:val="0"/>
          <w:bCs w:val="0"/>
          <w:noProof w:val="0"/>
          <w:color w:val="000000" w:themeColor="text1" w:themeTint="FF" w:themeShade="FF"/>
          <w:sz w:val="28"/>
          <w:szCs w:val="28"/>
          <w:lang w:val="en-GB"/>
        </w:rPr>
        <w:t>This documentation includes both high level overviews of these concerns as well as tutorials that cover specific procedures and processes for operating MongoDB.</w:t>
      </w:r>
    </w:p>
    <w:p xmlns:wp14="http://schemas.microsoft.com/office/word/2010/wordml" w:rsidP="1561ECA2" w14:paraId="17FE39B0" wp14:textId="2C3C18EC">
      <w:pPr>
        <w:spacing w:line="375" w:lineRule="exact"/>
        <w:jc w:val="left"/>
        <w:rPr>
          <w:rFonts w:ascii="Calibri" w:hAnsi="Calibri" w:eastAsia="Calibri" w:cs="Calibri"/>
          <w:b w:val="0"/>
          <w:bCs w:val="0"/>
          <w:noProof w:val="0"/>
          <w:color w:val="000000" w:themeColor="text1" w:themeTint="FF" w:themeShade="FF"/>
          <w:sz w:val="28"/>
          <w:szCs w:val="28"/>
          <w:lang w:val="en-GB"/>
        </w:rPr>
      </w:pPr>
      <w:r w:rsidRPr="1561ECA2" w:rsidR="42A886B8">
        <w:rPr>
          <w:rFonts w:ascii="Calibri" w:hAnsi="Calibri" w:eastAsia="Calibri" w:cs="Calibri"/>
          <w:b w:val="1"/>
          <w:bCs w:val="1"/>
          <w:noProof w:val="0"/>
          <w:color w:val="000000" w:themeColor="text1" w:themeTint="FF" w:themeShade="FF"/>
          <w:sz w:val="28"/>
          <w:szCs w:val="28"/>
          <w:lang w:val="en-GB"/>
        </w:rPr>
        <w:t>Administration Concepts</w:t>
      </w:r>
      <w:r>
        <w:br/>
      </w:r>
      <w:r w:rsidRPr="1561ECA2" w:rsidR="42A886B8">
        <w:rPr>
          <w:rFonts w:ascii="Calibri" w:hAnsi="Calibri" w:eastAsia="Calibri" w:cs="Calibri"/>
          <w:b w:val="0"/>
          <w:bCs w:val="0"/>
          <w:noProof w:val="0"/>
          <w:color w:val="000000" w:themeColor="text1" w:themeTint="FF" w:themeShade="FF"/>
          <w:sz w:val="28"/>
          <w:szCs w:val="28"/>
          <w:lang w:val="en-GB"/>
        </w:rPr>
        <w:t xml:space="preserve">The core administration documents address strategies and practices used in the </w:t>
      </w:r>
      <w:hyperlink r:id="R8eb14f7e90184d74">
        <w:r w:rsidRPr="1561ECA2" w:rsidR="42A886B8">
          <w:rPr>
            <w:rStyle w:val="Hyperlink"/>
            <w:rFonts w:ascii="Calibri" w:hAnsi="Calibri" w:eastAsia="Calibri" w:cs="Calibri"/>
            <w:b w:val="0"/>
            <w:bCs w:val="0"/>
            <w:noProof w:val="0"/>
            <w:color w:val="000000" w:themeColor="text1" w:themeTint="FF" w:themeShade="FF"/>
            <w:sz w:val="28"/>
            <w:szCs w:val="28"/>
            <w:lang w:val="en-GB"/>
          </w:rPr>
          <w:t>operation of MongoDB systems</w:t>
        </w:r>
      </w:hyperlink>
      <w:r w:rsidRPr="1561ECA2" w:rsidR="42A886B8">
        <w:rPr>
          <w:rFonts w:ascii="Calibri" w:hAnsi="Calibri" w:eastAsia="Calibri" w:cs="Calibri"/>
          <w:b w:val="0"/>
          <w:bCs w:val="0"/>
          <w:noProof w:val="0"/>
          <w:color w:val="000000" w:themeColor="text1" w:themeTint="FF" w:themeShade="FF"/>
          <w:sz w:val="28"/>
          <w:szCs w:val="28"/>
          <w:lang w:val="en-GB"/>
        </w:rPr>
        <w:t xml:space="preserve"> and </w:t>
      </w:r>
      <w:r w:rsidRPr="1561ECA2" w:rsidR="42A886B8">
        <w:rPr>
          <w:rFonts w:ascii="Calibri" w:hAnsi="Calibri" w:eastAsia="Calibri" w:cs="Calibri"/>
          <w:b w:val="0"/>
          <w:bCs w:val="0"/>
          <w:noProof w:val="0"/>
          <w:color w:val="000000" w:themeColor="text1" w:themeTint="FF" w:themeShade="FF"/>
          <w:sz w:val="28"/>
          <w:szCs w:val="28"/>
          <w:lang w:val="en-GB"/>
        </w:rPr>
        <w:t>deployments.</w:t>
      </w:r>
    </w:p>
    <w:p xmlns:wp14="http://schemas.microsoft.com/office/word/2010/wordml" w:rsidP="1561ECA2" w14:paraId="78A320CE" wp14:textId="272FF0A7">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Operational Strategies –</w:t>
      </w:r>
      <w:r w:rsidRPr="1561ECA2" w:rsidR="42A886B8">
        <w:rPr>
          <w:rFonts w:ascii="Calibri" w:hAnsi="Calibri" w:eastAsia="Calibri" w:cs="Calibri"/>
          <w:b w:val="0"/>
          <w:bCs w:val="0"/>
          <w:noProof w:val="0"/>
          <w:color w:val="000000" w:themeColor="text1" w:themeTint="FF" w:themeShade="FF"/>
          <w:sz w:val="28"/>
          <w:szCs w:val="28"/>
          <w:lang w:val="en-GB"/>
        </w:rPr>
        <w:t>Higher level documentation of key concepts for the operation and maintenance of MongoDB deployments.</w:t>
      </w:r>
    </w:p>
    <w:p xmlns:wp14="http://schemas.microsoft.com/office/word/2010/wordml" w:rsidP="1561ECA2" w14:paraId="4607E18F" wp14:textId="1925EB0A">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MongoDB Backup Methods –</w:t>
      </w:r>
      <w:r w:rsidRPr="1561ECA2" w:rsidR="42A886B8">
        <w:rPr>
          <w:rFonts w:ascii="Calibri" w:hAnsi="Calibri" w:eastAsia="Calibri" w:cs="Calibri"/>
          <w:b w:val="0"/>
          <w:bCs w:val="0"/>
          <w:noProof w:val="0"/>
          <w:color w:val="000000" w:themeColor="text1" w:themeTint="FF" w:themeShade="FF"/>
          <w:sz w:val="28"/>
          <w:szCs w:val="28"/>
          <w:lang w:val="en-GB"/>
        </w:rPr>
        <w:t xml:space="preserve"> Describes approaches and considerations for backing up a MongoDB database.</w:t>
      </w:r>
    </w:p>
    <w:p xmlns:wp14="http://schemas.microsoft.com/office/word/2010/wordml" w:rsidP="1561ECA2" w14:paraId="7C156562" wp14:textId="23466260">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Monitoring for MongoDB –</w:t>
      </w:r>
      <w:r w:rsidRPr="1561ECA2" w:rsidR="42A886B8">
        <w:rPr>
          <w:rFonts w:ascii="Calibri" w:hAnsi="Calibri" w:eastAsia="Calibri" w:cs="Calibri"/>
          <w:b w:val="0"/>
          <w:bCs w:val="0"/>
          <w:noProof w:val="0"/>
          <w:color w:val="000000" w:themeColor="text1" w:themeTint="FF" w:themeShade="FF"/>
          <w:sz w:val="28"/>
          <w:szCs w:val="28"/>
          <w:lang w:val="en-GB"/>
        </w:rPr>
        <w:t xml:space="preserve"> An overview of monitoring tools, diagnostic strategies, and approaches to monitoring replica sets and </w:t>
      </w:r>
      <w:proofErr w:type="spellStart"/>
      <w:r w:rsidRPr="1561ECA2" w:rsidR="42A886B8">
        <w:rPr>
          <w:rFonts w:ascii="Calibri" w:hAnsi="Calibri" w:eastAsia="Calibri" w:cs="Calibri"/>
          <w:b w:val="0"/>
          <w:bCs w:val="0"/>
          <w:noProof w:val="0"/>
          <w:color w:val="000000" w:themeColor="text1" w:themeTint="FF" w:themeShade="FF"/>
          <w:sz w:val="28"/>
          <w:szCs w:val="28"/>
          <w:lang w:val="en-GB"/>
        </w:rPr>
        <w:t>sharded</w:t>
      </w:r>
      <w:proofErr w:type="spellEnd"/>
      <w:r w:rsidRPr="1561ECA2" w:rsidR="42A886B8">
        <w:rPr>
          <w:rFonts w:ascii="Calibri" w:hAnsi="Calibri" w:eastAsia="Calibri" w:cs="Calibri"/>
          <w:b w:val="0"/>
          <w:bCs w:val="0"/>
          <w:noProof w:val="0"/>
          <w:color w:val="000000" w:themeColor="text1" w:themeTint="FF" w:themeShade="FF"/>
          <w:sz w:val="28"/>
          <w:szCs w:val="28"/>
          <w:lang w:val="en-GB"/>
        </w:rPr>
        <w:t xml:space="preserve"> clusters.</w:t>
      </w:r>
    </w:p>
    <w:p xmlns:wp14="http://schemas.microsoft.com/office/word/2010/wordml" w:rsidP="1561ECA2" w14:paraId="722D8D87" wp14:textId="6C67BB98">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Run-time Database Configuration –</w:t>
      </w:r>
      <w:r w:rsidRPr="1561ECA2" w:rsidR="42A886B8">
        <w:rPr>
          <w:rFonts w:ascii="Calibri" w:hAnsi="Calibri" w:eastAsia="Calibri" w:cs="Calibri"/>
          <w:b w:val="0"/>
          <w:bCs w:val="0"/>
          <w:noProof w:val="0"/>
          <w:color w:val="000000" w:themeColor="text1" w:themeTint="FF" w:themeShade="FF"/>
          <w:sz w:val="28"/>
          <w:szCs w:val="28"/>
          <w:lang w:val="en-GB"/>
        </w:rPr>
        <w:t xml:space="preserve"> Outlines common MongoDB configurations and examples of best-practice configurations for common use cases.</w:t>
      </w:r>
    </w:p>
    <w:p xmlns:wp14="http://schemas.microsoft.com/office/word/2010/wordml" w:rsidP="1561ECA2" w14:paraId="2461839E" wp14:textId="5179AABC">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Data Management –</w:t>
      </w:r>
      <w:r w:rsidRPr="1561ECA2" w:rsidR="42A886B8">
        <w:rPr>
          <w:rFonts w:ascii="Calibri" w:hAnsi="Calibri" w:eastAsia="Calibri" w:cs="Calibri"/>
          <w:b w:val="0"/>
          <w:bCs w:val="0"/>
          <w:noProof w:val="0"/>
          <w:color w:val="000000" w:themeColor="text1" w:themeTint="FF" w:themeShade="FF"/>
          <w:sz w:val="28"/>
          <w:szCs w:val="28"/>
          <w:lang w:val="en-GB"/>
        </w:rPr>
        <w:t xml:space="preserve"> Core documentation that addresses issues in data management, organization, maintenance, and lifecycle management.</w:t>
      </w:r>
    </w:p>
    <w:p xmlns:wp14="http://schemas.microsoft.com/office/word/2010/wordml" w:rsidP="1561ECA2" w14:paraId="58F4536B" wp14:textId="27659DC6">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 xml:space="preserve">Data </w:t>
      </w:r>
      <w:proofErr w:type="spellStart"/>
      <w:r w:rsidRPr="1561ECA2" w:rsidR="42A886B8">
        <w:rPr>
          <w:rFonts w:ascii="Calibri" w:hAnsi="Calibri" w:eastAsia="Calibri" w:cs="Calibri"/>
          <w:b w:val="0"/>
          <w:bCs w:val="0"/>
          <w:noProof w:val="0"/>
          <w:color w:val="000000" w:themeColor="text1" w:themeTint="FF" w:themeShade="FF"/>
          <w:sz w:val="28"/>
          <w:szCs w:val="28"/>
          <w:lang w:val="en-GB"/>
        </w:rPr>
        <w:t>Center</w:t>
      </w:r>
      <w:proofErr w:type="spellEnd"/>
      <w:r w:rsidRPr="1561ECA2" w:rsidR="42A886B8">
        <w:rPr>
          <w:rFonts w:ascii="Calibri" w:hAnsi="Calibri" w:eastAsia="Calibri" w:cs="Calibri"/>
          <w:b w:val="0"/>
          <w:bCs w:val="0"/>
          <w:noProof w:val="0"/>
          <w:color w:val="000000" w:themeColor="text1" w:themeTint="FF" w:themeShade="FF"/>
          <w:sz w:val="28"/>
          <w:szCs w:val="28"/>
          <w:lang w:val="en-GB"/>
        </w:rPr>
        <w:t xml:space="preserve"> Awareness –</w:t>
      </w:r>
      <w:r w:rsidRPr="1561ECA2" w:rsidR="42A886B8">
        <w:rPr>
          <w:rFonts w:ascii="Calibri" w:hAnsi="Calibri" w:eastAsia="Calibri" w:cs="Calibri"/>
          <w:b w:val="0"/>
          <w:bCs w:val="0"/>
          <w:noProof w:val="0"/>
          <w:color w:val="000000" w:themeColor="text1" w:themeTint="FF" w:themeShade="FF"/>
          <w:sz w:val="28"/>
          <w:szCs w:val="28"/>
          <w:lang w:val="en-GB"/>
        </w:rPr>
        <w:t xml:space="preserve"> Presents the MongoDB features that allow application developers and </w:t>
      </w:r>
      <w:hyperlink r:id="R974ae8018d064744">
        <w:r w:rsidRPr="1561ECA2" w:rsidR="42A886B8">
          <w:rPr>
            <w:rStyle w:val="Hyperlink"/>
            <w:rFonts w:ascii="Calibri" w:hAnsi="Calibri" w:eastAsia="Calibri" w:cs="Calibri"/>
            <w:b w:val="0"/>
            <w:bCs w:val="0"/>
            <w:noProof w:val="0"/>
            <w:color w:val="000000" w:themeColor="text1" w:themeTint="FF" w:themeShade="FF"/>
            <w:sz w:val="28"/>
            <w:szCs w:val="28"/>
            <w:lang w:val="en-GB"/>
          </w:rPr>
          <w:t>database administrators</w:t>
        </w:r>
      </w:hyperlink>
      <w:r w:rsidRPr="1561ECA2" w:rsidR="42A886B8">
        <w:rPr>
          <w:rFonts w:ascii="Calibri" w:hAnsi="Calibri" w:eastAsia="Calibri" w:cs="Calibri"/>
          <w:b w:val="0"/>
          <w:bCs w:val="0"/>
          <w:noProof w:val="0"/>
          <w:color w:val="000000" w:themeColor="text1" w:themeTint="FF" w:themeShade="FF"/>
          <w:sz w:val="28"/>
          <w:szCs w:val="28"/>
          <w:lang w:val="en-GB"/>
        </w:rPr>
        <w:t xml:space="preserve"> to configure their deployments to be more data </w:t>
      </w:r>
      <w:proofErr w:type="spellStart"/>
      <w:r w:rsidRPr="1561ECA2" w:rsidR="42A886B8">
        <w:rPr>
          <w:rFonts w:ascii="Calibri" w:hAnsi="Calibri" w:eastAsia="Calibri" w:cs="Calibri"/>
          <w:b w:val="0"/>
          <w:bCs w:val="0"/>
          <w:noProof w:val="0"/>
          <w:color w:val="000000" w:themeColor="text1" w:themeTint="FF" w:themeShade="FF"/>
          <w:sz w:val="28"/>
          <w:szCs w:val="28"/>
          <w:lang w:val="en-GB"/>
        </w:rPr>
        <w:t>center</w:t>
      </w:r>
      <w:proofErr w:type="spellEnd"/>
      <w:r w:rsidRPr="1561ECA2" w:rsidR="42A886B8">
        <w:rPr>
          <w:rFonts w:ascii="Calibri" w:hAnsi="Calibri" w:eastAsia="Calibri" w:cs="Calibri"/>
          <w:b w:val="0"/>
          <w:bCs w:val="0"/>
          <w:noProof w:val="0"/>
          <w:color w:val="000000" w:themeColor="text1" w:themeTint="FF" w:themeShade="FF"/>
          <w:sz w:val="28"/>
          <w:szCs w:val="28"/>
          <w:lang w:val="en-GB"/>
        </w:rPr>
        <w:t xml:space="preserve"> aware or allow operational and location-based separation.</w:t>
      </w:r>
    </w:p>
    <w:p xmlns:wp14="http://schemas.microsoft.com/office/word/2010/wordml" w:rsidP="1561ECA2" w14:paraId="44F6EFFD" wp14:textId="2A688491">
      <w:pPr>
        <w:pStyle w:val="ListParagraph"/>
        <w:numPr>
          <w:ilvl w:val="0"/>
          <w:numId w:val="3"/>
        </w:numPr>
        <w:spacing w:line="375" w:lineRule="exact"/>
        <w:jc w:val="lef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C</w:t>
      </w:r>
      <w:r w:rsidRPr="1561ECA2" w:rsidR="42A886B8">
        <w:rPr>
          <w:rFonts w:ascii="Calibri" w:hAnsi="Calibri" w:eastAsia="Calibri" w:cs="Calibri"/>
          <w:b w:val="0"/>
          <w:bCs w:val="0"/>
          <w:noProof w:val="0"/>
          <w:color w:val="000000" w:themeColor="text1" w:themeTint="FF" w:themeShade="FF"/>
          <w:sz w:val="28"/>
          <w:szCs w:val="28"/>
          <w:lang w:val="en-GB"/>
        </w:rPr>
        <w:t xml:space="preserve">apped Collections – </w:t>
      </w:r>
      <w:r w:rsidRPr="1561ECA2" w:rsidR="42A886B8">
        <w:rPr>
          <w:rFonts w:ascii="Calibri" w:hAnsi="Calibri" w:eastAsia="Calibri" w:cs="Calibri"/>
          <w:b w:val="0"/>
          <w:bCs w:val="0"/>
          <w:noProof w:val="0"/>
          <w:color w:val="000000" w:themeColor="text1" w:themeTint="FF" w:themeShade="FF"/>
          <w:sz w:val="28"/>
          <w:szCs w:val="28"/>
          <w:lang w:val="en-GB"/>
        </w:rPr>
        <w:t>Capped collections provide a special type of size-constrained collections that preserve insertion order and can support high volume inserts.</w:t>
      </w:r>
    </w:p>
    <w:p xmlns:wp14="http://schemas.microsoft.com/office/word/2010/wordml" w:rsidP="1561ECA2" w14:paraId="39ABBF24" wp14:textId="430B2225">
      <w:pPr>
        <w:spacing w:line="375" w:lineRule="exact"/>
        <w:jc w:val="left"/>
        <w:rPr>
          <w:rFonts w:ascii="Calibri" w:hAnsi="Calibri" w:eastAsia="Calibri" w:cs="Calibri"/>
          <w:b w:val="0"/>
          <w:bCs w:val="0"/>
          <w:noProof w:val="0"/>
          <w:color w:val="000000" w:themeColor="text1" w:themeTint="FF" w:themeShade="FF"/>
          <w:sz w:val="28"/>
          <w:szCs w:val="28"/>
          <w:lang w:val="en-GB"/>
        </w:rPr>
      </w:pPr>
      <w:r w:rsidRPr="1561ECA2" w:rsidR="42A886B8">
        <w:rPr>
          <w:rFonts w:ascii="Calibri" w:hAnsi="Calibri" w:eastAsia="Calibri" w:cs="Calibri"/>
          <w:b w:val="0"/>
          <w:bCs w:val="0"/>
          <w:noProof w:val="0"/>
          <w:color w:val="000000" w:themeColor="text1" w:themeTint="FF" w:themeShade="FF"/>
          <w:sz w:val="28"/>
          <w:szCs w:val="28"/>
          <w:lang w:val="en-GB"/>
        </w:rPr>
        <w:t>Expire Data from Collections by Setting TTL – TTL collections make it possible to automatically remove data from a collection based on the value of a timestamp and are useful for managing data like machine generated event data that are only useful for a limited period of time</w:t>
      </w:r>
    </w:p>
    <w:p xmlns:wp14="http://schemas.microsoft.com/office/word/2010/wordml" w:rsidP="1561ECA2" w14:paraId="6FFE43F7" wp14:textId="71DB6BA0">
      <w:pPr>
        <w:spacing w:line="375" w:lineRule="exact"/>
        <w:jc w:val="left"/>
        <w:rPr>
          <w:rFonts w:ascii="Calibri" w:hAnsi="Calibri" w:eastAsia="Calibri" w:cs="Calibri"/>
          <w:b w:val="0"/>
          <w:bCs w:val="0"/>
          <w:noProof w:val="0"/>
          <w:color w:val="000000" w:themeColor="text1" w:themeTint="FF" w:themeShade="FF"/>
          <w:sz w:val="28"/>
          <w:szCs w:val="28"/>
          <w:lang w:val="en-GB"/>
        </w:rPr>
      </w:pPr>
      <w:r>
        <w:br/>
      </w:r>
      <w:r w:rsidRPr="1561ECA2" w:rsidR="42A886B8">
        <w:rPr>
          <w:rFonts w:ascii="Calibri" w:hAnsi="Calibri" w:eastAsia="Calibri" w:cs="Calibri"/>
          <w:b w:val="0"/>
          <w:bCs w:val="0"/>
          <w:noProof w:val="0"/>
          <w:color w:val="000000" w:themeColor="text1" w:themeTint="FF" w:themeShade="FF"/>
          <w:sz w:val="28"/>
          <w:szCs w:val="28"/>
          <w:lang w:val="en-GB"/>
        </w:rPr>
        <w:t xml:space="preserve"> </w:t>
      </w:r>
      <w:r w:rsidRPr="1561ECA2" w:rsidR="42A886B8">
        <w:rPr>
          <w:rFonts w:ascii="Calibri" w:hAnsi="Calibri" w:eastAsia="Calibri" w:cs="Calibri"/>
          <w:b w:val="1"/>
          <w:bCs w:val="1"/>
          <w:noProof w:val="0"/>
          <w:color w:val="000000" w:themeColor="text1" w:themeTint="FF" w:themeShade="FF"/>
          <w:sz w:val="28"/>
          <w:szCs w:val="28"/>
          <w:lang w:val="en-GB"/>
        </w:rPr>
        <w:t>Administration Tutorials</w:t>
      </w:r>
      <w:r>
        <w:br/>
      </w:r>
      <w:r w:rsidRPr="1561ECA2" w:rsidR="42A886B8">
        <w:rPr>
          <w:rFonts w:ascii="Calibri" w:hAnsi="Calibri" w:eastAsia="Calibri" w:cs="Calibri"/>
          <w:b w:val="0"/>
          <w:bCs w:val="0"/>
          <w:noProof w:val="0"/>
          <w:color w:val="000000" w:themeColor="text1" w:themeTint="FF" w:themeShade="FF"/>
          <w:sz w:val="28"/>
          <w:szCs w:val="28"/>
          <w:lang w:val="en-GB"/>
        </w:rPr>
        <w:t>The administration tutorials provide specific step-by-step instructions for performing common MongoDB setup, maintenance and configuration operations.</w:t>
      </w:r>
    </w:p>
    <w:p xmlns:wp14="http://schemas.microsoft.com/office/word/2010/wordml" w:rsidP="1561ECA2" w14:paraId="6B18632E" wp14:textId="65D85000">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Configuration, Maintenance, and Analysis –</w:t>
      </w:r>
      <w:r w:rsidRPr="1561ECA2" w:rsidR="42A886B8">
        <w:rPr>
          <w:rFonts w:ascii="Calibri" w:hAnsi="Calibri" w:eastAsia="Calibri" w:cs="Calibri"/>
          <w:b w:val="0"/>
          <w:bCs w:val="0"/>
          <w:noProof w:val="0"/>
          <w:color w:val="000000" w:themeColor="text1" w:themeTint="FF" w:themeShade="FF"/>
          <w:sz w:val="28"/>
          <w:szCs w:val="28"/>
          <w:lang w:val="en-GB"/>
        </w:rPr>
        <w:t xml:space="preserve"> Describes routine management operations, including configuration and performance analysis.</w:t>
      </w:r>
    </w:p>
    <w:p xmlns:wp14="http://schemas.microsoft.com/office/word/2010/wordml" w:rsidP="1561ECA2" w14:paraId="0FB116F6" wp14:textId="7C1C7BAE">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 xml:space="preserve">Manage </w:t>
      </w:r>
      <w:proofErr w:type="spellStart"/>
      <w:r w:rsidRPr="1561ECA2" w:rsidR="42A886B8">
        <w:rPr>
          <w:rFonts w:ascii="Calibri" w:hAnsi="Calibri" w:eastAsia="Calibri" w:cs="Calibri"/>
          <w:b w:val="0"/>
          <w:bCs w:val="0"/>
          <w:noProof w:val="0"/>
          <w:color w:val="000000" w:themeColor="text1" w:themeTint="FF" w:themeShade="FF"/>
          <w:sz w:val="28"/>
          <w:szCs w:val="28"/>
          <w:lang w:val="en-GB"/>
        </w:rPr>
        <w:t>mongod</w:t>
      </w:r>
      <w:proofErr w:type="spellEnd"/>
      <w:r w:rsidRPr="1561ECA2" w:rsidR="42A886B8">
        <w:rPr>
          <w:rFonts w:ascii="Calibri" w:hAnsi="Calibri" w:eastAsia="Calibri" w:cs="Calibri"/>
          <w:b w:val="0"/>
          <w:bCs w:val="0"/>
          <w:noProof w:val="0"/>
          <w:color w:val="000000" w:themeColor="text1" w:themeTint="FF" w:themeShade="FF"/>
          <w:sz w:val="28"/>
          <w:szCs w:val="28"/>
          <w:lang w:val="en-GB"/>
        </w:rPr>
        <w:t xml:space="preserve"> Processes –</w:t>
      </w:r>
      <w:r w:rsidRPr="1561ECA2" w:rsidR="42A886B8">
        <w:rPr>
          <w:rFonts w:ascii="Calibri" w:hAnsi="Calibri" w:eastAsia="Calibri" w:cs="Calibri"/>
          <w:b w:val="0"/>
          <w:bCs w:val="0"/>
          <w:noProof w:val="0"/>
          <w:color w:val="000000" w:themeColor="text1" w:themeTint="FF" w:themeShade="FF"/>
          <w:sz w:val="28"/>
          <w:szCs w:val="28"/>
          <w:lang w:val="en-GB"/>
        </w:rPr>
        <w:t xml:space="preserve"> Start, configure, and manage running </w:t>
      </w:r>
      <w:proofErr w:type="spellStart"/>
      <w:r w:rsidRPr="1561ECA2" w:rsidR="42A886B8">
        <w:rPr>
          <w:rFonts w:ascii="Calibri" w:hAnsi="Calibri" w:eastAsia="Calibri" w:cs="Calibri"/>
          <w:b w:val="0"/>
          <w:bCs w:val="0"/>
          <w:noProof w:val="0"/>
          <w:color w:val="000000" w:themeColor="text1" w:themeTint="FF" w:themeShade="FF"/>
          <w:sz w:val="28"/>
          <w:szCs w:val="28"/>
          <w:lang w:val="en-GB"/>
        </w:rPr>
        <w:t>mongod</w:t>
      </w:r>
      <w:proofErr w:type="spellEnd"/>
      <w:r w:rsidRPr="1561ECA2" w:rsidR="42A886B8">
        <w:rPr>
          <w:rFonts w:ascii="Calibri" w:hAnsi="Calibri" w:eastAsia="Calibri" w:cs="Calibri"/>
          <w:b w:val="0"/>
          <w:bCs w:val="0"/>
          <w:noProof w:val="0"/>
          <w:color w:val="000000" w:themeColor="text1" w:themeTint="FF" w:themeShade="FF"/>
          <w:sz w:val="28"/>
          <w:szCs w:val="28"/>
          <w:lang w:val="en-GB"/>
        </w:rPr>
        <w:t>.</w:t>
      </w:r>
    </w:p>
    <w:p xmlns:wp14="http://schemas.microsoft.com/office/word/2010/wordml" w:rsidP="1561ECA2" w14:paraId="2CF81432" wp14:textId="2B5DE3DE">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Rotate Log Files –</w:t>
      </w:r>
      <w:r w:rsidRPr="1561ECA2" w:rsidR="42A886B8">
        <w:rPr>
          <w:rFonts w:ascii="Calibri" w:hAnsi="Calibri" w:eastAsia="Calibri" w:cs="Calibri"/>
          <w:b w:val="0"/>
          <w:bCs w:val="0"/>
          <w:noProof w:val="0"/>
          <w:color w:val="000000" w:themeColor="text1" w:themeTint="FF" w:themeShade="FF"/>
          <w:sz w:val="28"/>
          <w:szCs w:val="28"/>
          <w:lang w:val="en-GB"/>
        </w:rPr>
        <w:t xml:space="preserve"> Archive the current log files and start new ones. Continue reading from Configuration, Maintenance, and Analysis for additional tutorials of fundamental MongoDB maintenance procedures.</w:t>
      </w:r>
    </w:p>
    <w:p xmlns:wp14="http://schemas.microsoft.com/office/word/2010/wordml" w:rsidP="1561ECA2" w14:paraId="53DA0C90" wp14:textId="28391F56">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Backup and Recovery –</w:t>
      </w:r>
      <w:r w:rsidRPr="1561ECA2" w:rsidR="42A886B8">
        <w:rPr>
          <w:rFonts w:ascii="Calibri" w:hAnsi="Calibri" w:eastAsia="Calibri" w:cs="Calibri"/>
          <w:b w:val="0"/>
          <w:bCs w:val="0"/>
          <w:noProof w:val="0"/>
          <w:color w:val="000000" w:themeColor="text1" w:themeTint="FF" w:themeShade="FF"/>
          <w:sz w:val="28"/>
          <w:szCs w:val="28"/>
          <w:lang w:val="en-GB"/>
        </w:rPr>
        <w:t xml:space="preserve"> Outlines procedures for data backup and restoration with </w:t>
      </w:r>
      <w:proofErr w:type="spellStart"/>
      <w:r w:rsidRPr="1561ECA2" w:rsidR="42A886B8">
        <w:rPr>
          <w:rFonts w:ascii="Calibri" w:hAnsi="Calibri" w:eastAsia="Calibri" w:cs="Calibri"/>
          <w:b w:val="0"/>
          <w:bCs w:val="0"/>
          <w:noProof w:val="0"/>
          <w:color w:val="000000" w:themeColor="text1" w:themeTint="FF" w:themeShade="FF"/>
          <w:sz w:val="28"/>
          <w:szCs w:val="28"/>
          <w:lang w:val="en-GB"/>
        </w:rPr>
        <w:t>mongod</w:t>
      </w:r>
      <w:proofErr w:type="spellEnd"/>
      <w:r w:rsidRPr="1561ECA2" w:rsidR="42A886B8">
        <w:rPr>
          <w:rFonts w:ascii="Calibri" w:hAnsi="Calibri" w:eastAsia="Calibri" w:cs="Calibri"/>
          <w:b w:val="0"/>
          <w:bCs w:val="0"/>
          <w:noProof w:val="0"/>
          <w:color w:val="000000" w:themeColor="text1" w:themeTint="FF" w:themeShade="FF"/>
          <w:sz w:val="28"/>
          <w:szCs w:val="28"/>
          <w:lang w:val="en-GB"/>
        </w:rPr>
        <w:t xml:space="preserve"> instances and deployments.</w:t>
      </w:r>
    </w:p>
    <w:p xmlns:wp14="http://schemas.microsoft.com/office/word/2010/wordml" w:rsidP="1561ECA2" w14:paraId="5BA5EB9F" wp14:textId="31091C6D">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Recover Data after an Unexpected Shutdown –</w:t>
      </w:r>
      <w:r w:rsidRPr="1561ECA2" w:rsidR="42A886B8">
        <w:rPr>
          <w:rFonts w:ascii="Calibri" w:hAnsi="Calibri" w:eastAsia="Calibri" w:cs="Calibri"/>
          <w:b w:val="0"/>
          <w:bCs w:val="0"/>
          <w:noProof w:val="0"/>
          <w:color w:val="000000" w:themeColor="text1" w:themeTint="FF" w:themeShade="FF"/>
          <w:sz w:val="28"/>
          <w:szCs w:val="28"/>
          <w:lang w:val="en-GB"/>
        </w:rPr>
        <w:t xml:space="preserve"> Recover data from MongoDB data files that were not properly closed or have an invalid state.</w:t>
      </w:r>
    </w:p>
    <w:p xmlns:wp14="http://schemas.microsoft.com/office/word/2010/wordml" w:rsidP="1561ECA2" w14:paraId="12EDE93A" wp14:textId="6A1C4E59">
      <w:pPr>
        <w:pStyle w:val="ListParagraph"/>
        <w:numPr>
          <w:ilvl w:val="0"/>
          <w:numId w:val="3"/>
        </w:numPr>
        <w:spacing w:line="375"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2A886B8">
        <w:rPr>
          <w:rFonts w:ascii="Calibri" w:hAnsi="Calibri" w:eastAsia="Calibri" w:cs="Calibri"/>
          <w:b w:val="0"/>
          <w:bCs w:val="0"/>
          <w:noProof w:val="0"/>
          <w:color w:val="000000" w:themeColor="text1" w:themeTint="FF" w:themeShade="FF"/>
          <w:sz w:val="28"/>
          <w:szCs w:val="28"/>
          <w:lang w:val="en-GB"/>
        </w:rPr>
        <w:t>MongoDB Scripting –</w:t>
      </w:r>
      <w:r w:rsidRPr="1561ECA2" w:rsidR="42A886B8">
        <w:rPr>
          <w:rFonts w:ascii="Calibri" w:hAnsi="Calibri" w:eastAsia="Calibri" w:cs="Calibri"/>
          <w:b w:val="0"/>
          <w:bCs w:val="0"/>
          <w:noProof w:val="0"/>
          <w:color w:val="000000" w:themeColor="text1" w:themeTint="FF" w:themeShade="FF"/>
          <w:sz w:val="28"/>
          <w:szCs w:val="28"/>
          <w:lang w:val="en-GB"/>
        </w:rPr>
        <w:t xml:space="preserve"> An introduction to the scripting capabilities of the mongo shell and the scripting capabilities embedded in MongoDB instances.</w:t>
      </w:r>
    </w:p>
    <w:p xmlns:wp14="http://schemas.microsoft.com/office/word/2010/wordml" w:rsidP="1561ECA2" w14:paraId="52457D2B" wp14:textId="26877E23">
      <w:pPr>
        <w:pStyle w:val="Heading1"/>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1561ECA2" w:rsidR="41D4A4BD">
        <w:rPr>
          <w:rFonts w:ascii="Calibri" w:hAnsi="Calibri" w:eastAsia="Calibri" w:cs="Calibri" w:asciiTheme="minorAscii" w:hAnsiTheme="minorAscii" w:eastAsiaTheme="minorAscii" w:cstheme="minorAscii"/>
          <w:b w:val="1"/>
          <w:bCs w:val="1"/>
          <w:color w:val="000000" w:themeColor="text1" w:themeTint="FF" w:themeShade="FF"/>
          <w:sz w:val="32"/>
          <w:szCs w:val="32"/>
        </w:rPr>
        <w:t>Administration Commands</w:t>
      </w:r>
    </w:p>
    <w:tbl>
      <w:tblPr>
        <w:tblStyle w:val="TableGrid"/>
        <w:tblW w:w="0" w:type="auto"/>
        <w:tblLayout w:type="fixed"/>
        <w:tblLook w:val="06A0" w:firstRow="1" w:lastRow="0" w:firstColumn="1" w:lastColumn="0" w:noHBand="1" w:noVBand="1"/>
      </w:tblPr>
      <w:tblGrid>
        <w:gridCol w:w="4513"/>
        <w:gridCol w:w="4513"/>
      </w:tblGrid>
      <w:tr w:rsidR="1561ECA2" w:rsidTr="1561ECA2" w14:paraId="21339397">
        <w:tc>
          <w:tcPr>
            <w:tcW w:w="4513" w:type="dxa"/>
            <w:tcMar/>
          </w:tcPr>
          <w:p w:rsidR="1561ECA2" w:rsidP="1561ECA2" w:rsidRDefault="1561ECA2" w14:paraId="4B100F6F" w14:textId="6B14DC71">
            <w:pPr>
              <w:spacing w:line="360"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Name</w:t>
            </w:r>
          </w:p>
        </w:tc>
        <w:tc>
          <w:tcPr>
            <w:tcW w:w="4513" w:type="dxa"/>
            <w:tcMar/>
          </w:tcPr>
          <w:p w:rsidR="1561ECA2" w:rsidP="1561ECA2" w:rsidRDefault="1561ECA2" w14:paraId="544D060A" w14:textId="26D7E039">
            <w:pPr>
              <w:spacing w:line="360" w:lineRule="exact"/>
              <w:jc w:val="left"/>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Description</w:t>
            </w:r>
          </w:p>
        </w:tc>
      </w:tr>
      <w:tr w:rsidR="1561ECA2" w:rsidTr="1561ECA2" w14:paraId="7734E46C">
        <w:tc>
          <w:tcPr>
            <w:tcW w:w="4513" w:type="dxa"/>
            <w:tcMar/>
          </w:tcPr>
          <w:p w:rsidR="1561ECA2" w:rsidP="1561ECA2" w:rsidRDefault="1561ECA2" w14:paraId="61A8319D" w14:textId="157E25B6">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lean" r:id="Raf7c8f86c1dd4588">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clean</w:t>
              </w:r>
            </w:hyperlink>
          </w:p>
        </w:tc>
        <w:tc>
          <w:tcPr>
            <w:tcW w:w="4513" w:type="dxa"/>
            <w:tcMar/>
          </w:tcPr>
          <w:p w:rsidR="1561ECA2" w:rsidP="1561ECA2" w:rsidRDefault="1561ECA2" w14:paraId="512F487D" w14:textId="4ED04428">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Internal namespace administration command.</w:t>
            </w:r>
          </w:p>
        </w:tc>
      </w:tr>
      <w:tr w:rsidR="1561ECA2" w:rsidTr="1561ECA2" w14:paraId="2A14BAF8">
        <w:tc>
          <w:tcPr>
            <w:tcW w:w="4513" w:type="dxa"/>
            <w:tcMar/>
          </w:tcPr>
          <w:p w:rsidR="1561ECA2" w:rsidP="1561ECA2" w:rsidRDefault="1561ECA2" w14:paraId="0147EAC9" w14:textId="1F6CD4CD">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loneCollection" r:id="R3b0ccbd64f2c4786">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cloneCollection</w:t>
              </w:r>
            </w:hyperlink>
          </w:p>
        </w:tc>
        <w:tc>
          <w:tcPr>
            <w:tcW w:w="4513" w:type="dxa"/>
            <w:tcMar/>
          </w:tcPr>
          <w:p w:rsidR="1561ECA2" w:rsidP="1561ECA2" w:rsidRDefault="1561ECA2" w14:paraId="01A140B8" w14:textId="3F353271">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Copies a collection from a remote host to the current host.</w:t>
            </w:r>
          </w:p>
        </w:tc>
      </w:tr>
      <w:tr w:rsidR="1561ECA2" w:rsidTr="1561ECA2" w14:paraId="6DB9B161">
        <w:tc>
          <w:tcPr>
            <w:tcW w:w="4513" w:type="dxa"/>
            <w:tcMar/>
          </w:tcPr>
          <w:p w:rsidR="1561ECA2" w:rsidP="1561ECA2" w:rsidRDefault="1561ECA2" w14:paraId="530E6F69" w14:textId="02E1577C">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loneCollectionAsCapped" r:id="Ra22a2ac06f0a4531">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cloneCollectionAsCapped</w:t>
              </w:r>
            </w:hyperlink>
          </w:p>
        </w:tc>
        <w:tc>
          <w:tcPr>
            <w:tcW w:w="4513" w:type="dxa"/>
            <w:tcMar/>
          </w:tcPr>
          <w:p w:rsidR="1561ECA2" w:rsidP="1561ECA2" w:rsidRDefault="1561ECA2" w14:paraId="5F305E54" w14:textId="23147673">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Copies a non-capped collection as a new </w:t>
            </w:r>
            <w:hyperlink w:anchor="term-capped-collection" r:id="R7187655503934d7b">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capped collection</w:t>
              </w:r>
            </w:hyperlink>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
        </w:tc>
      </w:tr>
      <w:tr w:rsidR="1561ECA2" w:rsidTr="1561ECA2" w14:paraId="5FB0EC30">
        <w:tc>
          <w:tcPr>
            <w:tcW w:w="4513" w:type="dxa"/>
            <w:tcMar/>
          </w:tcPr>
          <w:p w:rsidR="1561ECA2" w:rsidP="1561ECA2" w:rsidRDefault="1561ECA2" w14:paraId="1EBC7957" w14:textId="33CCF85E">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ollMod" r:id="R2108fb689d55426c">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collMod</w:t>
              </w:r>
            </w:hyperlink>
          </w:p>
        </w:tc>
        <w:tc>
          <w:tcPr>
            <w:tcW w:w="4513" w:type="dxa"/>
            <w:tcMar/>
          </w:tcPr>
          <w:p w:rsidR="1561ECA2" w:rsidP="1561ECA2" w:rsidRDefault="1561ECA2" w14:paraId="686C35A0" w14:textId="0B4152E3">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Add options to a collection or modify a view definition.</w:t>
            </w:r>
          </w:p>
        </w:tc>
      </w:tr>
      <w:tr w:rsidR="1561ECA2" w:rsidTr="1561ECA2" w14:paraId="1D456C5F">
        <w:tc>
          <w:tcPr>
            <w:tcW w:w="4513" w:type="dxa"/>
            <w:tcMar/>
          </w:tcPr>
          <w:p w:rsidR="1561ECA2" w:rsidP="1561ECA2" w:rsidRDefault="1561ECA2" w14:paraId="4E6B2592" w14:textId="584301FA">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ompact" r:id="Rda9d14ab4e474b11">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compact</w:t>
              </w:r>
            </w:hyperlink>
          </w:p>
        </w:tc>
        <w:tc>
          <w:tcPr>
            <w:tcW w:w="4513" w:type="dxa"/>
            <w:tcMar/>
          </w:tcPr>
          <w:p w:rsidR="1561ECA2" w:rsidP="1561ECA2" w:rsidRDefault="1561ECA2" w14:paraId="2380C95F" w14:textId="26FE327B">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Defragments a collection and rebuilds the indexes.</w:t>
            </w:r>
          </w:p>
        </w:tc>
      </w:tr>
      <w:tr w:rsidR="1561ECA2" w:rsidTr="1561ECA2" w14:paraId="56C98428">
        <w:tc>
          <w:tcPr>
            <w:tcW w:w="4513" w:type="dxa"/>
            <w:tcMar/>
          </w:tcPr>
          <w:p w:rsidR="1561ECA2" w:rsidP="1561ECA2" w:rsidRDefault="1561ECA2" w14:paraId="177D2366" w14:textId="0B55830D">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onnPoolSync" r:id="Rb11821f56b424986">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connPoolSync</w:t>
              </w:r>
            </w:hyperlink>
          </w:p>
        </w:tc>
        <w:tc>
          <w:tcPr>
            <w:tcW w:w="4513" w:type="dxa"/>
            <w:tcMar/>
          </w:tcPr>
          <w:p w:rsidR="1561ECA2" w:rsidP="1561ECA2" w:rsidRDefault="1561ECA2" w14:paraId="0231A803" w14:textId="12A81DBF">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Internal command to flush connection pool.</w:t>
            </w:r>
          </w:p>
        </w:tc>
      </w:tr>
      <w:tr w:rsidR="1561ECA2" w:rsidTr="1561ECA2" w14:paraId="6EC6394A">
        <w:tc>
          <w:tcPr>
            <w:tcW w:w="4513" w:type="dxa"/>
            <w:tcMar/>
          </w:tcPr>
          <w:p w:rsidR="1561ECA2" w:rsidP="1561ECA2" w:rsidRDefault="1561ECA2" w14:paraId="15612A46" w14:textId="63BD9B72">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onvertToCapped" r:id="R5abae89879454cb1">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convertToCapped</w:t>
              </w:r>
            </w:hyperlink>
          </w:p>
        </w:tc>
        <w:tc>
          <w:tcPr>
            <w:tcW w:w="4513" w:type="dxa"/>
            <w:tcMar/>
          </w:tcPr>
          <w:p w:rsidR="1561ECA2" w:rsidP="1561ECA2" w:rsidRDefault="1561ECA2" w14:paraId="0528113B" w14:textId="7C78D4AF">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Converts a non-capped collection to a capped collection.</w:t>
            </w:r>
          </w:p>
        </w:tc>
      </w:tr>
      <w:tr w:rsidR="1561ECA2" w:rsidTr="1561ECA2" w14:paraId="280F6820">
        <w:tc>
          <w:tcPr>
            <w:tcW w:w="4513" w:type="dxa"/>
            <w:tcMar/>
          </w:tcPr>
          <w:p w:rsidR="1561ECA2" w:rsidP="1561ECA2" w:rsidRDefault="1561ECA2" w14:paraId="119BADBC" w14:textId="09D385AA">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reate" r:id="R3ffa43b4664242e2">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create</w:t>
              </w:r>
            </w:hyperlink>
          </w:p>
        </w:tc>
        <w:tc>
          <w:tcPr>
            <w:tcW w:w="4513" w:type="dxa"/>
            <w:tcMar/>
          </w:tcPr>
          <w:p w:rsidR="1561ECA2" w:rsidP="1561ECA2" w:rsidRDefault="1561ECA2" w14:paraId="3376E792" w14:textId="4B353706">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Creates a collection or a view.</w:t>
            </w:r>
          </w:p>
        </w:tc>
      </w:tr>
      <w:tr w:rsidR="1561ECA2" w:rsidTr="1561ECA2" w14:paraId="1B9C63BB">
        <w:tc>
          <w:tcPr>
            <w:tcW w:w="4513" w:type="dxa"/>
            <w:tcMar/>
          </w:tcPr>
          <w:p w:rsidR="1561ECA2" w:rsidP="1561ECA2" w:rsidRDefault="1561ECA2" w14:paraId="1BC21513" w14:textId="780F8105">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reateIndexes" r:id="R4a19c0a20672484d">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createIndexes</w:t>
              </w:r>
            </w:hyperlink>
          </w:p>
        </w:tc>
        <w:tc>
          <w:tcPr>
            <w:tcW w:w="4513" w:type="dxa"/>
            <w:tcMar/>
          </w:tcPr>
          <w:p w:rsidR="1561ECA2" w:rsidP="1561ECA2" w:rsidRDefault="1561ECA2" w14:paraId="4661EA84" w14:textId="3FC45DA0">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Builds one or more indexes for a collection.</w:t>
            </w:r>
          </w:p>
        </w:tc>
      </w:tr>
      <w:tr w:rsidR="1561ECA2" w:rsidTr="1561ECA2" w14:paraId="6A6FD3B4">
        <w:tc>
          <w:tcPr>
            <w:tcW w:w="4513" w:type="dxa"/>
            <w:tcMar/>
          </w:tcPr>
          <w:p w:rsidR="1561ECA2" w:rsidP="1561ECA2" w:rsidRDefault="1561ECA2" w14:paraId="15FC08B7" w14:textId="747E17F1">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currentOp" r:id="R75c24d3f3fd34e1e">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currentOp</w:t>
              </w:r>
            </w:hyperlink>
          </w:p>
        </w:tc>
        <w:tc>
          <w:tcPr>
            <w:tcW w:w="4513" w:type="dxa"/>
            <w:tcMar/>
          </w:tcPr>
          <w:p w:rsidR="1561ECA2" w:rsidP="1561ECA2" w:rsidRDefault="1561ECA2" w14:paraId="559FFDB8" w14:textId="61EEB5A6">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Returns a document that contains information on in-progress operations for the database instance.</w:t>
            </w:r>
          </w:p>
        </w:tc>
      </w:tr>
      <w:tr w:rsidR="1561ECA2" w:rsidTr="1561ECA2" w14:paraId="52127848">
        <w:tc>
          <w:tcPr>
            <w:tcW w:w="4513" w:type="dxa"/>
            <w:tcMar/>
          </w:tcPr>
          <w:p w:rsidR="1561ECA2" w:rsidP="1561ECA2" w:rsidRDefault="1561ECA2" w14:paraId="62BF1CA2" w14:textId="5729DA7F">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drop" r:id="R693de5fadadf4fa5">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drop</w:t>
              </w:r>
            </w:hyperlink>
          </w:p>
        </w:tc>
        <w:tc>
          <w:tcPr>
            <w:tcW w:w="4513" w:type="dxa"/>
            <w:tcMar/>
          </w:tcPr>
          <w:p w:rsidR="1561ECA2" w:rsidP="1561ECA2" w:rsidRDefault="1561ECA2" w14:paraId="04B2CFCA" w14:textId="148B77DF">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Removes the specified collection from the database.</w:t>
            </w:r>
          </w:p>
        </w:tc>
      </w:tr>
      <w:tr w:rsidR="1561ECA2" w:rsidTr="1561ECA2" w14:paraId="3A689E04">
        <w:tc>
          <w:tcPr>
            <w:tcW w:w="4513" w:type="dxa"/>
            <w:tcMar/>
          </w:tcPr>
          <w:p w:rsidR="1561ECA2" w:rsidP="1561ECA2" w:rsidRDefault="1561ECA2" w14:paraId="14248D59" w14:textId="33CB7B1D">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dropDatabase" r:id="R1471e4336d8245a6">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dropDatabase</w:t>
              </w:r>
            </w:hyperlink>
          </w:p>
        </w:tc>
        <w:tc>
          <w:tcPr>
            <w:tcW w:w="4513" w:type="dxa"/>
            <w:tcMar/>
          </w:tcPr>
          <w:p w:rsidR="1561ECA2" w:rsidP="1561ECA2" w:rsidRDefault="1561ECA2" w14:paraId="065D7FA2" w14:textId="08F3CEB5">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Removes the current database.</w:t>
            </w:r>
          </w:p>
        </w:tc>
      </w:tr>
      <w:tr w:rsidR="1561ECA2" w:rsidTr="1561ECA2" w14:paraId="08A0C4C2">
        <w:tc>
          <w:tcPr>
            <w:tcW w:w="4513" w:type="dxa"/>
            <w:tcMar/>
          </w:tcPr>
          <w:p w:rsidR="1561ECA2" w:rsidP="1561ECA2" w:rsidRDefault="1561ECA2" w14:paraId="4D9DA24A" w14:textId="2F3716CD">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dropConnections" r:id="R3ff7dcfd6e8b43e5">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dropConnections</w:t>
              </w:r>
            </w:hyperlink>
          </w:p>
        </w:tc>
        <w:tc>
          <w:tcPr>
            <w:tcW w:w="4513" w:type="dxa"/>
            <w:tcMar/>
          </w:tcPr>
          <w:p w:rsidR="1561ECA2" w:rsidP="1561ECA2" w:rsidRDefault="1561ECA2" w14:paraId="112EB78E" w14:textId="4CDFF0D1">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Drops outgoing connections to the specified list of hosts.</w:t>
            </w:r>
          </w:p>
        </w:tc>
      </w:tr>
      <w:tr w:rsidR="1561ECA2" w:rsidTr="1561ECA2" w14:paraId="681BECB5">
        <w:tc>
          <w:tcPr>
            <w:tcW w:w="4513" w:type="dxa"/>
            <w:tcMar/>
          </w:tcPr>
          <w:p w:rsidR="1561ECA2" w:rsidP="1561ECA2" w:rsidRDefault="1561ECA2" w14:paraId="2FDA9913" w14:textId="0074F979">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dropIndexes" r:id="R766aa71a64ac45da">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dropIndexes</w:t>
              </w:r>
            </w:hyperlink>
          </w:p>
        </w:tc>
        <w:tc>
          <w:tcPr>
            <w:tcW w:w="4513" w:type="dxa"/>
            <w:tcMar/>
          </w:tcPr>
          <w:p w:rsidR="1561ECA2" w:rsidP="1561ECA2" w:rsidRDefault="1561ECA2" w14:paraId="4A1DA96D" w14:textId="6E9A260E">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Removes indexes from a collection.</w:t>
            </w:r>
          </w:p>
        </w:tc>
      </w:tr>
      <w:tr w:rsidR="1561ECA2" w:rsidTr="1561ECA2" w14:paraId="12D0B0E5">
        <w:tc>
          <w:tcPr>
            <w:tcW w:w="4513" w:type="dxa"/>
            <w:tcMar/>
          </w:tcPr>
          <w:p w:rsidR="1561ECA2" w:rsidP="1561ECA2" w:rsidRDefault="1561ECA2" w14:paraId="74AFE5E3" w14:textId="58B5D802">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filemd5" r:id="Rb182e96c649149c3">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filemd5</w:t>
              </w:r>
            </w:hyperlink>
          </w:p>
        </w:tc>
        <w:tc>
          <w:tcPr>
            <w:tcW w:w="4513" w:type="dxa"/>
            <w:tcMar/>
          </w:tcPr>
          <w:p w:rsidR="1561ECA2" w:rsidP="1561ECA2" w:rsidRDefault="1561ECA2" w14:paraId="44122173" w14:textId="10FD29D0">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Returns the </w:t>
            </w:r>
            <w:hyperlink w:anchor="term-md5" r:id="Reae266f0cbe24226">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md5</w:t>
              </w:r>
            </w:hyperlink>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hash for files stored using </w:t>
            </w:r>
            <w:hyperlink w:anchor="term-gridfs" r:id="R8d939ae1dc2e461b">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GridFS</w:t>
              </w:r>
            </w:hyperlink>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
        </w:tc>
      </w:tr>
      <w:tr w:rsidR="1561ECA2" w:rsidTr="1561ECA2" w14:paraId="02943CF1">
        <w:tc>
          <w:tcPr>
            <w:tcW w:w="4513" w:type="dxa"/>
            <w:tcMar/>
          </w:tcPr>
          <w:p w:rsidR="1561ECA2" w:rsidP="1561ECA2" w:rsidRDefault="1561ECA2" w14:paraId="46CDF59E" w14:textId="093FF73D">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fsync" r:id="R28a7ab60e7d148ea">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fsync</w:t>
              </w:r>
            </w:hyperlink>
          </w:p>
        </w:tc>
        <w:tc>
          <w:tcPr>
            <w:tcW w:w="4513" w:type="dxa"/>
            <w:tcMar/>
          </w:tcPr>
          <w:p w:rsidR="1561ECA2" w:rsidP="1561ECA2" w:rsidRDefault="1561ECA2" w14:paraId="2A2EC38E" w14:textId="54168537">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Flushes pending writes to the storage layer and locks the database to allow backups.</w:t>
            </w:r>
          </w:p>
        </w:tc>
      </w:tr>
      <w:tr w:rsidR="1561ECA2" w:rsidTr="1561ECA2" w14:paraId="1E15BB1D">
        <w:tc>
          <w:tcPr>
            <w:tcW w:w="4513" w:type="dxa"/>
            <w:tcMar/>
          </w:tcPr>
          <w:p w:rsidR="1561ECA2" w:rsidP="1561ECA2" w:rsidRDefault="1561ECA2" w14:paraId="3688E090" w14:textId="78E65FE7">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fsyncUnlock" r:id="R0f8cf8cfaac646a7">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fsyncUnlock</w:t>
              </w:r>
            </w:hyperlink>
          </w:p>
        </w:tc>
        <w:tc>
          <w:tcPr>
            <w:tcW w:w="4513" w:type="dxa"/>
            <w:tcMar/>
          </w:tcPr>
          <w:p w:rsidR="1561ECA2" w:rsidP="1561ECA2" w:rsidRDefault="1561ECA2" w14:paraId="0896C836" w14:textId="209134E6">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Unlocks one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fsync</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lock.</w:t>
            </w:r>
          </w:p>
        </w:tc>
      </w:tr>
      <w:tr w:rsidR="1561ECA2" w:rsidTr="1561ECA2" w14:paraId="663996F5">
        <w:tc>
          <w:tcPr>
            <w:tcW w:w="4513" w:type="dxa"/>
            <w:tcMar/>
          </w:tcPr>
          <w:p w:rsidR="1561ECA2" w:rsidP="1561ECA2" w:rsidRDefault="1561ECA2" w14:paraId="6652A8B4" w14:textId="633CA6DD">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getParameter" r:id="Rf650b96091e64ba5">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getParameter</w:t>
              </w:r>
            </w:hyperlink>
          </w:p>
        </w:tc>
        <w:tc>
          <w:tcPr>
            <w:tcW w:w="4513" w:type="dxa"/>
            <w:tcMar/>
          </w:tcPr>
          <w:p w:rsidR="1561ECA2" w:rsidP="1561ECA2" w:rsidRDefault="1561ECA2" w14:paraId="0851BDCB" w14:textId="28719DBD">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Retrieves configuration options.</w:t>
            </w:r>
          </w:p>
        </w:tc>
      </w:tr>
      <w:tr w:rsidR="1561ECA2" w:rsidTr="1561ECA2" w14:paraId="14CB5ADA">
        <w:tc>
          <w:tcPr>
            <w:tcW w:w="4513" w:type="dxa"/>
            <w:tcMar/>
          </w:tcPr>
          <w:p w:rsidR="1561ECA2" w:rsidP="1561ECA2" w:rsidRDefault="1561ECA2" w14:paraId="7E23A941" w14:textId="73722892">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killCursors" r:id="R1e002d584bd04b16">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killCursors</w:t>
              </w:r>
            </w:hyperlink>
          </w:p>
        </w:tc>
        <w:tc>
          <w:tcPr>
            <w:tcW w:w="4513" w:type="dxa"/>
            <w:tcMar/>
          </w:tcPr>
          <w:p w:rsidR="1561ECA2" w:rsidP="1561ECA2" w:rsidRDefault="1561ECA2" w14:paraId="46D9A759" w14:textId="3CB91C97">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Kills the specified cursors for a collection.</w:t>
            </w:r>
          </w:p>
        </w:tc>
      </w:tr>
      <w:tr w:rsidR="1561ECA2" w:rsidTr="1561ECA2" w14:paraId="59143E58">
        <w:tc>
          <w:tcPr>
            <w:tcW w:w="4513" w:type="dxa"/>
            <w:tcMar/>
          </w:tcPr>
          <w:p w:rsidR="1561ECA2" w:rsidP="1561ECA2" w:rsidRDefault="1561ECA2" w14:paraId="165B2B64" w14:textId="7DFE565A">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killOp" r:id="R73d5ac51e09348ed">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killOp</w:t>
              </w:r>
            </w:hyperlink>
          </w:p>
        </w:tc>
        <w:tc>
          <w:tcPr>
            <w:tcW w:w="4513" w:type="dxa"/>
            <w:tcMar/>
          </w:tcPr>
          <w:p w:rsidR="1561ECA2" w:rsidP="1561ECA2" w:rsidRDefault="1561ECA2" w14:paraId="67BAFC56" w14:textId="07CBDDB4">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Terminates an operation as specified by the operation ID.</w:t>
            </w:r>
          </w:p>
        </w:tc>
      </w:tr>
      <w:tr w:rsidR="1561ECA2" w:rsidTr="1561ECA2" w14:paraId="73E6187C">
        <w:tc>
          <w:tcPr>
            <w:tcW w:w="4513" w:type="dxa"/>
            <w:tcMar/>
          </w:tcPr>
          <w:p w:rsidR="1561ECA2" w:rsidP="1561ECA2" w:rsidRDefault="1561ECA2" w14:paraId="3C7B9B5D" w14:textId="137D1BC6">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listCollections" r:id="Rb684d55b87a74b25">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listCollections</w:t>
              </w:r>
            </w:hyperlink>
          </w:p>
        </w:tc>
        <w:tc>
          <w:tcPr>
            <w:tcW w:w="4513" w:type="dxa"/>
            <w:tcMar/>
          </w:tcPr>
          <w:p w:rsidR="1561ECA2" w:rsidP="1561ECA2" w:rsidRDefault="1561ECA2" w14:paraId="14D77028" w14:textId="58D2F701">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Returns a list of collections in the current database.</w:t>
            </w:r>
          </w:p>
        </w:tc>
      </w:tr>
      <w:tr w:rsidR="1561ECA2" w:rsidTr="1561ECA2" w14:paraId="47AD92DB">
        <w:tc>
          <w:tcPr>
            <w:tcW w:w="4513" w:type="dxa"/>
            <w:tcMar/>
          </w:tcPr>
          <w:p w:rsidR="1561ECA2" w:rsidP="1561ECA2" w:rsidRDefault="1561ECA2" w14:paraId="414154F5" w14:textId="561EE5A7">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listDatabases" r:id="R4305ed0740a8453e">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listDatabases</w:t>
              </w:r>
            </w:hyperlink>
          </w:p>
        </w:tc>
        <w:tc>
          <w:tcPr>
            <w:tcW w:w="4513" w:type="dxa"/>
            <w:tcMar/>
          </w:tcPr>
          <w:p w:rsidR="1561ECA2" w:rsidP="1561ECA2" w:rsidRDefault="1561ECA2" w14:paraId="62BB4FC9" w14:textId="17C906DF">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Returns a document that lists all databases and returns basic database statistics.</w:t>
            </w:r>
          </w:p>
        </w:tc>
      </w:tr>
      <w:tr w:rsidR="1561ECA2" w:rsidTr="1561ECA2" w14:paraId="42F6BDED">
        <w:tc>
          <w:tcPr>
            <w:tcW w:w="4513" w:type="dxa"/>
            <w:tcMar/>
          </w:tcPr>
          <w:p w:rsidR="1561ECA2" w:rsidP="1561ECA2" w:rsidRDefault="1561ECA2" w14:paraId="4D9D7F6E" w14:textId="5149ABC5">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listIndexes" r:id="R29a680aff1e9408f">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listIndexes</w:t>
              </w:r>
            </w:hyperlink>
          </w:p>
        </w:tc>
        <w:tc>
          <w:tcPr>
            <w:tcW w:w="4513" w:type="dxa"/>
            <w:tcMar/>
          </w:tcPr>
          <w:p w:rsidR="1561ECA2" w:rsidP="1561ECA2" w:rsidRDefault="1561ECA2" w14:paraId="67D0C091" w14:textId="66FE661C">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Lists all indexes for a collection.</w:t>
            </w:r>
          </w:p>
        </w:tc>
      </w:tr>
      <w:tr w:rsidR="1561ECA2" w:rsidTr="1561ECA2" w14:paraId="368FB468">
        <w:tc>
          <w:tcPr>
            <w:tcW w:w="4513" w:type="dxa"/>
            <w:tcMar/>
          </w:tcPr>
          <w:p w:rsidR="1561ECA2" w:rsidP="1561ECA2" w:rsidRDefault="1561ECA2" w14:paraId="500D3868" w14:textId="0273F8F9">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logRotate" r:id="Rbcf98cdd382543a8">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logRotate</w:t>
              </w:r>
            </w:hyperlink>
          </w:p>
        </w:tc>
        <w:tc>
          <w:tcPr>
            <w:tcW w:w="4513" w:type="dxa"/>
            <w:tcMar/>
          </w:tcPr>
          <w:p w:rsidR="1561ECA2" w:rsidP="1561ECA2" w:rsidRDefault="1561ECA2" w14:paraId="766F430D" w14:textId="155E46F2">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Rotates the MongoDB logs to prevent a single file from taking too much space.</w:t>
            </w:r>
          </w:p>
        </w:tc>
      </w:tr>
      <w:tr w:rsidR="1561ECA2" w:rsidTr="1561ECA2" w14:paraId="5BB5DF5F">
        <w:tc>
          <w:tcPr>
            <w:tcW w:w="4513" w:type="dxa"/>
            <w:tcMar/>
          </w:tcPr>
          <w:p w:rsidR="1561ECA2" w:rsidP="1561ECA2" w:rsidRDefault="1561ECA2" w14:paraId="61ECAB48" w14:textId="05977D35">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reIndex" r:id="R48da0118af1745ad">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reIndex</w:t>
              </w:r>
            </w:hyperlink>
          </w:p>
        </w:tc>
        <w:tc>
          <w:tcPr>
            <w:tcW w:w="4513" w:type="dxa"/>
            <w:tcMar/>
          </w:tcPr>
          <w:p w:rsidR="1561ECA2" w:rsidP="1561ECA2" w:rsidRDefault="1561ECA2" w14:paraId="583AC02A" w14:textId="260B8960">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Rebuilds all indexes on a collection.</w:t>
            </w:r>
          </w:p>
        </w:tc>
      </w:tr>
      <w:tr w:rsidR="1561ECA2" w:rsidTr="1561ECA2" w14:paraId="3BC91FAE">
        <w:tc>
          <w:tcPr>
            <w:tcW w:w="4513" w:type="dxa"/>
            <w:tcMar/>
          </w:tcPr>
          <w:p w:rsidR="1561ECA2" w:rsidP="1561ECA2" w:rsidRDefault="1561ECA2" w14:paraId="6035CA66" w14:textId="4C9DBDE8">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renameCollection" r:id="R07a99bd653f24b4d">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renameCollection</w:t>
              </w:r>
            </w:hyperlink>
          </w:p>
        </w:tc>
        <w:tc>
          <w:tcPr>
            <w:tcW w:w="4513" w:type="dxa"/>
            <w:tcMar/>
          </w:tcPr>
          <w:p w:rsidR="1561ECA2" w:rsidP="1561ECA2" w:rsidRDefault="1561ECA2" w14:paraId="5EF4574B" w14:textId="32FE557F">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Changes the name of an existing collection.</w:t>
            </w:r>
          </w:p>
        </w:tc>
      </w:tr>
      <w:tr w:rsidR="1561ECA2" w:rsidTr="1561ECA2" w14:paraId="5845ED70">
        <w:tc>
          <w:tcPr>
            <w:tcW w:w="4513" w:type="dxa"/>
            <w:tcMar/>
          </w:tcPr>
          <w:p w:rsidR="1561ECA2" w:rsidP="1561ECA2" w:rsidRDefault="1561ECA2" w14:paraId="41F49191" w14:textId="1E9B1E25">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setFeatureCompatibilityVersion" r:id="R5a6abb7ba1414ccc">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setFeatureCompatibilityVersion</w:t>
              </w:r>
            </w:hyperlink>
          </w:p>
        </w:tc>
        <w:tc>
          <w:tcPr>
            <w:tcW w:w="4513" w:type="dxa"/>
            <w:tcMar/>
          </w:tcPr>
          <w:p w:rsidR="1561ECA2" w:rsidP="1561ECA2" w:rsidRDefault="1561ECA2" w14:paraId="071AB717" w14:textId="20D03791">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Enables or disables features that persist data that are backwards-incompatible.</w:t>
            </w:r>
          </w:p>
        </w:tc>
      </w:tr>
      <w:tr w:rsidR="1561ECA2" w:rsidTr="1561ECA2" w14:paraId="58B8C276">
        <w:tc>
          <w:tcPr>
            <w:tcW w:w="4513" w:type="dxa"/>
            <w:tcMar/>
          </w:tcPr>
          <w:p w:rsidR="1561ECA2" w:rsidP="1561ECA2" w:rsidRDefault="1561ECA2" w14:paraId="0275173B" w14:textId="33865A4A">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setParameter" r:id="R85fc5655a7f747a7">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setParameter</w:t>
              </w:r>
            </w:hyperlink>
          </w:p>
        </w:tc>
        <w:tc>
          <w:tcPr>
            <w:tcW w:w="4513" w:type="dxa"/>
            <w:tcMar/>
          </w:tcPr>
          <w:p w:rsidR="1561ECA2" w:rsidP="1561ECA2" w:rsidRDefault="1561ECA2" w14:paraId="68BE63B2" w14:textId="7179D907">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Modifies configuration options.</w:t>
            </w:r>
          </w:p>
        </w:tc>
      </w:tr>
      <w:tr w:rsidR="1561ECA2" w:rsidTr="1561ECA2" w14:paraId="20383042">
        <w:tc>
          <w:tcPr>
            <w:tcW w:w="4513" w:type="dxa"/>
            <w:tcMar/>
          </w:tcPr>
          <w:p w:rsidR="1561ECA2" w:rsidP="1561ECA2" w:rsidRDefault="1561ECA2" w14:paraId="0FFA3562" w14:textId="7455BE8E">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hyperlink w:anchor="dbcmd.shutdown" r:id="R19011180cc16440a">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shutdown</w:t>
              </w:r>
            </w:hyperlink>
          </w:p>
        </w:tc>
        <w:tc>
          <w:tcPr>
            <w:tcW w:w="4513" w:type="dxa"/>
            <w:tcMar/>
          </w:tcPr>
          <w:p w:rsidR="1561ECA2" w:rsidP="1561ECA2" w:rsidRDefault="1561ECA2" w14:paraId="2430E5D7" w14:textId="5C0E411B">
            <w:pPr>
              <w:spacing w:line="36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Shuts down the </w:t>
            </w:r>
            <w:hyperlink w:anchor="bin.mongod" r:id="Rcf38abf420b445e1">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mongod</w:t>
              </w:r>
            </w:hyperlink>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or </w:t>
            </w:r>
            <w:hyperlink w:anchor="bin.mongos" r:id="R9b5aa50d58144f97">
              <w:r w:rsidRPr="1561ECA2" w:rsidR="1561ECA2">
                <w:rPr>
                  <w:rStyle w:val="Hyperlink"/>
                  <w:rFonts w:ascii="Calibri" w:hAnsi="Calibri" w:eastAsia="Calibri" w:cs="Calibri" w:asciiTheme="minorAscii" w:hAnsiTheme="minorAscii" w:eastAsiaTheme="minorAscii" w:cstheme="minorAscii"/>
                  <w:color w:val="000000" w:themeColor="text1" w:themeTint="FF" w:themeShade="FF"/>
                  <w:sz w:val="28"/>
                  <w:szCs w:val="28"/>
                </w:rPr>
                <w:t>mongos</w:t>
              </w:r>
            </w:hyperlink>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process.</w:t>
            </w:r>
          </w:p>
        </w:tc>
      </w:tr>
    </w:tbl>
    <w:p xmlns:wp14="http://schemas.microsoft.com/office/word/2010/wordml" w:rsidP="1561ECA2" w14:paraId="711A328C" wp14:textId="0F42893A">
      <w:pPr>
        <w:pStyle w:val="Normal"/>
        <w:jc w:val="both"/>
        <w:rPr>
          <w:rFonts w:ascii="Calibri" w:hAnsi="Calibri" w:eastAsia="Calibri" w:cs="Calibri"/>
          <w:b w:val="0"/>
          <w:bCs w:val="0"/>
          <w:noProof w:val="0"/>
          <w:color w:val="000000" w:themeColor="text1" w:themeTint="FF" w:themeShade="FF"/>
          <w:sz w:val="28"/>
          <w:szCs w:val="28"/>
          <w:lang w:val="en-GB"/>
        </w:rPr>
      </w:pPr>
    </w:p>
    <w:p xmlns:wp14="http://schemas.microsoft.com/office/word/2010/wordml" w:rsidP="1561ECA2" w14:paraId="4A5C2DCC" wp14:textId="256A8C8E">
      <w:pPr>
        <w:pStyle w:val="Heading1"/>
        <w:jc w:val="both"/>
        <w:rPr>
          <w:rFonts w:ascii="Calibri" w:hAnsi="Calibri" w:eastAsia="Calibri" w:cs="Calibri" w:asciiTheme="minorAscii" w:hAnsiTheme="minorAscii" w:eastAsiaTheme="minorAscii" w:cstheme="minorAscii"/>
          <w:b w:val="1"/>
          <w:bCs w:val="1"/>
          <w:color w:val="000000" w:themeColor="text1" w:themeTint="FF" w:themeShade="FF"/>
          <w:sz w:val="40"/>
          <w:szCs w:val="40"/>
        </w:rPr>
      </w:pPr>
      <w:r w:rsidRPr="1561ECA2" w:rsidR="4F69F206">
        <w:rPr>
          <w:rFonts w:ascii="Calibri" w:hAnsi="Calibri" w:eastAsia="Calibri" w:cs="Calibri" w:asciiTheme="minorAscii" w:hAnsiTheme="minorAscii" w:eastAsiaTheme="minorAscii" w:cstheme="minorAscii"/>
          <w:b w:val="1"/>
          <w:bCs w:val="1"/>
          <w:color w:val="000000" w:themeColor="text1" w:themeTint="FF" w:themeShade="FF"/>
          <w:sz w:val="40"/>
          <w:szCs w:val="40"/>
        </w:rPr>
        <w:t>Security</w:t>
      </w:r>
    </w:p>
    <w:p xmlns:wp14="http://schemas.microsoft.com/office/word/2010/wordml" w:rsidP="1561ECA2" w14:paraId="5E5787A5" wp14:textId="0E739E23">
      <w:pPr>
        <w:pStyle w:val="Normal"/>
        <w:jc w:val="both"/>
        <w:rPr>
          <w:rFonts w:ascii="Calibri" w:hAnsi="Calibri" w:eastAsia="Calibri" w:cs="Calibri" w:asciiTheme="minorAscii" w:hAnsiTheme="minorAscii" w:eastAsiaTheme="minorAscii" w:cstheme="minorAscii"/>
          <w:color w:val="000000" w:themeColor="text1" w:themeTint="FF" w:themeShade="FF"/>
          <w:sz w:val="28"/>
          <w:szCs w:val="28"/>
        </w:rPr>
      </w:pPr>
    </w:p>
    <w:p w:rsidR="4F69F206" w:rsidP="1561ECA2" w:rsidRDefault="4F69F206" w14:paraId="2D6BA397" w14:textId="37A1BBE9">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F69F20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MongoDB provides various features, such as authentication, access control, encryption, to secure your MongoDB deployments.</w:t>
      </w:r>
    </w:p>
    <w:p w:rsidR="648AF9C6" w:rsidP="1561ECA2" w:rsidRDefault="648AF9C6" w14:paraId="34CCB9BD" w14:textId="40E5D9A3">
      <w:pPr>
        <w:pStyle w:val="Heading3"/>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color w:val="000000" w:themeColor="text1" w:themeTint="FF" w:themeShade="FF"/>
          <w:sz w:val="28"/>
          <w:szCs w:val="28"/>
        </w:rPr>
        <w:t>Authentication</w:t>
      </w:r>
    </w:p>
    <w:p w:rsidR="648AF9C6" w:rsidP="1561ECA2" w:rsidRDefault="648AF9C6" w14:paraId="08C3D9C8" w14:textId="3E0D3E2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Authentication is the process of verifying the identity of a client that is trying to connect with a database. MongoDB offers various methods to verify a client's identity. Challenge-based default measures include:</w:t>
      </w:r>
    </w:p>
    <w:p w:rsidR="648AF9C6" w:rsidP="1561ECA2" w:rsidRDefault="648AF9C6" w14:paraId="092D0539" w14:textId="2D1A5630">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SCRAM-SHA-1:</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Salted Challenge Authentication Mechanism uses simple text-based usernames and passwords transmitted over a channel protected by transport layer security (TLS).</w:t>
      </w:r>
    </w:p>
    <w:p w:rsidR="648AF9C6" w:rsidP="1561ECA2" w:rsidRDefault="648AF9C6" w14:paraId="66E72F3C" w14:textId="00147608">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MongoDB-CR</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Like SCRAM, MongoDB-CR verifies a username and password against an authentication database. MongoDB-CR was removed from Version 3.0, and only older iterations use it today.</w:t>
      </w:r>
    </w:p>
    <w:p w:rsidR="648AF9C6" w:rsidP="1561ECA2" w:rsidRDefault="648AF9C6" w14:paraId="06FC1F1D" w14:textId="5219A3CC">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Either method sends passwords encrypted, and a different hash is generated for each new session so no one can sniff them out.</w:t>
      </w:r>
    </w:p>
    <w:p w:rsidR="648AF9C6" w:rsidP="1561ECA2" w:rsidRDefault="648AF9C6" w14:paraId="6BA86CEC" w14:textId="1AE95EC0">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MongoDB can employ external authentication protocols as well:</w:t>
      </w:r>
    </w:p>
    <w:p w:rsidR="648AF9C6" w:rsidP="1561ECA2" w:rsidRDefault="648AF9C6" w14:paraId="40D79E56" w14:textId="557FDB23">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LDAP</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Lightweight Directory Access Protocol allows users to log in using their centralized passwords. LDAP is designed to help anyone locate and access information they need in either a public or private network.</w:t>
      </w:r>
    </w:p>
    <w:p w:rsidR="648AF9C6" w:rsidP="1561ECA2" w:rsidRDefault="648AF9C6" w14:paraId="63A05BC7" w14:textId="1CB3F2CC">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Kerberos</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This is a secret key authentication protocol for server-client interactions. Using Kerberos, users can log in only once using an access ticket.</w:t>
      </w:r>
    </w:p>
    <w:p w:rsidR="1561ECA2" w:rsidP="1561ECA2" w:rsidRDefault="1561ECA2" w14:paraId="45EF50C0" w14:textId="79F02B81">
      <w:pPr>
        <w:pStyle w:val="Normal"/>
        <w:ind w:left="0"/>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648AF9C6" w:rsidP="1561ECA2" w:rsidRDefault="648AF9C6" w14:paraId="4FCE2177" w14:textId="7861D08C">
      <w:pPr>
        <w:pStyle w:val="Heading4"/>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t>MongoDB authentication best practices</w:t>
      </w:r>
    </w:p>
    <w:p w:rsidR="648AF9C6" w:rsidP="1561ECA2" w:rsidRDefault="648AF9C6" w14:paraId="194D0F20" w14:textId="0CBE1D3A">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First things first: Always enable auth on a production install. For Version 3.5 onwards, this feature is enabled by default.</w:t>
      </w:r>
    </w:p>
    <w:p w:rsidR="648AF9C6" w:rsidP="1561ECA2" w:rsidRDefault="648AF9C6" w14:paraId="0476E0F6" w14:textId="37674818">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Enable access control and use one of MongoDB's authentication mechanisms mentioned above. If your deployment is clustered, each instance should be individually configured.</w:t>
      </w:r>
    </w:p>
    <w:p w:rsidR="648AF9C6" w:rsidP="1561ECA2" w:rsidRDefault="648AF9C6" w14:paraId="7B3CDC1D" w14:textId="03AEE6E6">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Always start by creating an administrator user. Then add additional users as needed.</w:t>
      </w:r>
    </w:p>
    <w:p w:rsidR="648AF9C6" w:rsidP="1561ECA2" w:rsidRDefault="648AF9C6" w14:paraId="57DAEF37" w14:textId="21808F81">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Encrypt all communications between </w:t>
      </w:r>
      <w:hyperlink r:id="R1db67c4fe29a4a78">
        <w:r w:rsidRPr="1561ECA2" w:rsidR="648AF9C6">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hyperlink>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and </w:t>
      </w:r>
      <w:hyperlink r:id="R058fd53ddebd4bb9">
        <w:r w:rsidRPr="1561ECA2" w:rsidR="648AF9C6">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mongos</w:t>
        </w:r>
      </w:hyperlink>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instances as well as internal and external communications using TLS/SSL.</w:t>
      </w:r>
    </w:p>
    <w:p w:rsidR="648AF9C6" w:rsidP="1561ECA2" w:rsidRDefault="648AF9C6" w14:paraId="50AED6F1" w14:textId="06447BC0">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Encrypt data on each MongoDB host using filesystem, device, or physical encryption.</w:t>
      </w:r>
    </w:p>
    <w:p w:rsidR="648AF9C6" w:rsidP="1561ECA2" w:rsidRDefault="648AF9C6" w14:paraId="71752096" w14:textId="044C52F4">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Run MongoDB on a trusted network only. Do not allow your database to be routable outbound to the public internet, even when inside a trusted network, and don't let it run on any more interfaces than it </w:t>
      </w:r>
      <w:proofErr w:type="gram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has to</w:t>
      </w:r>
      <w:proofErr w:type="gram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This prevents a bad actor from having a means of moving your data from the server to another offsite location (for hardware, that is—software-based routers and static routing tables can still be modified by hackers).</w:t>
      </w:r>
    </w:p>
    <w:p w:rsidR="648AF9C6" w:rsidP="1561ECA2" w:rsidRDefault="648AF9C6" w14:paraId="3E0F7D0E" w14:textId="519E2A7F">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Make a habit of tracking changes in both the database and data. If you are using MongoDB Enterprise, then use its auditing facility for analysis.</w:t>
      </w:r>
    </w:p>
    <w:p w:rsidR="1561ECA2" w:rsidP="1561ECA2" w:rsidRDefault="1561ECA2" w14:paraId="4E3F2550" w14:textId="3256171C">
      <w:pPr>
        <w:pStyle w:val="Normal"/>
        <w:ind w:left="360"/>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648AF9C6" w:rsidP="1561ECA2" w:rsidRDefault="648AF9C6" w14:paraId="36AEEEC7" w14:textId="7BB28720">
      <w:pPr>
        <w:pStyle w:val="Heading3"/>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color w:val="000000" w:themeColor="text1" w:themeTint="FF" w:themeShade="FF"/>
          <w:sz w:val="28"/>
          <w:szCs w:val="28"/>
        </w:rPr>
        <w:t>Authorization/role-based security</w:t>
      </w:r>
    </w:p>
    <w:p w:rsidR="648AF9C6" w:rsidP="1561ECA2" w:rsidRDefault="648AF9C6" w14:paraId="239D8685" w14:textId="27BB70D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Role-based access control (RBAC) is one of MongoDB's best features. While you can find well-defined roles within MongoDB that can cover most users, custom roles can be created as well.</w:t>
      </w:r>
    </w:p>
    <w:p w:rsidR="648AF9C6" w:rsidP="1561ECA2" w:rsidRDefault="648AF9C6" w14:paraId="6C8E2F05" w14:textId="5948739E">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 role essentially determines what permissions a user has and what he/she can access. Once a user has been defined by a role, the user cannot access the system beyond it.</w:t>
      </w:r>
    </w:p>
    <w:p w:rsidR="648AF9C6" w:rsidP="1561ECA2" w:rsidRDefault="648AF9C6" w14:paraId="429AEDD5" w14:textId="6774821E">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You can enable authorization using the </w:t>
      </w: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--auth</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or the security-authorization setting. </w:t>
      </w: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--auth</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enables authorization to control a user's access to a database and its resources. This feature also enforces authentication after it's enabled—it requires all clients to verify their identities before being given access.</w:t>
      </w:r>
    </w:p>
    <w:p w:rsidR="648AF9C6" w:rsidP="1561ECA2" w:rsidRDefault="648AF9C6" w14:paraId="2E9DC604" w14:textId="070ECA97">
      <w:pPr>
        <w:pStyle w:val="Heading3"/>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color w:val="000000" w:themeColor="text1" w:themeTint="FF" w:themeShade="FF"/>
          <w:sz w:val="28"/>
          <w:szCs w:val="28"/>
        </w:rPr>
        <w:t>TLS/SSL encryption</w:t>
      </w:r>
    </w:p>
    <w:p w:rsidR="648AF9C6" w:rsidP="1561ECA2" w:rsidRDefault="648AF9C6" w14:paraId="68FF0D6D" w14:textId="6DCA5703">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MongoDB offers network encryption and can pass through disk encryption to help you protect your database and communications. TLS and SSL are both standard technologies that are used for encrypting network traffic.</w:t>
      </w:r>
    </w:p>
    <w:p w:rsidR="648AF9C6" w:rsidP="1561ECA2" w:rsidRDefault="648AF9C6" w14:paraId="0CE29123" w14:textId="6813C4E5">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As of MongoDB 2.6, both SSL and TLS are supported by the x.509 certificates, and clients can use the latter to authenticate their identities rather than a username and password. A minimum of 128-bit key length is required by MongoDB for all connections when using TLS/SSL.</w:t>
      </w:r>
    </w:p>
    <w:p w:rsidR="648AF9C6" w:rsidP="1561ECA2" w:rsidRDefault="648AF9C6" w14:paraId="761618DF" w14:textId="0F8C3DEE">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While MongoDB can use any valid certificate, self-signed certificates are best avoided as there will be no validation of server identity, even though the communication channel will remain encrypted. In such scenarios, databases may become vulnerable to man-in-the-middle attacks.</w:t>
      </w:r>
    </w:p>
    <w:p w:rsidR="648AF9C6" w:rsidP="1561ECA2" w:rsidRDefault="648AF9C6" w14:paraId="0D2D0AE2" w14:textId="4A3EB4A6">
      <w:pPr>
        <w:pStyle w:val="Heading4"/>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t xml:space="preserve">How to configure </w:t>
      </w:r>
      <w:proofErr w:type="spellStart"/>
      <w:r w:rsidRPr="1561ECA2" w:rsidR="648AF9C6">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t>mongod</w:t>
      </w:r>
      <w:proofErr w:type="spellEnd"/>
      <w:r w:rsidRPr="1561ECA2" w:rsidR="648AF9C6">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t xml:space="preserve"> and mongos for TLS/SSL</w:t>
      </w:r>
    </w:p>
    <w:p w:rsidR="648AF9C6" w:rsidP="1561ECA2" w:rsidRDefault="648AF9C6" w14:paraId="7D999E86" w14:textId="364D0961">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To use TLS/SSL in your MongoDB deployment, include the following runtime options with </w:t>
      </w: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and mongos:</w:t>
      </w:r>
    </w:p>
    <w:p w:rsidR="648AF9C6" w:rsidP="1561ECA2" w:rsidRDefault="648AF9C6" w14:paraId="6DF4159F" w14:textId="2F0135A5">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net.ssl.mode</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set to </w:t>
      </w:r>
      <w:proofErr w:type="spellStart"/>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requireSSL</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This setting restricts each server to use only TLS/SSL encrypted connections. You can also specify either the value </w:t>
      </w:r>
      <w:proofErr w:type="spellStart"/>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allowSSL</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or </w:t>
      </w:r>
      <w:proofErr w:type="spellStart"/>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preferSSL</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to set up the use of mixed TLS/SSL modes on a port. See </w:t>
      </w: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net.ssl.mode</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for details.</w:t>
      </w:r>
    </w:p>
    <w:p w:rsidR="648AF9C6" w:rsidP="1561ECA2" w:rsidRDefault="648AF9C6" w14:paraId="262C0901" w14:textId="3F293610">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PEMKeyfile</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with the .</w:t>
      </w: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pem</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file that contains the TLS/SSL certificate and key.</w:t>
      </w:r>
    </w:p>
    <w:p w:rsidR="648AF9C6" w:rsidP="1561ECA2" w:rsidRDefault="648AF9C6" w14:paraId="6AAD39DF" w14:textId="4842AF55">
      <w:pPr>
        <w:pStyle w:val="Heading3"/>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color w:val="000000" w:themeColor="text1" w:themeTint="FF" w:themeShade="FF"/>
          <w:sz w:val="28"/>
          <w:szCs w:val="28"/>
        </w:rPr>
        <w:t>Hardening your MongoDB database</w:t>
      </w:r>
    </w:p>
    <w:p w:rsidR="648AF9C6" w:rsidP="1561ECA2" w:rsidRDefault="648AF9C6" w14:paraId="774A90E4" w14:textId="465B5940">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While these steps will help your database survive malicious online activity, going the extra mile hardens your </w:t>
      </w: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defenses</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even further. "Hardening" essentially refers to a layer-by-layer method of adding security, where each part of a database is given its own security measures.</w:t>
      </w:r>
    </w:p>
    <w:p w:rsidR="648AF9C6" w:rsidP="1561ECA2" w:rsidRDefault="648AF9C6" w14:paraId="7FE2C9B8" w14:textId="5BD682B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MongoDB databases come with their own hardening features</w:t>
      </w:r>
      <w:r w:rsidRPr="1561ECA2" w:rsidR="25FC80C9">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1561ECA2" w:rsidP="1561ECA2" w:rsidRDefault="1561ECA2" w14:paraId="6180880C" w14:textId="5F786FD1">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648AF9C6" w:rsidP="1561ECA2" w:rsidRDefault="648AF9C6" w14:paraId="5060865A" w14:textId="4F38D6CB">
      <w:pPr>
        <w:pStyle w:val="Heading4"/>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t>Configuration hardening with IP binding</w:t>
      </w:r>
    </w:p>
    <w:p w:rsidR="648AF9C6" w:rsidP="1561ECA2" w:rsidRDefault="648AF9C6" w14:paraId="1D32E4A0" w14:textId="2FD46412">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For Version 3.6 onwards, MongoDB binds to localhost by default, while for versions 2.6 to 3.4, only binaries from the official MongoDB RPM and DEB packages will bind to localhost by default.</w:t>
      </w:r>
    </w:p>
    <w:p w:rsidR="1561ECA2" w:rsidP="1561ECA2" w:rsidRDefault="1561ECA2" w14:paraId="5C32640C" w14:textId="02B3CAFA">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648AF9C6" w:rsidP="1561ECA2" w:rsidRDefault="648AF9C6" w14:paraId="3D7197AA" w14:textId="4AE86108">
      <w:pPr>
        <w:pStyle w:val="Heading4"/>
        <w:jc w:val="both"/>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t>Network hardening with firewalls and VPNs</w:t>
      </w:r>
    </w:p>
    <w:p w:rsidR="1561ECA2" w:rsidP="1561ECA2" w:rsidRDefault="1561ECA2" w14:paraId="17FB3C6F" w14:textId="26737AF3">
      <w:pPr>
        <w:pStyle w:val="Normal"/>
        <w:rPr>
          <w:rFonts w:ascii="Calibri" w:hAnsi="Calibri" w:eastAsia="Calibri" w:cs="Calibri" w:asciiTheme="minorAscii" w:hAnsiTheme="minorAscii" w:eastAsiaTheme="minorAscii" w:cstheme="minorAscii"/>
          <w:color w:val="000000" w:themeColor="text1" w:themeTint="FF" w:themeShade="FF"/>
          <w:sz w:val="28"/>
          <w:szCs w:val="28"/>
        </w:rPr>
      </w:pPr>
    </w:p>
    <w:p w:rsidR="648AF9C6" w:rsidP="1561ECA2" w:rsidRDefault="648AF9C6" w14:paraId="6CE697D4" w14:textId="53D04BE9">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Firewalls:</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These can help you exert much finer control over network communications. Firewalls limit incoming traffic, particularly from untrusted sources. As ransomware and other kinds of attacks target specific ports, having well-configured firewalls is an ideal </w:t>
      </w: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defense</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br/>
      </w:r>
      <w:r>
        <w:br/>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On Linux systems, administrators can use the iptables interface to access the underlying </w:t>
      </w: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netfilter</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firewall. On Windows systems, the </w:t>
      </w:r>
      <w:proofErr w:type="spellStart"/>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netsh</w:t>
      </w:r>
      <w:proofErr w:type="spellEnd"/>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command-line interface can be used to access the Windows firewall.</w:t>
      </w:r>
    </w:p>
    <w:p w:rsidR="648AF9C6" w:rsidP="1561ECA2" w:rsidRDefault="648AF9C6" w14:paraId="096F7D95" w14:textId="2467C4A7">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48AF9C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Virtual private networks (VPN):</w:t>
      </w:r>
      <w:r w:rsidRPr="1561ECA2" w:rsidR="648AF9C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VPNs are ideal for connecting two endpoints over a less-than-secure communication network. Depending on features and how they are configured, VPNs allow for certificate validation and encryption protocols. As VPNs provide a secure tunnel between client and server, they can also be used along with self-generated certificates without needing to worry about man-in-the-middle attacks.</w:t>
      </w:r>
    </w:p>
    <w:p w:rsidR="1561ECA2" w:rsidP="1561ECA2" w:rsidRDefault="1561ECA2" w14:paraId="631D8025" w14:textId="4F2D5AD5">
      <w:pPr>
        <w:pStyle w:val="Normal"/>
        <w:ind w:left="360"/>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46A783E2" w14:textId="2513DC75">
      <w:pPr>
        <w:pStyle w:val="Heading1"/>
        <w:rPr>
          <w:rFonts w:ascii="Calibri" w:hAnsi="Calibri" w:eastAsia="Calibri" w:cs="Calibri" w:asciiTheme="minorAscii" w:hAnsiTheme="minorAscii" w:eastAsiaTheme="minorAscii" w:cstheme="minorAscii"/>
          <w:b w:val="1"/>
          <w:bCs w:val="1"/>
          <w:color w:val="000000" w:themeColor="text1" w:themeTint="FF" w:themeShade="FF"/>
          <w:sz w:val="44"/>
          <w:szCs w:val="44"/>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44"/>
          <w:szCs w:val="44"/>
        </w:rPr>
        <w:t>Create Indexes</w:t>
      </w:r>
    </w:p>
    <w:p w:rsidR="1561ECA2" w:rsidP="1561ECA2" w:rsidRDefault="1561ECA2" w14:paraId="56E169C4" w14:textId="746DC380">
      <w:pPr>
        <w:pStyle w:val="Normal"/>
      </w:pPr>
    </w:p>
    <w:p w:rsidR="2EE66E62" w:rsidP="1561ECA2" w:rsidRDefault="2EE66E62" w14:paraId="6075A4A4" w14:textId="127A887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To create an index on a field or fields, pass an index specification document to the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method:</w:t>
      </w:r>
    </w:p>
    <w:p w:rsidR="2EE66E62" w:rsidP="1561ECA2" w:rsidRDefault="2EE66E62" w14:paraId="4F8B7C61" w14:textId="55C0E06D">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&lt;</w:t>
      </w:r>
      <w:proofErr w:type="gramEnd"/>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field1</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&gt;: &lt;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type1</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&gt;, &lt;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field2</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&gt;: &lt;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type2</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&gt; ... }</w:t>
      </w:r>
    </w:p>
    <w:p w:rsidR="1561ECA2" w:rsidP="1561ECA2" w:rsidRDefault="1561ECA2" w14:paraId="3786FC2F" w14:textId="2D527F18">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6E7CCC04" w14:textId="41C50B7E">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Create an Ascending Index</w:t>
      </w:r>
    </w:p>
    <w:p w:rsidR="2EE66E62" w:rsidP="1561ECA2" w:rsidRDefault="2EE66E62" w14:paraId="0342898F" w14:textId="3013B306">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For an ascending index type, specify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1</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for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&lt;type&gt;</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2EE66E62" w:rsidP="1561ECA2" w:rsidRDefault="2EE66E62" w14:paraId="326E3DC0" w14:textId="008CE767">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The following example creates an ascending index key for the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dateOfBirth</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w:t>
      </w:r>
    </w:p>
    <w:p w:rsidR="2EE66E62" w:rsidP="1561ECA2" w:rsidRDefault="2EE66E62" w14:paraId="7ED1AA46" w14:textId="22216CE5">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createAscendingIndex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Get the users collection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'users'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Create the index</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dateOfBirth</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1</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(err, result) {    console.log(result);    callback(result);  });};</w:t>
      </w:r>
    </w:p>
    <w:p w:rsidR="2EE66E62" w:rsidP="1561ECA2" w:rsidRDefault="2EE66E62" w14:paraId="2A4847E9" w14:textId="46A9A007">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Create a Descending Index</w:t>
      </w:r>
    </w:p>
    <w:p w:rsidR="2EE66E62" w:rsidP="1561ECA2" w:rsidRDefault="2EE66E62" w14:paraId="199CF4B1" w14:textId="45D99EEC">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For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an</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descending index type, specify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-1</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for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&lt;type&gt;</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2EE66E62" w:rsidP="1561ECA2" w:rsidRDefault="2EE66E62" w14:paraId="0BF85758" w14:textId="513358F3">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The following example specifies a descending index key on the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lastName</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w:t>
      </w:r>
    </w:p>
    <w:p w:rsidR="2EE66E62" w:rsidP="1561ECA2" w:rsidRDefault="2EE66E62" w14:paraId="37E5041F" w14:textId="52C44F1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createDescendingIndex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Get the documents collection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'users'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Create the index</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lastName</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-1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(err, result) {    console.log(result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561ECA2" w:rsidP="1561ECA2" w:rsidRDefault="1561ECA2" w14:paraId="074248EC" w14:textId="058D89EA">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0B66E27E" w14:textId="6603379E">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Create a Compound Index</w:t>
      </w:r>
    </w:p>
    <w:p w:rsidR="2EE66E62" w:rsidP="1561ECA2" w:rsidRDefault="2EE66E62" w14:paraId="0693DD96" w14:textId="42451765">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To specify a compound index, use the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compoundIndex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method.</w:t>
      </w:r>
    </w:p>
    <w:p w:rsidR="2EE66E62" w:rsidP="1561ECA2" w:rsidRDefault="2EE66E62" w14:paraId="27EBBEB1" w14:textId="254D81E7">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The following example specifies a compound index key composed of the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lastName</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 sorted in descending order, followed by the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dateOfBirth</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 sorted in ascending order:</w:t>
      </w:r>
    </w:p>
    <w:p w:rsidR="2EE66E62" w:rsidP="1561ECA2" w:rsidRDefault="2EE66E62" w14:paraId="3C46DD79" w14:textId="1233E547">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createCompoundIndex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Get the documents collection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'users'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Create the index</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lastName</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-1,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dateOfBirth</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1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(err, result) {    console.log(result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561ECA2" w:rsidP="1561ECA2" w:rsidRDefault="1561ECA2" w14:paraId="34133CAE" w14:textId="0ABA5C8D">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046E152E" w14:textId="2B61E494">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Create a Text Index</w:t>
      </w:r>
    </w:p>
    <w:p w:rsidR="2EE66E62" w:rsidP="1561ECA2" w:rsidRDefault="2EE66E62" w14:paraId="1D14EFD2" w14:textId="5F564D97">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MongoDB also provides </w:t>
      </w:r>
      <w:hyperlink r:id="R35b4bfc961184f9f">
        <w:r w:rsidRPr="1561ECA2" w:rsidR="2EE66E62">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text</w:t>
        </w:r>
      </w:hyperlink>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indexes to support text search of string content. Text indexes can include any field whose value is a string or an array of string elements.</w:t>
      </w:r>
    </w:p>
    <w:p w:rsidR="2EE66E62" w:rsidP="1561ECA2" w:rsidRDefault="2EE66E62" w14:paraId="2AE0CAE4" w14:textId="26B49AB3">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This example specifies a text index key for the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comments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w:t>
      </w:r>
    </w:p>
    <w:p w:rsidR="2EE66E62" w:rsidP="1561ECA2" w:rsidRDefault="2EE66E62" w14:paraId="3645F5C5" w14:textId="258F78BA">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createTextIndex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Get the documents collection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'users'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Create the index</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comments</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"text"</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(err, result) {    console.log(result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04C618EA">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1561ECA2" w:rsidP="1561ECA2" w:rsidRDefault="1561ECA2" w14:paraId="30629166" w14:textId="2CEEAAFB">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5D6490A4" w14:textId="53FB4B28">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Create a Hashed Index</w:t>
      </w:r>
    </w:p>
    <w:p w:rsidR="2EE66E62" w:rsidP="1561ECA2" w:rsidRDefault="2EE66E62" w14:paraId="0578C4AD" w14:textId="70657DB4">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To specify a </w:t>
      </w:r>
      <w:hyperlink r:id="R8db41011fe664516">
        <w:r w:rsidRPr="1561ECA2" w:rsidR="2EE66E62">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hashed</w:t>
        </w:r>
      </w:hyperlink>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index key,</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use the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hashed</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method.</w:t>
      </w:r>
    </w:p>
    <w:p w:rsidR="2EE66E62" w:rsidP="1561ECA2" w:rsidRDefault="2EE66E62" w14:paraId="6346682C" w14:textId="4D6B2AA5">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This example specifies a hashed index key for the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timestamp</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w:t>
      </w:r>
    </w:p>
    <w:p w:rsidR="2EE66E62" w:rsidP="1561ECA2" w:rsidRDefault="2EE66E62" w14:paraId="2E18980B" w14:textId="0FDFEB04">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createHashedIndex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Get the documents collection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'users'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Create the index</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timestamp</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"hashed"</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(err, result) {    console.log(result);    callback(result);  });};</w:t>
      </w:r>
    </w:p>
    <w:p w:rsidR="1561ECA2" w:rsidP="1561ECA2" w:rsidRDefault="1561ECA2" w14:paraId="4715210F" w14:textId="4A6DC7A0">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2D86D674" w14:textId="41999DFA">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Create Geospatial Indexes</w:t>
      </w:r>
    </w:p>
    <w:p w:rsidR="2EE66E62" w:rsidP="1561ECA2" w:rsidRDefault="2EE66E62" w14:paraId="4525C2A7" w14:textId="7E5F41D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There are also helpers for creating the index keys for the various geospatial indexes supported by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2EE66E62" w:rsidP="1561ECA2" w:rsidRDefault="2EE66E62" w14:paraId="5F25A6FB" w14:textId="5ECF2BEB">
      <w:pPr>
        <w:pStyle w:val="Heading3"/>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color w:val="000000" w:themeColor="text1" w:themeTint="FF" w:themeShade="FF"/>
          <w:sz w:val="28"/>
          <w:szCs w:val="28"/>
        </w:rPr>
        <w:t xml:space="preserve">Create a </w:t>
      </w:r>
      <w:r w:rsidRPr="1561ECA2" w:rsidR="2EE66E62">
        <w:rPr>
          <w:rFonts w:ascii="Calibri" w:hAnsi="Calibri" w:eastAsia="Calibri" w:cs="Calibri" w:asciiTheme="minorAscii" w:hAnsiTheme="minorAscii" w:eastAsiaTheme="minorAscii" w:cstheme="minorAscii"/>
          <w:color w:val="000000" w:themeColor="text1" w:themeTint="FF" w:themeShade="FF"/>
          <w:sz w:val="28"/>
          <w:szCs w:val="28"/>
        </w:rPr>
        <w:t>2dsphere</w:t>
      </w:r>
      <w:r w:rsidRPr="1561ECA2" w:rsidR="2EE66E62">
        <w:rPr>
          <w:rFonts w:ascii="Calibri" w:hAnsi="Calibri" w:eastAsia="Calibri" w:cs="Calibri" w:asciiTheme="minorAscii" w:hAnsiTheme="minorAscii" w:eastAsiaTheme="minorAscii" w:cstheme="minorAscii"/>
          <w:color w:val="000000" w:themeColor="text1" w:themeTint="FF" w:themeShade="FF"/>
          <w:sz w:val="28"/>
          <w:szCs w:val="28"/>
        </w:rPr>
        <w:t xml:space="preserve"> Index</w:t>
      </w:r>
    </w:p>
    <w:p w:rsidR="2EE66E62" w:rsidP="1561ECA2" w:rsidRDefault="2EE66E62" w14:paraId="51EB8814" w14:textId="2F937B87">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To specify a </w:t>
      </w:r>
      <w:hyperlink r:id="R0d4e75c5d31d4536">
        <w:r w:rsidRPr="1561ECA2" w:rsidR="2EE66E62">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2dsphere</w:t>
        </w:r>
      </w:hyperlink>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index key,</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use one of the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geo2dsphere</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methods.</w:t>
      </w:r>
    </w:p>
    <w:p w:rsidR="2EE66E62" w:rsidP="1561ECA2" w:rsidRDefault="2EE66E62" w14:paraId="0C78A09A" w14:textId="53FAA881">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This example specifies a 2dsphere index on the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location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w:t>
      </w:r>
    </w:p>
    <w:p w:rsidR="2EE66E62" w:rsidP="1561ECA2" w:rsidRDefault="2EE66E62" w14:paraId="2394D219" w14:textId="19152A5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create2dSphereIndex(</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Get the documents collection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'users'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Create the index</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location</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"2dsphere"</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(err, result) {    console.log(result);    callback(result);  });};</w:t>
      </w:r>
    </w:p>
    <w:p w:rsidR="1561ECA2" w:rsidP="1561ECA2" w:rsidRDefault="1561ECA2" w14:paraId="0E5327D0" w14:textId="6EECB767">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07D1F7D6" w14:textId="4B460590">
      <w:pPr>
        <w:pStyle w:val="Heading3"/>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Create a 2d Inde</w:t>
      </w:r>
      <w:r w:rsidRPr="1561ECA2" w:rsidR="203EFE63">
        <w:rPr>
          <w:rFonts w:ascii="Calibri" w:hAnsi="Calibri" w:eastAsia="Calibri" w:cs="Calibri" w:asciiTheme="minorAscii" w:hAnsiTheme="minorAscii" w:eastAsiaTheme="minorAscii" w:cstheme="minorAscii"/>
          <w:b w:val="1"/>
          <w:bCs w:val="1"/>
          <w:color w:val="000000" w:themeColor="text1" w:themeTint="FF" w:themeShade="FF"/>
          <w:sz w:val="28"/>
          <w:szCs w:val="28"/>
        </w:rPr>
        <w:t>x</w:t>
      </w:r>
    </w:p>
    <w:p w:rsidR="2EE66E62" w:rsidP="1561ECA2" w:rsidRDefault="2EE66E62" w14:paraId="1C48CFA6" w14:textId="5DFF04BF">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To specify a </w:t>
      </w:r>
      <w:hyperlink r:id="R7418a41bf5a5477b">
        <w:r w:rsidRPr="1561ECA2" w:rsidR="2EE66E62">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GB"/>
          </w:rPr>
          <w:t>2d</w:t>
        </w:r>
      </w:hyperlink>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index key,</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use the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geo2d</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method.</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2d index is for data stored as points on a two-dimensional plane and is intended for legacy coordinate pairs used in MongoDB 2.2 and earlier.</w:t>
      </w:r>
    </w:p>
    <w:p w:rsidR="2EE66E62" w:rsidP="1561ECA2" w:rsidRDefault="2EE66E62" w14:paraId="7D1671E9" w14:textId="37FEC8BD">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This example specifies a 2d index on the </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points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field:</w:t>
      </w:r>
    </w:p>
    <w:p w:rsidR="2EE66E62" w:rsidP="1561ECA2" w:rsidRDefault="2EE66E62" w14:paraId="5E148ECE" w14:textId="19576FA9">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create2dIndex(</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Get the documents collection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'users'</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2EE66E62">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Create the index</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points</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"2d"</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2EE66E62">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(err, result) {    console.log(result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(result</w:t>
      </w:r>
      <w:proofErr w:type="gram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561ECA2" w:rsidP="1561ECA2" w:rsidRDefault="1561ECA2" w14:paraId="572370E5" w14:textId="7517F649">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2EE66E62" w:rsidP="1561ECA2" w:rsidRDefault="2EE66E62" w14:paraId="17F636AF" w14:textId="183E4F8D">
      <w:pPr>
        <w:pStyle w:val="Heading2"/>
        <w:rPr>
          <w:rFonts w:ascii="Calibri" w:hAnsi="Calibri" w:eastAsia="Calibri" w:cs="Calibri" w:asciiTheme="minorAscii" w:hAnsiTheme="minorAscii" w:eastAsiaTheme="minorAscii" w:cstheme="minorAscii"/>
          <w:b w:val="0"/>
          <w:bCs w:val="0"/>
          <w:color w:val="000000" w:themeColor="text1" w:themeTint="FF" w:themeShade="FF"/>
          <w:sz w:val="28"/>
          <w:szCs w:val="28"/>
        </w:rPr>
      </w:pPr>
      <w:proofErr w:type="spellStart"/>
      <w:r w:rsidRPr="1561ECA2" w:rsidR="2EE66E62">
        <w:rPr>
          <w:rFonts w:ascii="Calibri" w:hAnsi="Calibri" w:eastAsia="Calibri" w:cs="Calibri" w:asciiTheme="minorAscii" w:hAnsiTheme="minorAscii" w:eastAsiaTheme="minorAscii" w:cstheme="minorAscii"/>
          <w:b w:val="1"/>
          <w:bCs w:val="1"/>
          <w:color w:val="000000" w:themeColor="text1" w:themeTint="FF" w:themeShade="FF"/>
          <w:sz w:val="28"/>
          <w:szCs w:val="28"/>
        </w:rPr>
        <w:t>IndexOption</w:t>
      </w:r>
      <w:r w:rsidRPr="1561ECA2" w:rsidR="169DC74B">
        <w:rPr>
          <w:rFonts w:ascii="Calibri" w:hAnsi="Calibri" w:eastAsia="Calibri" w:cs="Calibri" w:asciiTheme="minorAscii" w:hAnsiTheme="minorAscii" w:eastAsiaTheme="minorAscii" w:cstheme="minorAscii"/>
          <w:b w:val="1"/>
          <w:bCs w:val="1"/>
          <w:color w:val="000000" w:themeColor="text1" w:themeTint="FF" w:themeShade="FF"/>
          <w:sz w:val="28"/>
          <w:szCs w:val="28"/>
        </w:rPr>
        <w:t>n</w:t>
      </w:r>
      <w:proofErr w:type="spellEnd"/>
    </w:p>
    <w:p w:rsidR="2EE66E62" w:rsidP="1561ECA2" w:rsidRDefault="2EE66E62" w14:paraId="6BAE96CE" w14:textId="3DCEBD97">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In addition to the index specification document, </w:t>
      </w:r>
      <w:proofErr w:type="spellStart"/>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createIndex</w:t>
      </w:r>
      <w:proofErr w:type="spellEnd"/>
      <w:r w:rsidRPr="1561ECA2" w:rsidR="2EE66E62">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method can take an index options document, such as to create unique indexes or partial indexes.</w:t>
      </w:r>
    </w:p>
    <w:p w:rsidR="1561ECA2" w:rsidP="1561ECA2" w:rsidRDefault="1561ECA2" w14:paraId="405E8950" w14:textId="27AF8FD0">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4744B01F" w:rsidP="1561ECA2" w:rsidRDefault="4744B01F" w14:paraId="1E1B07FA" w14:textId="55797249">
      <w:pPr>
        <w:pStyle w:val="Heading1"/>
        <w:rPr>
          <w:rFonts w:ascii="Calibri" w:hAnsi="Calibri" w:eastAsia="Calibri" w:cs="Calibri" w:asciiTheme="minorAscii" w:hAnsiTheme="minorAscii" w:eastAsiaTheme="minorAscii" w:cstheme="minorAscii"/>
          <w:b w:val="1"/>
          <w:bCs w:val="1"/>
          <w:color w:val="000000" w:themeColor="text1" w:themeTint="FF" w:themeShade="FF"/>
          <w:sz w:val="44"/>
          <w:szCs w:val="44"/>
        </w:rPr>
      </w:pPr>
      <w:r w:rsidRPr="1561ECA2" w:rsidR="4744B01F">
        <w:rPr>
          <w:rFonts w:ascii="Calibri" w:hAnsi="Calibri" w:eastAsia="Calibri" w:cs="Calibri" w:asciiTheme="minorAscii" w:hAnsiTheme="minorAscii" w:eastAsiaTheme="minorAscii" w:cstheme="minorAscii"/>
          <w:b w:val="1"/>
          <w:bCs w:val="1"/>
          <w:color w:val="000000" w:themeColor="text1" w:themeTint="FF" w:themeShade="FF"/>
          <w:sz w:val="40"/>
          <w:szCs w:val="40"/>
        </w:rPr>
        <w:t>Aggregation</w:t>
      </w:r>
    </w:p>
    <w:p w:rsidR="1561ECA2" w:rsidP="1561ECA2" w:rsidRDefault="1561ECA2" w14:paraId="5E7F3DB5" w14:textId="529FD8E7">
      <w:pPr>
        <w:pStyle w:val="Normal"/>
      </w:pPr>
    </w:p>
    <w:p w:rsidR="4744B01F" w:rsidP="1561ECA2" w:rsidRDefault="4744B01F" w14:paraId="69FC0667" w14:textId="0824CF70">
      <w:pPr>
        <w:pStyle w:val="Heading2"/>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1561ECA2" w:rsidR="4744B01F">
        <w:rPr>
          <w:rFonts w:ascii="Calibri" w:hAnsi="Calibri" w:eastAsia="Calibri" w:cs="Calibri" w:asciiTheme="minorAscii" w:hAnsiTheme="minorAscii" w:eastAsiaTheme="minorAscii" w:cstheme="minorAscii"/>
          <w:b w:val="1"/>
          <w:bCs w:val="1"/>
          <w:color w:val="000000" w:themeColor="text1" w:themeTint="FF" w:themeShade="FF"/>
          <w:sz w:val="28"/>
          <w:szCs w:val="28"/>
        </w:rPr>
        <w:t>Overview</w:t>
      </w:r>
    </w:p>
    <w:p w:rsidR="4744B01F" w:rsidP="1561ECA2" w:rsidRDefault="4744B01F" w14:paraId="04DC0534" w14:textId="10984E19">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744B01F">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Aggregation operations process data records and return computed results. Aggregation operations group values from multiple documents </w:t>
      </w:r>
      <w:proofErr w:type="gramStart"/>
      <w:r w:rsidRPr="1561ECA2" w:rsidR="4744B01F">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together, and</w:t>
      </w:r>
      <w:proofErr w:type="gramEnd"/>
      <w:r w:rsidRPr="1561ECA2" w:rsidR="4744B01F">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can perform a variety of operations on the grouped data to return a single result.</w:t>
      </w:r>
    </w:p>
    <w:p w:rsidR="7B9592B5" w:rsidP="1561ECA2" w:rsidRDefault="7B9592B5" w14:paraId="791A932A" w14:textId="27C4811A">
      <w:pPr>
        <w:pStyle w:val="Normal"/>
        <w:jc w:val="both"/>
        <w:rPr>
          <w:rFonts w:ascii="Calibri" w:hAnsi="Calibri" w:eastAsia="Calibri" w:cs="Calibri" w:asciiTheme="minorAscii" w:hAnsiTheme="minorAscii" w:eastAsiaTheme="minorAscii" w:cstheme="minorAscii"/>
          <w:color w:val="000000" w:themeColor="text1" w:themeTint="FF" w:themeShade="FF"/>
          <w:sz w:val="28"/>
          <w:szCs w:val="28"/>
        </w:rPr>
      </w:pPr>
      <w:r w:rsidR="7B9592B5">
        <w:drawing>
          <wp:inline wp14:editId="5373E563" wp14:anchorId="42FE7791">
            <wp:extent cx="4572000" cy="1447800"/>
            <wp:effectExtent l="0" t="0" r="0" b="0"/>
            <wp:docPr id="1068566865" name="" title=""/>
            <wp:cNvGraphicFramePr>
              <a:graphicFrameLocks noChangeAspect="1"/>
            </wp:cNvGraphicFramePr>
            <a:graphic>
              <a:graphicData uri="http://schemas.openxmlformats.org/drawingml/2006/picture">
                <pic:pic>
                  <pic:nvPicPr>
                    <pic:cNvPr id="0" name=""/>
                    <pic:cNvPicPr/>
                  </pic:nvPicPr>
                  <pic:blipFill>
                    <a:blip r:embed="Rd8461fcdbb5b4531">
                      <a:extLst>
                        <a:ext xmlns:a="http://schemas.openxmlformats.org/drawingml/2006/main" uri="{28A0092B-C50C-407E-A947-70E740481C1C}">
                          <a14:useLocalDpi val="0"/>
                        </a:ext>
                      </a:extLst>
                    </a:blip>
                    <a:stretch>
                      <a:fillRect/>
                    </a:stretch>
                  </pic:blipFill>
                  <pic:spPr>
                    <a:xfrm>
                      <a:off x="0" y="0"/>
                      <a:ext cx="4572000" cy="1447800"/>
                    </a:xfrm>
                    <a:prstGeom prst="rect">
                      <a:avLst/>
                    </a:prstGeom>
                  </pic:spPr>
                </pic:pic>
              </a:graphicData>
            </a:graphic>
          </wp:inline>
        </w:drawing>
      </w:r>
    </w:p>
    <w:p w:rsidR="401B6BB8" w:rsidP="1561ECA2" w:rsidRDefault="401B6BB8" w14:paraId="0ACAE6CC" w14:textId="6B4173C6">
      <w:pPr>
        <w:pStyle w:val="Heading3"/>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color w:val="000000" w:themeColor="text1" w:themeTint="FF" w:themeShade="FF"/>
          <w:sz w:val="28"/>
          <w:szCs w:val="28"/>
        </w:rPr>
        <w:t>Syntax</w:t>
      </w:r>
    </w:p>
    <w:p w:rsidR="401B6BB8" w:rsidP="1561ECA2" w:rsidRDefault="401B6BB8" w14:paraId="51FA4F44" w14:textId="7A3F87D3">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Basic syntax of </w:t>
      </w:r>
      <w:proofErr w:type="gramStart"/>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aggregate(</w:t>
      </w:r>
      <w:proofErr w:type="gramEnd"/>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method is as follows −</w:t>
      </w:r>
    </w:p>
    <w:p w:rsidR="401B6BB8" w:rsidP="1561ECA2" w:rsidRDefault="401B6BB8" w14:paraId="5F743EC6" w14:textId="5F22D058">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&gt;</w:t>
      </w:r>
      <w:proofErr w:type="spellStart"/>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db.COLLECTION_NAME.aggregate</w:t>
      </w:r>
      <w:proofErr w:type="spellEnd"/>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(AGGREGATE_OPERATION)</w:t>
      </w:r>
    </w:p>
    <w:p w:rsidR="1561ECA2" w:rsidP="1561ECA2" w:rsidRDefault="1561ECA2" w14:paraId="34422D70" w14:textId="67B7294D">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401B6BB8" w:rsidP="1561ECA2" w:rsidRDefault="401B6BB8" w14:paraId="76C09AFD" w14:textId="1025D591">
      <w:pPr>
        <w:pStyle w:val="Heading3"/>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color w:val="000000" w:themeColor="text1" w:themeTint="FF" w:themeShade="FF"/>
          <w:sz w:val="28"/>
          <w:szCs w:val="28"/>
        </w:rPr>
        <w:t>Example</w:t>
      </w:r>
    </w:p>
    <w:p w:rsidR="1561ECA2" w:rsidP="1561ECA2" w:rsidRDefault="1561ECA2" w14:paraId="535F5710" w14:textId="3D20D2F1">
      <w:pPr>
        <w:pStyle w:val="Normal"/>
      </w:pPr>
    </w:p>
    <w:p w:rsidR="125B3846" w:rsidP="1561ECA2" w:rsidRDefault="125B3846" w14:paraId="2E36BC01" w14:textId="48E28737">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MongoClient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require(</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mongodb</w:t>
      </w:r>
      <w:proofErr w:type="spellEnd"/>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MongoClient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125B3846" w:rsidP="1561ECA2" w:rsidRDefault="125B3846" w14:paraId="26F39847" w14:textId="5D93AC92">
      <w:pPr>
        <w:pStyle w:val="Normal"/>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assert = require(</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'assert'</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Connection URL</w:t>
      </w:r>
    </w:p>
    <w:p w:rsidR="125B3846" w:rsidP="1561ECA2" w:rsidRDefault="125B3846" w14:paraId="1FBB9492" w14:textId="3E4DBE7F">
      <w:pPr>
        <w:pStyle w:val="Normal"/>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url</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mongodb</w:t>
      </w:r>
      <w:proofErr w:type="spellEnd"/>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://localhost:27017</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125B3846">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Database Name</w:t>
      </w:r>
    </w:p>
    <w:p w:rsidR="125B3846" w:rsidP="1561ECA2" w:rsidRDefault="125B3846" w14:paraId="6694AC82" w14:textId="739EC678">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dbName</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myproject</w:t>
      </w:r>
      <w:proofErr w:type="spellEnd"/>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xml:space="preserve">// Create a new </w:t>
      </w:r>
      <w:proofErr w:type="spellStart"/>
      <w:r w:rsidRPr="1561ECA2" w:rsidR="125B3846">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MongoClient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25B3846" w:rsidP="1561ECA2" w:rsidRDefault="125B3846" w14:paraId="3CED4A4B" w14:textId="6B8C00B1">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client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new</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MongoClient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url</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i w:val="1"/>
          <w:iCs w:val="1"/>
          <w:noProof w:val="0"/>
          <w:color w:val="000000" w:themeColor="text1" w:themeTint="FF" w:themeShade="FF"/>
          <w:sz w:val="28"/>
          <w:szCs w:val="28"/>
          <w:lang w:val="en-GB"/>
        </w:rPr>
        <w:t>// Use connect method to connect to the Server</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25B3846" w:rsidP="1561ECA2" w:rsidRDefault="125B3846" w14:paraId="4617E786" w14:textId="1EA1E870">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client.connect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(err, client) {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assert.equal</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null</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err);</w:t>
      </w:r>
    </w:p>
    <w:p w:rsidR="125B3846" w:rsidP="1561ECA2" w:rsidRDefault="125B3846" w14:paraId="5053B61E" w14:textId="1C414235">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console.log(</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"Connected correctly to server"</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25B3846" w:rsidP="1561ECA2" w:rsidRDefault="125B3846" w14:paraId="10DC9B2A" w14:textId="59E30F41">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client.db</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dbName</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125B3846" w:rsidP="1561ECA2" w:rsidRDefault="125B3846" w14:paraId="78B2E4A3" w14:textId="488C62BF">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simplePipeline</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client.close</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 });</w:t>
      </w:r>
    </w:p>
    <w:p w:rsidR="125B3846" w:rsidP="1561ECA2" w:rsidRDefault="125B3846" w14:paraId="67893ECF" w14:textId="2CD43ECC">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simplePipeline</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25B3846" w:rsidP="1561ECA2" w:rsidRDefault="125B3846" w14:paraId="4D1D5BBB" w14:textId="1035C255">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const</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collection =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db.collection</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'restaurants'</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125B3846" w:rsidP="1561ECA2" w:rsidRDefault="125B3846" w14:paraId="3B2323B5" w14:textId="362132FC">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collection.aggregate</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'$match'</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"borough"</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"Bronx"</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'$unwind'</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'$categories'</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'$group'</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'_id'</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"$categories"</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'Bronx restaurants'</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'$sum'</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1</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 } ], </w:t>
      </w:r>
    </w:p>
    <w:p w:rsidR="125B3846" w:rsidP="1561ECA2" w:rsidRDefault="125B3846" w14:paraId="361C22A2" w14:textId="6AB1BD05">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gramStart"/>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gram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err, cursor) {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assert.equal</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(err, </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null</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125B3846" w:rsidP="1561ECA2" w:rsidRDefault="125B3846" w14:paraId="215647EE" w14:textId="61529876">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cursor.toArray</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125B38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function</w:t>
      </w: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(err, documents) { console.log(documents) </w:t>
      </w:r>
      <w:proofErr w:type="spellStart"/>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callback</w:t>
      </w:r>
      <w:proofErr w:type="spellEnd"/>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(documents); </w:t>
      </w:r>
    </w:p>
    <w:p w:rsidR="125B3846" w:rsidP="1561ECA2" w:rsidRDefault="125B3846" w14:paraId="1A7E2AC2" w14:textId="35997A64">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125B3846" w:rsidP="1561ECA2" w:rsidRDefault="125B3846" w14:paraId="425F7F7C" w14:textId="0C78A323">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w:t>
      </w:r>
    </w:p>
    <w:p w:rsidR="125B3846" w:rsidP="1561ECA2" w:rsidRDefault="125B3846" w14:paraId="29353490" w14:textId="5F0E85AC">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125B38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tbl>
      <w:tblPr>
        <w:tblStyle w:val="TableGrid"/>
        <w:tblW w:w="0" w:type="auto"/>
        <w:tblLayout w:type="fixed"/>
        <w:tblLook w:val="06A0" w:firstRow="1" w:lastRow="0" w:firstColumn="1" w:lastColumn="0" w:noHBand="1" w:noVBand="1"/>
      </w:tblPr>
      <w:tblGrid>
        <w:gridCol w:w="3009"/>
        <w:gridCol w:w="3009"/>
        <w:gridCol w:w="3009"/>
      </w:tblGrid>
      <w:tr w:rsidR="1561ECA2" w:rsidTr="1561ECA2" w14:paraId="0B3E7A8E">
        <w:tc>
          <w:tcPr>
            <w:tcW w:w="3009" w:type="dxa"/>
            <w:tcMar/>
          </w:tcPr>
          <w:p w:rsidR="1561ECA2" w:rsidP="1561ECA2" w:rsidRDefault="1561ECA2" w14:paraId="6D44D651" w14:textId="7C429946">
            <w:pPr>
              <w:jc w:val="center"/>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Expression</w:t>
            </w:r>
          </w:p>
        </w:tc>
        <w:tc>
          <w:tcPr>
            <w:tcW w:w="3009" w:type="dxa"/>
            <w:tcMar/>
          </w:tcPr>
          <w:p w:rsidR="1561ECA2" w:rsidP="1561ECA2" w:rsidRDefault="1561ECA2" w14:paraId="6635A5CD" w14:textId="1032B32F">
            <w:pPr>
              <w:jc w:val="center"/>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Description</w:t>
            </w:r>
          </w:p>
        </w:tc>
        <w:tc>
          <w:tcPr>
            <w:tcW w:w="3009" w:type="dxa"/>
            <w:tcMar/>
          </w:tcPr>
          <w:p w:rsidR="1561ECA2" w:rsidP="1561ECA2" w:rsidRDefault="1561ECA2" w14:paraId="436D512A" w14:textId="16D6892E">
            <w:pPr>
              <w:jc w:val="center"/>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b w:val="1"/>
                <w:bCs w:val="1"/>
                <w:color w:val="000000" w:themeColor="text1" w:themeTint="FF" w:themeShade="FF"/>
                <w:sz w:val="28"/>
                <w:szCs w:val="28"/>
              </w:rPr>
              <w:t>Example</w:t>
            </w:r>
          </w:p>
        </w:tc>
      </w:tr>
      <w:tr w:rsidR="1561ECA2" w:rsidTr="1561ECA2" w14:paraId="0BCAFBCD">
        <w:tc>
          <w:tcPr>
            <w:tcW w:w="3009" w:type="dxa"/>
            <w:tcMar/>
          </w:tcPr>
          <w:p w:rsidR="1561ECA2" w:rsidP="1561ECA2" w:rsidRDefault="1561ECA2" w14:paraId="7E8A6E02" w14:textId="5CB37F44">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$sum</w:t>
            </w:r>
          </w:p>
        </w:tc>
        <w:tc>
          <w:tcPr>
            <w:tcW w:w="3009" w:type="dxa"/>
            <w:tcMar/>
          </w:tcPr>
          <w:p w:rsidR="1561ECA2" w:rsidP="1561ECA2" w:rsidRDefault="1561ECA2" w14:paraId="6FD9B0A0" w14:textId="67272070">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Sums up the defined value from all documents in the collection.</w:t>
            </w:r>
          </w:p>
        </w:tc>
        <w:tc>
          <w:tcPr>
            <w:tcW w:w="3009" w:type="dxa"/>
            <w:tcMar/>
          </w:tcPr>
          <w:p w:rsidR="1561ECA2" w:rsidP="1561ECA2" w:rsidRDefault="1561ECA2" w14:paraId="0A5FFF0B" w14:textId="66BE2B86">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num_tutorial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{$sum : "$likes"}}}])</w:t>
            </w:r>
          </w:p>
        </w:tc>
      </w:tr>
      <w:tr w:rsidR="1561ECA2" w:rsidTr="1561ECA2" w14:paraId="1AC36635">
        <w:tc>
          <w:tcPr>
            <w:tcW w:w="3009" w:type="dxa"/>
            <w:tcMar/>
          </w:tcPr>
          <w:p w:rsidR="1561ECA2" w:rsidP="1561ECA2" w:rsidRDefault="1561ECA2" w14:paraId="6CD5C3A7" w14:textId="37B610B6">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avg</w:t>
            </w:r>
            <w:proofErr w:type="spellEnd"/>
          </w:p>
        </w:tc>
        <w:tc>
          <w:tcPr>
            <w:tcW w:w="3009" w:type="dxa"/>
            <w:tcMar/>
          </w:tcPr>
          <w:p w:rsidR="1561ECA2" w:rsidP="1561ECA2" w:rsidRDefault="1561ECA2" w14:paraId="1F3CA3EB" w14:textId="312A2913">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Calculates the average of all given values from all documents in the collection.</w:t>
            </w:r>
          </w:p>
        </w:tc>
        <w:tc>
          <w:tcPr>
            <w:tcW w:w="3009" w:type="dxa"/>
            <w:tcMar/>
          </w:tcPr>
          <w:p w:rsidR="1561ECA2" w:rsidP="1561ECA2" w:rsidRDefault="1561ECA2" w14:paraId="667D3489" w14:textId="64F5FAEA">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num_tutorial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avg</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"$likes"}}}])</w:t>
            </w:r>
          </w:p>
        </w:tc>
      </w:tr>
      <w:tr w:rsidR="1561ECA2" w:rsidTr="1561ECA2" w14:paraId="7AA829D7">
        <w:tc>
          <w:tcPr>
            <w:tcW w:w="3009" w:type="dxa"/>
            <w:tcMar/>
          </w:tcPr>
          <w:p w:rsidR="1561ECA2" w:rsidP="1561ECA2" w:rsidRDefault="1561ECA2" w14:paraId="3DC7AB2B" w14:textId="1AA3E78E">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$min</w:t>
            </w:r>
          </w:p>
        </w:tc>
        <w:tc>
          <w:tcPr>
            <w:tcW w:w="3009" w:type="dxa"/>
            <w:tcMar/>
          </w:tcPr>
          <w:p w:rsidR="1561ECA2" w:rsidP="1561ECA2" w:rsidRDefault="1561ECA2" w14:paraId="2F210358" w14:textId="7BC63397">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Gets the minimum of the corresponding values from all documents in the collection.</w:t>
            </w:r>
          </w:p>
        </w:tc>
        <w:tc>
          <w:tcPr>
            <w:tcW w:w="3009" w:type="dxa"/>
            <w:tcMar/>
          </w:tcPr>
          <w:p w:rsidR="1561ECA2" w:rsidP="1561ECA2" w:rsidRDefault="1561ECA2" w14:paraId="35A9E891" w14:textId="77E0FC9C">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num_tutorial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{$min : "$likes"}}}])</w:t>
            </w:r>
          </w:p>
        </w:tc>
      </w:tr>
      <w:tr w:rsidR="1561ECA2" w:rsidTr="1561ECA2" w14:paraId="4E2F535C">
        <w:tc>
          <w:tcPr>
            <w:tcW w:w="3009" w:type="dxa"/>
            <w:tcMar/>
          </w:tcPr>
          <w:p w:rsidR="1561ECA2" w:rsidP="1561ECA2" w:rsidRDefault="1561ECA2" w14:paraId="1BC4C004" w14:textId="4EA067EA">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$max</w:t>
            </w:r>
          </w:p>
        </w:tc>
        <w:tc>
          <w:tcPr>
            <w:tcW w:w="3009" w:type="dxa"/>
            <w:tcMar/>
          </w:tcPr>
          <w:p w:rsidR="1561ECA2" w:rsidP="1561ECA2" w:rsidRDefault="1561ECA2" w14:paraId="0E55AABC" w14:textId="35112679">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Gets the maximum of the corresponding values from all documents in the collection.</w:t>
            </w:r>
          </w:p>
        </w:tc>
        <w:tc>
          <w:tcPr>
            <w:tcW w:w="3009" w:type="dxa"/>
            <w:tcMar/>
          </w:tcPr>
          <w:p w:rsidR="1561ECA2" w:rsidP="1561ECA2" w:rsidRDefault="1561ECA2" w14:paraId="590F122E" w14:textId="77C67D61">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num_tutorial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{$max : "$likes"}}}])</w:t>
            </w:r>
          </w:p>
        </w:tc>
      </w:tr>
      <w:tr w:rsidR="1561ECA2" w:rsidTr="1561ECA2" w14:paraId="5E871E0A">
        <w:tc>
          <w:tcPr>
            <w:tcW w:w="3009" w:type="dxa"/>
            <w:tcMar/>
          </w:tcPr>
          <w:p w:rsidR="1561ECA2" w:rsidP="1561ECA2" w:rsidRDefault="1561ECA2" w14:paraId="7329A950" w14:textId="3093064B">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$push</w:t>
            </w:r>
          </w:p>
        </w:tc>
        <w:tc>
          <w:tcPr>
            <w:tcW w:w="3009" w:type="dxa"/>
            <w:tcMar/>
          </w:tcPr>
          <w:p w:rsidR="1561ECA2" w:rsidP="1561ECA2" w:rsidRDefault="1561ECA2" w14:paraId="7B301A33" w14:textId="560322F9">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Inserts the value to an array in the resulting document.</w:t>
            </w:r>
          </w:p>
        </w:tc>
        <w:tc>
          <w:tcPr>
            <w:tcW w:w="3009" w:type="dxa"/>
            <w:tcMar/>
          </w:tcPr>
          <w:p w:rsidR="1561ECA2" w:rsidP="1561ECA2" w:rsidRDefault="1561ECA2" w14:paraId="59DC2384" w14:textId="7ED856D8">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{$push: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
        </w:tc>
      </w:tr>
      <w:tr w:rsidR="1561ECA2" w:rsidTr="1561ECA2" w14:paraId="6838AE64">
        <w:tc>
          <w:tcPr>
            <w:tcW w:w="3009" w:type="dxa"/>
            <w:tcMar/>
          </w:tcPr>
          <w:p w:rsidR="1561ECA2" w:rsidP="1561ECA2" w:rsidRDefault="1561ECA2" w14:paraId="5797FDD6" w14:textId="068C6029">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addToSet</w:t>
            </w:r>
            <w:proofErr w:type="spellEnd"/>
          </w:p>
        </w:tc>
        <w:tc>
          <w:tcPr>
            <w:tcW w:w="3009" w:type="dxa"/>
            <w:tcMar/>
          </w:tcPr>
          <w:p w:rsidR="1561ECA2" w:rsidP="1561ECA2" w:rsidRDefault="1561ECA2" w14:paraId="64135DF9" w14:textId="47FE7D8E">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Inserts the value to an array in the resulting document but does not create duplicates.</w:t>
            </w:r>
          </w:p>
        </w:tc>
        <w:tc>
          <w:tcPr>
            <w:tcW w:w="3009" w:type="dxa"/>
            <w:tcMar/>
          </w:tcPr>
          <w:p w:rsidR="1561ECA2" w:rsidP="1561ECA2" w:rsidRDefault="1561ECA2" w14:paraId="38B4F159" w14:textId="3BB39350">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addToSet</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
        </w:tc>
      </w:tr>
      <w:tr w:rsidR="1561ECA2" w:rsidTr="1561ECA2" w14:paraId="686079AF">
        <w:tc>
          <w:tcPr>
            <w:tcW w:w="3009" w:type="dxa"/>
            <w:tcMar/>
          </w:tcPr>
          <w:p w:rsidR="1561ECA2" w:rsidP="1561ECA2" w:rsidRDefault="1561ECA2" w14:paraId="455AED2C" w14:textId="538F5346">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$first</w:t>
            </w:r>
          </w:p>
        </w:tc>
        <w:tc>
          <w:tcPr>
            <w:tcW w:w="3009" w:type="dxa"/>
            <w:tcMar/>
          </w:tcPr>
          <w:p w:rsidR="1561ECA2" w:rsidP="1561ECA2" w:rsidRDefault="1561ECA2" w14:paraId="01D7EE3A" w14:textId="160F9579">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Gets the first document from the source documents according to the grouping. </w:t>
            </w:r>
            <w:proofErr w:type="gram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Typically</w:t>
            </w:r>
            <w:proofErr w:type="gram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this makes only sense together with some previously applied “$sort”-stage.</w:t>
            </w:r>
          </w:p>
        </w:tc>
        <w:tc>
          <w:tcPr>
            <w:tcW w:w="3009" w:type="dxa"/>
            <w:tcMar/>
          </w:tcPr>
          <w:p w:rsidR="1561ECA2" w:rsidP="1561ECA2" w:rsidRDefault="1561ECA2" w14:paraId="61EC3417" w14:textId="5EE584B1">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first_url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{$first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
        </w:tc>
      </w:tr>
      <w:tr w:rsidR="1561ECA2" w:rsidTr="1561ECA2" w14:paraId="0308A807">
        <w:tc>
          <w:tcPr>
            <w:tcW w:w="3009" w:type="dxa"/>
            <w:tcMar/>
          </w:tcPr>
          <w:p w:rsidR="1561ECA2" w:rsidP="1561ECA2" w:rsidRDefault="1561ECA2" w14:paraId="7CA3A63A" w14:textId="483979F6">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$last</w:t>
            </w:r>
          </w:p>
        </w:tc>
        <w:tc>
          <w:tcPr>
            <w:tcW w:w="3009" w:type="dxa"/>
            <w:tcMar/>
          </w:tcPr>
          <w:p w:rsidR="1561ECA2" w:rsidP="1561ECA2" w:rsidRDefault="1561ECA2" w14:paraId="3741483F" w14:textId="1E18A277">
            <w:p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Gets the last document from the source documents according to the grouping. </w:t>
            </w:r>
            <w:proofErr w:type="gram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Typically</w:t>
            </w:r>
            <w:proofErr w:type="gram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this makes only sense together with some previously applied “$sort”-stage.</w:t>
            </w:r>
          </w:p>
        </w:tc>
        <w:tc>
          <w:tcPr>
            <w:tcW w:w="3009" w:type="dxa"/>
            <w:tcMar/>
          </w:tcPr>
          <w:p w:rsidR="1561ECA2" w:rsidP="1561ECA2" w:rsidRDefault="1561ECA2" w14:paraId="162BD850" w14:textId="432AEFBB">
            <w:pPr>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db.mycol.aggregate</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([{$group : {_id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by_user</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last_url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 xml:space="preserve"> : {$last : "$</w:t>
            </w:r>
            <w:proofErr w:type="spellStart"/>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url</w:t>
            </w:r>
            <w:proofErr w:type="spellEnd"/>
            <w:r w:rsidRPr="1561ECA2" w:rsidR="1561ECA2">
              <w:rPr>
                <w:rFonts w:ascii="Calibri" w:hAnsi="Calibri" w:eastAsia="Calibri" w:cs="Calibri" w:asciiTheme="minorAscii" w:hAnsiTheme="minorAscii" w:eastAsiaTheme="minorAscii" w:cstheme="minorAscii"/>
                <w:color w:val="000000" w:themeColor="text1" w:themeTint="FF" w:themeShade="FF"/>
                <w:sz w:val="28"/>
                <w:szCs w:val="28"/>
              </w:rPr>
              <w:t>"}}}])</w:t>
            </w:r>
          </w:p>
        </w:tc>
      </w:tr>
    </w:tbl>
    <w:p w:rsidR="1561ECA2" w:rsidP="1561ECA2" w:rsidRDefault="1561ECA2" w14:paraId="11F7E0B3" w14:textId="091F7605">
      <w:pPr>
        <w:pStyle w:val="Heading2"/>
        <w:rPr>
          <w:rFonts w:ascii="Calibri" w:hAnsi="Calibri" w:eastAsia="Calibri" w:cs="Calibri" w:asciiTheme="minorAscii" w:hAnsiTheme="minorAscii" w:eastAsiaTheme="minorAscii" w:cstheme="minorAscii"/>
          <w:b w:val="0"/>
          <w:bCs w:val="0"/>
          <w:color w:val="000000" w:themeColor="text1" w:themeTint="FF" w:themeShade="FF"/>
          <w:sz w:val="28"/>
          <w:szCs w:val="28"/>
        </w:rPr>
      </w:pPr>
    </w:p>
    <w:p w:rsidR="401B6BB8" w:rsidP="1561ECA2" w:rsidRDefault="401B6BB8" w14:paraId="6FF8CAF6" w14:textId="798BEBC9">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color w:val="000000" w:themeColor="text1" w:themeTint="FF" w:themeShade="FF"/>
          <w:sz w:val="28"/>
          <w:szCs w:val="28"/>
        </w:rPr>
        <w:t>Pipeline Concept</w:t>
      </w:r>
    </w:p>
    <w:p w:rsidR="1561ECA2" w:rsidP="1561ECA2" w:rsidRDefault="1561ECA2" w14:paraId="56DE1BB6" w14:textId="38516A98">
      <w:pPr>
        <w:pStyle w:val="Normal"/>
      </w:pPr>
    </w:p>
    <w:p w:rsidR="401B6BB8" w:rsidP="1561ECA2" w:rsidRDefault="401B6BB8" w14:paraId="34A57C80" w14:textId="491734C0">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rsidR="401B6BB8" w:rsidP="1561ECA2" w:rsidRDefault="401B6BB8" w14:paraId="34DF8CC8" w14:textId="695ED0CA">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Following are the possible stages in aggregation framework −</w:t>
      </w:r>
    </w:p>
    <w:p w:rsidR="401B6BB8" w:rsidP="1561ECA2" w:rsidRDefault="401B6BB8" w14:paraId="3E441087" w14:textId="3EEB49BE">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$project</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Used to select some specific fields from a collection.</w:t>
      </w:r>
    </w:p>
    <w:p w:rsidR="401B6BB8" w:rsidP="1561ECA2" w:rsidRDefault="401B6BB8" w14:paraId="10E969E6" w14:textId="5495028C">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$match</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This is a filtering operation and thus this can reduce the </w:t>
      </w:r>
      <w:proofErr w:type="gramStart"/>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amount</w:t>
      </w:r>
      <w:proofErr w:type="gramEnd"/>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of documents that are given as input to the next stage.</w:t>
      </w:r>
    </w:p>
    <w:p w:rsidR="401B6BB8" w:rsidP="1561ECA2" w:rsidRDefault="401B6BB8" w14:paraId="33D70DE7" w14:textId="469CE358">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$group</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This does the actual aggregation as discussed above.</w:t>
      </w:r>
    </w:p>
    <w:p w:rsidR="401B6BB8" w:rsidP="1561ECA2" w:rsidRDefault="401B6BB8" w14:paraId="5885FF28" w14:textId="5394FA7C">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$sort</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Sorts the documents.</w:t>
      </w:r>
    </w:p>
    <w:p w:rsidR="401B6BB8" w:rsidP="1561ECA2" w:rsidRDefault="401B6BB8" w14:paraId="7957990D" w14:textId="7DFE8578">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$skip</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With this, it is possible to skip forward in the list of documents for a given </w:t>
      </w:r>
      <w:proofErr w:type="gramStart"/>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amount</w:t>
      </w:r>
      <w:proofErr w:type="gramEnd"/>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of documents.</w:t>
      </w:r>
    </w:p>
    <w:p w:rsidR="401B6BB8" w:rsidP="1561ECA2" w:rsidRDefault="401B6BB8" w14:paraId="65FDBB08" w14:textId="36650571">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$limit</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proofErr w:type="gramStart"/>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This limits</w:t>
      </w:r>
      <w:proofErr w:type="gramEnd"/>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the amount of documents to look at, by the given number starting from the current positions.</w:t>
      </w:r>
    </w:p>
    <w:p w:rsidR="401B6BB8" w:rsidP="1561ECA2" w:rsidRDefault="401B6BB8" w14:paraId="35E1B590" w14:textId="643EFD2A">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401B6BB8">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$unwind</w:t>
      </w:r>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This is used to unwind document that are using arrays. When using an array, the data is kind of pre-joined and this operation will be undone with this to have individual documents again. </w:t>
      </w:r>
      <w:proofErr w:type="gramStart"/>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Thus</w:t>
      </w:r>
      <w:proofErr w:type="gramEnd"/>
      <w:r w:rsidRPr="1561ECA2" w:rsidR="401B6BB8">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with this stage we will increase the amount of documents for the next stage.</w:t>
      </w:r>
    </w:p>
    <w:p w:rsidR="1561ECA2" w:rsidP="1561ECA2" w:rsidRDefault="1561ECA2" w14:paraId="6A9DBC9D" w14:textId="2C230170">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052857BF" w:rsidP="1561ECA2" w:rsidRDefault="052857BF" w14:paraId="6EAFCC62" w14:textId="1B9742FB">
      <w:pPr>
        <w:pStyle w:val="Heading1"/>
        <w:rPr>
          <w:rFonts w:ascii="Calibri" w:hAnsi="Calibri" w:eastAsia="Calibri" w:cs="Calibri" w:asciiTheme="minorAscii" w:hAnsiTheme="minorAscii" w:eastAsiaTheme="minorAscii" w:cstheme="minorAscii"/>
          <w:b w:val="1"/>
          <w:bCs w:val="1"/>
          <w:color w:val="000000" w:themeColor="text1" w:themeTint="FF" w:themeShade="FF"/>
          <w:sz w:val="36"/>
          <w:szCs w:val="36"/>
        </w:rPr>
      </w:pPr>
      <w:r w:rsidRPr="1561ECA2" w:rsidR="052857BF">
        <w:rPr>
          <w:rFonts w:ascii="Calibri" w:hAnsi="Calibri" w:eastAsia="Calibri" w:cs="Calibri" w:asciiTheme="minorAscii" w:hAnsiTheme="minorAscii" w:eastAsiaTheme="minorAscii" w:cstheme="minorAscii"/>
          <w:b w:val="1"/>
          <w:bCs w:val="1"/>
          <w:color w:val="000000" w:themeColor="text1" w:themeTint="FF" w:themeShade="FF"/>
          <w:sz w:val="40"/>
          <w:szCs w:val="40"/>
        </w:rPr>
        <w:t>Replication</w:t>
      </w:r>
    </w:p>
    <w:p w:rsidR="1561ECA2" w:rsidP="1561ECA2" w:rsidRDefault="1561ECA2" w14:paraId="129350BE" w14:textId="368ACCA4">
      <w:pPr>
        <w:pStyle w:val="Normal"/>
        <w:rPr>
          <w:rFonts w:ascii="Calibri" w:hAnsi="Calibri" w:eastAsia="Calibri" w:cs="Calibri" w:asciiTheme="minorAscii" w:hAnsiTheme="minorAscii" w:eastAsiaTheme="minorAscii" w:cstheme="minorAscii"/>
          <w:color w:val="000000" w:themeColor="text1" w:themeTint="FF" w:themeShade="FF"/>
          <w:sz w:val="28"/>
          <w:szCs w:val="28"/>
        </w:rPr>
      </w:pPr>
    </w:p>
    <w:p w:rsidR="6AE160BB" w:rsidP="1561ECA2" w:rsidRDefault="6AE160BB" w14:paraId="62D8CD26" w14:textId="7E1FC659">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In MongoDB, Replication is the process through which we can synchronize the data of a server among multiple servers. In this way, we can provide data redundancy and increase data availability among multiple servers. The replication process always protects a MongoDB database from the loss of a server due to hardware failure or any other reason. In this way, we can provide uninterrupted availability of MongoDB data using replication servers. With the help of replication, we can ensure that the same data is always available in more than one MongoDB Server. </w:t>
      </w:r>
      <w:r>
        <w:br/>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So, if due to any hardware failure or any other reason, the main MongoDB server goes down, then also we can access the data from the replicated server since data has been replicated into another server at regular intervals through the replication process. Also, replication can be done for the purpose of load balancing. If we have </w:t>
      </w:r>
      <w:proofErr w:type="gram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 large number of</w:t>
      </w:r>
      <w:proofErr w:type="gram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users access the MongoDB database, then instead of connecting a single MongoDB server, we can connect users into multiple servers so that the load can be equally distributed.</w:t>
      </w:r>
      <w:r>
        <w:br/>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We can achieve the below advantages if we use replication in MongoDB for the production environment –  </w:t>
      </w:r>
    </w:p>
    <w:p w:rsidR="6AE160BB" w:rsidP="1561ECA2" w:rsidRDefault="6AE160BB" w14:paraId="6417EEA1" w14:textId="4102111D">
      <w:pPr>
        <w:pStyle w:val="ListParagraph"/>
        <w:numPr>
          <w:ilvl w:val="0"/>
          <w:numId w:val="2"/>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Using Replication, we can keep the data safe.</w:t>
      </w:r>
      <w:r>
        <w:br/>
      </w:r>
    </w:p>
    <w:p w:rsidR="6AE160BB" w:rsidP="1561ECA2" w:rsidRDefault="6AE160BB" w14:paraId="41DA8BEB" w14:textId="63D92E6B">
      <w:pPr>
        <w:pStyle w:val="ListParagraph"/>
        <w:numPr>
          <w:ilvl w:val="0"/>
          <w:numId w:val="2"/>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Replication process always ensure the high availability of data</w:t>
      </w:r>
      <w:r>
        <w:br/>
      </w:r>
    </w:p>
    <w:p w:rsidR="6AE160BB" w:rsidP="1561ECA2" w:rsidRDefault="6AE160BB" w14:paraId="1AB35FE8" w14:textId="3FDDB349">
      <w:pPr>
        <w:pStyle w:val="ListParagraph"/>
        <w:numPr>
          <w:ilvl w:val="0"/>
          <w:numId w:val="2"/>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We can take care of disaster recovery</w:t>
      </w:r>
      <w:r>
        <w:br/>
      </w:r>
    </w:p>
    <w:p w:rsidR="6AE160BB" w:rsidP="1561ECA2" w:rsidRDefault="6AE160BB" w14:paraId="53AF8DE7" w14:textId="2B5CCB88">
      <w:pPr>
        <w:pStyle w:val="ListParagraph"/>
        <w:numPr>
          <w:ilvl w:val="0"/>
          <w:numId w:val="2"/>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No downtimes required for maintenance (like backups, index rebuilds, etc.)</w:t>
      </w:r>
      <w:r>
        <w:br/>
      </w:r>
    </w:p>
    <w:p w:rsidR="6AE160BB" w:rsidP="1561ECA2" w:rsidRDefault="6AE160BB" w14:paraId="29A4D324" w14:textId="0B346B98">
      <w:pPr>
        <w:pStyle w:val="ListParagraph"/>
        <w:numPr>
          <w:ilvl w:val="0"/>
          <w:numId w:val="2"/>
        </w:num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Replica Set is always transparent to the application.</w:t>
      </w:r>
    </w:p>
    <w:p w:rsidR="1561ECA2" w:rsidP="1561ECA2" w:rsidRDefault="1561ECA2" w14:paraId="691FF75A" w14:textId="17D8BD66">
      <w:pPr>
        <w:pStyle w:val="Normal"/>
        <w:ind w:left="36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6AE160BB" w:rsidP="1561ECA2" w:rsidRDefault="6AE160BB" w14:paraId="02053B6F" w14:textId="743F4C31">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AE160BB">
        <w:rPr>
          <w:rFonts w:ascii="Calibri" w:hAnsi="Calibri" w:eastAsia="Calibri" w:cs="Calibri" w:asciiTheme="minorAscii" w:hAnsiTheme="minorAscii" w:eastAsiaTheme="minorAscii" w:cstheme="minorAscii"/>
          <w:b w:val="1"/>
          <w:bCs w:val="1"/>
          <w:color w:val="000000" w:themeColor="text1" w:themeTint="FF" w:themeShade="FF"/>
          <w:sz w:val="28"/>
          <w:szCs w:val="28"/>
        </w:rPr>
        <w:t>What is a Replica Set in MongoDB?</w:t>
      </w:r>
    </w:p>
    <w:p w:rsidR="1561ECA2" w:rsidP="1561ECA2" w:rsidRDefault="1561ECA2" w14:paraId="0E62BA2B" w14:textId="10A8EE12">
      <w:pPr>
        <w:pStyle w:val="Normal"/>
        <w:rPr>
          <w:rFonts w:ascii="Calibri" w:hAnsi="Calibri" w:eastAsia="Calibri" w:cs="Calibri" w:asciiTheme="minorAscii" w:hAnsiTheme="minorAscii" w:eastAsiaTheme="minorAscii" w:cstheme="minorAscii"/>
          <w:color w:val="000000" w:themeColor="text1" w:themeTint="FF" w:themeShade="FF"/>
          <w:sz w:val="28"/>
          <w:szCs w:val="28"/>
        </w:rPr>
      </w:pPr>
    </w:p>
    <w:p w:rsidR="6AE160BB" w:rsidP="1561ECA2" w:rsidRDefault="6AE160BB" w14:paraId="48F17671" w14:textId="5D434077">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In MongoDB, the replication process can be set up by creating a replica set. In MongoDB, a replica set contains multiple MongoDB servers. In this group of MongoDB servers, one server is known as a Primary Server and others are known as Secondary servers. Every secondary server always keeps copies of the primary’s data. So, if any time the primary server goes down, then the new primary server is selected from the existing secondary server and process goes on. The replication process works as below with the help of a replica set – </w:t>
      </w:r>
    </w:p>
    <w:p w:rsidR="6AE160BB" w:rsidP="1561ECA2" w:rsidRDefault="6AE160BB" w14:paraId="1550CA6D" w14:textId="41ABCB28">
      <w:pPr>
        <w:pStyle w:val="ListParagraph"/>
        <w:numPr>
          <w:ilvl w:val="0"/>
          <w:numId w:val="1"/>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Replica Set is a group of one or more standalone MongoDB Servers (normally 3 MongoDB Servers are required).</w:t>
      </w:r>
      <w:r>
        <w:br/>
      </w:r>
    </w:p>
    <w:p w:rsidR="6AE160BB" w:rsidP="1561ECA2" w:rsidRDefault="6AE160BB" w14:paraId="5E852937" w14:textId="02BBC513">
      <w:pPr>
        <w:pStyle w:val="ListParagraph"/>
        <w:numPr>
          <w:ilvl w:val="0"/>
          <w:numId w:val="1"/>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 a Replica Set, one server is marked as Primary Server and rest are marked as a Secondary Server.</w:t>
      </w:r>
      <w:r>
        <w:br/>
      </w:r>
    </w:p>
    <w:p w:rsidR="6AE160BB" w:rsidP="1561ECA2" w:rsidRDefault="6AE160BB" w14:paraId="3BD8BC55" w14:textId="29E0FDE4">
      <w:pPr>
        <w:pStyle w:val="ListParagraph"/>
        <w:numPr>
          <w:ilvl w:val="0"/>
          <w:numId w:val="1"/>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Data writes into the Primary Server from the application first.</w:t>
      </w:r>
      <w:r>
        <w:br/>
      </w:r>
    </w:p>
    <w:p w:rsidR="6AE160BB" w:rsidP="1561ECA2" w:rsidRDefault="6AE160BB" w14:paraId="6B97B91C" w14:textId="046697F1">
      <w:pPr>
        <w:pStyle w:val="ListParagraph"/>
        <w:numPr>
          <w:ilvl w:val="0"/>
          <w:numId w:val="1"/>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Then all the data replicates to the secondary servers from the primary server.</w:t>
      </w:r>
      <w:r>
        <w:br/>
      </w:r>
    </w:p>
    <w:p w:rsidR="6AE160BB" w:rsidP="1561ECA2" w:rsidRDefault="6AE160BB" w14:paraId="4ADDF53F" w14:textId="1E8D68C2">
      <w:pPr>
        <w:pStyle w:val="ListParagraph"/>
        <w:numPr>
          <w:ilvl w:val="0"/>
          <w:numId w:val="1"/>
        </w:num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When the primary server is unavailable due to hardware failure or maintenance work, the election process starts to identify the new primary server and select a primary server from the secondary server lists.</w:t>
      </w:r>
      <w:r>
        <w:br/>
      </w:r>
    </w:p>
    <w:p w:rsidR="6AE160BB" w:rsidP="1561ECA2" w:rsidRDefault="6AE160BB" w14:paraId="4690E08D" w14:textId="40A57260">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When the failed server recovered, it will again join the replica set as a secondary server.</w:t>
      </w:r>
    </w:p>
    <w:p w:rsidR="6AE160BB" w:rsidP="1561ECA2" w:rsidRDefault="6AE160BB" w14:paraId="1568DA52" w14:textId="2AD92465">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6AE160BB">
        <w:drawing>
          <wp:inline wp14:editId="5A12DFEA" wp14:anchorId="1628EF7D">
            <wp:extent cx="4762502" cy="3895725"/>
            <wp:effectExtent l="0" t="0" r="0" b="0"/>
            <wp:docPr id="33992951" name="" title=""/>
            <wp:cNvGraphicFramePr>
              <a:graphicFrameLocks noChangeAspect="1"/>
            </wp:cNvGraphicFramePr>
            <a:graphic>
              <a:graphicData uri="http://schemas.openxmlformats.org/drawingml/2006/picture">
                <pic:pic>
                  <pic:nvPicPr>
                    <pic:cNvPr id="0" name=""/>
                    <pic:cNvPicPr/>
                  </pic:nvPicPr>
                  <pic:blipFill>
                    <a:blip r:embed="R343e5fbba41e43e5">
                      <a:extLst>
                        <a:ext xmlns:a="http://schemas.openxmlformats.org/drawingml/2006/main" uri="{28A0092B-C50C-407E-A947-70E740481C1C}">
                          <a14:useLocalDpi val="0"/>
                        </a:ext>
                      </a:extLst>
                    </a:blip>
                    <a:stretch>
                      <a:fillRect/>
                    </a:stretch>
                  </pic:blipFill>
                  <pic:spPr>
                    <a:xfrm>
                      <a:off x="0" y="0"/>
                      <a:ext cx="4762502" cy="3895725"/>
                    </a:xfrm>
                    <a:prstGeom prst="rect">
                      <a:avLst/>
                    </a:prstGeom>
                  </pic:spPr>
                </pic:pic>
              </a:graphicData>
            </a:graphic>
          </wp:inline>
        </w:drawing>
      </w:r>
    </w:p>
    <w:p w:rsidR="6AE160BB" w:rsidP="1561ECA2" w:rsidRDefault="6AE160BB" w14:paraId="0244787E" w14:textId="6B583D5F">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6AE160BB" w:rsidP="1561ECA2" w:rsidRDefault="6AE160BB" w14:paraId="4D89E906" w14:textId="6634236F">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An above diagram of MongoDB replication is shown in the below image. In this image, a client application always communicates with the primary node and the primary node replicates the data to the multiple secondary nodes.</w:t>
      </w:r>
    </w:p>
    <w:p w:rsidR="6AE160BB" w:rsidP="1561ECA2" w:rsidRDefault="6AE160BB" w14:paraId="594ADA9D" w14:textId="34BF22D2">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6AE160BB" w:rsidP="1561ECA2" w:rsidRDefault="6AE160BB" w14:paraId="1DD41749" w14:textId="632510BB">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6AE160BB">
        <w:rPr>
          <w:rFonts w:ascii="Calibri" w:hAnsi="Calibri" w:eastAsia="Calibri" w:cs="Calibri" w:asciiTheme="minorAscii" w:hAnsiTheme="minorAscii" w:eastAsiaTheme="minorAscii" w:cstheme="minorAscii"/>
          <w:b w:val="1"/>
          <w:bCs w:val="1"/>
          <w:color w:val="000000" w:themeColor="text1" w:themeTint="FF" w:themeShade="FF"/>
          <w:sz w:val="28"/>
          <w:szCs w:val="28"/>
        </w:rPr>
        <w:t>How to Configure Replication in MongoDB</w:t>
      </w:r>
    </w:p>
    <w:p w:rsidR="1561ECA2" w:rsidP="1561ECA2" w:rsidRDefault="1561ECA2" w14:paraId="10B6002E" w14:textId="6BDB072E">
      <w:pPr>
        <w:pStyle w:val="Normal"/>
        <w:rPr>
          <w:b w:val="1"/>
          <w:bCs w:val="1"/>
        </w:rPr>
      </w:pPr>
    </w:p>
    <w:p w:rsidR="6AE160BB" w:rsidP="1561ECA2" w:rsidRDefault="6AE160BB" w14:paraId="0AE710E0" w14:textId="182DF4B6">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In this section, we will discuss how to convert a standalone MongoDB Instance into a replica set. This process is not an ideal process for the production environment. Because in production, if we need to establish a replica set then we need to provide three different MongoDB instances for the replica set. But it is a good process for gaining knowledge about the idea of replication and knowing about the configuration of replication. </w:t>
      </w:r>
    </w:p>
    <w:p w:rsidR="6AE160BB" w:rsidP="1561ECA2" w:rsidRDefault="6AE160BB" w14:paraId="570F44D6" w14:textId="5DC66A25">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6AE160BB" w:rsidP="1561ECA2" w:rsidRDefault="6AE160BB" w14:paraId="23EF2443" w14:textId="0A4DD6AF">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1</w:t>
      </w:r>
      <w:r>
        <w:br/>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Start up a mongo shell with the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nodb</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options from the command prompt. It will start a shell without any connection with the existing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instance. </w:t>
      </w:r>
    </w:p>
    <w:p w:rsidR="6AE160BB" w:rsidP="1561ECA2" w:rsidRDefault="6AE160BB" w14:paraId="5AAAA8F0" w14:textId="614CA565">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6AE160BB" w:rsidP="1561ECA2" w:rsidRDefault="6AE160BB" w14:paraId="7B26DBAB" w14:textId="566A08A5">
      <w:pPr>
        <w:jc w:val="center"/>
        <w:rPr>
          <w:rFonts w:ascii="Calibri" w:hAnsi="Calibri" w:eastAsia="Calibri" w:cs="Calibri" w:asciiTheme="minorAscii" w:hAnsiTheme="minorAscii" w:eastAsiaTheme="minorAscii" w:cstheme="minorAscii"/>
          <w:color w:val="000000" w:themeColor="text1" w:themeTint="FF" w:themeShade="FF"/>
          <w:sz w:val="28"/>
          <w:szCs w:val="28"/>
        </w:rPr>
      </w:pPr>
      <w:r w:rsidR="6AE160BB">
        <w:drawing>
          <wp:inline wp14:editId="04EF120F" wp14:anchorId="05793A17">
            <wp:extent cx="3343275" cy="1333500"/>
            <wp:effectExtent l="0" t="0" r="0" b="0"/>
            <wp:docPr id="2025707529" name="" title=""/>
            <wp:cNvGraphicFramePr>
              <a:graphicFrameLocks noChangeAspect="1"/>
            </wp:cNvGraphicFramePr>
            <a:graphic>
              <a:graphicData uri="http://schemas.openxmlformats.org/drawingml/2006/picture">
                <pic:pic>
                  <pic:nvPicPr>
                    <pic:cNvPr id="0" name=""/>
                    <pic:cNvPicPr/>
                  </pic:nvPicPr>
                  <pic:blipFill>
                    <a:blip r:embed="R7b903db2069e4737">
                      <a:extLst>
                        <a:ext xmlns:a="http://schemas.openxmlformats.org/drawingml/2006/main" uri="{28A0092B-C50C-407E-A947-70E740481C1C}">
                          <a14:useLocalDpi val="0"/>
                        </a:ext>
                      </a:extLst>
                    </a:blip>
                    <a:stretch>
                      <a:fillRect/>
                    </a:stretch>
                  </pic:blipFill>
                  <pic:spPr>
                    <a:xfrm>
                      <a:off x="0" y="0"/>
                      <a:ext cx="3343275" cy="1333500"/>
                    </a:xfrm>
                    <a:prstGeom prst="rect">
                      <a:avLst/>
                    </a:prstGeom>
                  </pic:spPr>
                </pic:pic>
              </a:graphicData>
            </a:graphic>
          </wp:inline>
        </w:drawing>
      </w:r>
    </w:p>
    <w:p w:rsidR="6AE160BB" w:rsidP="1561ECA2" w:rsidRDefault="6AE160BB" w14:paraId="5FA59074" w14:textId="0214130F">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2</w:t>
      </w:r>
      <w:r>
        <w:br/>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Now, create a replica set with the below commands,</w:t>
      </w:r>
    </w:p>
    <w:p w:rsidR="6AE160BB" w:rsidP="1561ECA2" w:rsidRDefault="6AE160BB" w14:paraId="178280C0" w14:textId="5BEBEE72">
      <w:pPr>
        <w:pStyle w:val="ListParagraph"/>
        <w:numPr>
          <w:ilvl w:val="0"/>
          <w:numId w:val="2"/>
        </w:numPr>
        <w:spacing w:line="270" w:lineRule="exact"/>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replicaSet</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new</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ReplSetTest</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({name:</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rsTest</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nodes : 3})  </w:t>
      </w:r>
    </w:p>
    <w:p w:rsidR="6AE160BB" w:rsidP="1561ECA2" w:rsidRDefault="6AE160BB" w14:paraId="2515A5CC" w14:textId="0DA72B66">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This command instructs the shell to create a replica set with three node </w:t>
      </w:r>
      <w:proofErr w:type="gram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servers:-</w:t>
      </w:r>
      <w:proofErr w:type="gram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one primary and two secondaries.</w:t>
      </w:r>
    </w:p>
    <w:p w:rsidR="1561ECA2" w:rsidP="1561ECA2" w:rsidRDefault="1561ECA2" w14:paraId="1CB3FB21" w14:textId="11CC1599">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6AE160BB" w:rsidP="1561ECA2" w:rsidRDefault="6AE160BB" w14:paraId="555B8309" w14:textId="38E75D80">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w:t>
      </w:r>
      <w:r w:rsidRPr="1561ECA2" w:rsidR="6BB758EF">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e</w:t>
      </w: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p 3</w:t>
      </w:r>
      <w:r>
        <w:br/>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Now run the below commands one by one to start the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server instances,</w:t>
      </w:r>
    </w:p>
    <w:p w:rsidR="6AE160BB" w:rsidP="1561ECA2" w:rsidRDefault="6AE160BB" w14:paraId="0182BAF2" w14:textId="30BBA6E0">
      <w:pPr>
        <w:pStyle w:val="ListParagraph"/>
        <w:numPr>
          <w:ilvl w:val="0"/>
          <w:numId w:val="2"/>
        </w:numPr>
        <w:spacing w:line="270" w:lineRule="exact"/>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replicaSet.startSet</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this</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command start the three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processes.  </w:t>
      </w:r>
    </w:p>
    <w:p w:rsidR="6AE160BB" w:rsidP="1561ECA2" w:rsidRDefault="6AE160BB" w14:paraId="0B1BD1BB" w14:textId="28F80DB3">
      <w:pPr>
        <w:pStyle w:val="ListParagraph"/>
        <w:numPr>
          <w:ilvl w:val="0"/>
          <w:numId w:val="2"/>
        </w:numPr>
        <w:spacing w:line="270" w:lineRule="exact"/>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replicaSet.initiate</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w:t>
      </w: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this</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command configures the replication  </w:t>
      </w:r>
    </w:p>
    <w:p w:rsidR="6AE160BB" w:rsidP="1561ECA2" w:rsidRDefault="6AE160BB" w14:paraId="00C71456" w14:textId="620D632C">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Now, we have three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processes locally on ports 20000,20001 and 20002. </w:t>
      </w:r>
    </w:p>
    <w:p w:rsidR="6AE160BB" w:rsidP="1561ECA2" w:rsidRDefault="6AE160BB" w14:paraId="1357874E" w14:textId="4D4301A2">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br/>
      </w: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4</w:t>
      </w:r>
      <w:r>
        <w:br/>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Now open another command prompt and connect the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running on port 20000. </w:t>
      </w:r>
    </w:p>
    <w:p w:rsidR="6AE160BB" w:rsidP="1561ECA2" w:rsidRDefault="6AE160BB" w14:paraId="48E3F323" w14:textId="3F5BE059">
      <w:pPr>
        <w:pStyle w:val="ListParagraph"/>
        <w:numPr>
          <w:ilvl w:val="0"/>
          <w:numId w:val="2"/>
        </w:numPr>
        <w:spacing w:line="27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conn1 = </w:t>
      </w:r>
      <w:r w:rsidRPr="1561ECA2" w:rsidR="6AE160B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new</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Mongo(</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"localhost:20000"</w:t>
      </w: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6AE160BB" w:rsidP="1561ECA2" w:rsidRDefault="6AE160BB" w14:paraId="21187576" w14:textId="63E70203">
      <w:pPr>
        <w:pStyle w:val="ListParagraph"/>
        <w:numPr>
          <w:ilvl w:val="0"/>
          <w:numId w:val="2"/>
        </w:numPr>
        <w:spacing w:line="27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connection to localhost:20000  </w:t>
      </w:r>
    </w:p>
    <w:p w:rsidR="6AE160BB" w:rsidP="1561ECA2" w:rsidRDefault="6AE160BB" w14:paraId="61F7972F" w14:textId="0DC2F13E">
      <w:pPr>
        <w:pStyle w:val="ListParagraph"/>
        <w:numPr>
          <w:ilvl w:val="0"/>
          <w:numId w:val="2"/>
        </w:numPr>
        <w:spacing w:line="270" w:lineRule="exact"/>
        <w:rPr>
          <w:rFonts w:ascii="Calibri" w:hAnsi="Calibri" w:eastAsia="Calibri" w:cs="Calibri" w:asciiTheme="minorAscii" w:hAnsiTheme="minorAscii" w:eastAsiaTheme="minorAscii" w:cstheme="minorAscii"/>
          <w:color w:val="000000" w:themeColor="text1" w:themeTint="FF" w:themeShade="FF"/>
          <w:sz w:val="28"/>
          <w:szCs w:val="28"/>
        </w:rPr>
      </w:pP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rsTest</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PRIMARY&gt;  </w:t>
      </w:r>
    </w:p>
    <w:p w:rsidR="6AE160BB" w:rsidP="1561ECA2" w:rsidRDefault="6AE160BB" w14:paraId="6745E4C2" w14:textId="3EBEBD7C">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Note that, when we connect a replica set member, the prompt changes to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rsTest</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PRIMARY. Here PRIMARY is the state of the member and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rsTest</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is the identifier of the replica set.  </w:t>
      </w:r>
    </w:p>
    <w:p w:rsidR="6AE160BB" w:rsidP="1561ECA2" w:rsidRDefault="6AE160BB" w14:paraId="7893A09A" w14:textId="3D2D5238">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
    <w:p w:rsidR="6AE160BB" w:rsidP="1561ECA2" w:rsidRDefault="6AE160BB" w14:paraId="6CEB69D3" w14:textId="244F5F38">
      <w:pPr>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Now, if we want to check that the </w:t>
      </w:r>
      <w:proofErr w:type="spell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instance is </w:t>
      </w:r>
      <w:proofErr w:type="gramStart"/>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actually is</w:t>
      </w:r>
      <w:proofErr w:type="gramEnd"/>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a primary node or not, then we need to run the below command to check the status of the replica set –</w:t>
      </w:r>
    </w:p>
    <w:p w:rsidR="6AE160BB" w:rsidP="1561ECA2" w:rsidRDefault="6AE160BB" w14:paraId="1666524D" w14:textId="64BD8F29">
      <w:pPr>
        <w:pStyle w:val="ListParagraph"/>
        <w:numPr>
          <w:ilvl w:val="0"/>
          <w:numId w:val="2"/>
        </w:numPr>
        <w:spacing w:line="270" w:lineRule="exact"/>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6AE160B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primaryDB.isMaster()  </w:t>
      </w:r>
    </w:p>
    <w:p w:rsidR="1561ECA2" w:rsidP="1561ECA2" w:rsidRDefault="1561ECA2" w14:paraId="643A160E" w14:textId="6CCB7DB2">
      <w:pPr>
        <w:pStyle w:val="Normal"/>
        <w:spacing w:line="270" w:lineRule="exact"/>
        <w:ind w:left="360"/>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030CCC46" w:rsidP="1561ECA2" w:rsidRDefault="030CCC46" w14:paraId="7A3D4369" w14:textId="77B4F997">
      <w:pPr>
        <w:pStyle w:val="Heading1"/>
        <w:rPr>
          <w:rFonts w:ascii="Calibri" w:hAnsi="Calibri" w:eastAsia="Calibri" w:cs="Calibri" w:asciiTheme="minorAscii" w:hAnsiTheme="minorAscii" w:eastAsiaTheme="minorAscii" w:cstheme="minorAscii"/>
          <w:b w:val="1"/>
          <w:bCs w:val="1"/>
          <w:color w:val="000000" w:themeColor="text1" w:themeTint="FF" w:themeShade="FF"/>
          <w:sz w:val="44"/>
          <w:szCs w:val="44"/>
        </w:rPr>
      </w:pPr>
      <w:proofErr w:type="spellStart"/>
      <w:r w:rsidRPr="1561ECA2" w:rsidR="030CCC46">
        <w:rPr>
          <w:rFonts w:ascii="Calibri" w:hAnsi="Calibri" w:eastAsia="Calibri" w:cs="Calibri" w:asciiTheme="minorAscii" w:hAnsiTheme="minorAscii" w:eastAsiaTheme="minorAscii" w:cstheme="minorAscii"/>
          <w:b w:val="1"/>
          <w:bCs w:val="1"/>
          <w:color w:val="000000" w:themeColor="text1" w:themeTint="FF" w:themeShade="FF"/>
          <w:sz w:val="40"/>
          <w:szCs w:val="40"/>
        </w:rPr>
        <w:t>Sharding</w:t>
      </w:r>
      <w:proofErr w:type="spellEnd"/>
    </w:p>
    <w:p w:rsidR="1561ECA2" w:rsidP="1561ECA2" w:rsidRDefault="1561ECA2" w14:paraId="310A4028" w14:textId="665D9C28">
      <w:pPr>
        <w:pStyle w:val="Normal"/>
      </w:pPr>
    </w:p>
    <w:p w:rsidR="030CCC46" w:rsidP="1561ECA2" w:rsidRDefault="030CCC46" w14:paraId="24803E6B" w14:textId="29570761">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Sharding</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is the process of storing data records across multiple machines and it is MongoDB's approach to meeting the demands of data growth. As the size of the data increases, a single machine may not be sufficient to store the data nor provide an acceptable read and write throughput. </w:t>
      </w: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Sharding</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solves the problem with horizontal scaling. With </w:t>
      </w: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sharding</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you add more machines to support data growth and the demands of read and write operations</w:t>
      </w:r>
      <w:r w:rsidRPr="1561ECA2" w:rsidR="478CC991">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030CCC46" w:rsidP="1561ECA2" w:rsidRDefault="030CCC46" w14:paraId="00DA55B3" w14:textId="76DB46D9">
      <w:pPr>
        <w:pStyle w:val="Heading2"/>
        <w:rPr>
          <w:rFonts w:ascii="Calibri" w:hAnsi="Calibri" w:eastAsia="Calibri" w:cs="Calibri" w:asciiTheme="minorAscii" w:hAnsiTheme="minorAscii" w:eastAsiaTheme="minorAscii" w:cstheme="minorAscii"/>
          <w:b w:val="0"/>
          <w:bCs w:val="0"/>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b w:val="0"/>
          <w:bCs w:val="0"/>
          <w:color w:val="000000" w:themeColor="text1" w:themeTint="FF" w:themeShade="FF"/>
          <w:sz w:val="28"/>
          <w:szCs w:val="28"/>
        </w:rPr>
        <w:t>Why Sharding?</w:t>
      </w:r>
    </w:p>
    <w:p w:rsidR="030CCC46" w:rsidP="1561ECA2" w:rsidRDefault="030CCC46" w14:paraId="00E7A355" w14:textId="01AFE7EA">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 replication, all writes go to master node</w:t>
      </w:r>
    </w:p>
    <w:p w:rsidR="030CCC46" w:rsidP="1561ECA2" w:rsidRDefault="030CCC46" w14:paraId="7BDBBB7D" w14:textId="2D742394">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Latency sensitive queries still go to master</w:t>
      </w:r>
    </w:p>
    <w:p w:rsidR="030CCC46" w:rsidP="1561ECA2" w:rsidRDefault="030CCC46" w14:paraId="7A863505" w14:textId="48B4DB69">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Single replica set has limitation of 12 nodes</w:t>
      </w:r>
    </w:p>
    <w:p w:rsidR="030CCC46" w:rsidP="1561ECA2" w:rsidRDefault="030CCC46" w14:paraId="332785E8" w14:textId="4F6CB331">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Memory can't be large enough when active dataset is big</w:t>
      </w:r>
    </w:p>
    <w:p w:rsidR="030CCC46" w:rsidP="1561ECA2" w:rsidRDefault="030CCC46" w14:paraId="38572573" w14:textId="5820B41E">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Local disk is not big enough</w:t>
      </w:r>
    </w:p>
    <w:p w:rsidR="030CCC46" w:rsidP="1561ECA2" w:rsidRDefault="030CCC46" w14:paraId="7AAABB45" w14:textId="2D19FEF7">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Vertical scaling is too expensive</w:t>
      </w:r>
    </w:p>
    <w:p w:rsidR="1561ECA2" w:rsidP="1561ECA2" w:rsidRDefault="1561ECA2" w14:paraId="1BE1B849" w14:textId="75C46951">
      <w:pPr>
        <w:pStyle w:val="Normal"/>
        <w:ind w:left="360"/>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030CCC46" w:rsidP="1561ECA2" w:rsidRDefault="030CCC46" w14:paraId="0F97A186" w14:textId="2869BAF4">
      <w:pPr>
        <w:pStyle w:val="Heading2"/>
        <w:rPr>
          <w:rFonts w:ascii="Calibri" w:hAnsi="Calibri" w:eastAsia="Calibri" w:cs="Calibri" w:asciiTheme="minorAscii" w:hAnsiTheme="minorAscii" w:eastAsiaTheme="minorAscii" w:cstheme="minorAscii"/>
          <w:b w:val="0"/>
          <w:bCs w:val="0"/>
          <w:color w:val="000000" w:themeColor="text1" w:themeTint="FF" w:themeShade="FF"/>
          <w:sz w:val="28"/>
          <w:szCs w:val="28"/>
        </w:rPr>
      </w:pPr>
      <w:proofErr w:type="spellStart"/>
      <w:r w:rsidRPr="1561ECA2" w:rsidR="030CCC46">
        <w:rPr>
          <w:rFonts w:ascii="Calibri" w:hAnsi="Calibri" w:eastAsia="Calibri" w:cs="Calibri" w:asciiTheme="minorAscii" w:hAnsiTheme="minorAscii" w:eastAsiaTheme="minorAscii" w:cstheme="minorAscii"/>
          <w:b w:val="1"/>
          <w:bCs w:val="1"/>
          <w:color w:val="000000" w:themeColor="text1" w:themeTint="FF" w:themeShade="FF"/>
          <w:sz w:val="28"/>
          <w:szCs w:val="28"/>
        </w:rPr>
        <w:t>Sharding</w:t>
      </w:r>
      <w:proofErr w:type="spellEnd"/>
      <w:r w:rsidRPr="1561ECA2" w:rsidR="030CCC46">
        <w:rPr>
          <w:rFonts w:ascii="Calibri" w:hAnsi="Calibri" w:eastAsia="Calibri" w:cs="Calibri" w:asciiTheme="minorAscii" w:hAnsiTheme="minorAscii" w:eastAsiaTheme="minorAscii" w:cstheme="minorAscii"/>
          <w:b w:val="1"/>
          <w:bCs w:val="1"/>
          <w:color w:val="000000" w:themeColor="text1" w:themeTint="FF" w:themeShade="FF"/>
          <w:sz w:val="28"/>
          <w:szCs w:val="28"/>
        </w:rPr>
        <w:t xml:space="preserve"> in MongoDB</w:t>
      </w:r>
    </w:p>
    <w:p w:rsidR="1561ECA2" w:rsidP="1561ECA2" w:rsidRDefault="1561ECA2" w14:paraId="6DF86914" w14:textId="7E36BE03">
      <w:pPr>
        <w:pStyle w:val="Normal"/>
      </w:pPr>
    </w:p>
    <w:p w:rsidR="030CCC46" w:rsidP="1561ECA2" w:rsidRDefault="030CCC46" w14:paraId="1148DCAB" w14:textId="23EBE66D">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The following diagram shows the </w:t>
      </w: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Sharding</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in MongoDB using </w:t>
      </w: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sharded</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cluster.</w:t>
      </w:r>
    </w:p>
    <w:p w:rsidR="030CCC46" w:rsidP="1561ECA2" w:rsidRDefault="030CCC46" w14:paraId="4E83F2B4" w14:textId="08373B0F">
      <w:pPr>
        <w:rPr>
          <w:rFonts w:ascii="Calibri" w:hAnsi="Calibri" w:eastAsia="Calibri" w:cs="Calibri" w:asciiTheme="minorAscii" w:hAnsiTheme="minorAscii" w:eastAsiaTheme="minorAscii" w:cstheme="minorAscii"/>
          <w:color w:val="000000" w:themeColor="text1" w:themeTint="FF" w:themeShade="FF"/>
          <w:sz w:val="28"/>
          <w:szCs w:val="28"/>
        </w:rPr>
      </w:pPr>
      <w:r w:rsidR="030CCC46">
        <w:drawing>
          <wp:inline wp14:editId="408E519B" wp14:anchorId="42394CFF">
            <wp:extent cx="4572000" cy="3133725"/>
            <wp:effectExtent l="0" t="0" r="0" b="0"/>
            <wp:docPr id="1043146379" name="" descr="MongoDB Sharding" title=""/>
            <wp:cNvGraphicFramePr>
              <a:graphicFrameLocks noChangeAspect="1"/>
            </wp:cNvGraphicFramePr>
            <a:graphic>
              <a:graphicData uri="http://schemas.openxmlformats.org/drawingml/2006/picture">
                <pic:pic>
                  <pic:nvPicPr>
                    <pic:cNvPr id="0" name=""/>
                    <pic:cNvPicPr/>
                  </pic:nvPicPr>
                  <pic:blipFill>
                    <a:blip r:embed="R9371158d1c044667">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030CCC46" w:rsidP="1561ECA2" w:rsidRDefault="030CCC46" w14:paraId="3CB663ED" w14:textId="7B5B4B1A">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In the following diagram, there are three main components −</w:t>
      </w:r>
    </w:p>
    <w:p w:rsidR="030CCC46" w:rsidP="1561ECA2" w:rsidRDefault="030CCC46" w14:paraId="34E68971" w14:textId="20B55E83">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Shards</w:t>
      </w: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Shards are used to store data. They provide high availability and data consistency. In production environment, each shard is a separate replica set.</w:t>
      </w:r>
    </w:p>
    <w:p w:rsidR="030CCC46" w:rsidP="1561ECA2" w:rsidRDefault="030CCC46" w14:paraId="1AB25958" w14:textId="541719CC">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Config Servers</w:t>
      </w: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Config servers store the cluster's metadata. This data contains a mapping of the cluster's data set to the shards. The query router uses this metadata to target operations to specific shards. In production environment, </w:t>
      </w: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sharded</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clusters have exactly 3 config servers.</w:t>
      </w:r>
    </w:p>
    <w:p w:rsidR="030CCC46" w:rsidP="1561ECA2" w:rsidRDefault="030CCC46" w14:paraId="5D9E71F4" w14:textId="00780E88">
      <w:pPr>
        <w:pStyle w:val="ListParagraph"/>
        <w:numPr>
          <w:ilvl w:val="0"/>
          <w:numId w:val="1"/>
        </w:numPr>
        <w:jc w:val="both"/>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030CCC46">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Query Routers</w:t>
      </w:r>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 Query routers are basically mongo instances, interface with client applications and direct operations to the appropriate shard. The query router processes and targets the operations to shards and then returns results to the clients. A </w:t>
      </w: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sharded</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cluster can contain more than one query router to divide the client request load. A client sends requests to one query router. Generally, a </w:t>
      </w:r>
      <w:proofErr w:type="spellStart"/>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sharded</w:t>
      </w:r>
      <w:proofErr w:type="spellEnd"/>
      <w:r w:rsidRPr="1561ECA2" w:rsidR="030CCC46">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cluster have many query routers.</w:t>
      </w:r>
    </w:p>
    <w:p w:rsidR="1561ECA2" w:rsidP="1561ECA2" w:rsidRDefault="1561ECA2" w14:paraId="430F0FB8" w14:textId="13D8D85A">
      <w:pPr>
        <w:pStyle w:val="Normal"/>
        <w:ind w:left="360"/>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3F0CCA3B" w:rsidP="1561ECA2" w:rsidRDefault="3F0CCA3B" w14:paraId="059D0AD0" w14:textId="4DF13EEA">
      <w:pPr>
        <w:pStyle w:val="Heading2"/>
        <w:rPr>
          <w:rFonts w:ascii="Calibri" w:hAnsi="Calibri" w:eastAsia="Calibri" w:cs="Calibri" w:asciiTheme="minorAscii" w:hAnsiTheme="minorAscii" w:eastAsiaTheme="minorAscii" w:cstheme="minorAscii"/>
          <w:b w:val="1"/>
          <w:bCs w:val="1"/>
          <w:color w:val="000000" w:themeColor="text1" w:themeTint="FF" w:themeShade="FF"/>
          <w:sz w:val="28"/>
          <w:szCs w:val="28"/>
        </w:rPr>
      </w:pPr>
      <w:r w:rsidRPr="1561ECA2" w:rsidR="3F0CCA3B">
        <w:rPr>
          <w:rFonts w:ascii="Calibri" w:hAnsi="Calibri" w:eastAsia="Calibri" w:cs="Calibri" w:asciiTheme="minorAscii" w:hAnsiTheme="minorAscii" w:eastAsiaTheme="minorAscii" w:cstheme="minorAscii"/>
          <w:b w:val="1"/>
          <w:bCs w:val="1"/>
          <w:color w:val="000000" w:themeColor="text1" w:themeTint="FF" w:themeShade="FF"/>
          <w:sz w:val="28"/>
          <w:szCs w:val="28"/>
        </w:rPr>
        <w:t xml:space="preserve">Step by Step </w:t>
      </w:r>
      <w:proofErr w:type="spellStart"/>
      <w:r w:rsidRPr="1561ECA2" w:rsidR="3F0CCA3B">
        <w:rPr>
          <w:rFonts w:ascii="Calibri" w:hAnsi="Calibri" w:eastAsia="Calibri" w:cs="Calibri" w:asciiTheme="minorAscii" w:hAnsiTheme="minorAscii" w:eastAsiaTheme="minorAscii" w:cstheme="minorAscii"/>
          <w:b w:val="1"/>
          <w:bCs w:val="1"/>
          <w:color w:val="000000" w:themeColor="text1" w:themeTint="FF" w:themeShade="FF"/>
          <w:sz w:val="28"/>
          <w:szCs w:val="28"/>
        </w:rPr>
        <w:t>Sharding</w:t>
      </w:r>
      <w:proofErr w:type="spellEnd"/>
      <w:r w:rsidRPr="1561ECA2" w:rsidR="3F0CCA3B">
        <w:rPr>
          <w:rFonts w:ascii="Calibri" w:hAnsi="Calibri" w:eastAsia="Calibri" w:cs="Calibri" w:asciiTheme="minorAscii" w:hAnsiTheme="minorAscii" w:eastAsiaTheme="minorAscii" w:cstheme="minorAscii"/>
          <w:b w:val="1"/>
          <w:bCs w:val="1"/>
          <w:color w:val="000000" w:themeColor="text1" w:themeTint="FF" w:themeShade="FF"/>
          <w:sz w:val="28"/>
          <w:szCs w:val="28"/>
        </w:rPr>
        <w:t xml:space="preserve"> Cluster Example</w:t>
      </w:r>
    </w:p>
    <w:p w:rsidR="1561ECA2" w:rsidP="1561ECA2" w:rsidRDefault="1561ECA2" w14:paraId="54F1A0C5" w14:textId="5AC8B0F2">
      <w:pPr>
        <w:pStyle w:val="Normal"/>
        <w:rPr>
          <w:rFonts w:ascii="Calibri" w:hAnsi="Calibri" w:eastAsia="Calibri" w:cs="Calibri" w:asciiTheme="minorAscii" w:hAnsiTheme="minorAscii" w:eastAsiaTheme="minorAscii" w:cstheme="minorAscii"/>
          <w:color w:val="000000" w:themeColor="text1" w:themeTint="FF" w:themeShade="FF"/>
          <w:sz w:val="28"/>
          <w:szCs w:val="28"/>
        </w:rPr>
      </w:pPr>
    </w:p>
    <w:p w:rsidR="3F0CCA3B" w:rsidP="1561ECA2" w:rsidRDefault="3F0CCA3B" w14:paraId="1BB632C9" w14:textId="491FF75A">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1)</w:t>
      </w: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Create a separate database for the config server.</w:t>
      </w:r>
    </w:p>
    <w:p w:rsidR="3F0CCA3B" w:rsidP="1561ECA2" w:rsidRDefault="3F0CCA3B" w14:paraId="5D33ACC3" w14:textId="09A48B5F">
      <w:pPr>
        <w:spacing w:line="300" w:lineRule="exact"/>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mkdir</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/data/</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configdb</w:t>
      </w:r>
      <w:proofErr w:type="spellEnd"/>
    </w:p>
    <w:p w:rsidR="3F0CCA3B" w:rsidP="1561ECA2" w:rsidRDefault="3F0CCA3B" w14:paraId="1C73E14E" w14:textId="4DFD0CF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2)</w:t>
      </w: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Start the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mongodb</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instance in configuration mode. Suppose if we have a server named Server D which would be our configuration server, we </w:t>
      </w:r>
      <w:proofErr w:type="gram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would</w:t>
      </w:r>
      <w:proofErr w:type="gram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need to run the below command to configure the server as a configuration server.</w:t>
      </w:r>
    </w:p>
    <w:p w:rsidR="3F0CCA3B" w:rsidP="1561ECA2" w:rsidRDefault="3F0CCA3B" w14:paraId="70993C61" w14:textId="7B71518F">
      <w:pPr>
        <w:spacing w:line="300" w:lineRule="exact"/>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mongod</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configdb</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ServerD</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27019</w:t>
      </w:r>
    </w:p>
    <w:p w:rsidR="3F0CCA3B" w:rsidP="1561ECA2" w:rsidRDefault="3F0CCA3B" w14:paraId="05B3CA35" w14:textId="613E8D32">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3)</w:t>
      </w: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Start the mongos instance by specifying the configuration server</w:t>
      </w:r>
    </w:p>
    <w:p w:rsidR="3F0CCA3B" w:rsidP="1561ECA2" w:rsidRDefault="3F0CCA3B" w14:paraId="073F7A61" w14:textId="0576E7D3">
      <w:pPr>
        <w:spacing w:line="300" w:lineRule="exact"/>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mongos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configdb</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ServerD</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27019</w:t>
      </w:r>
    </w:p>
    <w:p w:rsidR="3F0CCA3B" w:rsidP="1561ECA2" w:rsidRDefault="3F0CCA3B" w14:paraId="0C846D9F" w14:textId="0CA744B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4)</w:t>
      </w: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From the mongo shell connect to the mongo's instance</w:t>
      </w:r>
    </w:p>
    <w:p w:rsidR="3F0CCA3B" w:rsidP="1561ECA2" w:rsidRDefault="3F0CCA3B" w14:paraId="1CF9C548" w14:textId="2251E0DB">
      <w:pPr>
        <w:spacing w:line="300" w:lineRule="exact"/>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mongo –host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ServerD</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–port 27017</w:t>
      </w:r>
    </w:p>
    <w:p w:rsidR="3F0CCA3B" w:rsidP="1561ECA2" w:rsidRDefault="3F0CCA3B" w14:paraId="7508C7A8" w14:textId="1A682AFB">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5)</w:t>
      </w: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If you have Server A and Server B which needs to be added to the cluster, issue the below commands</w:t>
      </w:r>
    </w:p>
    <w:p w:rsidR="3F0CCA3B" w:rsidP="1561ECA2" w:rsidRDefault="3F0CCA3B" w14:paraId="68C98CA2" w14:textId="1334952C">
      <w:pPr>
        <w:spacing w:line="300" w:lineRule="exact"/>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sh.addShard</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("ServerA:27017")</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sh.addShard</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("ServerB:27017")</w:t>
      </w:r>
    </w:p>
    <w:p w:rsidR="3F0CCA3B" w:rsidP="1561ECA2" w:rsidRDefault="3F0CCA3B" w14:paraId="3B876A55" w14:textId="4499D922">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6)</w:t>
      </w: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Enable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sharding</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for the database. </w:t>
      </w:r>
      <w:proofErr w:type="gram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So</w:t>
      </w:r>
      <w:proofErr w:type="gram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if we need to shard the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Employeedb</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database, issue the below command</w:t>
      </w:r>
    </w:p>
    <w:p w:rsidR="3F0CCA3B" w:rsidP="1561ECA2" w:rsidRDefault="3F0CCA3B" w14:paraId="74D6BE66" w14:textId="3E0626EC">
      <w:pPr>
        <w:spacing w:line="300" w:lineRule="exact"/>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sh.enableSharding</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Employeedb</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
    <w:p w:rsidR="3F0CCA3B" w:rsidP="1561ECA2" w:rsidRDefault="3F0CCA3B" w14:paraId="7AE7DFD1" w14:textId="03877D8F">
      <w:pPr>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r w:rsidRPr="1561ECA2" w:rsidR="3F0CCA3B">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GB"/>
        </w:rPr>
        <w:t>Step 7)</w:t>
      </w:r>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Enable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sharding</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for the collection. </w:t>
      </w:r>
      <w:proofErr w:type="gram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So</w:t>
      </w:r>
      <w:proofErr w:type="gram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xml:space="preserve"> if we need to shard the Employee collection, issue the below command</w:t>
      </w:r>
    </w:p>
    <w:p w:rsidR="3F0CCA3B" w:rsidP="1561ECA2" w:rsidRDefault="3F0CCA3B" w14:paraId="356188DB" w14:textId="641A948B">
      <w:pPr>
        <w:pStyle w:val="Normal"/>
        <w:ind w:left="0"/>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Sh.shardCollection</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db.Employee</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 {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Employeeid</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 1 , "</w:t>
      </w:r>
      <w:proofErr w:type="spellStart"/>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EmployeeName</w:t>
      </w:r>
      <w:proofErr w:type="spellEnd"/>
      <w:r w:rsidRPr="1561ECA2" w:rsidR="3F0CCA3B">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t>" : 1})</w:t>
      </w:r>
    </w:p>
    <w:p w:rsidR="1561ECA2" w:rsidP="1561ECA2" w:rsidRDefault="1561ECA2" w14:paraId="3F97DFA6" w14:textId="416F2736">
      <w:pPr>
        <w:pStyle w:val="Normal"/>
        <w:rPr>
          <w:rFonts w:ascii="Calibri" w:hAnsi="Calibri" w:eastAsia="Calibri" w:cs="Calibri" w:asciiTheme="minorAscii" w:hAnsiTheme="minorAscii" w:eastAsiaTheme="minorAscii" w:cstheme="minorAscii"/>
          <w:color w:val="000000" w:themeColor="text1" w:themeTint="FF" w:themeShade="FF"/>
          <w:sz w:val="28"/>
          <w:szCs w:val="28"/>
        </w:rPr>
      </w:pPr>
    </w:p>
    <w:p w:rsidR="1561ECA2" w:rsidP="1561ECA2" w:rsidRDefault="1561ECA2" w14:paraId="4FEB9E2D" w14:textId="1A858CE8">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1561ECA2" w:rsidP="1561ECA2" w:rsidRDefault="1561ECA2" w14:paraId="2F201EC6" w14:textId="4B5A9BA9">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1561ECA2" w:rsidP="1561ECA2" w:rsidRDefault="1561ECA2" w14:paraId="3337D5DF" w14:textId="5B478F25">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1561ECA2" w:rsidP="1561ECA2" w:rsidRDefault="1561ECA2" w14:paraId="0503233F" w14:textId="37DD9B82">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p w:rsidR="1561ECA2" w:rsidP="1561ECA2" w:rsidRDefault="1561ECA2" w14:paraId="3F10CF1E" w14:textId="7B477B85">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05DB23"/>
  <w15:docId w15:val="{167e1c21-e16e-4562-86ec-d6a567d492d9}"/>
  <w:rsids>
    <w:rsidRoot w:val="0605DB23"/>
    <w:rsid w:val="0102F698"/>
    <w:rsid w:val="010807C7"/>
    <w:rsid w:val="026D1644"/>
    <w:rsid w:val="0295189B"/>
    <w:rsid w:val="030CCC46"/>
    <w:rsid w:val="0414C408"/>
    <w:rsid w:val="04C618EA"/>
    <w:rsid w:val="052857BF"/>
    <w:rsid w:val="05BB225C"/>
    <w:rsid w:val="0605DB23"/>
    <w:rsid w:val="0609F3D8"/>
    <w:rsid w:val="0A7EFD04"/>
    <w:rsid w:val="0B75A38F"/>
    <w:rsid w:val="0CE37127"/>
    <w:rsid w:val="0D3EE7E2"/>
    <w:rsid w:val="100D82C0"/>
    <w:rsid w:val="10B7E493"/>
    <w:rsid w:val="119308B4"/>
    <w:rsid w:val="11CACF7E"/>
    <w:rsid w:val="11E351D8"/>
    <w:rsid w:val="125B3846"/>
    <w:rsid w:val="1300F8A8"/>
    <w:rsid w:val="13E9995E"/>
    <w:rsid w:val="15093134"/>
    <w:rsid w:val="150B4AFE"/>
    <w:rsid w:val="1540AC1C"/>
    <w:rsid w:val="1561ECA2"/>
    <w:rsid w:val="165FE140"/>
    <w:rsid w:val="169DC74B"/>
    <w:rsid w:val="16A71B5F"/>
    <w:rsid w:val="19998825"/>
    <w:rsid w:val="1E4B8475"/>
    <w:rsid w:val="1EB243CB"/>
    <w:rsid w:val="203EFE63"/>
    <w:rsid w:val="209951A5"/>
    <w:rsid w:val="22FF2E05"/>
    <w:rsid w:val="2426E7B3"/>
    <w:rsid w:val="24444B53"/>
    <w:rsid w:val="25FC80C9"/>
    <w:rsid w:val="2683B6FD"/>
    <w:rsid w:val="2729FE5F"/>
    <w:rsid w:val="27546BCF"/>
    <w:rsid w:val="276A2CDA"/>
    <w:rsid w:val="295ABE49"/>
    <w:rsid w:val="29BCFA67"/>
    <w:rsid w:val="2A9998CE"/>
    <w:rsid w:val="2BD192D5"/>
    <w:rsid w:val="2C64EF90"/>
    <w:rsid w:val="2CB2DB5B"/>
    <w:rsid w:val="2EE66E62"/>
    <w:rsid w:val="2F0D116B"/>
    <w:rsid w:val="3083A57A"/>
    <w:rsid w:val="309C4B33"/>
    <w:rsid w:val="33B7C309"/>
    <w:rsid w:val="35590EDB"/>
    <w:rsid w:val="35D6ACBE"/>
    <w:rsid w:val="38355119"/>
    <w:rsid w:val="392009A4"/>
    <w:rsid w:val="3B00D56D"/>
    <w:rsid w:val="3BBFCDBF"/>
    <w:rsid w:val="3F0CCA3B"/>
    <w:rsid w:val="3F79649D"/>
    <w:rsid w:val="401B6BB8"/>
    <w:rsid w:val="40F2BF66"/>
    <w:rsid w:val="413DFF83"/>
    <w:rsid w:val="414D5F61"/>
    <w:rsid w:val="41D4A4BD"/>
    <w:rsid w:val="422E645A"/>
    <w:rsid w:val="42A886B8"/>
    <w:rsid w:val="43A898AA"/>
    <w:rsid w:val="4744B01F"/>
    <w:rsid w:val="478CC991"/>
    <w:rsid w:val="4885E35F"/>
    <w:rsid w:val="48AED590"/>
    <w:rsid w:val="48B02372"/>
    <w:rsid w:val="49648BB6"/>
    <w:rsid w:val="4BCCB691"/>
    <w:rsid w:val="4CAE93E1"/>
    <w:rsid w:val="4E83EDC5"/>
    <w:rsid w:val="4F69F206"/>
    <w:rsid w:val="50C422BD"/>
    <w:rsid w:val="516AF6A3"/>
    <w:rsid w:val="5178203B"/>
    <w:rsid w:val="523026E2"/>
    <w:rsid w:val="52B1C42E"/>
    <w:rsid w:val="546BC88B"/>
    <w:rsid w:val="54916984"/>
    <w:rsid w:val="57EBC612"/>
    <w:rsid w:val="595F1211"/>
    <w:rsid w:val="5B75687B"/>
    <w:rsid w:val="5BB7D8E4"/>
    <w:rsid w:val="5BD76D98"/>
    <w:rsid w:val="5DB22825"/>
    <w:rsid w:val="5DB3D3A6"/>
    <w:rsid w:val="5F2F0376"/>
    <w:rsid w:val="60496261"/>
    <w:rsid w:val="60E9B977"/>
    <w:rsid w:val="61DDD854"/>
    <w:rsid w:val="627139A1"/>
    <w:rsid w:val="648AF9C6"/>
    <w:rsid w:val="64A9B23E"/>
    <w:rsid w:val="65219AFC"/>
    <w:rsid w:val="675C3C8D"/>
    <w:rsid w:val="677B492B"/>
    <w:rsid w:val="679F50D5"/>
    <w:rsid w:val="684F1216"/>
    <w:rsid w:val="685BAF6D"/>
    <w:rsid w:val="6AE160BB"/>
    <w:rsid w:val="6AEB5593"/>
    <w:rsid w:val="6BB758EF"/>
    <w:rsid w:val="6BC04899"/>
    <w:rsid w:val="6E9B2194"/>
    <w:rsid w:val="6EDA3CE3"/>
    <w:rsid w:val="6F097CDE"/>
    <w:rsid w:val="6F84E47B"/>
    <w:rsid w:val="70545071"/>
    <w:rsid w:val="7070D013"/>
    <w:rsid w:val="70A35A81"/>
    <w:rsid w:val="7150C81D"/>
    <w:rsid w:val="71DDB969"/>
    <w:rsid w:val="725520DA"/>
    <w:rsid w:val="7337337A"/>
    <w:rsid w:val="73B72A08"/>
    <w:rsid w:val="73FA7619"/>
    <w:rsid w:val="74EF6BBD"/>
    <w:rsid w:val="75F4705E"/>
    <w:rsid w:val="76208171"/>
    <w:rsid w:val="78178D78"/>
    <w:rsid w:val="7884643C"/>
    <w:rsid w:val="7899FF2A"/>
    <w:rsid w:val="78D0CEA3"/>
    <w:rsid w:val="798D0406"/>
    <w:rsid w:val="79C2DCE0"/>
    <w:rsid w:val="79C451CF"/>
    <w:rsid w:val="79FBFE63"/>
    <w:rsid w:val="7A0BE4DE"/>
    <w:rsid w:val="7B8F047F"/>
    <w:rsid w:val="7B9592B5"/>
    <w:rsid w:val="7C514A79"/>
    <w:rsid w:val="7CA1E8B2"/>
    <w:rsid w:val="7D5648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hatis.techtarget.com/definition/open-source" TargetMode="External" Id="R3727e59320fa4b5b" /><Relationship Type="http://schemas.openxmlformats.org/officeDocument/2006/relationships/hyperlink" Target="https://searchsqlserver.techtarget.com/definition/database" TargetMode="External" Id="R6e06e76da6b44ad7" /><Relationship Type="http://schemas.openxmlformats.org/officeDocument/2006/relationships/hyperlink" Target="https://searchdatamanagement.techtarget.com/definition/NoSQL-Not-Only-SQL" TargetMode="External" Id="Rd6d2cfab05104f1a" /><Relationship Type="http://schemas.openxmlformats.org/officeDocument/2006/relationships/hyperlink" Target="https://whatis.techtarget.com/definition/table" TargetMode="External" Id="Rabf08414fa824575" /><Relationship Type="http://schemas.openxmlformats.org/officeDocument/2006/relationships/hyperlink" Target="https://searchoracle.techtarget.com/definition/row" TargetMode="External" Id="Rbbd52838a7ec4708" /><Relationship Type="http://schemas.openxmlformats.org/officeDocument/2006/relationships/hyperlink" Target="https://searchdatamanagement.techtarget.com/definition/relational-database" TargetMode="External" Id="R3282a257bc974069" /><Relationship Type="http://schemas.openxmlformats.org/officeDocument/2006/relationships/image" Target="/media/image.png" Id="R1a2c30aed4734636" /><Relationship Type="http://schemas.openxmlformats.org/officeDocument/2006/relationships/image" Target="/media/image2.png" Id="R396f9c2db5bb415e" /><Relationship Type="http://schemas.openxmlformats.org/officeDocument/2006/relationships/image" Target="/media/image3.png" Id="Ra2fce39b4b344d39" /><Relationship Type="http://schemas.openxmlformats.org/officeDocument/2006/relationships/image" Target="/media/image4.png" Id="R149c1b1d47fb4235" /><Relationship Type="http://schemas.openxmlformats.org/officeDocument/2006/relationships/image" Target="/media/image5.png" Id="Rf48c2393ac4c4553" /><Relationship Type="http://schemas.openxmlformats.org/officeDocument/2006/relationships/image" Target="/media/image6.png" Id="R007ec551ca1348ec" /><Relationship Type="http://schemas.openxmlformats.org/officeDocument/2006/relationships/image" Target="/media/image.jpg" Id="R0f01a9b31814417a" /><Relationship Type="http://schemas.openxmlformats.org/officeDocument/2006/relationships/hyperlink" Target="https://intellipaat.com/blog/tutorial/mongodb-tutorial/" TargetMode="External" Id="R8eb14f7e90184d74" /><Relationship Type="http://schemas.openxmlformats.org/officeDocument/2006/relationships/hyperlink" Target="https://intellipaat.com/database-architect-training/" TargetMode="External" Id="R974ae8018d064744" /><Relationship Type="http://schemas.openxmlformats.org/officeDocument/2006/relationships/hyperlink" Target="https://docs.mongodb.com/manual/reference/command/clean/" TargetMode="External" Id="Raf7c8f86c1dd4588" /><Relationship Type="http://schemas.openxmlformats.org/officeDocument/2006/relationships/hyperlink" Target="https://docs.mongodb.com/manual/reference/command/cloneCollection/" TargetMode="External" Id="R3b0ccbd64f2c4786" /><Relationship Type="http://schemas.openxmlformats.org/officeDocument/2006/relationships/hyperlink" Target="https://docs.mongodb.com/manual/reference/command/cloneCollectionAsCapped/" TargetMode="External" Id="Ra22a2ac06f0a4531" /><Relationship Type="http://schemas.openxmlformats.org/officeDocument/2006/relationships/hyperlink" Target="https://docs.mongodb.com/manual/reference/glossary/" TargetMode="External" Id="R7187655503934d7b" /><Relationship Type="http://schemas.openxmlformats.org/officeDocument/2006/relationships/hyperlink" Target="https://docs.mongodb.com/manual/reference/command/collMod/" TargetMode="External" Id="R2108fb689d55426c" /><Relationship Type="http://schemas.openxmlformats.org/officeDocument/2006/relationships/hyperlink" Target="https://docs.mongodb.com/manual/reference/command/compact/" TargetMode="External" Id="Rda9d14ab4e474b11" /><Relationship Type="http://schemas.openxmlformats.org/officeDocument/2006/relationships/hyperlink" Target="https://docs.mongodb.com/manual/reference/command/connPoolSync/" TargetMode="External" Id="Rb11821f56b424986" /><Relationship Type="http://schemas.openxmlformats.org/officeDocument/2006/relationships/hyperlink" Target="https://docs.mongodb.com/manual/reference/command/convertToCapped/" TargetMode="External" Id="R5abae89879454cb1" /><Relationship Type="http://schemas.openxmlformats.org/officeDocument/2006/relationships/hyperlink" Target="https://docs.mongodb.com/manual/reference/command/create/" TargetMode="External" Id="R3ffa43b4664242e2" /><Relationship Type="http://schemas.openxmlformats.org/officeDocument/2006/relationships/hyperlink" Target="https://docs.mongodb.com/manual/reference/command/createIndexes/" TargetMode="External" Id="R4a19c0a20672484d" /><Relationship Type="http://schemas.openxmlformats.org/officeDocument/2006/relationships/hyperlink" Target="https://docs.mongodb.com/manual/reference/command/currentOp/" TargetMode="External" Id="R75c24d3f3fd34e1e" /><Relationship Type="http://schemas.openxmlformats.org/officeDocument/2006/relationships/hyperlink" Target="https://docs.mongodb.com/manual/reference/command/drop/" TargetMode="External" Id="R693de5fadadf4fa5" /><Relationship Type="http://schemas.openxmlformats.org/officeDocument/2006/relationships/hyperlink" Target="https://docs.mongodb.com/manual/reference/command/dropDatabase/" TargetMode="External" Id="R1471e4336d8245a6" /><Relationship Type="http://schemas.openxmlformats.org/officeDocument/2006/relationships/hyperlink" Target="https://docs.mongodb.com/manual/reference/command/dropConnections/" TargetMode="External" Id="R3ff7dcfd6e8b43e5" /><Relationship Type="http://schemas.openxmlformats.org/officeDocument/2006/relationships/hyperlink" Target="https://docs.mongodb.com/manual/reference/command/dropIndexes/" TargetMode="External" Id="R766aa71a64ac45da" /><Relationship Type="http://schemas.openxmlformats.org/officeDocument/2006/relationships/hyperlink" Target="https://docs.mongodb.com/manual/reference/command/filemd5/" TargetMode="External" Id="Rb182e96c649149c3" /><Relationship Type="http://schemas.openxmlformats.org/officeDocument/2006/relationships/hyperlink" Target="https://docs.mongodb.com/manual/reference/glossary/" TargetMode="External" Id="Reae266f0cbe24226" /><Relationship Type="http://schemas.openxmlformats.org/officeDocument/2006/relationships/hyperlink" Target="https://docs.mongodb.com/manual/reference/glossary/" TargetMode="External" Id="R8d939ae1dc2e461b" /><Relationship Type="http://schemas.openxmlformats.org/officeDocument/2006/relationships/hyperlink" Target="https://docs.mongodb.com/manual/reference/command/fsync/" TargetMode="External" Id="R28a7ab60e7d148ea" /><Relationship Type="http://schemas.openxmlformats.org/officeDocument/2006/relationships/hyperlink" Target="https://docs.mongodb.com/manual/reference/command/fsyncUnlock/" TargetMode="External" Id="R0f8cf8cfaac646a7" /><Relationship Type="http://schemas.openxmlformats.org/officeDocument/2006/relationships/hyperlink" Target="https://docs.mongodb.com/manual/reference/command/getParameter/" TargetMode="External" Id="Rf650b96091e64ba5" /><Relationship Type="http://schemas.openxmlformats.org/officeDocument/2006/relationships/hyperlink" Target="https://docs.mongodb.com/manual/reference/command/killCursors/" TargetMode="External" Id="R1e002d584bd04b16" /><Relationship Type="http://schemas.openxmlformats.org/officeDocument/2006/relationships/hyperlink" Target="https://docs.mongodb.com/manual/reference/command/killOp/" TargetMode="External" Id="R73d5ac51e09348ed" /><Relationship Type="http://schemas.openxmlformats.org/officeDocument/2006/relationships/hyperlink" Target="https://docs.mongodb.com/manual/reference/command/listCollections/" TargetMode="External" Id="Rb684d55b87a74b25" /><Relationship Type="http://schemas.openxmlformats.org/officeDocument/2006/relationships/hyperlink" Target="https://docs.mongodb.com/manual/reference/command/listDatabases/" TargetMode="External" Id="R4305ed0740a8453e" /><Relationship Type="http://schemas.openxmlformats.org/officeDocument/2006/relationships/hyperlink" Target="https://docs.mongodb.com/manual/reference/command/listIndexes/" TargetMode="External" Id="R29a680aff1e9408f" /><Relationship Type="http://schemas.openxmlformats.org/officeDocument/2006/relationships/hyperlink" Target="https://docs.mongodb.com/manual/reference/command/logRotate/" TargetMode="External" Id="Rbcf98cdd382543a8" /><Relationship Type="http://schemas.openxmlformats.org/officeDocument/2006/relationships/hyperlink" Target="https://docs.mongodb.com/manual/reference/command/reIndex/" TargetMode="External" Id="R48da0118af1745ad" /><Relationship Type="http://schemas.openxmlformats.org/officeDocument/2006/relationships/hyperlink" Target="https://docs.mongodb.com/manual/reference/command/renameCollection/" TargetMode="External" Id="R07a99bd653f24b4d" /><Relationship Type="http://schemas.openxmlformats.org/officeDocument/2006/relationships/hyperlink" Target="https://docs.mongodb.com/manual/reference/command/setFeatureCompatibilityVersion/" TargetMode="External" Id="R5a6abb7ba1414ccc" /><Relationship Type="http://schemas.openxmlformats.org/officeDocument/2006/relationships/hyperlink" Target="https://docs.mongodb.com/manual/reference/command/setParameter/" TargetMode="External" Id="R85fc5655a7f747a7" /><Relationship Type="http://schemas.openxmlformats.org/officeDocument/2006/relationships/hyperlink" Target="https://docs.mongodb.com/manual/reference/command/shutdown/" TargetMode="External" Id="R19011180cc16440a" /><Relationship Type="http://schemas.openxmlformats.org/officeDocument/2006/relationships/hyperlink" Target="https://docs.mongodb.com/manual/reference/program/mongod/" TargetMode="External" Id="Rcf38abf420b445e1" /><Relationship Type="http://schemas.openxmlformats.org/officeDocument/2006/relationships/hyperlink" Target="https://docs.mongodb.com/manual/reference/program/mongos/" TargetMode="External" Id="R9b5aa50d58144f97" /><Relationship Type="http://schemas.openxmlformats.org/officeDocument/2006/relationships/hyperlink" Target="https://docs.mongodb.com/manual/reference/program/mongod/" TargetMode="External" Id="R1db67c4fe29a4a78" /><Relationship Type="http://schemas.openxmlformats.org/officeDocument/2006/relationships/hyperlink" Target="https://docs.mongodb.com/manual/reference/program/mongos/" TargetMode="External" Id="R058fd53ddebd4bb9" /><Relationship Type="http://schemas.openxmlformats.org/officeDocument/2006/relationships/hyperlink" Target="https://docs.mongodb.org/manual/core/index-text/" TargetMode="External" Id="R35b4bfc961184f9f" /><Relationship Type="http://schemas.openxmlformats.org/officeDocument/2006/relationships/hyperlink" Target="https://docs.mongodb.org/manual/core/index-hashed/" TargetMode="External" Id="R8db41011fe664516" /><Relationship Type="http://schemas.openxmlformats.org/officeDocument/2006/relationships/hyperlink" Target="https://docs.mongodb.org/manual/core/2dsphere/" TargetMode="External" Id="R0d4e75c5d31d4536" /><Relationship Type="http://schemas.openxmlformats.org/officeDocument/2006/relationships/hyperlink" Target="https://docs.mongodb.org/manual/core/2d/" TargetMode="External" Id="R7418a41bf5a5477b" /><Relationship Type="http://schemas.openxmlformats.org/officeDocument/2006/relationships/image" Target="/media/image7.png" Id="Rd8461fcdbb5b4531" /><Relationship Type="http://schemas.openxmlformats.org/officeDocument/2006/relationships/image" Target="/media/image8.png" Id="R343e5fbba41e43e5" /><Relationship Type="http://schemas.openxmlformats.org/officeDocument/2006/relationships/image" Target="/media/image2.jpg" Id="R7b903db2069e4737" /><Relationship Type="http://schemas.openxmlformats.org/officeDocument/2006/relationships/image" Target="/media/image9.png" Id="R9371158d1c044667" /><Relationship Type="http://schemas.openxmlformats.org/officeDocument/2006/relationships/numbering" Target="/word/numbering.xml" Id="R3b82a1f5d03644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Yadu Chandra A U</dc:creator>
  <keywords/>
  <dc:description/>
  <lastModifiedBy>Yadu Chandra A U</lastModifiedBy>
  <revision>2</revision>
  <dcterms:created xsi:type="dcterms:W3CDTF">2020-06-10T08:22:47.0369691Z</dcterms:created>
  <dcterms:modified xsi:type="dcterms:W3CDTF">2020-06-11T04:06:24.4751866Z</dcterms:modified>
</coreProperties>
</file>