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DDEB" w14:textId="2F282892" w:rsidR="001C3441" w:rsidRPr="00950C1A" w:rsidRDefault="001C3441">
      <w:pPr>
        <w:rPr>
          <w:rFonts w:cstheme="minorHAnsi"/>
          <w:b/>
          <w:bCs/>
          <w:sz w:val="24"/>
          <w:szCs w:val="24"/>
          <w:lang w:val="en-US"/>
        </w:rPr>
      </w:pPr>
      <w:r w:rsidRPr="00950C1A">
        <w:rPr>
          <w:rFonts w:cstheme="minorHAnsi"/>
          <w:b/>
          <w:bCs/>
          <w:sz w:val="24"/>
          <w:szCs w:val="24"/>
          <w:lang w:val="en-US"/>
        </w:rPr>
        <w:t>Things That didn’t work:</w:t>
      </w:r>
    </w:p>
    <w:p w14:paraId="32A92A9A" w14:textId="05864ADD" w:rsidR="001C3441" w:rsidRDefault="001C3441" w:rsidP="001C344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Polynomial LR</w:t>
      </w:r>
    </w:p>
    <w:p w14:paraId="0BF2BC15" w14:textId="1F99B243" w:rsidR="001C3441" w:rsidRDefault="001C3441" w:rsidP="001C344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Pointwise convolutions to reduce the Z-axis</w:t>
      </w:r>
    </w:p>
    <w:p w14:paraId="6658881C" w14:textId="2B59310B" w:rsidR="001C3441" w:rsidRDefault="001C3441" w:rsidP="001C344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L2 regularization (Weight Decay)</w:t>
      </w:r>
      <w:r w:rsidR="00452094">
        <w:rPr>
          <w:rFonts w:cstheme="minorHAnsi"/>
          <w:sz w:val="24"/>
          <w:szCs w:val="24"/>
          <w:lang w:val="en-US"/>
        </w:rPr>
        <w:t xml:space="preserve"> (not</w:t>
      </w:r>
      <w:r w:rsidR="00A018E8">
        <w:rPr>
          <w:rFonts w:cstheme="minorHAnsi"/>
          <w:sz w:val="24"/>
          <w:szCs w:val="24"/>
          <w:lang w:val="en-US"/>
        </w:rPr>
        <w:t xml:space="preserve"> </w:t>
      </w:r>
      <w:r w:rsidR="00452094">
        <w:rPr>
          <w:rFonts w:cstheme="minorHAnsi"/>
          <w:sz w:val="24"/>
          <w:szCs w:val="24"/>
          <w:lang w:val="en-US"/>
        </w:rPr>
        <w:t>a significant improvement in generalization at 1e-5</w:t>
      </w:r>
    </w:p>
    <w:p w14:paraId="4F3DE63F" w14:textId="7D72CBA5" w:rsidR="00452094" w:rsidRDefault="00452094" w:rsidP="001C344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SGD with momentum</w:t>
      </w:r>
    </w:p>
    <w:p w14:paraId="65B01C4B" w14:textId="77777777" w:rsidR="00950C1A" w:rsidRDefault="00950C1A" w:rsidP="001C3441">
      <w:pPr>
        <w:rPr>
          <w:rFonts w:cstheme="minorHAnsi"/>
          <w:b/>
          <w:bCs/>
          <w:sz w:val="24"/>
          <w:szCs w:val="24"/>
          <w:lang w:val="en-US"/>
        </w:rPr>
      </w:pPr>
    </w:p>
    <w:p w14:paraId="6A147C98" w14:textId="33EB51DB" w:rsidR="001C3441" w:rsidRPr="00950C1A" w:rsidRDefault="001C3441" w:rsidP="001C3441">
      <w:pPr>
        <w:rPr>
          <w:rFonts w:cstheme="minorHAnsi"/>
          <w:b/>
          <w:bCs/>
          <w:sz w:val="24"/>
          <w:szCs w:val="24"/>
          <w:lang w:val="en-US"/>
        </w:rPr>
      </w:pPr>
      <w:r w:rsidRPr="00950C1A">
        <w:rPr>
          <w:rFonts w:cstheme="minorHAnsi"/>
          <w:b/>
          <w:bCs/>
          <w:sz w:val="24"/>
          <w:szCs w:val="24"/>
          <w:lang w:val="en-US"/>
        </w:rPr>
        <w:t xml:space="preserve">Things That </w:t>
      </w:r>
      <w:r w:rsidRPr="00950C1A">
        <w:rPr>
          <w:rFonts w:cstheme="minorHAnsi"/>
          <w:b/>
          <w:bCs/>
          <w:sz w:val="24"/>
          <w:szCs w:val="24"/>
          <w:lang w:val="en-US"/>
        </w:rPr>
        <w:t>Did</w:t>
      </w:r>
      <w:r w:rsidRPr="00950C1A">
        <w:rPr>
          <w:rFonts w:cstheme="minorHAnsi"/>
          <w:b/>
          <w:bCs/>
          <w:sz w:val="24"/>
          <w:szCs w:val="24"/>
          <w:lang w:val="en-US"/>
        </w:rPr>
        <w:t xml:space="preserve"> work</w:t>
      </w:r>
      <w:r w:rsidR="00950C1A">
        <w:rPr>
          <w:rFonts w:cstheme="minorHAnsi"/>
          <w:b/>
          <w:bCs/>
          <w:sz w:val="24"/>
          <w:szCs w:val="24"/>
          <w:lang w:val="en-US"/>
        </w:rPr>
        <w:t>:</w:t>
      </w:r>
    </w:p>
    <w:p w14:paraId="5DF8F1AB" w14:textId="4B5FF83B" w:rsidR="001C3441" w:rsidRDefault="001C3441" w:rsidP="001C344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Rohan’s LR</w:t>
      </w:r>
    </w:p>
    <w:p w14:paraId="3BC2D137" w14:textId="3C54563F" w:rsidR="00452094" w:rsidRDefault="00452094" w:rsidP="001C344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Adam optimizer converged faster</w:t>
      </w:r>
    </w:p>
    <w:p w14:paraId="407F1892" w14:textId="566C9DBA" w:rsidR="001C3441" w:rsidRDefault="001C3441" w:rsidP="001C344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Padding in all Conv layers</w:t>
      </w:r>
    </w:p>
    <w:p w14:paraId="1FEBB9B8" w14:textId="35867964" w:rsidR="001C3441" w:rsidRDefault="001C3441" w:rsidP="001C344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Padding increased layers. More </w:t>
      </w:r>
      <w:proofErr w:type="gramStart"/>
      <w:r>
        <w:rPr>
          <w:rFonts w:cstheme="minorHAnsi"/>
          <w:sz w:val="24"/>
          <w:szCs w:val="24"/>
          <w:lang w:val="en-US"/>
        </w:rPr>
        <w:t>layers</w:t>
      </w:r>
      <w:proofErr w:type="gramEnd"/>
      <w:r>
        <w:rPr>
          <w:rFonts w:cstheme="minorHAnsi"/>
          <w:sz w:val="24"/>
          <w:szCs w:val="24"/>
          <w:lang w:val="en-US"/>
        </w:rPr>
        <w:t xml:space="preserve"> better accuracy and better generalization in this case</w:t>
      </w:r>
    </w:p>
    <w:p w14:paraId="02EBB657" w14:textId="37FB855C" w:rsidR="001C3441" w:rsidRDefault="001C3441" w:rsidP="001C344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Padding helped in identifying images that are extended till the borders of the image</w:t>
      </w:r>
    </w:p>
    <w:p w14:paraId="4737DD2F" w14:textId="77777777" w:rsidR="00452094" w:rsidRPr="00452094" w:rsidRDefault="00452094" w:rsidP="00452094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20573DFD" w14:textId="30D1BAA4" w:rsidR="001C3441" w:rsidRPr="00452094" w:rsidRDefault="001C3441" w:rsidP="001C3441">
      <w:pPr>
        <w:rPr>
          <w:rFonts w:cstheme="minorHAnsi"/>
          <w:b/>
          <w:bCs/>
          <w:sz w:val="24"/>
          <w:szCs w:val="24"/>
          <w:lang w:val="en-US"/>
        </w:rPr>
      </w:pPr>
      <w:r w:rsidRPr="00452094">
        <w:rPr>
          <w:rFonts w:cstheme="minorHAnsi"/>
          <w:b/>
          <w:bCs/>
          <w:sz w:val="24"/>
          <w:szCs w:val="24"/>
          <w:lang w:val="en-US"/>
        </w:rPr>
        <w:t>Tips and Tricks</w:t>
      </w:r>
    </w:p>
    <w:p w14:paraId="78F205DC" w14:textId="3539D0BF" w:rsidR="001C3441" w:rsidRDefault="00452094" w:rsidP="0045209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452094">
        <w:rPr>
          <w:rFonts w:cstheme="minorHAnsi"/>
          <w:sz w:val="24"/>
          <w:szCs w:val="24"/>
          <w:lang w:val="en-US"/>
        </w:rPr>
        <w:t xml:space="preserve">Overfitting is not a major problem as we must improve the accuracy by only 3-4 </w:t>
      </w:r>
      <w:r w:rsidR="00950C1A">
        <w:rPr>
          <w:rFonts w:cstheme="minorHAnsi"/>
          <w:sz w:val="24"/>
          <w:szCs w:val="24"/>
          <w:lang w:val="en-US"/>
        </w:rPr>
        <w:t xml:space="preserve">percentage </w:t>
      </w:r>
      <w:r w:rsidRPr="00452094">
        <w:rPr>
          <w:rFonts w:cstheme="minorHAnsi"/>
          <w:sz w:val="24"/>
          <w:szCs w:val="24"/>
          <w:lang w:val="en-US"/>
        </w:rPr>
        <w:t>points</w:t>
      </w:r>
    </w:p>
    <w:p w14:paraId="19FB7350" w14:textId="5F633DBF" w:rsidR="00452094" w:rsidRDefault="00452094" w:rsidP="0045209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As overfitting is starting after 10 epochs, we can quickly prototype the hyperparameters or different architectures within 20 epochs</w:t>
      </w:r>
    </w:p>
    <w:p w14:paraId="03F29CCB" w14:textId="458B41C8" w:rsidR="00452094" w:rsidRDefault="00452094" w:rsidP="0045209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Any better strategy should yield clear gains in first 10 epochs.</w:t>
      </w:r>
    </w:p>
    <w:p w14:paraId="0A67654F" w14:textId="2772D58D" w:rsidR="00452094" w:rsidRPr="00452094" w:rsidRDefault="00452094" w:rsidP="0045209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my case both padding</w:t>
      </w:r>
      <w:r w:rsidR="00950C1A">
        <w:rPr>
          <w:rFonts w:cstheme="minorHAnsi"/>
          <w:sz w:val="24"/>
          <w:szCs w:val="24"/>
          <w:lang w:val="en-US"/>
        </w:rPr>
        <w:t>, increase in layers</w:t>
      </w:r>
      <w:r>
        <w:rPr>
          <w:rFonts w:cstheme="minorHAnsi"/>
          <w:sz w:val="24"/>
          <w:szCs w:val="24"/>
          <w:lang w:val="en-US"/>
        </w:rPr>
        <w:t xml:space="preserve"> and Rohan’s LR improved accuracy within 10 epochs</w:t>
      </w:r>
    </w:p>
    <w:p w14:paraId="0B2B0942" w14:textId="0DEEE4A6" w:rsidR="00452094" w:rsidRDefault="00452094" w:rsidP="001C3441">
      <w:pPr>
        <w:rPr>
          <w:rFonts w:cstheme="minorHAnsi"/>
          <w:sz w:val="24"/>
          <w:szCs w:val="24"/>
          <w:lang w:val="en-US"/>
        </w:rPr>
      </w:pPr>
    </w:p>
    <w:p w14:paraId="4CDE96CB" w14:textId="512C78C1" w:rsidR="00950C1A" w:rsidRDefault="00950C1A" w:rsidP="00950C1A">
      <w:pPr>
        <w:rPr>
          <w:rFonts w:cstheme="minorHAnsi"/>
          <w:b/>
          <w:bCs/>
          <w:sz w:val="24"/>
          <w:szCs w:val="24"/>
          <w:lang w:val="en-US"/>
        </w:rPr>
      </w:pPr>
      <w:r w:rsidRPr="00950C1A">
        <w:rPr>
          <w:rFonts w:cstheme="minorHAnsi"/>
          <w:b/>
          <w:bCs/>
          <w:sz w:val="24"/>
          <w:szCs w:val="24"/>
          <w:lang w:val="en-US"/>
        </w:rPr>
        <w:t xml:space="preserve">Things That </w:t>
      </w:r>
      <w:r>
        <w:rPr>
          <w:rFonts w:cstheme="minorHAnsi"/>
          <w:b/>
          <w:bCs/>
          <w:sz w:val="24"/>
          <w:szCs w:val="24"/>
          <w:lang w:val="en-US"/>
        </w:rPr>
        <w:t>Might</w:t>
      </w:r>
      <w:r w:rsidRPr="00950C1A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W</w:t>
      </w:r>
      <w:r w:rsidRPr="00950C1A">
        <w:rPr>
          <w:rFonts w:cstheme="minorHAnsi"/>
          <w:b/>
          <w:bCs/>
          <w:sz w:val="24"/>
          <w:szCs w:val="24"/>
          <w:lang w:val="en-US"/>
        </w:rPr>
        <w:t>ork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24A76D8D" w14:textId="2FCBA133" w:rsidR="008D350A" w:rsidRDefault="00950C1A" w:rsidP="008D350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950C1A">
        <w:rPr>
          <w:rFonts w:cstheme="minorHAnsi"/>
          <w:sz w:val="24"/>
          <w:szCs w:val="24"/>
          <w:lang w:val="en-US"/>
        </w:rPr>
        <w:t>Data augmentation would have increased validation accuracy</w:t>
      </w:r>
    </w:p>
    <w:p w14:paraId="221FDA4D" w14:textId="1568DAF0" w:rsidR="008D350A" w:rsidRPr="00EF5AE0" w:rsidRDefault="00EF5AE0" w:rsidP="00EF5AE0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Final results</w:t>
      </w:r>
      <w:proofErr w:type="gramEnd"/>
      <w:r>
        <w:rPr>
          <w:rFonts w:cstheme="minorHAnsi"/>
          <w:sz w:val="24"/>
          <w:szCs w:val="24"/>
          <w:lang w:val="en-US"/>
        </w:rPr>
        <w:t xml:space="preserve"> (with 0.1 dropout)</w:t>
      </w:r>
    </w:p>
    <w:p w14:paraId="014D3C30" w14:textId="0C6724F4" w:rsidR="008D350A" w:rsidRDefault="008D350A" w:rsidP="008D350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485A638" wp14:editId="74172EFD">
            <wp:extent cx="3839385" cy="1439450"/>
            <wp:effectExtent l="0" t="0" r="0" b="8890"/>
            <wp:docPr id="1" name="Picture 1" descr="C:\Users\91911\AppData\Local\Microsoft\Windows\INetCache\Content.MSO\3D658E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11\AppData\Local\Microsoft\Windows\INetCache\Content.MSO\3D658E5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20" cy="147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509F" w14:textId="469F8EF8" w:rsidR="00EF5AE0" w:rsidRDefault="00EF5AE0" w:rsidP="008D350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Results with 0.2 dropout</w:t>
      </w:r>
    </w:p>
    <w:p w14:paraId="66188A25" w14:textId="163CA423" w:rsidR="00EF5AE0" w:rsidRPr="00950C1A" w:rsidRDefault="00EF5AE0" w:rsidP="008D350A">
      <w:pPr>
        <w:pStyle w:val="ListParagraph"/>
        <w:rPr>
          <w:rFonts w:cstheme="minorHAnsi"/>
          <w:sz w:val="24"/>
          <w:szCs w:val="24"/>
          <w:lang w:val="en-US"/>
        </w:rPr>
      </w:pPr>
      <w:bookmarkStart w:id="0" w:name="_GoBack"/>
      <w:bookmarkEnd w:id="0"/>
      <w:r w:rsidRPr="00EF5AE0">
        <w:rPr>
          <w:rFonts w:cstheme="minorHAnsi"/>
          <w:sz w:val="24"/>
          <w:szCs w:val="24"/>
          <w:lang w:val="en-US"/>
        </w:rPr>
        <w:drawing>
          <wp:inline distT="0" distB="0" distL="0" distR="0" wp14:anchorId="6DA0092A" wp14:editId="7C02A454">
            <wp:extent cx="3820155" cy="1433015"/>
            <wp:effectExtent l="0" t="0" r="0" b="0"/>
            <wp:docPr id="2" name="Picture 2" descr="C:\Users\91911\AppData\Local\Microsoft\Windows\INetCache\Content.MSO\99A3BC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11\AppData\Local\Microsoft\Windows\INetCache\Content.MSO\99A3BCB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20" cy="144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AE0" w:rsidRPr="00950C1A" w:rsidSect="00EF5A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0F31"/>
    <w:multiLevelType w:val="hybridMultilevel"/>
    <w:tmpl w:val="01A80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8177B"/>
    <w:multiLevelType w:val="hybridMultilevel"/>
    <w:tmpl w:val="0B5AD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7DF6"/>
    <w:multiLevelType w:val="hybridMultilevel"/>
    <w:tmpl w:val="32F07B2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5B0FF0"/>
    <w:multiLevelType w:val="hybridMultilevel"/>
    <w:tmpl w:val="22AEB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67C42"/>
    <w:multiLevelType w:val="hybridMultilevel"/>
    <w:tmpl w:val="1A6CE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4445E"/>
    <w:multiLevelType w:val="hybridMultilevel"/>
    <w:tmpl w:val="20E65A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39"/>
    <w:rsid w:val="001C3441"/>
    <w:rsid w:val="00452094"/>
    <w:rsid w:val="007F340F"/>
    <w:rsid w:val="008D350A"/>
    <w:rsid w:val="00950C1A"/>
    <w:rsid w:val="00953F39"/>
    <w:rsid w:val="009B5DF4"/>
    <w:rsid w:val="00A018E8"/>
    <w:rsid w:val="00EF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B3B8"/>
  <w15:chartTrackingRefBased/>
  <w15:docId w15:val="{1C75FF35-0103-41B1-9AF9-7995FFD4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 Kumar</dc:creator>
  <cp:keywords/>
  <dc:description/>
  <cp:lastModifiedBy>Bolla Kumar</cp:lastModifiedBy>
  <cp:revision>3</cp:revision>
  <dcterms:created xsi:type="dcterms:W3CDTF">2019-11-28T17:02:00Z</dcterms:created>
  <dcterms:modified xsi:type="dcterms:W3CDTF">2019-11-29T06:18:00Z</dcterms:modified>
</cp:coreProperties>
</file>