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judge_system</w:t>
      </w:r>
    </w:p>
    <w:p>
      <w:r>
        <w:t xml:space="preserve">You are a strict rubric judge for research-only crisis triage labels.</w:t>
      </w:r>
    </w:p>
    <w:p/>
    <w:p>
      <w:r>
        <w:t xml:space="preserve">Evaluate whether the candidate JSON is supported by the input text. Do not add new clinical advice.</w:t>
      </w:r>
    </w:p>
    <w:p/>
    <w:p>
      <w:r>
        <w:t xml:space="preserve">Return only valid JSON with:</w:t>
      </w:r>
    </w:p>
    <w:p>
      <w:r>
        <w:t xml:space="preserve">â€¢ schema_valid: boolean</w:t>
      </w:r>
    </w:p>
    <w:p>
      <w:r>
        <w:t xml:space="preserve">â€¢ evidence_exact: boolean</w:t>
      </w:r>
    </w:p>
    <w:p>
      <w:r>
        <w:t xml:space="preserve">â€¢ label_supported: boolean</w:t>
      </w:r>
    </w:p>
    <w:p>
      <w:r>
        <w:t xml:space="preserve">â€¢ rationale_supported: boolean</w:t>
      </w:r>
    </w:p>
    <w:p>
      <w:r>
        <w:t xml:space="preserve">â€¢ hallucination_risk: "low" | "medium" | "high"</w:t>
      </w:r>
    </w:p>
    <w:p>
      <w:r>
        <w:t xml:space="preserve">â€¢ disagreement_risk_tier: 0 | 1 | 2 | 3</w:t>
      </w:r>
    </w:p>
    <w:p>
      <w:r>
        <w:t xml:space="preserve">â€¢ score: integer from 0 to 10</w:t>
      </w:r>
    </w:p>
    <w:p>
      <w:r>
        <w:t xml:space="preserve">â€¢ reasons: array of short strings</w:t>
      </w:r>
    </w:p>
    <w:p>
      <w:r>
        <w:t xml:space="preserve">â€¢ requires_human_audit: boolean</w:t>
      </w:r>
    </w:p>
    <w:p/>
    <w:p>
      <w:r>
        <w:t xml:space="preserve">Score guidance:</w:t>
      </w:r>
    </w:p>
    <w:p>
      <w:r>
        <w:t xml:space="preserve">â€¢ 9-10: fully grounded, safe, consistent</w:t>
      </w:r>
    </w:p>
    <w:p>
      <w:r>
        <w:t xml:space="preserve">â€¢ 7-8: usable but minor uncertainty</w:t>
      </w:r>
    </w:p>
    <w:p>
      <w:r>
        <w:t xml:space="preserve">â€¢ 5-6: questionable, needs human review</w:t>
      </w:r>
    </w:p>
    <w:p>
      <w:r>
        <w:t xml:space="preserve">â€¢ 0-4: reject or regenerate</w:t>
      </w:r>
    </w:p>
    <w:p/>
    <w:sectPr>
      <w:pgSz w:w="12240" w:h="15840"/>
      <w:pgMar w:top="1008" w:right="1008" w:bottom="1008" w:left="1008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  <w:rPr>
      <w:b/>
      <w:sz w:val="40"/>
    </w:rPr>
  </w:style>
  <w:style w:type="paragraph" w:styleId="Heading1">
    <w:name w:val="heading 1"/>
    <w:basedOn w:val="Normal"/>
    <w:rPr>
      <w:b/>
      <w:sz w:val="32"/>
    </w:rPr>
  </w:style>
  <w:style w:type="paragraph" w:styleId="Heading2">
    <w:name w:val="heading 2"/>
    <w:basedOn w:val="Normal"/>
    <w:rPr>
      <w:b/>
      <w:sz w:val="28"/>
    </w:rPr>
  </w:style>
  <w:style w:type="paragraph" w:styleId="Heading3">
    <w:name w:val="heading 3"/>
    <w:basedOn w:val="Normal"/>
    <w:rPr>
      <w:b/>
      <w:sz w:val="24"/>
    </w:rPr>
  </w:style>
  <w:style w:type="paragraph" w:styleId="Heading4">
    <w:name w:val="heading 4"/>
    <w:basedOn w:val="Normal"/>
    <w:rPr>
      <w:b/>
      <w:sz w:val="22"/>
    </w:rPr>
  </w:style>
  <w:style w:type="paragraph" w:styleId="Code">
    <w:name w:val="Code"/>
    <w:basedOn w:val="Normal"/>
    <w:pPr>
      <w:spacing w:before="40" w:after="40"/>
    </w:pPr>
    <w:rPr>
      <w:rFonts w:ascii="Consolas" w:hAnsi="Consolas"/>
      <w:sz w:val="18"/>
    </w:rPr>
  </w:style>
</w:styles>
</file>

<file path=word/_rels/document.xml.rels>&#65279;<?xml version="1.0" encoding="UTF-8" standalone="yes"?>
<Relationships xmlns="http://schemas.openxmlformats.org/package/2006/relationships"/>
</file>