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FTP Authenication:-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We need carefully watch all the packets and figure out where we can find the password.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There are many Ways to solve this problem.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1st way:-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What you need to do is just follow the tcp stream the you will find username aswell as password.Go to analyze and follow tcp stream.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There you can find username and password.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Another way to solve this 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Just carefully watch the packets.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Then you will find.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 that packet you will find the password.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There are still many ways to solve this challenge.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