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105B" w14:textId="77777777" w:rsidR="00D47483" w:rsidRDefault="00000000">
      <w:pPr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SIMATS ENGINEERING</w:t>
      </w:r>
    </w:p>
    <w:p w14:paraId="0BFE26F3" w14:textId="77777777" w:rsidR="00D47483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ASSESSMENT TOOL 3</w:t>
      </w:r>
    </w:p>
    <w:p w14:paraId="3028F6BB" w14:textId="77777777" w:rsidR="00D47483" w:rsidRDefault="00000000">
      <w:r>
        <w:rPr>
          <w:rFonts w:ascii="Calibri" w:eastAsia="Calibri" w:hAnsi="Calibri" w:cs="Calibri"/>
          <w:b/>
          <w:bCs/>
          <w:sz w:val="22"/>
          <w:szCs w:val="22"/>
        </w:rPr>
        <w:t xml:space="preserve">COURSE NAME: </w:t>
      </w:r>
      <w:r>
        <w:rPr>
          <w:rFonts w:ascii="Calibri" w:eastAsia="Calibri" w:hAnsi="Calibri" w:cs="Calibri"/>
          <w:sz w:val="22"/>
          <w:szCs w:val="22"/>
        </w:rPr>
        <w:t xml:space="preserve">Artificial Intelligence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sz w:val="22"/>
          <w:szCs w:val="22"/>
        </w:rPr>
        <w:t>CSA17</w:t>
      </w:r>
    </w:p>
    <w:p w14:paraId="2E8E39D7" w14:textId="77777777" w:rsidR="00D47483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COURSE OUTCOME COVERED</w:t>
      </w:r>
    </w:p>
    <w:p w14:paraId="214DBD65" w14:textId="77777777" w:rsidR="00D47483" w:rsidRDefault="00000000">
      <w:pPr>
        <w:spacing w:after="150"/>
      </w:pPr>
      <w:r>
        <w:rPr>
          <w:rFonts w:ascii="Calibri" w:eastAsia="Calibri" w:hAnsi="Calibri" w:cs="Calibri"/>
          <w:sz w:val="21"/>
          <w:szCs w:val="21"/>
        </w:rPr>
        <w:t>CO3: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3E678413" w14:textId="77777777" w:rsidR="00D47483" w:rsidRDefault="00000000">
      <w:r>
        <w:rPr>
          <w:rFonts w:ascii="Calibri" w:eastAsia="Calibri" w:hAnsi="Calibri" w:cs="Calibri"/>
          <w:sz w:val="22"/>
          <w:szCs w:val="22"/>
        </w:rPr>
        <w:t>Assessment Tool Weightage: 50%</w:t>
      </w:r>
    </w:p>
    <w:p w14:paraId="2442ADD3" w14:textId="77777777" w:rsidR="00D47483" w:rsidRDefault="00000000">
      <w:r>
        <w:rPr>
          <w:rFonts w:ascii="Calibri" w:eastAsia="Calibri" w:hAnsi="Calibri" w:cs="Calibri"/>
          <w:sz w:val="22"/>
          <w:szCs w:val="22"/>
        </w:rPr>
        <w:t>Time Duration: 30 Minutes</w:t>
      </w:r>
    </w:p>
    <w:p w14:paraId="2D133C70" w14:textId="77777777" w:rsidR="00D47483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QUESTIONS: 30     Total Marks: 30</w:t>
      </w:r>
    </w:p>
    <w:p w14:paraId="560264C9" w14:textId="77777777" w:rsidR="00D47483" w:rsidRDefault="00000000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Annexure A</w:t>
      </w:r>
    </w:p>
    <w:p w14:paraId="34E15387" w14:textId="77777777" w:rsidR="00D47483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Code of Conduct:</w:t>
      </w:r>
    </w:p>
    <w:p w14:paraId="434E3A15" w14:textId="04AFE3C2" w:rsidR="00D47483" w:rsidRDefault="00000000">
      <w:pPr>
        <w:spacing w:after="100"/>
      </w:pPr>
      <w:proofErr w:type="gramStart"/>
      <w:r>
        <w:rPr>
          <w:rFonts w:ascii="Calibri" w:eastAsia="Calibri" w:hAnsi="Calibri" w:cs="Calibri"/>
          <w:sz w:val="22"/>
          <w:szCs w:val="22"/>
          <w:u w:val="single"/>
        </w:rPr>
        <w:t xml:space="preserve">I  </w:t>
      </w:r>
      <w:proofErr w:type="spellStart"/>
      <w:r w:rsidR="00A964C6">
        <w:rPr>
          <w:rFonts w:ascii="Calibri" w:eastAsia="Calibri" w:hAnsi="Calibri" w:cs="Calibri"/>
          <w:sz w:val="22"/>
          <w:szCs w:val="22"/>
          <w:u w:val="single"/>
        </w:rPr>
        <w:t>S</w:t>
      </w:r>
      <w:proofErr w:type="gramEnd"/>
      <w:r w:rsidR="00A964C6">
        <w:rPr>
          <w:rFonts w:ascii="Calibri" w:eastAsia="Calibri" w:hAnsi="Calibri" w:cs="Calibri"/>
          <w:sz w:val="22"/>
          <w:szCs w:val="22"/>
          <w:u w:val="single"/>
        </w:rPr>
        <w:t>.Bharath</w:t>
      </w:r>
      <w:proofErr w:type="spellEnd"/>
      <w:r w:rsidR="00A964C6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proofErr w:type="spellStart"/>
      <w:r w:rsidR="00A964C6">
        <w:rPr>
          <w:rFonts w:ascii="Calibri" w:eastAsia="Calibri" w:hAnsi="Calibri" w:cs="Calibri"/>
          <w:sz w:val="22"/>
          <w:szCs w:val="22"/>
          <w:u w:val="single"/>
        </w:rPr>
        <w:t>kumar</w:t>
      </w:r>
      <w:proofErr w:type="spellEnd"/>
      <w:r>
        <w:rPr>
          <w:rFonts w:ascii="Calibri" w:eastAsia="Calibri" w:hAnsi="Calibri" w:cs="Calibri"/>
          <w:sz w:val="22"/>
          <w:szCs w:val="22"/>
          <w:u w:val="single"/>
        </w:rPr>
        <w:t xml:space="preserve"> (Reg. No: 1925</w:t>
      </w:r>
      <w:r w:rsidR="00A964C6">
        <w:rPr>
          <w:rFonts w:ascii="Calibri" w:eastAsia="Calibri" w:hAnsi="Calibri" w:cs="Calibri"/>
          <w:sz w:val="22"/>
          <w:szCs w:val="22"/>
          <w:u w:val="single"/>
        </w:rPr>
        <w:t>11126</w:t>
      </w:r>
      <w:r>
        <w:rPr>
          <w:rFonts w:ascii="Calibri" w:eastAsia="Calibri" w:hAnsi="Calibri" w:cs="Calibri"/>
          <w:sz w:val="22"/>
          <w:szCs w:val="22"/>
          <w:u w:val="single"/>
        </w:rPr>
        <w:t xml:space="preserve">)  </w:t>
      </w:r>
      <w:r>
        <w:rPr>
          <w:rFonts w:ascii="Calibri" w:eastAsia="Calibri" w:hAnsi="Calibri" w:cs="Calibri"/>
          <w:sz w:val="22"/>
          <w:szCs w:val="22"/>
        </w:rPr>
        <w:t xml:space="preserve"> certify that this submission is my original work and that I have adhered to the guidelines specified for this assessment.</w:t>
      </w:r>
    </w:p>
    <w:p w14:paraId="2B1721E1" w14:textId="77777777" w:rsidR="00D4748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I understand that any violation of academic integrity rules will result in disciplinary action.</w:t>
      </w:r>
    </w:p>
    <w:p w14:paraId="317B7DF2" w14:textId="77777777" w:rsidR="00D4748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</w:t>
      </w:r>
      <w:r>
        <w:rPr>
          <w:rFonts w:ascii="Calibri" w:eastAsia="Calibri" w:hAnsi="Calibri" w:cs="Calibri"/>
          <w:sz w:val="22"/>
          <w:szCs w:val="22"/>
        </w:rPr>
        <w:t>CSE-CS</w:t>
      </w:r>
    </w:p>
    <w:p w14:paraId="699B7225" w14:textId="75A6E231" w:rsidR="00D47483" w:rsidRDefault="00000000">
      <w:pPr>
        <w:spacing w:after="400"/>
      </w:pPr>
      <w:r>
        <w:rPr>
          <w:rFonts w:ascii="Calibri" w:eastAsia="Calibri" w:hAnsi="Calibri" w:cs="Calibri"/>
          <w:sz w:val="22"/>
          <w:szCs w:val="22"/>
        </w:rPr>
        <w:t>Signature of the student: ___</w:t>
      </w:r>
      <w:r w:rsidR="00A964C6" w:rsidRPr="00A964C6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proofErr w:type="spellStart"/>
      <w:proofErr w:type="gramStart"/>
      <w:r w:rsidR="00A964C6">
        <w:rPr>
          <w:rFonts w:ascii="Calibri" w:eastAsia="Calibri" w:hAnsi="Calibri" w:cs="Calibri"/>
          <w:sz w:val="22"/>
          <w:szCs w:val="22"/>
          <w:u w:val="single"/>
        </w:rPr>
        <w:t>S.Bharath</w:t>
      </w:r>
      <w:proofErr w:type="spellEnd"/>
      <w:proofErr w:type="gramEnd"/>
      <w:r w:rsidR="00A964C6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proofErr w:type="spellStart"/>
      <w:r w:rsidR="00A964C6">
        <w:rPr>
          <w:rFonts w:ascii="Calibri" w:eastAsia="Calibri" w:hAnsi="Calibri" w:cs="Calibri"/>
          <w:sz w:val="22"/>
          <w:szCs w:val="22"/>
          <w:u w:val="single"/>
        </w:rPr>
        <w:t>kumar</w:t>
      </w:r>
      <w:proofErr w:type="spellEnd"/>
      <w:r w:rsidR="00A964C6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___________________</w:t>
      </w:r>
    </w:p>
    <w:p w14:paraId="0B76EF5A" w14:textId="77777777" w:rsidR="00D47483" w:rsidRDefault="00000000">
      <w:r>
        <w:br w:type="page"/>
      </w:r>
    </w:p>
    <w:p w14:paraId="6CC91779" w14:textId="77777777" w:rsidR="00D47483" w:rsidRDefault="00000000">
      <w:pPr>
        <w:spacing w:after="25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Circle the most appropriate option for each question.</w:t>
      </w:r>
    </w:p>
    <w:p w14:paraId="79967D9B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Q1. Which of the following best describes a Logical Agent in AI?</w:t>
      </w:r>
    </w:p>
    <w:p w14:paraId="1D5D9EDE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An agent that reacts randomly to the environment</w:t>
      </w:r>
    </w:p>
    <w:p w14:paraId="2BA4725B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An agent that uses a knowledge base and logical inference to decide actions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EC3E061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An agent that only follows pre-defined scripts</w:t>
      </w:r>
    </w:p>
    <w:p w14:paraId="1B83C27B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An agent that learns from rewards</w:t>
      </w:r>
    </w:p>
    <w:p w14:paraId="28C8A8F9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Q2. In Propositional Logic, 'P → Q' is logically equivalent to:</w:t>
      </w:r>
    </w:p>
    <w:p w14:paraId="35072C74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P ∧ ¬Q</w:t>
      </w:r>
    </w:p>
    <w:p w14:paraId="6F41295E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¬P ∨ Q</w:t>
      </w:r>
    </w:p>
    <w:p w14:paraId="31DCE313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¬Q → ¬P only</w:t>
      </w:r>
    </w:p>
    <w:p w14:paraId="02002759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d) Both b and c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AF233D5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Q3. Conjunctive Normal Form (CNF) requires the formula to be expressed as:</w:t>
      </w:r>
    </w:p>
    <w:p w14:paraId="18BB5C8F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 disjunction of conjunctions</w:t>
      </w:r>
    </w:p>
    <w:p w14:paraId="66DA8CD3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A conjunction of disjunctions (</w:t>
      </w:r>
      <w:proofErr w:type="gramStart"/>
      <w:r>
        <w:rPr>
          <w:rFonts w:ascii="Calibri" w:eastAsia="Calibri" w:hAnsi="Calibri" w:cs="Calibri"/>
          <w:b/>
          <w:bCs/>
          <w:color w:val="375623"/>
        </w:rPr>
        <w:t>clauses)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</w:t>
      </w:r>
      <w:proofErr w:type="gramEnd"/>
      <w:r>
        <w:rPr>
          <w:rFonts w:ascii="Calibri" w:eastAsia="Calibri" w:hAnsi="Calibri" w:cs="Calibri"/>
          <w:b/>
          <w:bCs/>
          <w:i/>
          <w:iCs/>
          <w:color w:val="375623"/>
        </w:rPr>
        <w:t>✔ (Answer)</w:t>
      </w:r>
    </w:p>
    <w:p w14:paraId="6959614D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A conjunction of literals only</w:t>
      </w:r>
    </w:p>
    <w:p w14:paraId="24F6C155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 sequence of implications</w:t>
      </w:r>
    </w:p>
    <w:p w14:paraId="2963A51C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Q4. In FOL, the sentence ∀x: Student(x) → Passes(x) means:</w:t>
      </w:r>
    </w:p>
    <w:p w14:paraId="6EC1E4BB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Some students pass</w:t>
      </w:r>
    </w:p>
    <w:p w14:paraId="1F70D7AA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 xml:space="preserve">b) Every entity that is a student </w:t>
      </w:r>
      <w:proofErr w:type="gramStart"/>
      <w:r>
        <w:rPr>
          <w:rFonts w:ascii="Calibri" w:eastAsia="Calibri" w:hAnsi="Calibri" w:cs="Calibri"/>
          <w:b/>
          <w:bCs/>
          <w:color w:val="375623"/>
        </w:rPr>
        <w:t>passes</w:t>
      </w:r>
      <w:proofErr w:type="gramEnd"/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470E66CE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If something passes, it is a student</w:t>
      </w:r>
    </w:p>
    <w:p w14:paraId="0E8AC2B5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There exists at least one student who passes</w:t>
      </w:r>
    </w:p>
    <w:p w14:paraId="7C5C535F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Q5. Unification in FOL is the process of finding substitutions that:</w:t>
      </w:r>
    </w:p>
    <w:p w14:paraId="7CF7577F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Convert clauses to CNF</w:t>
      </w:r>
    </w:p>
    <w:p w14:paraId="37E4AA3C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Make two logical expressions syntactically identical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A638674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Prove a goal using backward chaining</w:t>
      </w:r>
    </w:p>
    <w:p w14:paraId="3729F4FF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Derive facts using Modus Ponens</w:t>
      </w:r>
    </w:p>
    <w:p w14:paraId="5FA8A0D8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Q6. In the Resolution algorithm, deriving the empty clause □ indicates:</w:t>
      </w:r>
    </w:p>
    <w:p w14:paraId="632F5FE0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The knowledge base is consistent</w:t>
      </w:r>
    </w:p>
    <w:p w14:paraId="2B7DF350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The negated goal is satisfiable</w:t>
      </w:r>
    </w:p>
    <w:p w14:paraId="19EBFCDC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A contradiction — the original goal is proven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0D5051A0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More clauses need to be added</w:t>
      </w:r>
    </w:p>
    <w:p w14:paraId="5D582876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Q7. Forward Chaining is best described as a ________ strategy.</w:t>
      </w:r>
    </w:p>
    <w:p w14:paraId="1A151FB2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Goal-driven / top-down</w:t>
      </w:r>
    </w:p>
    <w:p w14:paraId="376DA790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Data-driven / bottom-up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04C20620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Heuristic-based depth-first</w:t>
      </w:r>
    </w:p>
    <w:p w14:paraId="22719FB1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Probabilistic inference</w:t>
      </w:r>
    </w:p>
    <w:p w14:paraId="7C080743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Q8. Backward Chaining begins reasoning from:</w:t>
      </w:r>
    </w:p>
    <w:p w14:paraId="5B0B9DDC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All known facts toward a conclusion</w:t>
      </w:r>
    </w:p>
    <w:p w14:paraId="67B3D8F6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The goal and works backward to verify supporting facts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79973F9D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A random clause in the knowledge base</w:t>
      </w:r>
    </w:p>
    <w:p w14:paraId="3A70599B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The resolution refutation tree</w:t>
      </w:r>
    </w:p>
    <w:p w14:paraId="032A549F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Q9. Which step is NOT part of converting a sentence to CNF?</w:t>
      </w:r>
    </w:p>
    <w:p w14:paraId="09FD0BEA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Eliminate biconditionals (↔)</w:t>
      </w:r>
    </w:p>
    <w:p w14:paraId="4BBED3AC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lastRenderedPageBreak/>
        <w:t>b) Move negations inward using De Morgan's laws</w:t>
      </w:r>
    </w:p>
    <w:p w14:paraId="72CB38C6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Apply Skolemization to remove existential quantifiers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794E09E6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Distribute AND over OR</w:t>
      </w:r>
    </w:p>
    <w:p w14:paraId="41DEB411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Q10. Knowledge Engineering in FOL involves:</w:t>
      </w:r>
    </w:p>
    <w:p w14:paraId="17AEBF3A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Training a neural network on domain-specific data</w:t>
      </w:r>
    </w:p>
    <w:p w14:paraId="25EADFC0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Defining domain concepts, relations, and axioms formally in FOL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3E968DC2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Writing heuristic search strategies</w:t>
      </w:r>
    </w:p>
    <w:p w14:paraId="30C9307B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Encoding reward functions for reinforcement learning</w:t>
      </w:r>
    </w:p>
    <w:p w14:paraId="3155B2D4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Q11. Modus Ponens states: If P → Q is known and P is true, then:</w:t>
      </w:r>
    </w:p>
    <w:p w14:paraId="3FBA482E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¬Q is true</w:t>
      </w:r>
    </w:p>
    <w:p w14:paraId="686FEC64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Q must be true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28CCB6CF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P is uncertain</w:t>
      </w:r>
    </w:p>
    <w:p w14:paraId="508DEE0D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The KB is inconsistent</w:t>
      </w:r>
    </w:p>
    <w:p w14:paraId="6FF2542B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Q12. The Most General Unifier (MGU) is the substitution that:</w:t>
      </w:r>
    </w:p>
    <w:p w14:paraId="3E93E198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Is the most specific possible match</w:t>
      </w:r>
    </w:p>
    <w:p w14:paraId="4A425451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Makes two terms identical with minimal variable binding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6DA987EE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Eliminates all variables from a clause</w:t>
      </w:r>
    </w:p>
    <w:p w14:paraId="1BD0B3DE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Applies resolution to produce CNF</w:t>
      </w:r>
    </w:p>
    <w:p w14:paraId="30910F9C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Q13. Which inference method is more appropriate when a specific goal is known?</w:t>
      </w:r>
    </w:p>
    <w:p w14:paraId="4810A3D8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Forward Chaining</w:t>
      </w:r>
    </w:p>
    <w:p w14:paraId="416A7CF2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Truth Table method</w:t>
      </w:r>
    </w:p>
    <w:p w14:paraId="2D4823D6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Backward Chaining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43938D01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A* search</w:t>
      </w:r>
    </w:p>
    <w:p w14:paraId="0E95250D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Q14. Propositional Logic differs from First Order Logic because it:</w:t>
      </w:r>
    </w:p>
    <w:p w14:paraId="0ABB145B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Supports probabilistic reasoning</w:t>
      </w:r>
    </w:p>
    <w:p w14:paraId="4608961D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Cannot represent objects, relations, or quantifiers — only truth values of atomic propositions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273B312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Is always more expressive</w:t>
      </w:r>
    </w:p>
    <w:p w14:paraId="3BA99FE4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Handles uncertainty better</w:t>
      </w:r>
    </w:p>
    <w:p w14:paraId="7567CC4F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Q15. Resolution Refutation proves a goal G by:</w:t>
      </w:r>
    </w:p>
    <w:p w14:paraId="2A15F4C7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Directly deriving G from the KB using forward chaining</w:t>
      </w:r>
    </w:p>
    <w:p w14:paraId="275C365C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 xml:space="preserve">b) Adding ¬G to the KB and deriving a contradiction (empty clause </w:t>
      </w:r>
      <w:proofErr w:type="gramStart"/>
      <w:r>
        <w:rPr>
          <w:rFonts w:ascii="Calibri" w:eastAsia="Calibri" w:hAnsi="Calibri" w:cs="Calibri"/>
          <w:b/>
          <w:bCs/>
          <w:color w:val="375623"/>
        </w:rPr>
        <w:t>□)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</w:t>
      </w:r>
      <w:proofErr w:type="gramEnd"/>
      <w:r>
        <w:rPr>
          <w:rFonts w:ascii="Calibri" w:eastAsia="Calibri" w:hAnsi="Calibri" w:cs="Calibri"/>
          <w:b/>
          <w:bCs/>
          <w:i/>
          <w:iCs/>
          <w:color w:val="375623"/>
        </w:rPr>
        <w:t>✔ (Answer)</w:t>
      </w:r>
    </w:p>
    <w:p w14:paraId="179E2684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Checking G in the truth table</w:t>
      </w:r>
    </w:p>
    <w:p w14:paraId="2938472F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Applying Modus Tollens repeatedly</w:t>
      </w:r>
    </w:p>
    <w:p w14:paraId="6F0F9683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Q16. Learning from observation in AI refers to:</w:t>
      </w:r>
    </w:p>
    <w:p w14:paraId="440E0185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An agent receiving numerical rewards from the environment</w:t>
      </w:r>
    </w:p>
    <w:p w14:paraId="685D34BD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Improving performance by examining examples or experience from the environment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ABD264D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Acquiring knowledge by following explicit symbolic rules</w:t>
      </w:r>
    </w:p>
    <w:p w14:paraId="25734A8A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Memorizing a fixed dataset without generalization</w:t>
      </w:r>
    </w:p>
    <w:p w14:paraId="52FF5F8E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Q17. Inductive learning is best described as:</w:t>
      </w:r>
    </w:p>
    <w:p w14:paraId="2A01B91B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Deriving specific conclusions from general rules</w:t>
      </w:r>
    </w:p>
    <w:p w14:paraId="1F271794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Generalizing a hypothesis from specific training examples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39C04948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Memorizing training data exactly</w:t>
      </w:r>
    </w:p>
    <w:p w14:paraId="20C811B2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Applying search algorithms to find optimal policies</w:t>
      </w:r>
    </w:p>
    <w:p w14:paraId="365B9888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Q18. In a Decision Tree, what does each internal node represent?</w:t>
      </w:r>
    </w:p>
    <w:p w14:paraId="72F75C17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 class label / output decision</w:t>
      </w:r>
    </w:p>
    <w:p w14:paraId="1694D186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A probability distribution over outcomes</w:t>
      </w:r>
    </w:p>
    <w:p w14:paraId="6636BC32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A test on an attribute / feature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CDEC50C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 training data sample</w:t>
      </w:r>
    </w:p>
    <w:p w14:paraId="693A3300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Q19. Explanation-Based Learning (EBL) differs from inductive learning because it:</w:t>
      </w:r>
    </w:p>
    <w:p w14:paraId="78C37870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Requires large amounts of training data to generalize</w:t>
      </w:r>
    </w:p>
    <w:p w14:paraId="7DF06109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Learns only from numeric data using regression</w:t>
      </w:r>
    </w:p>
    <w:p w14:paraId="09C79C52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Uses prior domain knowledge to explain and generalize a single example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49C4A79E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Applies unsupervised clustering to find hidden patterns</w:t>
      </w:r>
    </w:p>
    <w:p w14:paraId="185F2A39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Q20. In statistical learning, a Naive Bayes classifier assumes:</w:t>
      </w:r>
    </w:p>
    <w:p w14:paraId="15E38DAC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All features are conditionally dependent on each other given the class</w:t>
      </w:r>
    </w:p>
    <w:p w14:paraId="55BEC577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The data must follow a uniform distribution</w:t>
      </w:r>
    </w:p>
    <w:p w14:paraId="12AA5919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All features are conditionally independent given the class label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2C28D905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Labels are determined by a reward function</w:t>
      </w:r>
    </w:p>
    <w:p w14:paraId="361A4C7D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Q21. Learning with complete data (no hidden variables) in a Bayesian network involves:</w:t>
      </w:r>
    </w:p>
    <w:p w14:paraId="29F52FAD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Using the EM algorithm to estimate missing values</w:t>
      </w:r>
    </w:p>
    <w:p w14:paraId="3E32D8A3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Training a deep neural network with dropout regularization</w:t>
      </w:r>
    </w:p>
    <w:p w14:paraId="3FADC86C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Directly computing maximum likelihood estimates from observed data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08EE9D99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Applying reinforcement signals to update weights</w:t>
      </w:r>
    </w:p>
    <w:p w14:paraId="45209933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Q22. The Expectation-Maximization (EM) algorithm is used when:</w:t>
      </w:r>
    </w:p>
    <w:p w14:paraId="0EA21039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Training data is fully labeled and no variables are hidden</w:t>
      </w:r>
    </w:p>
    <w:p w14:paraId="7A551440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An agent explores an unknown environment using trial and error</w:t>
      </w:r>
    </w:p>
    <w:p w14:paraId="2CF6C846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The dataset contains hidden (latent) variables that cannot be directly observed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126DE3FF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Backpropagation fails to converge in a neural network</w:t>
      </w:r>
    </w:p>
    <w:p w14:paraId="1CD07AD1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Q23. In a Neural Network, the activation function serves to:</w:t>
      </w:r>
    </w:p>
    <w:p w14:paraId="05045ADA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Initialize the weights of each neuron to zero</w:t>
      </w:r>
    </w:p>
    <w:p w14:paraId="131E1625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Normalize the input dataset before training</w:t>
      </w:r>
    </w:p>
    <w:p w14:paraId="04443EB8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Introduce non-linearity to enable learning of complex patterns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4926D1F0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Store previously learned examples in memory</w:t>
      </w:r>
    </w:p>
    <w:p w14:paraId="7150CDC2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Q24. Which of the following correctly describes backpropagation in a neural network?</w:t>
      </w:r>
    </w:p>
    <w:p w14:paraId="43F2890E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Weights are updated in the forward pass using input gradients</w:t>
      </w:r>
    </w:p>
    <w:p w14:paraId="4A80C869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Outputs of each layer are stored and reused in later epochs</w:t>
      </w:r>
    </w:p>
    <w:p w14:paraId="49953451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The error is propagated backward from output to input layers to adjust weights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7C04EEE6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 separate model is trained for each hidden layer independently</w:t>
      </w:r>
    </w:p>
    <w:p w14:paraId="644DE7D6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Q25. A Support Vector Machine (SVM) — a type of kernel machine — classifies data by:</w:t>
      </w:r>
    </w:p>
    <w:p w14:paraId="1BC3E75E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Minimizing the number of training examples used</w:t>
      </w:r>
    </w:p>
    <w:p w14:paraId="458FC6D5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Grouping similar data points into clusters using centroids</w:t>
      </w:r>
    </w:p>
    <w:p w14:paraId="37CBB05F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Finding the maximum-margin hyperplane that separates classes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1C3A01EF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Updating weights using Q-values from an environment</w:t>
      </w:r>
    </w:p>
    <w:p w14:paraId="7868E3FF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Q26. The kernel trick in kernel machines (SVMs) allows:</w:t>
      </w:r>
    </w:p>
    <w:p w14:paraId="6AFF93FD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Reducing the number of support vectors needed</w:t>
      </w:r>
    </w:p>
    <w:p w14:paraId="69DD2F8B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Accelerating gradient descent convergence</w:t>
      </w:r>
    </w:p>
    <w:p w14:paraId="6575D138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lastRenderedPageBreak/>
        <w:t>c) Operating in a high-dimensional feature space without explicitly computing coordinates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73E8367E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Replacing hidden layers in a deep neural network</w:t>
      </w:r>
    </w:p>
    <w:p w14:paraId="2E7F8838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Q27. In Reinforcement Learning, the agent aims to maximize:</w:t>
      </w:r>
    </w:p>
    <w:p w14:paraId="6D999D57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Classification accuracy on a fixed test set</w:t>
      </w:r>
    </w:p>
    <w:p w14:paraId="3935FA02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The number of features selected from the training data</w:t>
      </w:r>
    </w:p>
    <w:p w14:paraId="66C4EBAD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Cumulative reward received over time through interaction with the environment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2B923A98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The size of the neural network hidden layer</w:t>
      </w:r>
    </w:p>
    <w:p w14:paraId="23DE9E88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Q28. The Q-Learning algorithm in Reinforcement Learning is classified as:</w:t>
      </w:r>
    </w:p>
    <w:p w14:paraId="2E747B8F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 supervised learning algorithm requiring labeled datasets</w:t>
      </w:r>
    </w:p>
    <w:p w14:paraId="45B4E09C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An unsupervised clustering technique using centroids</w:t>
      </w:r>
    </w:p>
    <w:p w14:paraId="47199B56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A model-free, off-policy temporal difference learning method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3C6903D7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 decision-tree-based ensemble classifier</w:t>
      </w:r>
    </w:p>
    <w:p w14:paraId="23C52187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Q29. Overfitting in machine learning occurs when:</w:t>
      </w:r>
    </w:p>
    <w:p w14:paraId="5CA40A63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The model performs poorly on both training and test data</w:t>
      </w:r>
    </w:p>
    <w:p w14:paraId="1C2F69B5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The learning rate is set too low during gradient descent</w:t>
      </w:r>
    </w:p>
    <w:p w14:paraId="61F71440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The model fits training data too closely and generalizes poorly to new data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ED0D0BC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The training set has more features than training examples</w:t>
      </w:r>
    </w:p>
    <w:p w14:paraId="0BE4B54F" w14:textId="77777777" w:rsidR="00D47483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Q30. Which of the following best distinguishes Reinforcement Learning from Supervised Learning?</w:t>
      </w:r>
    </w:p>
    <w:p w14:paraId="600C5896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RL uses labeled input-output pairs; SL uses reward signals</w:t>
      </w:r>
    </w:p>
    <w:p w14:paraId="54AF57DF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Both RL and SL require explicit reward functions</w:t>
      </w:r>
    </w:p>
    <w:p w14:paraId="65CAD6A2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RL learns via trial-and-error with reward feedback; SL learns from labeled examples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3198EFC7" w14:textId="77777777" w:rsidR="00D47483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RL is always faster to converge than SL on any dataset</w:t>
      </w:r>
    </w:p>
    <w:p w14:paraId="5333607C" w14:textId="77777777" w:rsidR="00D47483" w:rsidRDefault="00000000">
      <w:r>
        <w:br w:type="page"/>
      </w:r>
    </w:p>
    <w:p w14:paraId="750961EA" w14:textId="77777777" w:rsidR="00D47483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RUBRICS FOR CALCULATION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6"/>
        <w:gridCol w:w="968"/>
        <w:gridCol w:w="1840"/>
        <w:gridCol w:w="1836"/>
        <w:gridCol w:w="1840"/>
        <w:gridCol w:w="1840"/>
      </w:tblGrid>
      <w:tr w:rsidR="00D47483" w14:paraId="19194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E4B4B" w14:textId="77777777" w:rsidR="00D4748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B2455" w14:textId="77777777" w:rsidR="00D4748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DB189" w14:textId="77777777" w:rsidR="00D4748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4 (Exemplary)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0BAC0" w14:textId="77777777" w:rsidR="00D4748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3 (Proficient)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91365" w14:textId="77777777" w:rsidR="00D4748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2 (Developing)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9D3A6" w14:textId="77777777" w:rsidR="00D4748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1 (Beginning)</w:t>
            </w:r>
          </w:p>
        </w:tc>
      </w:tr>
      <w:tr w:rsidR="00D47483" w14:paraId="0BEA2F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BE9D5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Conceptual Understanding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68246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06E81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Demonstrates thorough understanding; answers all questions accurately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C11BE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Shows good understanding with few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19FC8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Partial understanding; several incorrect responses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B9BF0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Lacks understanding; majority of answers incorrect</w:t>
            </w:r>
          </w:p>
        </w:tc>
      </w:tr>
      <w:tr w:rsidR="00D47483" w14:paraId="7E5324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44330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Accuracy of Answers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25085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7CE1D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All answers are correct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B1989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Most answers are correct with minor mistakes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F5EEE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Some correct answers; frequent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9B936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Mostly incorrect answers</w:t>
            </w:r>
          </w:p>
        </w:tc>
      </w:tr>
      <w:tr w:rsidR="00D47483" w14:paraId="05F758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B2C50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Application of Knowledge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FE363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31D24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Correctly applies concepts to problem-based questions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1AF31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Applies concepts with minor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ABEB9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Limited ability to apply concepts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38377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Unable to apply concepts</w:t>
            </w:r>
          </w:p>
        </w:tc>
      </w:tr>
      <w:tr w:rsidR="00D47483" w14:paraId="5424CE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272EE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Time Management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01E2D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29F28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Completes quiz well within time efficiently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09035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Completes on time with minor delays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1074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Requires extra time or rushes through questions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90BC1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Unable to complete within given time</w:t>
            </w:r>
          </w:p>
        </w:tc>
      </w:tr>
      <w:tr w:rsidR="00D47483" w14:paraId="035363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90647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Question Interpretation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9EE5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68D83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Interprets all questions correctly and responds appropriately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F97A8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Misinterprets a few questions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9E34C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Often misinterprets questions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1973A" w14:textId="77777777" w:rsidR="00D4748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Unable to understand questions</w:t>
            </w:r>
          </w:p>
        </w:tc>
      </w:tr>
    </w:tbl>
    <w:p w14:paraId="312BD0CF" w14:textId="77777777" w:rsidR="00CF25B0" w:rsidRDefault="00CF25B0"/>
    <w:sectPr w:rsidR="00CF25B0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56D11"/>
    <w:multiLevelType w:val="hybridMultilevel"/>
    <w:tmpl w:val="E92E0C74"/>
    <w:lvl w:ilvl="0" w:tplc="27C88EAA">
      <w:start w:val="1"/>
      <w:numFmt w:val="bullet"/>
      <w:lvlText w:val="●"/>
      <w:lvlJc w:val="left"/>
      <w:pPr>
        <w:ind w:left="720" w:hanging="360"/>
      </w:pPr>
    </w:lvl>
    <w:lvl w:ilvl="1" w:tplc="81D09AA2">
      <w:start w:val="1"/>
      <w:numFmt w:val="bullet"/>
      <w:lvlText w:val="○"/>
      <w:lvlJc w:val="left"/>
      <w:pPr>
        <w:ind w:left="1440" w:hanging="360"/>
      </w:pPr>
    </w:lvl>
    <w:lvl w:ilvl="2" w:tplc="A8F08346">
      <w:start w:val="1"/>
      <w:numFmt w:val="bullet"/>
      <w:lvlText w:val="■"/>
      <w:lvlJc w:val="left"/>
      <w:pPr>
        <w:ind w:left="2160" w:hanging="360"/>
      </w:pPr>
    </w:lvl>
    <w:lvl w:ilvl="3" w:tplc="85B29550">
      <w:start w:val="1"/>
      <w:numFmt w:val="bullet"/>
      <w:lvlText w:val="●"/>
      <w:lvlJc w:val="left"/>
      <w:pPr>
        <w:ind w:left="2880" w:hanging="360"/>
      </w:pPr>
    </w:lvl>
    <w:lvl w:ilvl="4" w:tplc="C3DA0102">
      <w:start w:val="1"/>
      <w:numFmt w:val="bullet"/>
      <w:lvlText w:val="○"/>
      <w:lvlJc w:val="left"/>
      <w:pPr>
        <w:ind w:left="3600" w:hanging="360"/>
      </w:pPr>
    </w:lvl>
    <w:lvl w:ilvl="5" w:tplc="24BA57AA">
      <w:start w:val="1"/>
      <w:numFmt w:val="bullet"/>
      <w:lvlText w:val="■"/>
      <w:lvlJc w:val="left"/>
      <w:pPr>
        <w:ind w:left="4320" w:hanging="360"/>
      </w:pPr>
    </w:lvl>
    <w:lvl w:ilvl="6" w:tplc="732CDD4E">
      <w:start w:val="1"/>
      <w:numFmt w:val="bullet"/>
      <w:lvlText w:val="●"/>
      <w:lvlJc w:val="left"/>
      <w:pPr>
        <w:ind w:left="5040" w:hanging="360"/>
      </w:pPr>
    </w:lvl>
    <w:lvl w:ilvl="7" w:tplc="9BFA493C">
      <w:start w:val="1"/>
      <w:numFmt w:val="bullet"/>
      <w:lvlText w:val="●"/>
      <w:lvlJc w:val="left"/>
      <w:pPr>
        <w:ind w:left="5760" w:hanging="360"/>
      </w:pPr>
    </w:lvl>
    <w:lvl w:ilvl="8" w:tplc="054819BE">
      <w:start w:val="1"/>
      <w:numFmt w:val="bullet"/>
      <w:lvlText w:val="●"/>
      <w:lvlJc w:val="left"/>
      <w:pPr>
        <w:ind w:left="6480" w:hanging="360"/>
      </w:pPr>
    </w:lvl>
  </w:abstractNum>
  <w:num w:numId="1" w16cid:durableId="1377660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83"/>
    <w:rsid w:val="001905B1"/>
    <w:rsid w:val="00381DF1"/>
    <w:rsid w:val="0073128A"/>
    <w:rsid w:val="00A964C6"/>
    <w:rsid w:val="00CF25B0"/>
    <w:rsid w:val="00D4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57AC"/>
  <w15:docId w15:val="{6EAC822E-8C95-49AE-9ABB-44F6C79F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1501</Words>
  <Characters>8559</Characters>
  <Application>Microsoft Office Word</Application>
  <DocSecurity>0</DocSecurity>
  <Lines>71</Lines>
  <Paragraphs>20</Paragraphs>
  <ScaleCrop>false</ScaleCrop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 Kumar</cp:lastModifiedBy>
  <cp:revision>4</cp:revision>
  <dcterms:created xsi:type="dcterms:W3CDTF">2026-08-21T07:44:00Z</dcterms:created>
  <dcterms:modified xsi:type="dcterms:W3CDTF">2026-08-21T07:46:00Z</dcterms:modified>
</cp:coreProperties>
</file>