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7AC12" w14:textId="77777777" w:rsidR="00C4082D" w:rsidRDefault="00000000">
      <w:pPr>
        <w:spacing w:after="240"/>
        <w:jc w:val="center"/>
      </w:pPr>
      <w:r>
        <w:rPr>
          <w:rFonts w:ascii="Calibri" w:eastAsia="Calibri" w:hAnsi="Calibri" w:cs="Calibri"/>
          <w:b/>
          <w:bCs/>
          <w:color w:val="1F4E79"/>
          <w:sz w:val="34"/>
          <w:szCs w:val="34"/>
        </w:rPr>
        <w:t>Assignment 1: Computer Architecture &amp; Python Foundations</w:t>
      </w:r>
    </w:p>
    <w:p w14:paraId="53D11AF6" w14:textId="77777777" w:rsidR="00C4082D" w:rsidRDefault="00000000">
      <w:pPr>
        <w:spacing w:after="60"/>
      </w:pPr>
      <w:r>
        <w:rPr>
          <w:rFonts w:ascii="Calibri" w:eastAsia="Calibri" w:hAnsi="Calibri" w:cs="Calibri"/>
          <w:b/>
          <w:bCs/>
          <w:sz w:val="23"/>
          <w:szCs w:val="23"/>
        </w:rPr>
        <w:t xml:space="preserve">Course: </w:t>
      </w:r>
      <w:r>
        <w:rPr>
          <w:rFonts w:ascii="Calibri" w:eastAsia="Calibri" w:hAnsi="Calibri" w:cs="Calibri"/>
          <w:sz w:val="23"/>
          <w:szCs w:val="23"/>
        </w:rPr>
        <w:t>Basics of Python Programming</w:t>
      </w:r>
    </w:p>
    <w:p w14:paraId="180422D7" w14:textId="77777777" w:rsidR="00C4082D" w:rsidRDefault="00000000">
      <w:pPr>
        <w:spacing w:after="60"/>
      </w:pPr>
      <w:r>
        <w:rPr>
          <w:rFonts w:ascii="Calibri" w:eastAsia="Calibri" w:hAnsi="Calibri" w:cs="Calibri"/>
          <w:b/>
          <w:bCs/>
          <w:sz w:val="23"/>
          <w:szCs w:val="23"/>
        </w:rPr>
        <w:t xml:space="preserve">Module: </w:t>
      </w:r>
      <w:r>
        <w:rPr>
          <w:rFonts w:ascii="Calibri" w:eastAsia="Calibri" w:hAnsi="Calibri" w:cs="Calibri"/>
          <w:sz w:val="23"/>
          <w:szCs w:val="23"/>
        </w:rPr>
        <w:t>Unit 1 – Computer Hardware, Execution Models &amp; Language Evolution</w:t>
      </w:r>
    </w:p>
    <w:p w14:paraId="71B952EA" w14:textId="77777777" w:rsidR="00C4082D" w:rsidRDefault="00000000">
      <w:pPr>
        <w:spacing w:after="60"/>
      </w:pPr>
      <w:r>
        <w:rPr>
          <w:rFonts w:ascii="Calibri" w:eastAsia="Calibri" w:hAnsi="Calibri" w:cs="Calibri"/>
          <w:b/>
          <w:bCs/>
          <w:sz w:val="23"/>
          <w:szCs w:val="23"/>
        </w:rPr>
        <w:t xml:space="preserve">Student Name: </w:t>
      </w:r>
      <w:r>
        <w:rPr>
          <w:rFonts w:ascii="Calibri" w:eastAsia="Calibri" w:hAnsi="Calibri" w:cs="Calibri"/>
          <w:sz w:val="23"/>
          <w:szCs w:val="23"/>
        </w:rPr>
        <w:t>Bharath M</w:t>
      </w:r>
    </w:p>
    <w:p w14:paraId="6DAEDFC7" w14:textId="77777777" w:rsidR="00C4082D" w:rsidRDefault="00000000">
      <w:pPr>
        <w:spacing w:after="60"/>
      </w:pPr>
      <w:r>
        <w:rPr>
          <w:rFonts w:ascii="Calibri" w:eastAsia="Calibri" w:hAnsi="Calibri" w:cs="Calibri"/>
          <w:b/>
          <w:bCs/>
          <w:sz w:val="23"/>
          <w:szCs w:val="23"/>
        </w:rPr>
        <w:t xml:space="preserve">Submission Date: </w:t>
      </w:r>
      <w:r>
        <w:rPr>
          <w:rFonts w:ascii="Calibri" w:eastAsia="Calibri" w:hAnsi="Calibri" w:cs="Calibri"/>
          <w:sz w:val="23"/>
          <w:szCs w:val="23"/>
        </w:rPr>
        <w:t>17.09.2026</w:t>
      </w:r>
    </w:p>
    <w:p w14:paraId="68CBD066" w14:textId="77777777" w:rsidR="00C4082D" w:rsidRDefault="00000000">
      <w:pPr>
        <w:pStyle w:val="Heading1"/>
        <w:spacing w:before="320" w:after="160"/>
      </w:pPr>
      <w:r>
        <w:rPr>
          <w:rFonts w:ascii="Calibri" w:eastAsia="Calibri" w:hAnsi="Calibri" w:cs="Calibri"/>
          <w:b/>
          <w:bCs/>
          <w:color w:val="1F4E79"/>
          <w:sz w:val="30"/>
          <w:szCs w:val="30"/>
        </w:rPr>
        <w:t>Section A: Computer Hardware &amp; Processing Units</w:t>
      </w:r>
    </w:p>
    <w:p w14:paraId="6E06C3AD" w14:textId="77777777" w:rsidR="00C4082D" w:rsidRDefault="00000000">
      <w:pPr>
        <w:pStyle w:val="Heading2"/>
        <w:spacing w:before="240" w:after="120"/>
      </w:pPr>
      <w:r>
        <w:rPr>
          <w:rFonts w:ascii="Calibri" w:eastAsia="Calibri" w:hAnsi="Calibri" w:cs="Calibri"/>
          <w:b/>
          <w:bCs/>
          <w:color w:val="2E5395"/>
          <w:sz w:val="25"/>
          <w:szCs w:val="25"/>
        </w:rPr>
        <w:t>Question 1: Core Components &amp; CPU Role</w:t>
      </w:r>
    </w:p>
    <w:p w14:paraId="148DAFE6" w14:textId="77777777" w:rsidR="00C4082D" w:rsidRDefault="00000000">
      <w:pPr>
        <w:spacing w:after="160" w:line="288" w:lineRule="auto"/>
      </w:pPr>
      <w:r>
        <w:rPr>
          <w:rFonts w:ascii="Calibri" w:eastAsia="Calibri" w:hAnsi="Calibri" w:cs="Calibri"/>
          <w:sz w:val="23"/>
          <w:szCs w:val="23"/>
        </w:rPr>
        <w:t>The four primary hardware components of a computer system are:</w:t>
      </w:r>
    </w:p>
    <w:p w14:paraId="1AA1BB56" w14:textId="77777777" w:rsidR="00C4082D" w:rsidRDefault="00000000">
      <w:pPr>
        <w:pStyle w:val="ListParagraph"/>
        <w:numPr>
          <w:ilvl w:val="0"/>
          <w:numId w:val="1"/>
        </w:numPr>
        <w:spacing w:after="100" w:line="288" w:lineRule="auto"/>
      </w:pPr>
      <w:r>
        <w:rPr>
          <w:rFonts w:ascii="Calibri" w:eastAsia="Calibri" w:hAnsi="Calibri" w:cs="Calibri"/>
          <w:sz w:val="23"/>
          <w:szCs w:val="23"/>
        </w:rPr>
        <w:t>CPU (Central Processing Unit) – carries out instructions and performs calculations</w:t>
      </w:r>
    </w:p>
    <w:p w14:paraId="499C8F3C" w14:textId="77777777" w:rsidR="00C4082D" w:rsidRDefault="00000000">
      <w:pPr>
        <w:pStyle w:val="ListParagraph"/>
        <w:numPr>
          <w:ilvl w:val="0"/>
          <w:numId w:val="1"/>
        </w:numPr>
        <w:spacing w:after="100" w:line="288" w:lineRule="auto"/>
      </w:pPr>
      <w:r>
        <w:rPr>
          <w:rFonts w:ascii="Calibri" w:eastAsia="Calibri" w:hAnsi="Calibri" w:cs="Calibri"/>
          <w:sz w:val="23"/>
          <w:szCs w:val="23"/>
        </w:rPr>
        <w:t>Memory (RAM) – temporarily holds data and instructions that are currently in use</w:t>
      </w:r>
    </w:p>
    <w:p w14:paraId="162FC518" w14:textId="77777777" w:rsidR="00C4082D" w:rsidRDefault="00000000">
      <w:pPr>
        <w:pStyle w:val="ListParagraph"/>
        <w:numPr>
          <w:ilvl w:val="0"/>
          <w:numId w:val="1"/>
        </w:numPr>
        <w:spacing w:after="100" w:line="288" w:lineRule="auto"/>
      </w:pPr>
      <w:r>
        <w:rPr>
          <w:rFonts w:ascii="Calibri" w:eastAsia="Calibri" w:hAnsi="Calibri" w:cs="Calibri"/>
          <w:sz w:val="23"/>
          <w:szCs w:val="23"/>
        </w:rPr>
        <w:t>Storage (HDD/SSD) – stores data and programs permanently, even when the power is off</w:t>
      </w:r>
    </w:p>
    <w:p w14:paraId="41A8EA75" w14:textId="77777777" w:rsidR="00C4082D" w:rsidRDefault="00000000">
      <w:pPr>
        <w:pStyle w:val="ListParagraph"/>
        <w:numPr>
          <w:ilvl w:val="0"/>
          <w:numId w:val="1"/>
        </w:numPr>
        <w:spacing w:after="100" w:line="288" w:lineRule="auto"/>
      </w:pPr>
      <w:r>
        <w:rPr>
          <w:rFonts w:ascii="Calibri" w:eastAsia="Calibri" w:hAnsi="Calibri" w:cs="Calibri"/>
          <w:sz w:val="23"/>
          <w:szCs w:val="23"/>
        </w:rPr>
        <w:t>Input/Output devices – allow the computer to receive data (keyboard, mouse) and display results (monitor, printer)</w:t>
      </w:r>
    </w:p>
    <w:p w14:paraId="083761F3" w14:textId="77777777" w:rsidR="00C4082D" w:rsidRDefault="00000000">
      <w:pPr>
        <w:spacing w:after="160" w:line="288" w:lineRule="auto"/>
      </w:pPr>
      <w:r>
        <w:rPr>
          <w:rFonts w:ascii="Calibri" w:eastAsia="Calibri" w:hAnsi="Calibri" w:cs="Calibri"/>
          <w:sz w:val="23"/>
          <w:szCs w:val="23"/>
        </w:rPr>
        <w:t>The CPU is called the “brain of the computer” because almost every operation the system performs, whether it's a calculation, a decision, or simply moving data from one place to another, passes through it. It fetches an instruction from memory, decodes what that instruction actually means, executes it, and then stores or forwards the result. This cycle (fetch – decode – execute – store) repeats continuously, millions of times per second, which is what lets the CPU coordinate every other component and run the entire system.</w:t>
      </w:r>
    </w:p>
    <w:p w14:paraId="4FB559C7" w14:textId="77777777" w:rsidR="00C4082D" w:rsidRDefault="00000000">
      <w:pPr>
        <w:pStyle w:val="Heading2"/>
        <w:spacing w:before="240" w:after="120"/>
      </w:pPr>
      <w:r>
        <w:rPr>
          <w:rFonts w:ascii="Calibri" w:eastAsia="Calibri" w:hAnsi="Calibri" w:cs="Calibri"/>
          <w:b/>
          <w:bCs/>
          <w:color w:val="2E5395"/>
          <w:sz w:val="25"/>
          <w:szCs w:val="25"/>
        </w:rPr>
        <w:t>Question 2: CPU vs. GPU Architecture</w:t>
      </w:r>
    </w:p>
    <w:p w14:paraId="7B421177" w14:textId="77777777" w:rsidR="00C4082D" w:rsidRDefault="00000000">
      <w:pPr>
        <w:spacing w:after="160" w:line="288" w:lineRule="auto"/>
      </w:pPr>
      <w:r>
        <w:rPr>
          <w:rFonts w:ascii="Calibri" w:eastAsia="Calibri" w:hAnsi="Calibri" w:cs="Calibri"/>
          <w:sz w:val="23"/>
          <w:szCs w:val="23"/>
        </w:rPr>
        <w:t>A CPU is built with a small number of very powerful cores (typically 4 to 16 in most consumer machines) that are optimised for handling complex, sequential tasks one after another very quickly. A GPU, on the other hand, has thousands of much simpler cores that are designed to do many small, repetitive calculations at the same time. This makes the CPU better at general-purpose logic and decision-making, while the GPU is better suited to tasks that can be broken into thousands of identical, independent pieces of work.</w:t>
      </w:r>
    </w:p>
    <w:p w14:paraId="30A4EAD5" w14:textId="77777777" w:rsidR="00C4082D" w:rsidRDefault="00000000">
      <w:pPr>
        <w:spacing w:after="160" w:line="288" w:lineRule="auto"/>
      </w:pPr>
      <w:r>
        <w:rPr>
          <w:rFonts w:ascii="Calibri" w:eastAsia="Calibri" w:hAnsi="Calibri" w:cs="Calibri"/>
          <w:sz w:val="23"/>
          <w:szCs w:val="23"/>
        </w:rPr>
        <w:t>Single-threaded execution means a processor works through instructions one at a time, in order, on a single core. Multi-threaded or parallel execution means several instructions or tasks are handled at the same time across multiple cores. Modern AI workloads such as ChatGPT, Gemini, and other large language models rely on GPUs because training and running these models mostly involves matrix multiplications, essentially the same mathematical operation repeated across huge amounts of data. Since a GPU can run thousands of these identical operations in parallel, it finishes the job far faster than a CPU ever could by processing them mostly one after another.</w:t>
      </w:r>
    </w:p>
    <w:p w14:paraId="41D1B6BC" w14:textId="77777777" w:rsidR="00C4082D" w:rsidRDefault="00000000">
      <w:pPr>
        <w:pStyle w:val="Heading1"/>
        <w:spacing w:before="320" w:after="160"/>
      </w:pPr>
      <w:r>
        <w:rPr>
          <w:rFonts w:ascii="Calibri" w:eastAsia="Calibri" w:hAnsi="Calibri" w:cs="Calibri"/>
          <w:b/>
          <w:bCs/>
          <w:color w:val="1F4E79"/>
          <w:sz w:val="30"/>
          <w:szCs w:val="30"/>
        </w:rPr>
        <w:lastRenderedPageBreak/>
        <w:t>Section B: Binary Representation &amp; Low-Level Mechanics</w:t>
      </w:r>
    </w:p>
    <w:p w14:paraId="255C1D78" w14:textId="77777777" w:rsidR="00C4082D" w:rsidRDefault="00000000">
      <w:pPr>
        <w:pStyle w:val="Heading2"/>
        <w:spacing w:before="240" w:after="120"/>
      </w:pPr>
      <w:r>
        <w:rPr>
          <w:rFonts w:ascii="Calibri" w:eastAsia="Calibri" w:hAnsi="Calibri" w:cs="Calibri"/>
          <w:b/>
          <w:bCs/>
          <w:color w:val="2E5395"/>
          <w:sz w:val="25"/>
          <w:szCs w:val="25"/>
        </w:rPr>
        <w:t>Question 3: Semiconductor Technology &amp; Binary Logic</w:t>
      </w:r>
    </w:p>
    <w:p w14:paraId="59E34FE5" w14:textId="77777777" w:rsidR="00C4082D" w:rsidRDefault="00000000">
      <w:pPr>
        <w:spacing w:after="160" w:line="288" w:lineRule="auto"/>
      </w:pPr>
      <w:r>
        <w:rPr>
          <w:rFonts w:ascii="Calibri" w:eastAsia="Calibri" w:hAnsi="Calibri" w:cs="Calibri"/>
          <w:sz w:val="23"/>
          <w:szCs w:val="23"/>
        </w:rPr>
        <w:t>Inside a processor, transistors made from NPN and PNP semiconductor junctions act as tiny electronic switches. Each transistor can either allow current to flow or block it, depending on the voltage applied to its base/gate. In digital electronics this is simplified into two states: a high voltage, usually close to 5V (or lower in modern chips, like 1.2V/3.3V), is treated as binary 1, and a low voltage close to 0V is treated as binary 0. Billions of these transistors are combined into logic gates (AND, OR, NOT, etc.), and combinations of these gates form the circuits that carry out arithmetic and logic operations, all built purely out of these two voltage states.</w:t>
      </w:r>
    </w:p>
    <w:p w14:paraId="007CF317" w14:textId="77777777" w:rsidR="00C4082D" w:rsidRDefault="00000000">
      <w:pPr>
        <w:spacing w:after="160" w:line="288" w:lineRule="auto"/>
      </w:pPr>
      <w:r>
        <w:rPr>
          <w:rFonts w:ascii="Calibri" w:eastAsia="Calibri" w:hAnsi="Calibri" w:cs="Calibri"/>
          <w:sz w:val="23"/>
          <w:szCs w:val="23"/>
        </w:rPr>
        <w:t>A processor cannot directly understand human language or high-level code because, physically, it only recognises electrical signals as “on” or “off.” Human language and high-level code are full of context, ambiguity, and abstract meaning, none of which a transistor can interpret. That's why every piece of code we write has to be translated, through compilers, interpreters, or assemblers, down into binary machine instructions before the CPU can actually execute it.</w:t>
      </w:r>
    </w:p>
    <w:p w14:paraId="5486663D" w14:textId="77777777" w:rsidR="00C4082D" w:rsidRDefault="00000000">
      <w:pPr>
        <w:pStyle w:val="Heading2"/>
        <w:spacing w:before="240" w:after="120"/>
      </w:pPr>
      <w:r>
        <w:rPr>
          <w:rFonts w:ascii="Calibri" w:eastAsia="Calibri" w:hAnsi="Calibri" w:cs="Calibri"/>
          <w:b/>
          <w:bCs/>
          <w:color w:val="2E5395"/>
          <w:sz w:val="25"/>
          <w:szCs w:val="25"/>
        </w:rPr>
        <w:t>Question 4: Data Encoding (ASCII)</w:t>
      </w:r>
    </w:p>
    <w:p w14:paraId="430D046F" w14:textId="77777777" w:rsidR="00C4082D" w:rsidRDefault="00000000">
      <w:pPr>
        <w:spacing w:after="160" w:line="288" w:lineRule="auto"/>
      </w:pPr>
      <w:r>
        <w:rPr>
          <w:rFonts w:ascii="Calibri" w:eastAsia="Calibri" w:hAnsi="Calibri" w:cs="Calibri"/>
          <w:sz w:val="23"/>
          <w:szCs w:val="23"/>
        </w:rPr>
        <w:t>When a user presses the 'A' key on a keyboard, the following sequence happens internally:</w:t>
      </w:r>
    </w:p>
    <w:p w14:paraId="656FE632" w14:textId="77777777" w:rsidR="00C4082D" w:rsidRDefault="00000000">
      <w:pPr>
        <w:pStyle w:val="ListParagraph"/>
        <w:numPr>
          <w:ilvl w:val="0"/>
          <w:numId w:val="1"/>
        </w:numPr>
        <w:spacing w:after="100" w:line="288" w:lineRule="auto"/>
      </w:pPr>
      <w:r>
        <w:rPr>
          <w:rFonts w:ascii="Calibri" w:eastAsia="Calibri" w:hAnsi="Calibri" w:cs="Calibri"/>
          <w:sz w:val="23"/>
          <w:szCs w:val="23"/>
        </w:rPr>
        <w:t>The keyboard hardware detects which physical key was pressed and generates a unique scan code for that key.</w:t>
      </w:r>
    </w:p>
    <w:p w14:paraId="10DEFE22" w14:textId="77777777" w:rsidR="00C4082D" w:rsidRDefault="00000000">
      <w:pPr>
        <w:pStyle w:val="ListParagraph"/>
        <w:numPr>
          <w:ilvl w:val="0"/>
          <w:numId w:val="1"/>
        </w:numPr>
        <w:spacing w:after="100" w:line="288" w:lineRule="auto"/>
      </w:pPr>
      <w:r>
        <w:rPr>
          <w:rFonts w:ascii="Calibri" w:eastAsia="Calibri" w:hAnsi="Calibri" w:cs="Calibri"/>
          <w:sz w:val="23"/>
          <w:szCs w:val="23"/>
        </w:rPr>
        <w:t>This scan code is sent to the computer through the keyboard controller/driver, which maps it to the corresponding character.</w:t>
      </w:r>
    </w:p>
    <w:p w14:paraId="55C81C64" w14:textId="77777777" w:rsidR="00C4082D" w:rsidRDefault="00000000">
      <w:pPr>
        <w:pStyle w:val="ListParagraph"/>
        <w:numPr>
          <w:ilvl w:val="0"/>
          <w:numId w:val="1"/>
        </w:numPr>
        <w:spacing w:after="100" w:line="288" w:lineRule="auto"/>
      </w:pPr>
      <w:r>
        <w:rPr>
          <w:rFonts w:ascii="Calibri" w:eastAsia="Calibri" w:hAnsi="Calibri" w:cs="Calibri"/>
          <w:sz w:val="23"/>
          <w:szCs w:val="23"/>
        </w:rPr>
        <w:t>The operating system converts this into the character's ASCII value. For the uppercase letter 'A', the ASCII value is 65.</w:t>
      </w:r>
    </w:p>
    <w:p w14:paraId="78F61173" w14:textId="77777777" w:rsidR="00C4082D" w:rsidRDefault="00000000">
      <w:pPr>
        <w:pStyle w:val="ListParagraph"/>
        <w:numPr>
          <w:ilvl w:val="0"/>
          <w:numId w:val="1"/>
        </w:numPr>
        <w:spacing w:after="100" w:line="288" w:lineRule="auto"/>
      </w:pPr>
      <w:r>
        <w:rPr>
          <w:rFonts w:ascii="Calibri" w:eastAsia="Calibri" w:hAnsi="Calibri" w:cs="Calibri"/>
          <w:sz w:val="23"/>
          <w:szCs w:val="23"/>
        </w:rPr>
        <w:t>This decimal value 65 is converted into its 8-bit binary equivalent: 01000001.</w:t>
      </w:r>
    </w:p>
    <w:p w14:paraId="130862EA" w14:textId="77777777" w:rsidR="00C4082D" w:rsidRDefault="00000000">
      <w:pPr>
        <w:pStyle w:val="ListParagraph"/>
        <w:numPr>
          <w:ilvl w:val="0"/>
          <w:numId w:val="1"/>
        </w:numPr>
        <w:spacing w:after="100" w:line="288" w:lineRule="auto"/>
      </w:pPr>
      <w:r>
        <w:rPr>
          <w:rFonts w:ascii="Calibri" w:eastAsia="Calibri" w:hAnsi="Calibri" w:cs="Calibri"/>
          <w:sz w:val="23"/>
          <w:szCs w:val="23"/>
        </w:rPr>
        <w:t>This binary pattern is what actually gets stored/processed in memory and registers, and it's this binary form that the CPU works with, not the visible letter 'A' itself.</w:t>
      </w:r>
    </w:p>
    <w:p w14:paraId="43C7617B" w14:textId="77777777" w:rsidR="00C4082D" w:rsidRDefault="00000000">
      <w:pPr>
        <w:pStyle w:val="ListParagraph"/>
        <w:numPr>
          <w:ilvl w:val="0"/>
          <w:numId w:val="1"/>
        </w:numPr>
        <w:spacing w:after="100" w:line="288" w:lineRule="auto"/>
      </w:pPr>
      <w:r>
        <w:rPr>
          <w:rFonts w:ascii="Calibri" w:eastAsia="Calibri" w:hAnsi="Calibri" w:cs="Calibri"/>
          <w:sz w:val="23"/>
          <w:szCs w:val="23"/>
        </w:rPr>
        <w:t>Only when the character needs to be displayed does the system look up the binary/ASCII value again and render the corresponding glyph 'A' on the screen.</w:t>
      </w:r>
    </w:p>
    <w:p w14:paraId="52F3878B" w14:textId="77777777" w:rsidR="00C4082D" w:rsidRDefault="00000000">
      <w:pPr>
        <w:pStyle w:val="Heading1"/>
        <w:spacing w:before="320" w:after="160"/>
      </w:pPr>
      <w:r>
        <w:rPr>
          <w:rFonts w:ascii="Calibri" w:eastAsia="Calibri" w:hAnsi="Calibri" w:cs="Calibri"/>
          <w:b/>
          <w:bCs/>
          <w:color w:val="1F4E79"/>
          <w:sz w:val="30"/>
          <w:szCs w:val="30"/>
        </w:rPr>
        <w:t>Section C: Evolution of Programming Languages &amp; Translators</w:t>
      </w:r>
    </w:p>
    <w:p w14:paraId="63A3D3DC" w14:textId="77777777" w:rsidR="00C4082D" w:rsidRDefault="00000000">
      <w:pPr>
        <w:pStyle w:val="Heading2"/>
        <w:spacing w:before="240" w:after="120"/>
      </w:pPr>
      <w:r>
        <w:rPr>
          <w:rFonts w:ascii="Calibri" w:eastAsia="Calibri" w:hAnsi="Calibri" w:cs="Calibri"/>
          <w:b/>
          <w:bCs/>
          <w:color w:val="2E5395"/>
          <w:sz w:val="25"/>
          <w:szCs w:val="25"/>
        </w:rPr>
        <w:t>Question 5: Language Classification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1500"/>
        <w:gridCol w:w="1700"/>
        <w:gridCol w:w="1960"/>
      </w:tblGrid>
      <w:tr w:rsidR="00C4082D" w14:paraId="71C5B852" w14:textId="77777777">
        <w:tblPrEx>
          <w:tblCellMar>
            <w:top w:w="0" w:type="dxa"/>
            <w:bottom w:w="0" w:type="dxa"/>
          </w:tblCellMar>
        </w:tblPrEx>
        <w:trPr>
          <w:cantSplit/>
          <w:tblHeader/>
        </w:trPr>
        <w:tc>
          <w:tcPr>
            <w:tcW w:w="1700" w:type="dxa"/>
            <w:shd w:val="clear" w:color="auto" w:fill="2E5395"/>
            <w:tcMar>
              <w:top w:w="100" w:type="dxa"/>
              <w:left w:w="120" w:type="dxa"/>
              <w:bottom w:w="100" w:type="dxa"/>
              <w:right w:w="120" w:type="dxa"/>
            </w:tcMar>
          </w:tcPr>
          <w:p w14:paraId="1F037C23" w14:textId="77777777" w:rsidR="00C4082D" w:rsidRDefault="00000000">
            <w:r>
              <w:rPr>
                <w:rFonts w:ascii="Calibri" w:eastAsia="Calibri" w:hAnsi="Calibri" w:cs="Calibri"/>
                <w:b/>
                <w:bCs/>
                <w:color w:val="FFFFFF"/>
                <w:sz w:val="21"/>
                <w:szCs w:val="21"/>
              </w:rPr>
              <w:t>Language Level</w:t>
            </w:r>
          </w:p>
        </w:tc>
        <w:tc>
          <w:tcPr>
            <w:tcW w:w="2500" w:type="dxa"/>
            <w:shd w:val="clear" w:color="auto" w:fill="2E5395"/>
            <w:tcMar>
              <w:top w:w="100" w:type="dxa"/>
              <w:left w:w="120" w:type="dxa"/>
              <w:bottom w:w="100" w:type="dxa"/>
              <w:right w:w="120" w:type="dxa"/>
            </w:tcMar>
          </w:tcPr>
          <w:p w14:paraId="63BDFCB1" w14:textId="77777777" w:rsidR="00C4082D" w:rsidRDefault="00000000">
            <w:r>
              <w:rPr>
                <w:rFonts w:ascii="Calibri" w:eastAsia="Calibri" w:hAnsi="Calibri" w:cs="Calibri"/>
                <w:b/>
                <w:bCs/>
                <w:color w:val="FFFFFF"/>
                <w:sz w:val="21"/>
                <w:szCs w:val="21"/>
              </w:rPr>
              <w:t>Description / Characteristics</w:t>
            </w:r>
          </w:p>
        </w:tc>
        <w:tc>
          <w:tcPr>
            <w:tcW w:w="1500" w:type="dxa"/>
            <w:shd w:val="clear" w:color="auto" w:fill="2E5395"/>
            <w:tcMar>
              <w:top w:w="100" w:type="dxa"/>
              <w:left w:w="120" w:type="dxa"/>
              <w:bottom w:w="100" w:type="dxa"/>
              <w:right w:w="120" w:type="dxa"/>
            </w:tcMar>
          </w:tcPr>
          <w:p w14:paraId="0A93F210" w14:textId="77777777" w:rsidR="00C4082D" w:rsidRDefault="00000000">
            <w:r>
              <w:rPr>
                <w:rFonts w:ascii="Calibri" w:eastAsia="Calibri" w:hAnsi="Calibri" w:cs="Calibri"/>
                <w:b/>
                <w:bCs/>
                <w:color w:val="FFFFFF"/>
                <w:sz w:val="21"/>
                <w:szCs w:val="21"/>
              </w:rPr>
              <w:t>Human Readability</w:t>
            </w:r>
          </w:p>
        </w:tc>
        <w:tc>
          <w:tcPr>
            <w:tcW w:w="1700" w:type="dxa"/>
            <w:shd w:val="clear" w:color="auto" w:fill="2E5395"/>
            <w:tcMar>
              <w:top w:w="100" w:type="dxa"/>
              <w:left w:w="120" w:type="dxa"/>
              <w:bottom w:w="100" w:type="dxa"/>
              <w:right w:w="120" w:type="dxa"/>
            </w:tcMar>
          </w:tcPr>
          <w:p w14:paraId="68BA0888" w14:textId="77777777" w:rsidR="00C4082D" w:rsidRDefault="00000000">
            <w:r>
              <w:rPr>
                <w:rFonts w:ascii="Calibri" w:eastAsia="Calibri" w:hAnsi="Calibri" w:cs="Calibri"/>
                <w:b/>
                <w:bCs/>
                <w:color w:val="FFFFFF"/>
                <w:sz w:val="21"/>
                <w:szCs w:val="21"/>
              </w:rPr>
              <w:t>Direct CPU Execution?</w:t>
            </w:r>
          </w:p>
        </w:tc>
        <w:tc>
          <w:tcPr>
            <w:tcW w:w="1960" w:type="dxa"/>
            <w:shd w:val="clear" w:color="auto" w:fill="2E5395"/>
            <w:tcMar>
              <w:top w:w="100" w:type="dxa"/>
              <w:left w:w="120" w:type="dxa"/>
              <w:bottom w:w="100" w:type="dxa"/>
              <w:right w:w="120" w:type="dxa"/>
            </w:tcMar>
          </w:tcPr>
          <w:p w14:paraId="43E63680" w14:textId="77777777" w:rsidR="00C4082D" w:rsidRDefault="00000000">
            <w:r>
              <w:rPr>
                <w:rFonts w:ascii="Calibri" w:eastAsia="Calibri" w:hAnsi="Calibri" w:cs="Calibri"/>
                <w:b/>
                <w:bCs/>
                <w:color w:val="FFFFFF"/>
                <w:sz w:val="21"/>
                <w:szCs w:val="21"/>
              </w:rPr>
              <w:t>Example / Syntax Representation</w:t>
            </w:r>
          </w:p>
        </w:tc>
      </w:tr>
      <w:tr w:rsidR="00C4082D" w14:paraId="0F2FCA8D" w14:textId="77777777">
        <w:tblPrEx>
          <w:tblCellMar>
            <w:top w:w="0" w:type="dxa"/>
            <w:bottom w:w="0" w:type="dxa"/>
          </w:tblCellMar>
        </w:tblPrEx>
        <w:trPr>
          <w:cantSplit/>
        </w:trPr>
        <w:tc>
          <w:tcPr>
            <w:tcW w:w="1700" w:type="dxa"/>
            <w:tcMar>
              <w:top w:w="100" w:type="dxa"/>
              <w:left w:w="120" w:type="dxa"/>
              <w:bottom w:w="100" w:type="dxa"/>
              <w:right w:w="120" w:type="dxa"/>
            </w:tcMar>
          </w:tcPr>
          <w:p w14:paraId="493D0A3D" w14:textId="77777777" w:rsidR="00C4082D" w:rsidRDefault="00000000">
            <w:r>
              <w:rPr>
                <w:rFonts w:ascii="Calibri" w:eastAsia="Calibri" w:hAnsi="Calibri" w:cs="Calibri"/>
                <w:color w:val="000000"/>
                <w:sz w:val="21"/>
                <w:szCs w:val="21"/>
              </w:rPr>
              <w:t>Machine Level</w:t>
            </w:r>
          </w:p>
        </w:tc>
        <w:tc>
          <w:tcPr>
            <w:tcW w:w="2500" w:type="dxa"/>
            <w:tcMar>
              <w:top w:w="100" w:type="dxa"/>
              <w:left w:w="120" w:type="dxa"/>
              <w:bottom w:w="100" w:type="dxa"/>
              <w:right w:w="120" w:type="dxa"/>
            </w:tcMar>
          </w:tcPr>
          <w:p w14:paraId="45BEA817" w14:textId="77777777" w:rsidR="00C4082D" w:rsidRDefault="00000000">
            <w:r>
              <w:rPr>
                <w:rFonts w:ascii="Calibri" w:eastAsia="Calibri" w:hAnsi="Calibri" w:cs="Calibri"/>
                <w:color w:val="000000"/>
                <w:sz w:val="21"/>
                <w:szCs w:val="21"/>
              </w:rPr>
              <w:t>Raw binary instructions the CPU understands natively</w:t>
            </w:r>
          </w:p>
        </w:tc>
        <w:tc>
          <w:tcPr>
            <w:tcW w:w="1500" w:type="dxa"/>
            <w:tcMar>
              <w:top w:w="100" w:type="dxa"/>
              <w:left w:w="120" w:type="dxa"/>
              <w:bottom w:w="100" w:type="dxa"/>
              <w:right w:w="120" w:type="dxa"/>
            </w:tcMar>
          </w:tcPr>
          <w:p w14:paraId="3E4363B4" w14:textId="77777777" w:rsidR="00C4082D" w:rsidRDefault="00000000">
            <w:r>
              <w:rPr>
                <w:rFonts w:ascii="Calibri" w:eastAsia="Calibri" w:hAnsi="Calibri" w:cs="Calibri"/>
                <w:color w:val="000000"/>
                <w:sz w:val="21"/>
                <w:szCs w:val="21"/>
              </w:rPr>
              <w:t>Very Low (Binary)</w:t>
            </w:r>
          </w:p>
        </w:tc>
        <w:tc>
          <w:tcPr>
            <w:tcW w:w="1700" w:type="dxa"/>
            <w:tcMar>
              <w:top w:w="100" w:type="dxa"/>
              <w:left w:w="120" w:type="dxa"/>
              <w:bottom w:w="100" w:type="dxa"/>
              <w:right w:w="120" w:type="dxa"/>
            </w:tcMar>
          </w:tcPr>
          <w:p w14:paraId="3A54D911" w14:textId="77777777" w:rsidR="00C4082D" w:rsidRDefault="00000000">
            <w:r>
              <w:rPr>
                <w:rFonts w:ascii="Calibri" w:eastAsia="Calibri" w:hAnsi="Calibri" w:cs="Calibri"/>
                <w:color w:val="000000"/>
                <w:sz w:val="21"/>
                <w:szCs w:val="21"/>
              </w:rPr>
              <w:t>Yes</w:t>
            </w:r>
          </w:p>
        </w:tc>
        <w:tc>
          <w:tcPr>
            <w:tcW w:w="1960" w:type="dxa"/>
            <w:tcMar>
              <w:top w:w="100" w:type="dxa"/>
              <w:left w:w="120" w:type="dxa"/>
              <w:bottom w:w="100" w:type="dxa"/>
              <w:right w:w="120" w:type="dxa"/>
            </w:tcMar>
          </w:tcPr>
          <w:p w14:paraId="6418317F" w14:textId="77777777" w:rsidR="00C4082D" w:rsidRDefault="00000000">
            <w:r>
              <w:rPr>
                <w:rFonts w:ascii="Calibri" w:eastAsia="Calibri" w:hAnsi="Calibri" w:cs="Calibri"/>
                <w:color w:val="000000"/>
                <w:sz w:val="21"/>
                <w:szCs w:val="21"/>
              </w:rPr>
              <w:t>01000001 00110000</w:t>
            </w:r>
          </w:p>
        </w:tc>
      </w:tr>
      <w:tr w:rsidR="00C4082D" w14:paraId="735C777F" w14:textId="77777777">
        <w:tblPrEx>
          <w:tblCellMar>
            <w:top w:w="0" w:type="dxa"/>
            <w:bottom w:w="0" w:type="dxa"/>
          </w:tblCellMar>
        </w:tblPrEx>
        <w:trPr>
          <w:cantSplit/>
        </w:trPr>
        <w:tc>
          <w:tcPr>
            <w:tcW w:w="1700" w:type="dxa"/>
            <w:tcMar>
              <w:top w:w="100" w:type="dxa"/>
              <w:left w:w="120" w:type="dxa"/>
              <w:bottom w:w="100" w:type="dxa"/>
              <w:right w:w="120" w:type="dxa"/>
            </w:tcMar>
          </w:tcPr>
          <w:p w14:paraId="377A4EE7" w14:textId="77777777" w:rsidR="00C4082D" w:rsidRDefault="00000000">
            <w:r>
              <w:rPr>
                <w:rFonts w:ascii="Calibri" w:eastAsia="Calibri" w:hAnsi="Calibri" w:cs="Calibri"/>
                <w:color w:val="000000"/>
                <w:sz w:val="21"/>
                <w:szCs w:val="21"/>
              </w:rPr>
              <w:lastRenderedPageBreak/>
              <w:t>Assembly Level</w:t>
            </w:r>
          </w:p>
        </w:tc>
        <w:tc>
          <w:tcPr>
            <w:tcW w:w="2500" w:type="dxa"/>
            <w:tcMar>
              <w:top w:w="100" w:type="dxa"/>
              <w:left w:w="120" w:type="dxa"/>
              <w:bottom w:w="100" w:type="dxa"/>
              <w:right w:w="120" w:type="dxa"/>
            </w:tcMar>
          </w:tcPr>
          <w:p w14:paraId="6A31B8ED" w14:textId="77777777" w:rsidR="00C4082D" w:rsidRDefault="00000000">
            <w:r>
              <w:rPr>
                <w:rFonts w:ascii="Calibri" w:eastAsia="Calibri" w:hAnsi="Calibri" w:cs="Calibri"/>
                <w:color w:val="000000"/>
                <w:sz w:val="21"/>
                <w:szCs w:val="21"/>
              </w:rPr>
              <w:t>Uses mnemonic keywords instead of raw binary</w:t>
            </w:r>
          </w:p>
        </w:tc>
        <w:tc>
          <w:tcPr>
            <w:tcW w:w="1500" w:type="dxa"/>
            <w:tcMar>
              <w:top w:w="100" w:type="dxa"/>
              <w:left w:w="120" w:type="dxa"/>
              <w:bottom w:w="100" w:type="dxa"/>
              <w:right w:w="120" w:type="dxa"/>
            </w:tcMar>
          </w:tcPr>
          <w:p w14:paraId="1090411B" w14:textId="77777777" w:rsidR="00C4082D" w:rsidRDefault="00000000">
            <w:r>
              <w:rPr>
                <w:rFonts w:ascii="Calibri" w:eastAsia="Calibri" w:hAnsi="Calibri" w:cs="Calibri"/>
                <w:color w:val="000000"/>
                <w:sz w:val="21"/>
                <w:szCs w:val="21"/>
              </w:rPr>
              <w:t>Medium</w:t>
            </w:r>
          </w:p>
        </w:tc>
        <w:tc>
          <w:tcPr>
            <w:tcW w:w="1700" w:type="dxa"/>
            <w:tcMar>
              <w:top w:w="100" w:type="dxa"/>
              <w:left w:w="120" w:type="dxa"/>
              <w:bottom w:w="100" w:type="dxa"/>
              <w:right w:w="120" w:type="dxa"/>
            </w:tcMar>
          </w:tcPr>
          <w:p w14:paraId="091E5698" w14:textId="77777777" w:rsidR="00C4082D" w:rsidRDefault="00000000">
            <w:r>
              <w:rPr>
                <w:rFonts w:ascii="Calibri" w:eastAsia="Calibri" w:hAnsi="Calibri" w:cs="Calibri"/>
                <w:color w:val="000000"/>
                <w:sz w:val="21"/>
                <w:szCs w:val="21"/>
              </w:rPr>
              <w:t>No</w:t>
            </w:r>
          </w:p>
        </w:tc>
        <w:tc>
          <w:tcPr>
            <w:tcW w:w="1960" w:type="dxa"/>
            <w:tcMar>
              <w:top w:w="100" w:type="dxa"/>
              <w:left w:w="120" w:type="dxa"/>
              <w:bottom w:w="100" w:type="dxa"/>
              <w:right w:w="120" w:type="dxa"/>
            </w:tcMar>
          </w:tcPr>
          <w:p w14:paraId="6BECB805" w14:textId="77777777" w:rsidR="00C4082D" w:rsidRDefault="00000000">
            <w:r>
              <w:rPr>
                <w:rFonts w:ascii="Calibri" w:eastAsia="Calibri" w:hAnsi="Calibri" w:cs="Calibri"/>
                <w:color w:val="000000"/>
                <w:sz w:val="21"/>
                <w:szCs w:val="21"/>
              </w:rPr>
              <w:t>MOV A, B / ADD AX, BX</w:t>
            </w:r>
          </w:p>
        </w:tc>
      </w:tr>
      <w:tr w:rsidR="00C4082D" w14:paraId="47D447FA" w14:textId="77777777">
        <w:tblPrEx>
          <w:tblCellMar>
            <w:top w:w="0" w:type="dxa"/>
            <w:bottom w:w="0" w:type="dxa"/>
          </w:tblCellMar>
        </w:tblPrEx>
        <w:trPr>
          <w:cantSplit/>
        </w:trPr>
        <w:tc>
          <w:tcPr>
            <w:tcW w:w="1700" w:type="dxa"/>
            <w:tcMar>
              <w:top w:w="100" w:type="dxa"/>
              <w:left w:w="120" w:type="dxa"/>
              <w:bottom w:w="100" w:type="dxa"/>
              <w:right w:w="120" w:type="dxa"/>
            </w:tcMar>
          </w:tcPr>
          <w:p w14:paraId="3D6141B1" w14:textId="77777777" w:rsidR="00C4082D" w:rsidRDefault="00000000">
            <w:r>
              <w:rPr>
                <w:rFonts w:ascii="Calibri" w:eastAsia="Calibri" w:hAnsi="Calibri" w:cs="Calibri"/>
                <w:color w:val="000000"/>
                <w:sz w:val="21"/>
                <w:szCs w:val="21"/>
              </w:rPr>
              <w:t>High Level</w:t>
            </w:r>
          </w:p>
        </w:tc>
        <w:tc>
          <w:tcPr>
            <w:tcW w:w="2500" w:type="dxa"/>
            <w:tcMar>
              <w:top w:w="100" w:type="dxa"/>
              <w:left w:w="120" w:type="dxa"/>
              <w:bottom w:w="100" w:type="dxa"/>
              <w:right w:w="120" w:type="dxa"/>
            </w:tcMar>
          </w:tcPr>
          <w:p w14:paraId="5721F532" w14:textId="77777777" w:rsidR="00C4082D" w:rsidRDefault="00000000">
            <w:r>
              <w:rPr>
                <w:rFonts w:ascii="Calibri" w:eastAsia="Calibri" w:hAnsi="Calibri" w:cs="Calibri"/>
                <w:color w:val="000000"/>
                <w:sz w:val="21"/>
                <w:szCs w:val="21"/>
              </w:rPr>
              <w:t>English-like syntax</w:t>
            </w:r>
          </w:p>
        </w:tc>
        <w:tc>
          <w:tcPr>
            <w:tcW w:w="1500" w:type="dxa"/>
            <w:tcMar>
              <w:top w:w="100" w:type="dxa"/>
              <w:left w:w="120" w:type="dxa"/>
              <w:bottom w:w="100" w:type="dxa"/>
              <w:right w:w="120" w:type="dxa"/>
            </w:tcMar>
          </w:tcPr>
          <w:p w14:paraId="4CC86D75" w14:textId="77777777" w:rsidR="00C4082D" w:rsidRDefault="00000000">
            <w:r>
              <w:rPr>
                <w:rFonts w:ascii="Calibri" w:eastAsia="Calibri" w:hAnsi="Calibri" w:cs="Calibri"/>
                <w:color w:val="000000"/>
                <w:sz w:val="21"/>
                <w:szCs w:val="21"/>
              </w:rPr>
              <w:t>High</w:t>
            </w:r>
          </w:p>
        </w:tc>
        <w:tc>
          <w:tcPr>
            <w:tcW w:w="1700" w:type="dxa"/>
            <w:tcMar>
              <w:top w:w="100" w:type="dxa"/>
              <w:left w:w="120" w:type="dxa"/>
              <w:bottom w:w="100" w:type="dxa"/>
              <w:right w:w="120" w:type="dxa"/>
            </w:tcMar>
          </w:tcPr>
          <w:p w14:paraId="401C09BB" w14:textId="77777777" w:rsidR="00C4082D" w:rsidRDefault="00000000">
            <w:r>
              <w:rPr>
                <w:rFonts w:ascii="Calibri" w:eastAsia="Calibri" w:hAnsi="Calibri" w:cs="Calibri"/>
                <w:color w:val="000000"/>
                <w:sz w:val="21"/>
                <w:szCs w:val="21"/>
              </w:rPr>
              <w:t>No</w:t>
            </w:r>
          </w:p>
        </w:tc>
        <w:tc>
          <w:tcPr>
            <w:tcW w:w="1960" w:type="dxa"/>
            <w:tcMar>
              <w:top w:w="100" w:type="dxa"/>
              <w:left w:w="120" w:type="dxa"/>
              <w:bottom w:w="100" w:type="dxa"/>
              <w:right w:w="120" w:type="dxa"/>
            </w:tcMar>
          </w:tcPr>
          <w:p w14:paraId="0EAE17D0" w14:textId="77777777" w:rsidR="00C4082D" w:rsidRDefault="00000000">
            <w:r>
              <w:rPr>
                <w:rFonts w:ascii="Calibri" w:eastAsia="Calibri" w:hAnsi="Calibri" w:cs="Calibri"/>
                <w:color w:val="000000"/>
                <w:sz w:val="21"/>
                <w:szCs w:val="21"/>
              </w:rPr>
              <w:t>print("Hello World")</w:t>
            </w:r>
          </w:p>
        </w:tc>
      </w:tr>
    </w:tbl>
    <w:p w14:paraId="35DA0B40" w14:textId="77777777" w:rsidR="00C4082D" w:rsidRDefault="00C4082D">
      <w:pPr>
        <w:spacing w:before="200"/>
      </w:pPr>
    </w:p>
    <w:p w14:paraId="08EE7064" w14:textId="77777777" w:rsidR="00C4082D" w:rsidRDefault="00000000">
      <w:pPr>
        <w:pStyle w:val="Heading2"/>
        <w:spacing w:before="240" w:after="120"/>
      </w:pPr>
      <w:r>
        <w:rPr>
          <w:rFonts w:ascii="Calibri" w:eastAsia="Calibri" w:hAnsi="Calibri" w:cs="Calibri"/>
          <w:b/>
          <w:bCs/>
          <w:color w:val="2E5395"/>
          <w:sz w:val="25"/>
          <w:szCs w:val="25"/>
        </w:rPr>
        <w:t>Question 6: Translators (Assembler vs. Compiler vs. Interpreter)</w:t>
      </w:r>
    </w:p>
    <w:p w14:paraId="3E5A7383" w14:textId="77777777" w:rsidR="00C4082D" w:rsidRDefault="00000000">
      <w:pPr>
        <w:pStyle w:val="ListParagraph"/>
        <w:numPr>
          <w:ilvl w:val="0"/>
          <w:numId w:val="1"/>
        </w:numPr>
        <w:spacing w:after="100" w:line="288" w:lineRule="auto"/>
      </w:pPr>
      <w:r>
        <w:rPr>
          <w:rFonts w:ascii="Calibri" w:eastAsia="Calibri" w:hAnsi="Calibri" w:cs="Calibri"/>
          <w:sz w:val="23"/>
          <w:szCs w:val="23"/>
        </w:rPr>
        <w:t>Assembler: converts assembly language (mnemonic code like MOV, ADD) directly into machine code, on a roughly one-to-one basis.</w:t>
      </w:r>
    </w:p>
    <w:p w14:paraId="2F0E317F" w14:textId="77777777" w:rsidR="00C4082D" w:rsidRDefault="00000000">
      <w:pPr>
        <w:pStyle w:val="ListParagraph"/>
        <w:numPr>
          <w:ilvl w:val="0"/>
          <w:numId w:val="1"/>
        </w:numPr>
        <w:spacing w:after="100" w:line="288" w:lineRule="auto"/>
      </w:pPr>
      <w:r>
        <w:rPr>
          <w:rFonts w:ascii="Calibri" w:eastAsia="Calibri" w:hAnsi="Calibri" w:cs="Calibri"/>
          <w:sz w:val="23"/>
          <w:szCs w:val="23"/>
        </w:rPr>
        <w:t>Compiler: reads the entire high-level source code at once, checks it for errors, and translates it into machine code (or an intermediate form) before execution even begins.</w:t>
      </w:r>
    </w:p>
    <w:p w14:paraId="4E8DA4DC" w14:textId="77777777" w:rsidR="00C4082D" w:rsidRDefault="00000000">
      <w:pPr>
        <w:pStyle w:val="ListParagraph"/>
        <w:numPr>
          <w:ilvl w:val="0"/>
          <w:numId w:val="1"/>
        </w:numPr>
        <w:spacing w:after="100" w:line="288" w:lineRule="auto"/>
      </w:pPr>
      <w:r>
        <w:rPr>
          <w:rFonts w:ascii="Calibri" w:eastAsia="Calibri" w:hAnsi="Calibri" w:cs="Calibri"/>
          <w:sz w:val="23"/>
          <w:szCs w:val="23"/>
        </w:rPr>
        <w:t>Interpreter: reads and executes the source code line by line, translating and running each statement immediately rather than producing a separate machine-code file first.</w:t>
      </w:r>
    </w:p>
    <w:p w14:paraId="2AFA6FF4" w14:textId="77777777" w:rsidR="00C4082D" w:rsidRDefault="00000000">
      <w:pPr>
        <w:spacing w:after="160" w:line="288" w:lineRule="auto"/>
      </w:pPr>
      <w:r>
        <w:rPr>
          <w:rFonts w:ascii="Calibri" w:eastAsia="Calibri" w:hAnsi="Calibri" w:cs="Calibri"/>
          <w:sz w:val="23"/>
          <w:szCs w:val="23"/>
        </w:rPr>
        <w:t>The key difference between a compiler and an interpreter is when and how the translation happens. A compiler translates the whole program up front, so all syntax errors are caught before the program runs, and the resulting compiled file usually executes faster since translation isn't happening at runtime. An interpreter translates and executes one line at a time, so it can start running code immediately without a separate build step, but it tends to be slower overall since translation overhead happens on every single run, and an error later in the code won't be caught until execution actually reaches that line.</w:t>
      </w:r>
    </w:p>
    <w:p w14:paraId="64A5A9EC" w14:textId="77777777" w:rsidR="00C4082D" w:rsidRDefault="00000000">
      <w:pPr>
        <w:pStyle w:val="Heading1"/>
        <w:spacing w:before="320" w:after="160"/>
      </w:pPr>
      <w:r>
        <w:rPr>
          <w:rFonts w:ascii="Calibri" w:eastAsia="Calibri" w:hAnsi="Calibri" w:cs="Calibri"/>
          <w:b/>
          <w:bCs/>
          <w:color w:val="1F4E79"/>
          <w:sz w:val="30"/>
          <w:szCs w:val="30"/>
        </w:rPr>
        <w:t>Section D: Platform Dependency &amp; Execution Models</w:t>
      </w:r>
    </w:p>
    <w:p w14:paraId="4274AB1C" w14:textId="77777777" w:rsidR="00C4082D" w:rsidRDefault="00000000">
      <w:pPr>
        <w:pStyle w:val="Heading2"/>
        <w:spacing w:before="240" w:after="120"/>
      </w:pPr>
      <w:r>
        <w:rPr>
          <w:rFonts w:ascii="Calibri" w:eastAsia="Calibri" w:hAnsi="Calibri" w:cs="Calibri"/>
          <w:b/>
          <w:bCs/>
          <w:color w:val="2E5395"/>
          <w:sz w:val="25"/>
          <w:szCs w:val="25"/>
        </w:rPr>
        <w:t>Question 7: Defining a “Platform”</w:t>
      </w:r>
    </w:p>
    <w:p w14:paraId="10D52BFD" w14:textId="77777777" w:rsidR="00C4082D" w:rsidRDefault="00000000">
      <w:pPr>
        <w:spacing w:after="160" w:line="288" w:lineRule="auto"/>
      </w:pPr>
      <w:r>
        <w:rPr>
          <w:rFonts w:ascii="Calibri" w:eastAsia="Calibri" w:hAnsi="Calibri" w:cs="Calibri"/>
          <w:sz w:val="23"/>
          <w:szCs w:val="23"/>
        </w:rPr>
        <w:t>In computer engineering, a platform is defined by the combination of the underlying hardware architecture (such as the CPU instruction set, e.g. x86 or ARM) and the operating system (such as Windows, Linux, or macOS) that software runs on top of. Software written or compiled for one specific platform is not automatically guaranteed to run on a different one.</w:t>
      </w:r>
    </w:p>
    <w:p w14:paraId="5D054214" w14:textId="77777777" w:rsidR="00C4082D" w:rsidRDefault="00000000">
      <w:pPr>
        <w:pStyle w:val="Heading2"/>
        <w:spacing w:before="240" w:after="120"/>
      </w:pPr>
      <w:r>
        <w:rPr>
          <w:rFonts w:ascii="Calibri" w:eastAsia="Calibri" w:hAnsi="Calibri" w:cs="Calibri"/>
          <w:b/>
          <w:bCs/>
          <w:color w:val="2E5395"/>
          <w:sz w:val="25"/>
          <w:szCs w:val="25"/>
        </w:rPr>
        <w:t>Question 8: Platform Dependency vs. Platform Independence</w:t>
      </w:r>
    </w:p>
    <w:p w14:paraId="2DC4E9CF" w14:textId="77777777" w:rsidR="00C4082D" w:rsidRDefault="00000000">
      <w:pPr>
        <w:spacing w:after="160" w:line="288" w:lineRule="auto"/>
      </w:pPr>
      <w:r>
        <w:rPr>
          <w:rFonts w:ascii="Calibri" w:eastAsia="Calibri" w:hAnsi="Calibri" w:cs="Calibri"/>
          <w:sz w:val="23"/>
          <w:szCs w:val="23"/>
        </w:rPr>
        <w:t>C is classified as platform dependent because it is compiled directly into native machine code that is specific to a particular CPU architecture and operating system. When a C program is compiled on Windows, the compiler produces an executable (.exe) built around Windows' system calls and the target CPU's instruction set. If that same binary is moved to Linux or macOS, it generally won't run, because the operating system's internal APIs and executable file format are different; the source code has to be recompiled separately for each target platform.</w:t>
      </w:r>
    </w:p>
    <w:p w14:paraId="764A7D4B" w14:textId="77777777" w:rsidR="00C4082D" w:rsidRDefault="00000000">
      <w:pPr>
        <w:spacing w:after="160" w:line="288" w:lineRule="auto"/>
      </w:pPr>
      <w:r>
        <w:rPr>
          <w:rFonts w:ascii="Calibri" w:eastAsia="Calibri" w:hAnsi="Calibri" w:cs="Calibri"/>
          <w:sz w:val="23"/>
          <w:szCs w:val="23"/>
        </w:rPr>
        <w:lastRenderedPageBreak/>
        <w:t>Python, by contrast, is platform independent because it isn't compiled straight to machine code for a specific CPU/OS combination. Instead, Python source code is first compiled into an intermediate form called bytecode, which is generic and not tied to any particular hardware. This bytecode is then run by the Python Virtual Machine (PVM), a program installed on the target system that interprets the bytecode and translates it into whatever native instructions that particular machine needs at runtime. Since every platform has its own PVM implementation, the exact same Python bytecode can run unchanged on Windows, Linux, or macOS. The PVM acts as a layer of abstraction between the code and the underlying hardware/OS.</w:t>
      </w:r>
    </w:p>
    <w:p w14:paraId="22B590F2" w14:textId="77777777" w:rsidR="00C4082D" w:rsidRDefault="00000000">
      <w:pPr>
        <w:pStyle w:val="Heading2"/>
        <w:spacing w:before="240" w:after="120"/>
      </w:pPr>
      <w:r>
        <w:rPr>
          <w:rFonts w:ascii="Calibri" w:eastAsia="Calibri" w:hAnsi="Calibri" w:cs="Calibri"/>
          <w:b/>
          <w:bCs/>
          <w:color w:val="2E5395"/>
          <w:sz w:val="25"/>
          <w:szCs w:val="25"/>
        </w:rPr>
        <w:t>Question 9: Compilation vs. Execution Phases</w:t>
      </w:r>
    </w:p>
    <w:p w14:paraId="2A866091" w14:textId="77777777" w:rsidR="00C4082D" w:rsidRDefault="00000000">
      <w:pPr>
        <w:spacing w:after="160" w:line="288" w:lineRule="auto"/>
      </w:pPr>
      <w:r>
        <w:rPr>
          <w:rFonts w:ascii="Calibri" w:eastAsia="Calibri" w:hAnsi="Calibri" w:cs="Calibri"/>
          <w:sz w:val="23"/>
          <w:szCs w:val="23"/>
        </w:rPr>
        <w:t>The Compilation Phase happens before the program actually runs. In this phase, the compiler reads through the entire source code, checks its syntax and structure, and translates it into machine code (or bytecode). Any mistakes in grammar, such as a missing bracket, an undeclared variable, or an incorrect data type, are caught here and are called compile-time errors. The program will not proceed to execution at all until these errors are fixed.</w:t>
      </w:r>
    </w:p>
    <w:p w14:paraId="00336D8D" w14:textId="77777777" w:rsidR="00C4082D" w:rsidRDefault="00000000">
      <w:pPr>
        <w:spacing w:after="160" w:line="288" w:lineRule="auto"/>
      </w:pPr>
      <w:r>
        <w:rPr>
          <w:rFonts w:ascii="Calibri" w:eastAsia="Calibri" w:hAnsi="Calibri" w:cs="Calibri"/>
          <w:sz w:val="23"/>
          <w:szCs w:val="23"/>
        </w:rPr>
        <w:t>The Execution Phase happens once compilation is complete and the program is actually run by the CPU (or, for Python, interpreted by the PVM). Errors that occur here are called runtime errors, and they happen even though the code was syntactically correct, for example dividing a number by zero, trying to access a file that doesn't exist, or running out of memory. The key distinction is that compile-time errors stop the program from ever running, while runtime errors only appear once the program is already executing, usually because of unexpected data or conditions the code wasn't prepared to handle.</w:t>
      </w:r>
    </w:p>
    <w:sectPr w:rsidR="00C4082D">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045FAD"/>
    <w:multiLevelType w:val="hybridMultilevel"/>
    <w:tmpl w:val="EE88A1AA"/>
    <w:lvl w:ilvl="0" w:tplc="A34E6DD8">
      <w:start w:val="1"/>
      <w:numFmt w:val="bullet"/>
      <w:lvlText w:val="●"/>
      <w:lvlJc w:val="left"/>
      <w:pPr>
        <w:ind w:left="720" w:hanging="360"/>
      </w:pPr>
    </w:lvl>
    <w:lvl w:ilvl="1" w:tplc="79726D90">
      <w:start w:val="1"/>
      <w:numFmt w:val="bullet"/>
      <w:lvlText w:val="○"/>
      <w:lvlJc w:val="left"/>
      <w:pPr>
        <w:ind w:left="1440" w:hanging="360"/>
      </w:pPr>
    </w:lvl>
    <w:lvl w:ilvl="2" w:tplc="88769EB2">
      <w:start w:val="1"/>
      <w:numFmt w:val="bullet"/>
      <w:lvlText w:val="■"/>
      <w:lvlJc w:val="left"/>
      <w:pPr>
        <w:ind w:left="2160" w:hanging="360"/>
      </w:pPr>
    </w:lvl>
    <w:lvl w:ilvl="3" w:tplc="C3DA1E7A">
      <w:start w:val="1"/>
      <w:numFmt w:val="bullet"/>
      <w:lvlText w:val="●"/>
      <w:lvlJc w:val="left"/>
      <w:pPr>
        <w:ind w:left="2880" w:hanging="360"/>
      </w:pPr>
    </w:lvl>
    <w:lvl w:ilvl="4" w:tplc="8B641692">
      <w:start w:val="1"/>
      <w:numFmt w:val="bullet"/>
      <w:lvlText w:val="○"/>
      <w:lvlJc w:val="left"/>
      <w:pPr>
        <w:ind w:left="3600" w:hanging="360"/>
      </w:pPr>
    </w:lvl>
    <w:lvl w:ilvl="5" w:tplc="6774352A">
      <w:start w:val="1"/>
      <w:numFmt w:val="bullet"/>
      <w:lvlText w:val="■"/>
      <w:lvlJc w:val="left"/>
      <w:pPr>
        <w:ind w:left="4320" w:hanging="360"/>
      </w:pPr>
    </w:lvl>
    <w:lvl w:ilvl="6" w:tplc="1AD2647E">
      <w:start w:val="1"/>
      <w:numFmt w:val="bullet"/>
      <w:lvlText w:val="●"/>
      <w:lvlJc w:val="left"/>
      <w:pPr>
        <w:ind w:left="5040" w:hanging="360"/>
      </w:pPr>
    </w:lvl>
    <w:lvl w:ilvl="7" w:tplc="C302BBC0">
      <w:start w:val="1"/>
      <w:numFmt w:val="bullet"/>
      <w:lvlText w:val="●"/>
      <w:lvlJc w:val="left"/>
      <w:pPr>
        <w:ind w:left="5760" w:hanging="360"/>
      </w:pPr>
    </w:lvl>
    <w:lvl w:ilvl="8" w:tplc="6838B268">
      <w:start w:val="1"/>
      <w:numFmt w:val="bullet"/>
      <w:lvlText w:val="●"/>
      <w:lvlJc w:val="left"/>
      <w:pPr>
        <w:ind w:left="6480" w:hanging="360"/>
      </w:pPr>
    </w:lvl>
  </w:abstractNum>
  <w:num w:numId="1" w16cid:durableId="209349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82D"/>
    <w:rsid w:val="00827E74"/>
    <w:rsid w:val="00B74ED7"/>
    <w:rsid w:val="00C408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16B97"/>
  <w15:docId w15:val="{0CF78F22-6D13-4E48-8627-8C713E5CA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1364</Words>
  <Characters>7776</Characters>
  <Application>Microsoft Office Word</Application>
  <DocSecurity>0</DocSecurity>
  <Lines>64</Lines>
  <Paragraphs>18</Paragraphs>
  <ScaleCrop>false</ScaleCrop>
  <Company/>
  <LinksUpToDate>false</LinksUpToDate>
  <CharactersWithSpaces>9122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BHARATH M</cp:lastModifiedBy>
  <cp:revision>2</cp:revision>
  <dcterms:created xsi:type="dcterms:W3CDTF">2026-09-17T11:05:00Z</dcterms:created>
  <dcterms:modified xsi:type="dcterms:W3CDTF">2026-09-17T11:05:00Z</dcterms:modified>
</cp:coreProperties>
</file>