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747E8" w14:textId="0317325E" w:rsidR="00B92FDB" w:rsidRPr="007E492F" w:rsidRDefault="00B92FDB" w:rsidP="00554AED">
      <w:pPr>
        <w:jc w:val="center"/>
        <w:rPr>
          <w:rFonts w:ascii="Arial" w:eastAsia="Times New Roman" w:hAnsi="Arial" w:cs="Arial"/>
          <w:b/>
          <w:bCs/>
          <w:sz w:val="32"/>
          <w:szCs w:val="32"/>
        </w:rPr>
      </w:pPr>
      <w:r w:rsidRPr="00B92FDB">
        <w:rPr>
          <w:rFonts w:ascii="Arial" w:eastAsia="Times New Roman" w:hAnsi="Arial" w:cs="Arial"/>
          <w:b/>
          <w:bCs/>
          <w:sz w:val="32"/>
          <w:szCs w:val="32"/>
        </w:rPr>
        <w:t>BHARATH MYSORE</w:t>
      </w:r>
    </w:p>
    <w:p w14:paraId="355F4D52" w14:textId="7C1BDE64" w:rsidR="00B92FDB" w:rsidRPr="00B92FDB" w:rsidRDefault="00B92FDB" w:rsidP="005048FE">
      <w:pPr>
        <w:jc w:val="center"/>
        <w:rPr>
          <w:rFonts w:ascii="Arial" w:eastAsia="Times New Roman" w:hAnsi="Arial" w:cs="Arial"/>
        </w:rPr>
      </w:pPr>
      <w:r w:rsidRPr="00B92FDB">
        <w:rPr>
          <w:rFonts w:ascii="Arial" w:eastAsia="Times New Roman" w:hAnsi="Arial" w:cs="Arial"/>
        </w:rPr>
        <w:t>1411 233</w:t>
      </w:r>
      <w:r w:rsidRPr="00B92FDB">
        <w:rPr>
          <w:rFonts w:ascii="Arial" w:eastAsia="Times New Roman" w:hAnsi="Arial" w:cs="Arial"/>
          <w:vertAlign w:val="superscript"/>
        </w:rPr>
        <w:t>rd</w:t>
      </w:r>
      <w:r w:rsidRPr="00B92FDB">
        <w:rPr>
          <w:rFonts w:ascii="Arial" w:eastAsia="Times New Roman" w:hAnsi="Arial" w:cs="Arial"/>
        </w:rPr>
        <w:t xml:space="preserve"> Place SE</w:t>
      </w:r>
      <w:r w:rsidR="005048FE">
        <w:rPr>
          <w:rFonts w:ascii="Arial" w:eastAsia="Times New Roman" w:hAnsi="Arial" w:cs="Arial"/>
        </w:rPr>
        <w:t xml:space="preserve"> </w:t>
      </w:r>
      <w:r w:rsidRPr="00B92FDB">
        <w:rPr>
          <w:rFonts w:ascii="Arial" w:eastAsia="Times New Roman" w:hAnsi="Arial" w:cs="Arial"/>
        </w:rPr>
        <w:t>Bothell WA 98021</w:t>
      </w:r>
    </w:p>
    <w:p w14:paraId="61200C75" w14:textId="2A31B1AC" w:rsidR="00B92FDB" w:rsidRPr="00B92FDB" w:rsidRDefault="00754F55" w:rsidP="00B92FDB">
      <w:pPr>
        <w:jc w:val="center"/>
        <w:rPr>
          <w:rFonts w:ascii="Arial" w:eastAsia="Times New Roman" w:hAnsi="Arial" w:cs="Arial"/>
        </w:rPr>
      </w:pPr>
      <w:r w:rsidRPr="00B92FDB">
        <w:rPr>
          <w:rFonts w:ascii="Arial" w:eastAsia="Times New Roman" w:hAnsi="Arial" w:cs="Arial"/>
        </w:rPr>
        <w:t>Contact:</w:t>
      </w:r>
      <w:r w:rsidR="00B92FDB" w:rsidRPr="00B92FDB">
        <w:rPr>
          <w:rFonts w:ascii="Arial" w:eastAsia="Times New Roman" w:hAnsi="Arial" w:cs="Arial"/>
        </w:rPr>
        <w:t xml:space="preserve"> +1-(425)-503-6839</w:t>
      </w:r>
    </w:p>
    <w:p w14:paraId="2E0A786E" w14:textId="0761AFAD" w:rsidR="00B92FDB" w:rsidRPr="00B92FDB" w:rsidRDefault="00754F55" w:rsidP="007E492F">
      <w:pPr>
        <w:jc w:val="center"/>
        <w:rPr>
          <w:rFonts w:ascii="Arial" w:eastAsia="Times New Roman" w:hAnsi="Arial" w:cs="Arial"/>
        </w:rPr>
      </w:pPr>
      <w:r w:rsidRPr="00B92FDB">
        <w:rPr>
          <w:rFonts w:ascii="Arial" w:eastAsia="Times New Roman" w:hAnsi="Arial" w:cs="Arial"/>
        </w:rPr>
        <w:t>E-Mail:</w:t>
      </w:r>
      <w:r w:rsidR="00B92FDB" w:rsidRPr="00B92FDB">
        <w:rPr>
          <w:rFonts w:ascii="Arial" w:eastAsia="Times New Roman" w:hAnsi="Arial" w:cs="Arial"/>
        </w:rPr>
        <w:t xml:space="preserve"> - </w:t>
      </w:r>
      <w:hyperlink r:id="rId7" w:history="1">
        <w:r w:rsidR="00B92FDB" w:rsidRPr="00B92FDB">
          <w:rPr>
            <w:rStyle w:val="Hyperlink"/>
            <w:rFonts w:ascii="Arial" w:eastAsia="Times New Roman" w:hAnsi="Arial" w:cs="Arial"/>
          </w:rPr>
          <w:t>bharathkumarmn@hotmail.com</w:t>
        </w:r>
      </w:hyperlink>
    </w:p>
    <w:p w14:paraId="5F440662" w14:textId="0DCBE7DE" w:rsidR="00B92FDB" w:rsidRPr="00B92FDB" w:rsidRDefault="00B92FDB" w:rsidP="00B92FDB">
      <w:pPr>
        <w:rPr>
          <w:rFonts w:ascii="Arial" w:eastAsia="Times New Roman" w:hAnsi="Arial" w:cs="Arial"/>
          <w:b/>
          <w:bCs/>
          <w:sz w:val="28"/>
          <w:szCs w:val="28"/>
          <w:u w:val="single"/>
        </w:rPr>
      </w:pPr>
      <w:r w:rsidRPr="00B92FDB">
        <w:rPr>
          <w:rFonts w:ascii="Arial" w:eastAsia="Times New Roman" w:hAnsi="Arial" w:cs="Arial"/>
          <w:b/>
          <w:bCs/>
          <w:sz w:val="28"/>
          <w:szCs w:val="28"/>
          <w:u w:val="single"/>
        </w:rPr>
        <w:t>Summary</w:t>
      </w:r>
    </w:p>
    <w:p w14:paraId="06E7A357" w14:textId="52BA1A6C" w:rsidR="007E492F" w:rsidRDefault="007E492F" w:rsidP="007E492F">
      <w:r>
        <w:t>Systems software and infrastructure leader with across distributed storage, low-level platform software, kernel and driver development, and developer tools. At Oracle, drove cross-team initiatives for a unified object, block, and file storage platform, shared replication services, disaster recovery, capacity efficiency, failure containment, and automated qualification and deployment. Brings hands-on C/C++ and Linux depth, experience diagnosing complex production and operating-system issues, and a record of technical leadership across engineering teams.</w:t>
      </w:r>
    </w:p>
    <w:p w14:paraId="5F381E1A" w14:textId="77777777" w:rsidR="007E492F" w:rsidRPr="00754F55" w:rsidRDefault="007E492F" w:rsidP="00B92FDB">
      <w:pPr>
        <w:rPr>
          <w:rFonts w:ascii="Arial" w:eastAsia="Times New Roman" w:hAnsi="Arial" w:cs="Arial"/>
          <w:sz w:val="20"/>
          <w:szCs w:val="20"/>
        </w:rPr>
      </w:pPr>
    </w:p>
    <w:p w14:paraId="2B730E04" w14:textId="77777777" w:rsidR="00B92FDB" w:rsidRDefault="00B92FDB" w:rsidP="00B92FDB">
      <w:pPr>
        <w:rPr>
          <w:rFonts w:ascii="Arial" w:eastAsia="Times New Roman" w:hAnsi="Arial" w:cs="Arial"/>
        </w:rPr>
      </w:pPr>
    </w:p>
    <w:p w14:paraId="029428B3" w14:textId="2852B233" w:rsidR="00B92FDB" w:rsidRDefault="007E492F" w:rsidP="00B92FDB">
      <w:pPr>
        <w:rPr>
          <w:rFonts w:ascii="Arial" w:eastAsia="Times New Roman" w:hAnsi="Arial" w:cs="Arial"/>
        </w:rPr>
      </w:pPr>
      <w:r>
        <w:rPr>
          <w:rFonts w:ascii="Arial" w:eastAsia="Times New Roman" w:hAnsi="Arial" w:cs="Arial"/>
          <w:b/>
          <w:bCs/>
          <w:sz w:val="28"/>
          <w:szCs w:val="28"/>
          <w:u w:val="single"/>
        </w:rPr>
        <w:t>Technical Strength</w:t>
      </w:r>
    </w:p>
    <w:p w14:paraId="78D69EB1" w14:textId="77777777" w:rsidR="007E492F" w:rsidRDefault="007E492F" w:rsidP="007E492F">
      <w:pPr>
        <w:spacing w:after="40"/>
      </w:pPr>
      <w:r>
        <w:t>Systems and data infrastructure: distributed storage; object, block, and file services; data protection and replication; platform modernization; fault containment; capacity efficiency; production deployment and qualification.</w:t>
      </w:r>
    </w:p>
    <w:p w14:paraId="5C92ECBA" w14:textId="77777777" w:rsidR="007E492F" w:rsidRDefault="007E492F" w:rsidP="007E492F">
      <w:pPr>
        <w:spacing w:after="40"/>
      </w:pPr>
      <w:r>
        <w:t xml:space="preserve">Systems and tools: C/C++, Java, Python, C#; Linux/kernel debugging; performance and root-cause analysis; RDMA; MPI/HPC and GPU debugging; Terraform, Kubernetes, Docker, Helm, </w:t>
      </w:r>
      <w:proofErr w:type="spellStart"/>
      <w:r>
        <w:t>gRPC</w:t>
      </w:r>
      <w:proofErr w:type="spellEnd"/>
      <w:r>
        <w:t xml:space="preserve">, Folly, Boost, </w:t>
      </w:r>
      <w:proofErr w:type="spellStart"/>
      <w:r>
        <w:t>ZooKeeper</w:t>
      </w:r>
      <w:proofErr w:type="spellEnd"/>
      <w:r>
        <w:t>, Prometheus.</w:t>
      </w:r>
    </w:p>
    <w:p w14:paraId="58DEDD24" w14:textId="77777777" w:rsidR="007E492F" w:rsidRPr="00E30B20" w:rsidRDefault="007E492F" w:rsidP="00B66DEC">
      <w:pPr>
        <w:pStyle w:val="ListParagraph"/>
        <w:ind w:left="0"/>
        <w:rPr>
          <w:rFonts w:ascii="Arial" w:eastAsia="Times New Roman" w:hAnsi="Arial" w:cs="Arial"/>
          <w:sz w:val="20"/>
          <w:szCs w:val="20"/>
        </w:rPr>
      </w:pPr>
    </w:p>
    <w:p w14:paraId="04C6798D" w14:textId="77777777" w:rsidR="00B92FDB" w:rsidRDefault="00B92FDB" w:rsidP="00B92FDB">
      <w:pPr>
        <w:rPr>
          <w:rFonts w:ascii="Arial" w:eastAsia="Times New Roman" w:hAnsi="Arial" w:cs="Arial"/>
        </w:rPr>
      </w:pPr>
    </w:p>
    <w:p w14:paraId="67313BF9" w14:textId="00A13099" w:rsidR="00B66DEC" w:rsidRPr="00B66DEC" w:rsidRDefault="00B92FDB" w:rsidP="00B92FDB">
      <w:pPr>
        <w:rPr>
          <w:rFonts w:ascii="Arial" w:eastAsia="Times New Roman" w:hAnsi="Arial" w:cs="Arial"/>
          <w:b/>
          <w:bCs/>
          <w:sz w:val="28"/>
          <w:szCs w:val="28"/>
          <w:u w:val="single"/>
        </w:rPr>
      </w:pPr>
      <w:r w:rsidRPr="00B92FDB">
        <w:rPr>
          <w:rFonts w:ascii="Arial" w:eastAsia="Times New Roman" w:hAnsi="Arial" w:cs="Arial"/>
          <w:b/>
          <w:bCs/>
          <w:sz w:val="28"/>
          <w:szCs w:val="28"/>
          <w:u w:val="single"/>
        </w:rPr>
        <w:t xml:space="preserve">Professional Experience </w:t>
      </w:r>
    </w:p>
    <w:p w14:paraId="521166CA" w14:textId="77777777" w:rsidR="00B66DEC" w:rsidRPr="005048FE" w:rsidRDefault="00B92FDB" w:rsidP="00B92FDB">
      <w:pPr>
        <w:rPr>
          <w:rFonts w:eastAsia="Times New Roman" w:cstheme="minorHAnsi"/>
          <w:b/>
          <w:bCs/>
        </w:rPr>
      </w:pPr>
      <w:r w:rsidRPr="005048FE">
        <w:rPr>
          <w:rFonts w:eastAsia="Times New Roman" w:cstheme="minorHAnsi"/>
          <w:b/>
          <w:bCs/>
          <w:sz w:val="28"/>
          <w:szCs w:val="28"/>
        </w:rPr>
        <w:t>Oracle Corporation</w:t>
      </w:r>
      <w:r w:rsidRPr="005048FE">
        <w:rPr>
          <w:rFonts w:eastAsia="Times New Roman" w:cstheme="minorHAnsi"/>
          <w:b/>
          <w:bCs/>
        </w:rPr>
        <w:t xml:space="preserve"> </w:t>
      </w:r>
    </w:p>
    <w:p w14:paraId="19A7F706" w14:textId="7AFCECA1" w:rsidR="007C059D" w:rsidRPr="005048FE" w:rsidRDefault="00B92FDB" w:rsidP="00B66DEC">
      <w:pPr>
        <w:rPr>
          <w:rFonts w:eastAsia="Times New Roman" w:cstheme="minorHAnsi"/>
          <w:sz w:val="22"/>
          <w:szCs w:val="22"/>
        </w:rPr>
      </w:pPr>
      <w:r w:rsidRPr="005048FE">
        <w:rPr>
          <w:rFonts w:eastAsia="Times New Roman" w:cstheme="minorHAnsi"/>
          <w:sz w:val="22"/>
          <w:szCs w:val="22"/>
          <w:u w:val="single"/>
        </w:rPr>
        <w:t>Duration</w:t>
      </w:r>
      <w:r w:rsidRPr="005048FE">
        <w:rPr>
          <w:rFonts w:eastAsia="Times New Roman" w:cstheme="minorHAnsi"/>
          <w:sz w:val="22"/>
          <w:szCs w:val="22"/>
        </w:rPr>
        <w:t xml:space="preserve">: </w:t>
      </w:r>
      <w:r w:rsidR="00B66DEC" w:rsidRPr="005048FE">
        <w:rPr>
          <w:rFonts w:eastAsia="Times New Roman" w:cstheme="minorHAnsi"/>
          <w:sz w:val="22"/>
          <w:szCs w:val="22"/>
        </w:rPr>
        <w:tab/>
      </w:r>
      <w:r w:rsidR="00B66DEC" w:rsidRPr="005048FE">
        <w:rPr>
          <w:rFonts w:eastAsia="Times New Roman" w:cstheme="minorHAnsi"/>
          <w:sz w:val="22"/>
          <w:szCs w:val="22"/>
        </w:rPr>
        <w:tab/>
      </w:r>
      <w:r w:rsidRPr="005048FE">
        <w:rPr>
          <w:rFonts w:eastAsia="Times New Roman" w:cstheme="minorHAnsi"/>
          <w:sz w:val="22"/>
          <w:szCs w:val="22"/>
        </w:rPr>
        <w:t xml:space="preserve">June-2016 – </w:t>
      </w:r>
      <w:r w:rsidR="007E492F" w:rsidRPr="005048FE">
        <w:rPr>
          <w:rFonts w:eastAsia="Times New Roman" w:cstheme="minorHAnsi"/>
          <w:sz w:val="22"/>
          <w:szCs w:val="22"/>
        </w:rPr>
        <w:t>Current</w:t>
      </w:r>
    </w:p>
    <w:p w14:paraId="02988015" w14:textId="4A5010A3" w:rsidR="00B66DEC" w:rsidRPr="005048FE" w:rsidRDefault="00D3169E" w:rsidP="00B66DEC">
      <w:pPr>
        <w:rPr>
          <w:rFonts w:eastAsia="Times New Roman" w:cstheme="minorHAnsi"/>
          <w:b/>
          <w:bCs/>
          <w:sz w:val="22"/>
          <w:szCs w:val="22"/>
        </w:rPr>
      </w:pPr>
      <w:r w:rsidRPr="005048FE">
        <w:rPr>
          <w:rFonts w:eastAsia="Times New Roman" w:cstheme="minorHAnsi"/>
          <w:b/>
          <w:bCs/>
          <w:sz w:val="22"/>
          <w:szCs w:val="22"/>
        </w:rPr>
        <w:t xml:space="preserve">Unified </w:t>
      </w:r>
      <w:r w:rsidR="00B92FDB" w:rsidRPr="005048FE">
        <w:rPr>
          <w:rFonts w:eastAsia="Times New Roman" w:cstheme="minorHAnsi"/>
          <w:b/>
          <w:bCs/>
          <w:sz w:val="22"/>
          <w:szCs w:val="22"/>
        </w:rPr>
        <w:t xml:space="preserve">Storage </w:t>
      </w:r>
      <w:r w:rsidR="005A7FA5" w:rsidRPr="005048FE">
        <w:rPr>
          <w:rFonts w:eastAsia="Times New Roman" w:cstheme="minorHAnsi"/>
          <w:b/>
          <w:bCs/>
          <w:sz w:val="22"/>
          <w:szCs w:val="22"/>
        </w:rPr>
        <w:t>Service</w:t>
      </w:r>
    </w:p>
    <w:p w14:paraId="66659385" w14:textId="56F2E9A7" w:rsidR="00D3169E" w:rsidRPr="005048FE" w:rsidRDefault="00D3169E" w:rsidP="00C43D7D">
      <w:pPr>
        <w:pStyle w:val="ListParagraph"/>
        <w:numPr>
          <w:ilvl w:val="0"/>
          <w:numId w:val="6"/>
        </w:numPr>
        <w:rPr>
          <w:rFonts w:eastAsia="Times New Roman" w:cstheme="minorHAnsi"/>
          <w:sz w:val="22"/>
          <w:szCs w:val="22"/>
        </w:rPr>
      </w:pPr>
      <w:r w:rsidRPr="005048FE">
        <w:rPr>
          <w:rFonts w:eastAsia="Times New Roman" w:cstheme="minorHAnsi"/>
          <w:sz w:val="22"/>
          <w:szCs w:val="22"/>
        </w:rPr>
        <w:t>Building core storage service which runs Object, Block and File</w:t>
      </w:r>
    </w:p>
    <w:p w14:paraId="7401C3C5" w14:textId="25CDDE69" w:rsidR="005B3CCB" w:rsidRPr="005048FE" w:rsidRDefault="005B3CCB" w:rsidP="005B3CCB">
      <w:pPr>
        <w:pStyle w:val="ListParagraph"/>
        <w:numPr>
          <w:ilvl w:val="1"/>
          <w:numId w:val="6"/>
        </w:numPr>
        <w:rPr>
          <w:rFonts w:eastAsia="Times New Roman" w:cstheme="minorHAnsi"/>
          <w:sz w:val="22"/>
          <w:szCs w:val="22"/>
        </w:rPr>
      </w:pPr>
      <w:r w:rsidRPr="005048FE">
        <w:rPr>
          <w:rFonts w:eastAsia="Times New Roman" w:cstheme="minorHAnsi"/>
          <w:sz w:val="22"/>
          <w:szCs w:val="22"/>
        </w:rPr>
        <w:t xml:space="preserve">Building replication layer to serve </w:t>
      </w:r>
      <w:r w:rsidR="00020DF9" w:rsidRPr="005048FE">
        <w:rPr>
          <w:rFonts w:eastAsia="Times New Roman" w:cstheme="minorHAnsi"/>
          <w:sz w:val="22"/>
          <w:szCs w:val="22"/>
        </w:rPr>
        <w:t>various</w:t>
      </w:r>
      <w:r w:rsidRPr="005048FE">
        <w:rPr>
          <w:rFonts w:eastAsia="Times New Roman" w:cstheme="minorHAnsi"/>
          <w:sz w:val="22"/>
          <w:szCs w:val="22"/>
        </w:rPr>
        <w:t xml:space="preserve"> storage services</w:t>
      </w:r>
    </w:p>
    <w:p w14:paraId="10F57F01" w14:textId="6CC10DAB" w:rsidR="00D3169E" w:rsidRPr="005048FE" w:rsidRDefault="00D3169E" w:rsidP="00C43D7D">
      <w:pPr>
        <w:pStyle w:val="ListParagraph"/>
        <w:numPr>
          <w:ilvl w:val="0"/>
          <w:numId w:val="6"/>
        </w:numPr>
        <w:rPr>
          <w:rFonts w:eastAsia="Times New Roman" w:cstheme="minorHAnsi"/>
          <w:sz w:val="22"/>
          <w:szCs w:val="22"/>
        </w:rPr>
      </w:pPr>
      <w:r w:rsidRPr="005048FE">
        <w:rPr>
          <w:rFonts w:eastAsia="Times New Roman" w:cstheme="minorHAnsi"/>
          <w:sz w:val="22"/>
          <w:szCs w:val="22"/>
        </w:rPr>
        <w:t>Designing and driving multiple initiatives across teams</w:t>
      </w:r>
      <w:r w:rsidR="005B3CCB" w:rsidRPr="005048FE">
        <w:rPr>
          <w:rFonts w:eastAsia="Times New Roman" w:cstheme="minorHAnsi"/>
          <w:sz w:val="22"/>
          <w:szCs w:val="22"/>
        </w:rPr>
        <w:t xml:space="preserve"> on the new stack</w:t>
      </w:r>
    </w:p>
    <w:p w14:paraId="74BB2C04" w14:textId="4F45C918" w:rsidR="005B3CCB" w:rsidRPr="005048FE" w:rsidRDefault="005B3CCB" w:rsidP="005B3CCB">
      <w:pPr>
        <w:pStyle w:val="ListParagraph"/>
        <w:numPr>
          <w:ilvl w:val="1"/>
          <w:numId w:val="6"/>
        </w:numPr>
        <w:rPr>
          <w:rFonts w:eastAsia="Times New Roman" w:cstheme="minorHAnsi"/>
          <w:sz w:val="22"/>
          <w:szCs w:val="22"/>
        </w:rPr>
      </w:pPr>
      <w:r w:rsidRPr="005048FE">
        <w:rPr>
          <w:rFonts w:eastAsia="Times New Roman" w:cstheme="minorHAnsi"/>
          <w:sz w:val="22"/>
          <w:szCs w:val="22"/>
        </w:rPr>
        <w:t>EC for object storage</w:t>
      </w:r>
    </w:p>
    <w:p w14:paraId="1D903F98" w14:textId="4A7BF561" w:rsidR="005B3CCB" w:rsidRPr="005048FE" w:rsidRDefault="00020DF9" w:rsidP="005B3CCB">
      <w:pPr>
        <w:pStyle w:val="ListParagraph"/>
        <w:numPr>
          <w:ilvl w:val="1"/>
          <w:numId w:val="6"/>
        </w:numPr>
        <w:rPr>
          <w:rFonts w:eastAsia="Times New Roman" w:cstheme="minorHAnsi"/>
          <w:sz w:val="22"/>
          <w:szCs w:val="22"/>
        </w:rPr>
      </w:pPr>
      <w:r w:rsidRPr="005048FE">
        <w:rPr>
          <w:rFonts w:eastAsia="Times New Roman" w:cstheme="minorHAnsi"/>
          <w:sz w:val="22"/>
          <w:szCs w:val="22"/>
        </w:rPr>
        <w:t xml:space="preserve">Bring up </w:t>
      </w:r>
      <w:r w:rsidR="005B3CCB" w:rsidRPr="005048FE">
        <w:rPr>
          <w:rFonts w:eastAsia="Times New Roman" w:cstheme="minorHAnsi"/>
          <w:sz w:val="22"/>
          <w:szCs w:val="22"/>
        </w:rPr>
        <w:t>Block storage</w:t>
      </w:r>
      <w:r w:rsidRPr="005048FE">
        <w:rPr>
          <w:rFonts w:eastAsia="Times New Roman" w:cstheme="minorHAnsi"/>
          <w:sz w:val="22"/>
          <w:szCs w:val="22"/>
        </w:rPr>
        <w:t xml:space="preserve"> on the new unified storage stack</w:t>
      </w:r>
    </w:p>
    <w:p w14:paraId="4547776C" w14:textId="10EC8E02" w:rsidR="005B3CCB" w:rsidRPr="005048FE" w:rsidRDefault="005B3CCB" w:rsidP="005B3CCB">
      <w:pPr>
        <w:pStyle w:val="ListParagraph"/>
        <w:numPr>
          <w:ilvl w:val="1"/>
          <w:numId w:val="6"/>
        </w:numPr>
        <w:rPr>
          <w:rFonts w:eastAsia="Times New Roman" w:cstheme="minorHAnsi"/>
          <w:sz w:val="22"/>
          <w:szCs w:val="22"/>
        </w:rPr>
      </w:pPr>
      <w:r w:rsidRPr="005048FE">
        <w:rPr>
          <w:rFonts w:eastAsia="Times New Roman" w:cstheme="minorHAnsi"/>
          <w:sz w:val="22"/>
          <w:szCs w:val="22"/>
        </w:rPr>
        <w:t>Migrating Block storage from old stack</w:t>
      </w:r>
    </w:p>
    <w:p w14:paraId="4C905FF7" w14:textId="79606913" w:rsidR="00020DF9" w:rsidRPr="005048FE" w:rsidRDefault="00020DF9" w:rsidP="005B3CCB">
      <w:pPr>
        <w:pStyle w:val="ListParagraph"/>
        <w:numPr>
          <w:ilvl w:val="1"/>
          <w:numId w:val="6"/>
        </w:numPr>
        <w:rPr>
          <w:rFonts w:eastAsia="Times New Roman" w:cstheme="minorHAnsi"/>
          <w:sz w:val="22"/>
          <w:szCs w:val="22"/>
        </w:rPr>
      </w:pPr>
      <w:r w:rsidRPr="005048FE">
        <w:rPr>
          <w:rFonts w:eastAsia="Times New Roman" w:cstheme="minorHAnsi"/>
          <w:sz w:val="22"/>
          <w:szCs w:val="22"/>
        </w:rPr>
        <w:t>Building Deep Archival</w:t>
      </w:r>
    </w:p>
    <w:p w14:paraId="3934599B" w14:textId="31B45FB5" w:rsidR="00D3169E" w:rsidRPr="005048FE" w:rsidRDefault="00D3169E" w:rsidP="00B66DEC">
      <w:pPr>
        <w:rPr>
          <w:rFonts w:eastAsia="Times New Roman" w:cstheme="minorHAnsi"/>
          <w:b/>
          <w:bCs/>
          <w:sz w:val="22"/>
          <w:szCs w:val="22"/>
        </w:rPr>
      </w:pPr>
      <w:r w:rsidRPr="005048FE">
        <w:rPr>
          <w:rFonts w:eastAsia="Times New Roman" w:cstheme="minorHAnsi"/>
          <w:b/>
          <w:bCs/>
          <w:sz w:val="22"/>
          <w:szCs w:val="22"/>
        </w:rPr>
        <w:t>Block Storage</w:t>
      </w:r>
    </w:p>
    <w:p w14:paraId="6C4E7A65" w14:textId="00E4228D" w:rsidR="001A2BB2" w:rsidRPr="001A2BB2" w:rsidRDefault="001A2BB2" w:rsidP="00C43D7D">
      <w:pPr>
        <w:pStyle w:val="ListParagraph"/>
        <w:numPr>
          <w:ilvl w:val="0"/>
          <w:numId w:val="7"/>
        </w:numPr>
        <w:rPr>
          <w:rFonts w:eastAsia="Times New Roman" w:cstheme="minorHAnsi"/>
          <w:sz w:val="22"/>
          <w:szCs w:val="22"/>
        </w:rPr>
      </w:pPr>
      <w:r w:rsidRPr="001A2BB2">
        <w:rPr>
          <w:sz w:val="22"/>
          <w:szCs w:val="22"/>
        </w:rPr>
        <w:t>Roadmap</w:t>
      </w:r>
    </w:p>
    <w:p w14:paraId="01748AD9" w14:textId="2B9E206B" w:rsidR="001A2BB2" w:rsidRPr="001A2BB2" w:rsidRDefault="001A2BB2" w:rsidP="001A2BB2">
      <w:pPr>
        <w:pStyle w:val="ListParagraph"/>
        <w:numPr>
          <w:ilvl w:val="1"/>
          <w:numId w:val="7"/>
        </w:numPr>
        <w:rPr>
          <w:rFonts w:eastAsia="Times New Roman" w:cstheme="minorHAnsi"/>
          <w:sz w:val="22"/>
          <w:szCs w:val="22"/>
        </w:rPr>
      </w:pPr>
      <w:r w:rsidRPr="001A2BB2">
        <w:rPr>
          <w:sz w:val="22"/>
          <w:szCs w:val="22"/>
        </w:rPr>
        <w:t>Planned and delivered cross-region replication for disaster recovery, designing the foundation to support future capabilities. This work enabled asynchronous volume-group replication and application-controlled snapshots for block storage.</w:t>
      </w:r>
    </w:p>
    <w:p w14:paraId="1CAE1A35" w14:textId="2701BDEA" w:rsidR="001A2BB2" w:rsidRPr="00163B20" w:rsidRDefault="00163B20" w:rsidP="001A2BB2">
      <w:pPr>
        <w:pStyle w:val="ListParagraph"/>
        <w:numPr>
          <w:ilvl w:val="1"/>
          <w:numId w:val="7"/>
        </w:numPr>
        <w:rPr>
          <w:rFonts w:eastAsia="Times New Roman" w:cstheme="minorHAnsi"/>
          <w:sz w:val="22"/>
          <w:szCs w:val="22"/>
        </w:rPr>
      </w:pPr>
      <w:r>
        <w:rPr>
          <w:sz w:val="22"/>
          <w:szCs w:val="22"/>
        </w:rPr>
        <w:t>B</w:t>
      </w:r>
      <w:r w:rsidRPr="00163B20">
        <w:rPr>
          <w:sz w:val="22"/>
          <w:szCs w:val="22"/>
        </w:rPr>
        <w:t>uil</w:t>
      </w:r>
      <w:r>
        <w:rPr>
          <w:sz w:val="22"/>
          <w:szCs w:val="22"/>
        </w:rPr>
        <w:t>t</w:t>
      </w:r>
      <w:r w:rsidRPr="00163B20">
        <w:rPr>
          <w:sz w:val="22"/>
          <w:szCs w:val="22"/>
        </w:rPr>
        <w:t xml:space="preserve"> a simple</w:t>
      </w:r>
      <w:r>
        <w:rPr>
          <w:sz w:val="22"/>
          <w:szCs w:val="22"/>
        </w:rPr>
        <w:t xml:space="preserve"> and</w:t>
      </w:r>
      <w:r w:rsidRPr="00163B20">
        <w:rPr>
          <w:sz w:val="22"/>
          <w:szCs w:val="22"/>
        </w:rPr>
        <w:t xml:space="preserve"> effective solution to scale the backup backend as the service grew. It enabled several critical projects: migrating cross-region replicated snapshots, testing backups of compressed blocks, and optimizing backup by distributing objects more evenly across buckets.</w:t>
      </w:r>
    </w:p>
    <w:p w14:paraId="4D788699" w14:textId="2509BBC0" w:rsidR="00E30B20" w:rsidRPr="005048FE" w:rsidRDefault="00E30B20" w:rsidP="00C43D7D">
      <w:pPr>
        <w:pStyle w:val="ListParagraph"/>
        <w:numPr>
          <w:ilvl w:val="0"/>
          <w:numId w:val="7"/>
        </w:numPr>
        <w:rPr>
          <w:rFonts w:eastAsia="Times New Roman" w:cstheme="minorHAnsi"/>
          <w:sz w:val="22"/>
          <w:szCs w:val="22"/>
        </w:rPr>
      </w:pPr>
      <w:r w:rsidRPr="005048FE">
        <w:rPr>
          <w:rFonts w:eastAsia="Times New Roman" w:cstheme="minorHAnsi"/>
          <w:sz w:val="22"/>
          <w:szCs w:val="22"/>
        </w:rPr>
        <w:t>Features</w:t>
      </w:r>
    </w:p>
    <w:p w14:paraId="5779EE83" w14:textId="6300A282"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Cross region replication for disaster recovery</w:t>
      </w:r>
    </w:p>
    <w:p w14:paraId="650ADC43" w14:textId="5BF5B416"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Cross region volume group async replication</w:t>
      </w:r>
    </w:p>
    <w:p w14:paraId="6DAEAA1A" w14:textId="0F8EA5D2"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Application controlled snapshotting</w:t>
      </w:r>
    </w:p>
    <w:p w14:paraId="29FB21CB" w14:textId="40B81F5F" w:rsidR="00E30B20" w:rsidRPr="005048FE" w:rsidRDefault="00E30B20" w:rsidP="00C43D7D">
      <w:pPr>
        <w:pStyle w:val="ListParagraph"/>
        <w:numPr>
          <w:ilvl w:val="0"/>
          <w:numId w:val="7"/>
        </w:numPr>
        <w:rPr>
          <w:rFonts w:eastAsia="Times New Roman" w:cstheme="minorHAnsi"/>
          <w:sz w:val="22"/>
          <w:szCs w:val="22"/>
        </w:rPr>
      </w:pPr>
      <w:r w:rsidRPr="005048FE">
        <w:rPr>
          <w:rFonts w:eastAsia="Times New Roman" w:cstheme="minorHAnsi"/>
          <w:sz w:val="22"/>
          <w:szCs w:val="22"/>
        </w:rPr>
        <w:t>Scaling</w:t>
      </w:r>
    </w:p>
    <w:p w14:paraId="30B85D4F" w14:textId="2BE06BE7"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 xml:space="preserve">Scaling </w:t>
      </w:r>
      <w:proofErr w:type="spellStart"/>
      <w:r w:rsidRPr="005048FE">
        <w:rPr>
          <w:rFonts w:eastAsia="Times New Roman" w:cstheme="minorHAnsi"/>
          <w:sz w:val="22"/>
          <w:szCs w:val="22"/>
        </w:rPr>
        <w:t>backup</w:t>
      </w:r>
      <w:proofErr w:type="spellEnd"/>
      <w:r w:rsidRPr="005048FE">
        <w:rPr>
          <w:rFonts w:eastAsia="Times New Roman" w:cstheme="minorHAnsi"/>
          <w:sz w:val="22"/>
          <w:szCs w:val="22"/>
        </w:rPr>
        <w:t xml:space="preserve"> backend with growth of our service</w:t>
      </w:r>
    </w:p>
    <w:p w14:paraId="5B99ECFE" w14:textId="603F8C17"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lastRenderedPageBreak/>
        <w:t xml:space="preserve">Scale our iSCSI server by multi-processing. </w:t>
      </w:r>
    </w:p>
    <w:p w14:paraId="7410F10D" w14:textId="794AB0AE" w:rsidR="00C43D7D" w:rsidRPr="005048FE" w:rsidRDefault="00C43D7D"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Rearchitected networking subsystem to reduce hops – increase the number of attached volumes</w:t>
      </w:r>
    </w:p>
    <w:p w14:paraId="20BFB259" w14:textId="6E7C19EA" w:rsidR="00E30B20" w:rsidRPr="005048FE" w:rsidRDefault="00E30B20" w:rsidP="00C43D7D">
      <w:pPr>
        <w:pStyle w:val="ListParagraph"/>
        <w:numPr>
          <w:ilvl w:val="0"/>
          <w:numId w:val="7"/>
        </w:numPr>
        <w:rPr>
          <w:rFonts w:eastAsia="Times New Roman" w:cstheme="minorHAnsi"/>
          <w:sz w:val="22"/>
          <w:szCs w:val="22"/>
        </w:rPr>
      </w:pPr>
      <w:r w:rsidRPr="005048FE">
        <w:rPr>
          <w:rFonts w:eastAsia="Times New Roman" w:cstheme="minorHAnsi"/>
          <w:sz w:val="22"/>
          <w:szCs w:val="22"/>
        </w:rPr>
        <w:t>Efficiency projects</w:t>
      </w:r>
    </w:p>
    <w:p w14:paraId="6A52F197" w14:textId="5A37E4E4" w:rsidR="00746FCA"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 xml:space="preserve">Increase sellable capacity by </w:t>
      </w:r>
      <w:r w:rsidR="00746FCA" w:rsidRPr="005048FE">
        <w:rPr>
          <w:rFonts w:eastAsia="Times New Roman" w:cstheme="minorHAnsi"/>
          <w:sz w:val="22"/>
          <w:szCs w:val="22"/>
        </w:rPr>
        <w:t>compress</w:t>
      </w:r>
      <w:r w:rsidRPr="005048FE">
        <w:rPr>
          <w:rFonts w:eastAsia="Times New Roman" w:cstheme="minorHAnsi"/>
          <w:sz w:val="22"/>
          <w:szCs w:val="22"/>
        </w:rPr>
        <w:t>ing cold data</w:t>
      </w:r>
      <w:r w:rsidR="00C43D7D" w:rsidRPr="005048FE">
        <w:rPr>
          <w:rFonts w:eastAsia="Times New Roman" w:cstheme="minorHAnsi"/>
          <w:sz w:val="22"/>
          <w:szCs w:val="22"/>
        </w:rPr>
        <w:t xml:space="preserve"> – Reclaimed at least 20-30% of the space. </w:t>
      </w:r>
    </w:p>
    <w:p w14:paraId="0A2E1D06" w14:textId="7E50CF2F"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 xml:space="preserve">Optimize backend capacity for idle </w:t>
      </w:r>
      <w:proofErr w:type="gramStart"/>
      <w:r w:rsidRPr="005048FE">
        <w:rPr>
          <w:rFonts w:eastAsia="Times New Roman" w:cstheme="minorHAnsi"/>
          <w:sz w:val="22"/>
          <w:szCs w:val="22"/>
        </w:rPr>
        <w:t>volumes</w:t>
      </w:r>
      <w:r w:rsidR="00C43D7D" w:rsidRPr="005048FE">
        <w:rPr>
          <w:rFonts w:eastAsia="Times New Roman" w:cstheme="minorHAnsi"/>
          <w:sz w:val="22"/>
          <w:szCs w:val="22"/>
        </w:rPr>
        <w:t>(</w:t>
      </w:r>
      <w:proofErr w:type="gramEnd"/>
      <w:r w:rsidRPr="005048FE">
        <w:rPr>
          <w:rFonts w:eastAsia="Times New Roman" w:cstheme="minorHAnsi"/>
          <w:sz w:val="22"/>
          <w:szCs w:val="22"/>
        </w:rPr>
        <w:t>Patent 11412043</w:t>
      </w:r>
      <w:r w:rsidR="00C43D7D" w:rsidRPr="005048FE">
        <w:rPr>
          <w:rFonts w:eastAsia="Times New Roman" w:cstheme="minorHAnsi"/>
          <w:sz w:val="22"/>
          <w:szCs w:val="22"/>
        </w:rPr>
        <w:t>)</w:t>
      </w:r>
    </w:p>
    <w:p w14:paraId="09D2836A" w14:textId="73AB7A94"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Reclaim trimmed user blocks</w:t>
      </w:r>
      <w:r w:rsidR="00C43D7D" w:rsidRPr="005048FE">
        <w:rPr>
          <w:rFonts w:eastAsia="Times New Roman" w:cstheme="minorHAnsi"/>
          <w:sz w:val="22"/>
          <w:szCs w:val="22"/>
        </w:rPr>
        <w:t>. This accounts for 6-7 % of unreferenced data</w:t>
      </w:r>
    </w:p>
    <w:p w14:paraId="34F71754" w14:textId="0243B460" w:rsidR="00E30B20" w:rsidRPr="005048FE" w:rsidRDefault="00E30B20" w:rsidP="00C43D7D">
      <w:pPr>
        <w:pStyle w:val="ListParagraph"/>
        <w:numPr>
          <w:ilvl w:val="0"/>
          <w:numId w:val="7"/>
        </w:numPr>
        <w:rPr>
          <w:rFonts w:eastAsia="Times New Roman" w:cstheme="minorHAnsi"/>
          <w:sz w:val="22"/>
          <w:szCs w:val="22"/>
        </w:rPr>
      </w:pPr>
      <w:r w:rsidRPr="005048FE">
        <w:rPr>
          <w:rFonts w:eastAsia="Times New Roman" w:cstheme="minorHAnsi"/>
          <w:sz w:val="22"/>
          <w:szCs w:val="22"/>
        </w:rPr>
        <w:t>Software Resiliency</w:t>
      </w:r>
    </w:p>
    <w:p w14:paraId="46EDCAB3" w14:textId="6A8CC1E3" w:rsidR="006F1B92" w:rsidRPr="005048FE" w:rsidRDefault="008D54FB"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Refactoring</w:t>
      </w:r>
      <w:r w:rsidR="006F1B92" w:rsidRPr="005048FE">
        <w:rPr>
          <w:rFonts w:eastAsia="Times New Roman" w:cstheme="minorHAnsi"/>
          <w:sz w:val="22"/>
          <w:szCs w:val="22"/>
        </w:rPr>
        <w:t xml:space="preserve"> backend </w:t>
      </w:r>
      <w:r w:rsidRPr="005048FE">
        <w:rPr>
          <w:rFonts w:eastAsia="Times New Roman" w:cstheme="minorHAnsi"/>
          <w:sz w:val="22"/>
          <w:szCs w:val="22"/>
        </w:rPr>
        <w:t xml:space="preserve">to </w:t>
      </w:r>
      <w:r w:rsidR="006F1B92" w:rsidRPr="005048FE">
        <w:rPr>
          <w:rFonts w:eastAsia="Times New Roman" w:cstheme="minorHAnsi"/>
          <w:sz w:val="22"/>
          <w:szCs w:val="22"/>
        </w:rPr>
        <w:t xml:space="preserve">restrict failures to specific </w:t>
      </w:r>
      <w:r w:rsidRPr="005048FE">
        <w:rPr>
          <w:rFonts w:eastAsia="Times New Roman" w:cstheme="minorHAnsi"/>
          <w:sz w:val="22"/>
          <w:szCs w:val="22"/>
        </w:rPr>
        <w:t>feature</w:t>
      </w:r>
      <w:r w:rsidR="0061774F" w:rsidRPr="005048FE">
        <w:rPr>
          <w:rFonts w:eastAsia="Times New Roman" w:cstheme="minorHAnsi"/>
          <w:sz w:val="22"/>
          <w:szCs w:val="22"/>
        </w:rPr>
        <w:t xml:space="preserve"> or volume or device</w:t>
      </w:r>
    </w:p>
    <w:p w14:paraId="6964D6A0" w14:textId="77777777"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Automate failed disk handling</w:t>
      </w:r>
    </w:p>
    <w:p w14:paraId="5CBD14C9" w14:textId="32404653" w:rsidR="00E30B20" w:rsidRPr="005048FE" w:rsidRDefault="00E30B20"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Automate host failures engine -&gt; detect and handle single host failures</w:t>
      </w:r>
    </w:p>
    <w:p w14:paraId="482C5FD2" w14:textId="4FFD3E8B" w:rsidR="00E30B20" w:rsidRPr="005048FE" w:rsidRDefault="00E30B20" w:rsidP="00C43D7D">
      <w:pPr>
        <w:pStyle w:val="ListParagraph"/>
        <w:numPr>
          <w:ilvl w:val="0"/>
          <w:numId w:val="7"/>
        </w:numPr>
        <w:rPr>
          <w:rFonts w:eastAsia="Times New Roman" w:cstheme="minorHAnsi"/>
          <w:sz w:val="22"/>
          <w:szCs w:val="22"/>
        </w:rPr>
      </w:pPr>
      <w:proofErr w:type="spellStart"/>
      <w:r w:rsidRPr="005048FE">
        <w:rPr>
          <w:rFonts w:eastAsia="Times New Roman" w:cstheme="minorHAnsi"/>
          <w:sz w:val="22"/>
          <w:szCs w:val="22"/>
        </w:rPr>
        <w:t>Misc</w:t>
      </w:r>
      <w:proofErr w:type="spellEnd"/>
    </w:p>
    <w:p w14:paraId="61D8153A" w14:textId="03FF3EE2" w:rsidR="00B66DEC" w:rsidRPr="005048FE" w:rsidRDefault="006F1B92" w:rsidP="00C43D7D">
      <w:pPr>
        <w:pStyle w:val="ListParagraph"/>
        <w:numPr>
          <w:ilvl w:val="1"/>
          <w:numId w:val="7"/>
        </w:numPr>
        <w:rPr>
          <w:rFonts w:eastAsia="Times New Roman" w:cstheme="minorHAnsi"/>
          <w:sz w:val="22"/>
          <w:szCs w:val="22"/>
        </w:rPr>
      </w:pPr>
      <w:r w:rsidRPr="005048FE">
        <w:rPr>
          <w:rFonts w:eastAsia="Times New Roman" w:cstheme="minorHAnsi"/>
          <w:sz w:val="22"/>
          <w:szCs w:val="22"/>
        </w:rPr>
        <w:t xml:space="preserve">Drive </w:t>
      </w:r>
      <w:r w:rsidR="00392357" w:rsidRPr="005048FE">
        <w:rPr>
          <w:rFonts w:eastAsia="Times New Roman" w:cstheme="minorHAnsi"/>
          <w:sz w:val="22"/>
          <w:szCs w:val="22"/>
        </w:rPr>
        <w:t xml:space="preserve">CICD </w:t>
      </w:r>
      <w:r w:rsidRPr="005048FE">
        <w:rPr>
          <w:rFonts w:eastAsia="Times New Roman" w:cstheme="minorHAnsi"/>
          <w:sz w:val="22"/>
          <w:szCs w:val="22"/>
        </w:rPr>
        <w:t>initiate for</w:t>
      </w:r>
      <w:r w:rsidR="00392357" w:rsidRPr="005048FE">
        <w:rPr>
          <w:rFonts w:eastAsia="Times New Roman" w:cstheme="minorHAnsi"/>
          <w:sz w:val="22"/>
          <w:szCs w:val="22"/>
        </w:rPr>
        <w:t xml:space="preserve"> Automated qualification and deployments</w:t>
      </w:r>
    </w:p>
    <w:p w14:paraId="2CC79379" w14:textId="655F578D" w:rsidR="00B66DEC" w:rsidRPr="005048FE" w:rsidRDefault="00E30B20" w:rsidP="00B66DEC">
      <w:pPr>
        <w:pStyle w:val="ListParagraph"/>
        <w:numPr>
          <w:ilvl w:val="1"/>
          <w:numId w:val="7"/>
        </w:numPr>
        <w:rPr>
          <w:rFonts w:eastAsia="Times New Roman" w:cstheme="minorHAnsi"/>
          <w:sz w:val="22"/>
          <w:szCs w:val="22"/>
        </w:rPr>
      </w:pPr>
      <w:r w:rsidRPr="005048FE">
        <w:rPr>
          <w:rFonts w:eastAsia="Times New Roman" w:cstheme="minorHAnsi"/>
          <w:sz w:val="22"/>
          <w:szCs w:val="22"/>
        </w:rPr>
        <w:t xml:space="preserve">Single click region </w:t>
      </w:r>
      <w:proofErr w:type="gramStart"/>
      <w:r w:rsidRPr="005048FE">
        <w:rPr>
          <w:rFonts w:eastAsia="Times New Roman" w:cstheme="minorHAnsi"/>
          <w:sz w:val="22"/>
          <w:szCs w:val="22"/>
        </w:rPr>
        <w:t>build</w:t>
      </w:r>
      <w:proofErr w:type="gramEnd"/>
      <w:r w:rsidR="00C43D7D" w:rsidRPr="005048FE">
        <w:rPr>
          <w:rFonts w:eastAsia="Times New Roman" w:cstheme="minorHAnsi"/>
          <w:sz w:val="22"/>
          <w:szCs w:val="22"/>
        </w:rPr>
        <w:t xml:space="preserve"> </w:t>
      </w:r>
      <w:r w:rsidRPr="005048FE">
        <w:rPr>
          <w:rFonts w:eastAsia="Times New Roman" w:cstheme="minorHAnsi"/>
          <w:sz w:val="22"/>
          <w:szCs w:val="22"/>
        </w:rPr>
        <w:t>(</w:t>
      </w:r>
      <w:r w:rsidR="00B66DEC" w:rsidRPr="005048FE">
        <w:rPr>
          <w:rFonts w:eastAsia="Times New Roman" w:cstheme="minorHAnsi"/>
          <w:sz w:val="22"/>
          <w:szCs w:val="22"/>
        </w:rPr>
        <w:t>Touchless regions build</w:t>
      </w:r>
      <w:r w:rsidRPr="005048FE">
        <w:rPr>
          <w:rFonts w:eastAsia="Times New Roman" w:cstheme="minorHAnsi"/>
          <w:sz w:val="22"/>
          <w:szCs w:val="22"/>
        </w:rPr>
        <w:t>)</w:t>
      </w:r>
    </w:p>
    <w:p w14:paraId="64F880C3" w14:textId="476CE807" w:rsidR="00B66DEC" w:rsidRPr="005048FE" w:rsidRDefault="00B92FDB" w:rsidP="00B66DEC">
      <w:pPr>
        <w:rPr>
          <w:rFonts w:eastAsia="Times New Roman" w:cstheme="minorHAnsi"/>
          <w:b/>
          <w:bCs/>
          <w:sz w:val="22"/>
          <w:szCs w:val="22"/>
        </w:rPr>
      </w:pPr>
      <w:r w:rsidRPr="005048FE">
        <w:rPr>
          <w:rFonts w:eastAsia="Times New Roman" w:cstheme="minorHAnsi"/>
          <w:b/>
          <w:bCs/>
          <w:sz w:val="22"/>
          <w:szCs w:val="22"/>
        </w:rPr>
        <w:t xml:space="preserve">Marketplace </w:t>
      </w:r>
    </w:p>
    <w:p w14:paraId="5CD95BF1" w14:textId="77777777" w:rsidR="00B66DEC" w:rsidRPr="005048FE" w:rsidRDefault="00B66DEC"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 xml:space="preserve">Design and develop software metering service for marketplace, from prototype to a public facing almost real time service. </w:t>
      </w:r>
    </w:p>
    <w:p w14:paraId="06C2A0D8" w14:textId="380E35E0" w:rsidR="00B66DEC" w:rsidRPr="005048FE" w:rsidRDefault="00B92FDB" w:rsidP="00B66DEC">
      <w:pPr>
        <w:rPr>
          <w:rFonts w:eastAsia="Times New Roman" w:cstheme="minorHAnsi"/>
          <w:b/>
          <w:bCs/>
          <w:sz w:val="22"/>
          <w:szCs w:val="22"/>
        </w:rPr>
      </w:pPr>
      <w:r w:rsidRPr="005048FE">
        <w:rPr>
          <w:rFonts w:eastAsia="Times New Roman" w:cstheme="minorHAnsi"/>
          <w:b/>
          <w:bCs/>
          <w:sz w:val="22"/>
          <w:szCs w:val="22"/>
        </w:rPr>
        <w:t xml:space="preserve">Data Pipeline Service </w:t>
      </w:r>
    </w:p>
    <w:p w14:paraId="580C5C3A" w14:textId="2B9ADDD8" w:rsidR="00B66DEC" w:rsidRPr="005048FE" w:rsidRDefault="00B66DEC"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 xml:space="preserve">Pivoted the team objective and implemented data processing service. I was involved in the prototype of this service and took this all the way to Internal release. </w:t>
      </w:r>
    </w:p>
    <w:p w14:paraId="696DF76A" w14:textId="77777777" w:rsidR="008D233A" w:rsidRPr="005048FE" w:rsidRDefault="008D233A" w:rsidP="00B66DEC">
      <w:pPr>
        <w:rPr>
          <w:rFonts w:eastAsia="Times New Roman" w:cstheme="minorHAnsi"/>
        </w:rPr>
      </w:pPr>
    </w:p>
    <w:p w14:paraId="48AF47F8" w14:textId="0768CFC3" w:rsidR="007C059D" w:rsidRPr="005048FE" w:rsidRDefault="00B92FDB" w:rsidP="00B66DEC">
      <w:pPr>
        <w:rPr>
          <w:rFonts w:eastAsia="Times New Roman" w:cstheme="minorHAnsi"/>
          <w:b/>
          <w:bCs/>
        </w:rPr>
      </w:pPr>
      <w:r w:rsidRPr="005048FE">
        <w:rPr>
          <w:rFonts w:eastAsia="Times New Roman" w:cstheme="minorHAnsi"/>
          <w:b/>
          <w:bCs/>
          <w:sz w:val="28"/>
          <w:szCs w:val="28"/>
        </w:rPr>
        <w:t>Microsoft Corporation</w:t>
      </w:r>
      <w:r w:rsidRPr="005048FE">
        <w:rPr>
          <w:rFonts w:eastAsia="Times New Roman" w:cstheme="minorHAnsi"/>
          <w:b/>
          <w:bCs/>
        </w:rPr>
        <w:t xml:space="preserve"> </w:t>
      </w:r>
    </w:p>
    <w:p w14:paraId="4B0865A9" w14:textId="3AB99505" w:rsidR="007C059D" w:rsidRPr="005048FE" w:rsidRDefault="00B92FDB" w:rsidP="00B66DEC">
      <w:pPr>
        <w:rPr>
          <w:rFonts w:eastAsia="Times New Roman" w:cstheme="minorHAnsi"/>
          <w:sz w:val="22"/>
          <w:szCs w:val="22"/>
        </w:rPr>
      </w:pPr>
      <w:r w:rsidRPr="005048FE">
        <w:rPr>
          <w:rFonts w:eastAsia="Times New Roman" w:cstheme="minorHAnsi"/>
          <w:sz w:val="20"/>
          <w:szCs w:val="20"/>
          <w:u w:val="single"/>
        </w:rPr>
        <w:t>D</w:t>
      </w:r>
      <w:r w:rsidRPr="005048FE">
        <w:rPr>
          <w:rFonts w:eastAsia="Times New Roman" w:cstheme="minorHAnsi"/>
          <w:sz w:val="22"/>
          <w:szCs w:val="22"/>
          <w:u w:val="single"/>
        </w:rPr>
        <w:t>uration</w:t>
      </w:r>
      <w:r w:rsidRPr="005048FE">
        <w:rPr>
          <w:rFonts w:eastAsia="Times New Roman" w:cstheme="minorHAnsi"/>
          <w:sz w:val="22"/>
          <w:szCs w:val="22"/>
        </w:rPr>
        <w:t xml:space="preserve">: Sept-2005 – May-2016 </w:t>
      </w:r>
    </w:p>
    <w:p w14:paraId="65C3A741" w14:textId="5FE76487" w:rsidR="007C059D" w:rsidRPr="005048FE" w:rsidRDefault="00B92FDB" w:rsidP="00B66DEC">
      <w:pPr>
        <w:rPr>
          <w:rFonts w:eastAsia="Times New Roman" w:cstheme="minorHAnsi"/>
          <w:b/>
          <w:bCs/>
          <w:sz w:val="22"/>
          <w:szCs w:val="22"/>
        </w:rPr>
      </w:pPr>
      <w:r w:rsidRPr="005048FE">
        <w:rPr>
          <w:rFonts w:eastAsia="Times New Roman" w:cstheme="minorHAnsi"/>
          <w:b/>
          <w:bCs/>
          <w:sz w:val="22"/>
          <w:szCs w:val="22"/>
        </w:rPr>
        <w:t xml:space="preserve">Azure Storage </w:t>
      </w:r>
    </w:p>
    <w:p w14:paraId="356C38B4" w14:textId="49B87D6F" w:rsidR="007C059D" w:rsidRPr="005048FE" w:rsidRDefault="007C059D"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Design and implemented library to support the new (POC) Azure Storage backend infrastructure</w:t>
      </w:r>
      <w:r w:rsidR="001605C2" w:rsidRPr="005048FE">
        <w:rPr>
          <w:rFonts w:eastAsia="Times New Roman" w:cstheme="minorHAnsi"/>
          <w:sz w:val="22"/>
          <w:szCs w:val="22"/>
        </w:rPr>
        <w:t xml:space="preserve"> using RDMA</w:t>
      </w:r>
      <w:r w:rsidR="00B92FDB" w:rsidRPr="005048FE">
        <w:rPr>
          <w:rFonts w:eastAsia="Times New Roman" w:cstheme="minorHAnsi"/>
          <w:sz w:val="22"/>
          <w:szCs w:val="22"/>
        </w:rPr>
        <w:t>.</w:t>
      </w:r>
    </w:p>
    <w:p w14:paraId="02239D1E" w14:textId="77777777" w:rsidR="007C059D" w:rsidRPr="005048FE" w:rsidRDefault="00B92FDB" w:rsidP="00B66DEC">
      <w:pPr>
        <w:rPr>
          <w:rFonts w:eastAsia="Times New Roman" w:cstheme="minorHAnsi"/>
          <w:b/>
          <w:bCs/>
          <w:sz w:val="22"/>
          <w:szCs w:val="22"/>
        </w:rPr>
      </w:pPr>
      <w:r w:rsidRPr="005048FE">
        <w:rPr>
          <w:rFonts w:eastAsia="Times New Roman" w:cstheme="minorHAnsi"/>
          <w:b/>
          <w:bCs/>
          <w:sz w:val="22"/>
          <w:szCs w:val="22"/>
        </w:rPr>
        <w:t xml:space="preserve">Surface Hub/Kinect Tools </w:t>
      </w:r>
    </w:p>
    <w:p w14:paraId="2FF13996" w14:textId="77777777" w:rsidR="00716EF0" w:rsidRPr="005048FE" w:rsidRDefault="007C059D"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 xml:space="preserve">Design and develop drivers and tools to help hardware design verification team. </w:t>
      </w:r>
    </w:p>
    <w:p w14:paraId="106BF03D" w14:textId="53A9B0D2" w:rsidR="007C059D" w:rsidRPr="005048FE" w:rsidRDefault="00B92FDB" w:rsidP="00B66DEC">
      <w:pPr>
        <w:rPr>
          <w:rFonts w:eastAsia="Times New Roman" w:cstheme="minorHAnsi"/>
          <w:sz w:val="22"/>
          <w:szCs w:val="22"/>
        </w:rPr>
      </w:pPr>
      <w:r w:rsidRPr="005048FE">
        <w:rPr>
          <w:rFonts w:eastAsia="Times New Roman" w:cstheme="minorHAnsi"/>
          <w:b/>
          <w:bCs/>
          <w:sz w:val="22"/>
          <w:szCs w:val="22"/>
        </w:rPr>
        <w:t>HoloLens</w:t>
      </w:r>
      <w:r w:rsidRPr="005048FE">
        <w:rPr>
          <w:rFonts w:eastAsia="Times New Roman" w:cstheme="minorHAnsi"/>
          <w:sz w:val="22"/>
          <w:szCs w:val="22"/>
        </w:rPr>
        <w:t xml:space="preserve"> </w:t>
      </w:r>
    </w:p>
    <w:p w14:paraId="2FEB86F6" w14:textId="77777777" w:rsidR="007C059D" w:rsidRPr="005048FE" w:rsidRDefault="007C059D"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 xml:space="preserve">Responsible for the end-2-end working of depth camera on HoloLens from prototype to its public announcement. </w:t>
      </w:r>
    </w:p>
    <w:p w14:paraId="1E5422FB" w14:textId="77777777" w:rsidR="007C059D" w:rsidRPr="005048FE" w:rsidRDefault="00B92FDB" w:rsidP="00B66DEC">
      <w:pPr>
        <w:rPr>
          <w:rFonts w:eastAsia="Times New Roman" w:cstheme="minorHAnsi"/>
          <w:b/>
          <w:bCs/>
          <w:sz w:val="22"/>
          <w:szCs w:val="22"/>
        </w:rPr>
      </w:pPr>
      <w:r w:rsidRPr="005048FE">
        <w:rPr>
          <w:rFonts w:eastAsia="Times New Roman" w:cstheme="minorHAnsi"/>
          <w:b/>
          <w:bCs/>
          <w:sz w:val="22"/>
          <w:szCs w:val="22"/>
        </w:rPr>
        <w:t xml:space="preserve">Xbox One </w:t>
      </w:r>
    </w:p>
    <w:p w14:paraId="32345075" w14:textId="77777777" w:rsidR="007C059D" w:rsidRPr="005048FE" w:rsidRDefault="007C059D"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 xml:space="preserve">Worked on Xbox 360 graphics emulation (Back Compatibility) for Xbox One. Worked on frame capture tool to capture frame metrics based on the frame intricacies and many controlled parameters. </w:t>
      </w:r>
    </w:p>
    <w:p w14:paraId="31C9CC08" w14:textId="77777777" w:rsidR="007C059D" w:rsidRPr="005048FE" w:rsidRDefault="00B92FDB" w:rsidP="00B66DEC">
      <w:pPr>
        <w:rPr>
          <w:rFonts w:eastAsia="Times New Roman" w:cstheme="minorHAnsi"/>
          <w:b/>
          <w:bCs/>
          <w:sz w:val="22"/>
          <w:szCs w:val="22"/>
        </w:rPr>
      </w:pPr>
      <w:r w:rsidRPr="005048FE">
        <w:rPr>
          <w:rFonts w:eastAsia="Times New Roman" w:cstheme="minorHAnsi"/>
          <w:b/>
          <w:bCs/>
          <w:sz w:val="22"/>
          <w:szCs w:val="22"/>
        </w:rPr>
        <w:t xml:space="preserve">Visual Studio </w:t>
      </w:r>
    </w:p>
    <w:p w14:paraId="65FF8A6F" w14:textId="3AEA70BC" w:rsidR="007C059D" w:rsidRPr="005048FE" w:rsidRDefault="007C059D"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 xml:space="preserve">Lead multiple debugger projects – Cluster </w:t>
      </w:r>
      <w:proofErr w:type="gramStart"/>
      <w:r w:rsidR="00B92FDB" w:rsidRPr="005048FE">
        <w:rPr>
          <w:rFonts w:eastAsia="Times New Roman" w:cstheme="minorHAnsi"/>
          <w:sz w:val="22"/>
          <w:szCs w:val="22"/>
        </w:rPr>
        <w:t>Debugger</w:t>
      </w:r>
      <w:r w:rsidR="00431201" w:rsidRPr="005048FE">
        <w:rPr>
          <w:rFonts w:eastAsia="Times New Roman" w:cstheme="minorHAnsi"/>
          <w:sz w:val="22"/>
          <w:szCs w:val="22"/>
        </w:rPr>
        <w:t>(</w:t>
      </w:r>
      <w:proofErr w:type="gramEnd"/>
      <w:r w:rsidR="00431201" w:rsidRPr="005048FE">
        <w:rPr>
          <w:rFonts w:eastAsia="Times New Roman" w:cstheme="minorHAnsi"/>
          <w:sz w:val="22"/>
          <w:szCs w:val="22"/>
        </w:rPr>
        <w:t>HPC – MPI)</w:t>
      </w:r>
      <w:r w:rsidR="00B92FDB" w:rsidRPr="005048FE">
        <w:rPr>
          <w:rFonts w:eastAsia="Times New Roman" w:cstheme="minorHAnsi"/>
          <w:sz w:val="22"/>
          <w:szCs w:val="22"/>
        </w:rPr>
        <w:t xml:space="preserve">, Parallel </w:t>
      </w:r>
      <w:proofErr w:type="gramStart"/>
      <w:r w:rsidR="00B92FDB" w:rsidRPr="005048FE">
        <w:rPr>
          <w:rFonts w:eastAsia="Times New Roman" w:cstheme="minorHAnsi"/>
          <w:sz w:val="22"/>
          <w:szCs w:val="22"/>
        </w:rPr>
        <w:t>debugger</w:t>
      </w:r>
      <w:r w:rsidR="00431201" w:rsidRPr="005048FE">
        <w:rPr>
          <w:rFonts w:eastAsia="Times New Roman" w:cstheme="minorHAnsi"/>
          <w:sz w:val="22"/>
          <w:szCs w:val="22"/>
        </w:rPr>
        <w:t>(</w:t>
      </w:r>
      <w:proofErr w:type="gramEnd"/>
      <w:r w:rsidR="00431201" w:rsidRPr="005048FE">
        <w:rPr>
          <w:rFonts w:eastAsia="Times New Roman" w:cstheme="minorHAnsi"/>
          <w:sz w:val="22"/>
          <w:szCs w:val="22"/>
        </w:rPr>
        <w:t>Concurrency)</w:t>
      </w:r>
      <w:r w:rsidR="00B92FDB" w:rsidRPr="005048FE">
        <w:rPr>
          <w:rFonts w:eastAsia="Times New Roman" w:cstheme="minorHAnsi"/>
          <w:sz w:val="22"/>
          <w:szCs w:val="22"/>
        </w:rPr>
        <w:t xml:space="preserve"> and GPU </w:t>
      </w:r>
      <w:proofErr w:type="gramStart"/>
      <w:r w:rsidR="00B92FDB" w:rsidRPr="005048FE">
        <w:rPr>
          <w:rFonts w:eastAsia="Times New Roman" w:cstheme="minorHAnsi"/>
          <w:sz w:val="22"/>
          <w:szCs w:val="22"/>
        </w:rPr>
        <w:t>debugger</w:t>
      </w:r>
      <w:r w:rsidR="00431201" w:rsidRPr="005048FE">
        <w:rPr>
          <w:rFonts w:eastAsia="Times New Roman" w:cstheme="minorHAnsi"/>
          <w:sz w:val="22"/>
          <w:szCs w:val="22"/>
        </w:rPr>
        <w:t>(</w:t>
      </w:r>
      <w:proofErr w:type="gramEnd"/>
      <w:r w:rsidR="00431201" w:rsidRPr="005048FE">
        <w:rPr>
          <w:rFonts w:eastAsia="Times New Roman" w:cstheme="minorHAnsi"/>
          <w:sz w:val="22"/>
          <w:szCs w:val="22"/>
        </w:rPr>
        <w:t>CUDA, OpenGL, DirectX)</w:t>
      </w:r>
      <w:r w:rsidR="00B92FDB" w:rsidRPr="005048FE">
        <w:rPr>
          <w:rFonts w:eastAsia="Times New Roman" w:cstheme="minorHAnsi"/>
          <w:sz w:val="22"/>
          <w:szCs w:val="22"/>
        </w:rPr>
        <w:t xml:space="preserve">. Managed all three debuggers, staffed our team, assisted in hiring team members and mentoring them, worked with vendors to migrate tests to new product cycle, implemented engine test library for cluster debugger and GPU engine debugger, architected debugger UI test library to enable modeling. </w:t>
      </w:r>
    </w:p>
    <w:p w14:paraId="0B267261" w14:textId="77777777" w:rsidR="007C059D" w:rsidRPr="005048FE" w:rsidRDefault="00B92FDB" w:rsidP="00B66DEC">
      <w:pPr>
        <w:rPr>
          <w:rFonts w:eastAsia="Times New Roman" w:cstheme="minorHAnsi"/>
          <w:b/>
          <w:bCs/>
          <w:sz w:val="22"/>
          <w:szCs w:val="22"/>
        </w:rPr>
      </w:pPr>
      <w:r w:rsidRPr="005048FE">
        <w:rPr>
          <w:rFonts w:eastAsia="Times New Roman" w:cstheme="minorHAnsi"/>
          <w:b/>
          <w:bCs/>
          <w:sz w:val="22"/>
          <w:szCs w:val="22"/>
        </w:rPr>
        <w:t xml:space="preserve">GTSC </w:t>
      </w:r>
    </w:p>
    <w:p w14:paraId="3BE2C375" w14:textId="324ACBDD" w:rsidR="008D233A" w:rsidRPr="005048FE" w:rsidRDefault="007C059D"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Supported Windows Platform team, specialty areas include Windows OS, File System and Disk issues. My primary responsibilities include kernel dump analysis, provide root cause analysis, reverse engineer, code review, work with dev team to get the bug fixed, interacting with the customer to help them resolve the issue, resolve disk and cluster issues.</w:t>
      </w:r>
    </w:p>
    <w:p w14:paraId="784C8B5C" w14:textId="77777777" w:rsidR="005048FE" w:rsidRPr="005048FE" w:rsidRDefault="005048FE" w:rsidP="00B66DEC">
      <w:pPr>
        <w:rPr>
          <w:rFonts w:eastAsia="Times New Roman" w:cstheme="minorHAnsi"/>
          <w:sz w:val="20"/>
          <w:szCs w:val="20"/>
        </w:rPr>
      </w:pPr>
    </w:p>
    <w:p w14:paraId="003EBC0A" w14:textId="0539C5AA" w:rsidR="007C059D" w:rsidRPr="005048FE" w:rsidRDefault="00B92FDB" w:rsidP="00B66DEC">
      <w:pPr>
        <w:rPr>
          <w:rFonts w:eastAsia="Times New Roman" w:cstheme="minorHAnsi"/>
          <w:b/>
          <w:bCs/>
        </w:rPr>
      </w:pPr>
      <w:r w:rsidRPr="005048FE">
        <w:rPr>
          <w:rFonts w:eastAsia="Times New Roman" w:cstheme="minorHAnsi"/>
          <w:b/>
          <w:bCs/>
          <w:sz w:val="28"/>
          <w:szCs w:val="28"/>
        </w:rPr>
        <w:t>Intel Technology India Private Limited</w:t>
      </w:r>
      <w:r w:rsidRPr="005048FE">
        <w:rPr>
          <w:rFonts w:eastAsia="Times New Roman" w:cstheme="minorHAnsi"/>
          <w:b/>
          <w:bCs/>
        </w:rPr>
        <w:t xml:space="preserve"> </w:t>
      </w:r>
    </w:p>
    <w:p w14:paraId="524ED608" w14:textId="1460C80D" w:rsidR="007C059D" w:rsidRPr="005048FE" w:rsidRDefault="00B92FDB" w:rsidP="00B66DEC">
      <w:pPr>
        <w:rPr>
          <w:rFonts w:eastAsia="Times New Roman" w:cstheme="minorHAnsi"/>
          <w:sz w:val="22"/>
          <w:szCs w:val="22"/>
        </w:rPr>
      </w:pPr>
      <w:r w:rsidRPr="005048FE">
        <w:rPr>
          <w:rFonts w:eastAsia="Times New Roman" w:cstheme="minorHAnsi"/>
          <w:sz w:val="22"/>
          <w:szCs w:val="22"/>
          <w:u w:val="single"/>
        </w:rPr>
        <w:t>Duration</w:t>
      </w:r>
      <w:r w:rsidRPr="005048FE">
        <w:rPr>
          <w:rFonts w:eastAsia="Times New Roman" w:cstheme="minorHAnsi"/>
          <w:sz w:val="22"/>
          <w:szCs w:val="22"/>
        </w:rPr>
        <w:t xml:space="preserve">: March 2002 – Sept 2005 </w:t>
      </w:r>
    </w:p>
    <w:p w14:paraId="3DCA9FAD" w14:textId="77777777" w:rsidR="007C059D" w:rsidRPr="005048FE" w:rsidRDefault="007C059D" w:rsidP="00B66DEC">
      <w:pPr>
        <w:rPr>
          <w:rFonts w:eastAsia="Times New Roman" w:cstheme="minorHAnsi"/>
          <w:sz w:val="22"/>
          <w:szCs w:val="22"/>
        </w:rPr>
      </w:pPr>
      <w:r w:rsidRPr="005048FE">
        <w:rPr>
          <w:rFonts w:eastAsia="Times New Roman" w:cstheme="minorHAnsi"/>
          <w:sz w:val="22"/>
          <w:szCs w:val="22"/>
        </w:rPr>
        <w:lastRenderedPageBreak/>
        <w:tab/>
      </w:r>
      <w:r w:rsidR="00B92FDB" w:rsidRPr="005048FE">
        <w:rPr>
          <w:rFonts w:eastAsia="Times New Roman" w:cstheme="minorHAnsi"/>
          <w:sz w:val="22"/>
          <w:szCs w:val="22"/>
        </w:rPr>
        <w:t xml:space="preserve">Design and developed tools to validate CPU Core and Caching/Memory Subsystem. This also involves Linux kernel programming and developing drivers for test cards and chipset. </w:t>
      </w:r>
    </w:p>
    <w:p w14:paraId="46CA6296" w14:textId="77777777" w:rsidR="007C059D" w:rsidRPr="005048FE" w:rsidRDefault="007C059D" w:rsidP="00B66DEC">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 xml:space="preserve">Debug and root cause hardware/OS bugs, drive bug to closure and sometime write patches to rectify the bug. </w:t>
      </w:r>
    </w:p>
    <w:p w14:paraId="592D72F2" w14:textId="3324DEFB" w:rsidR="005048FE" w:rsidRPr="005048FE" w:rsidRDefault="007C059D" w:rsidP="00B92FDB">
      <w:pPr>
        <w:rPr>
          <w:rFonts w:eastAsia="Times New Roman" w:cstheme="minorHAnsi"/>
          <w:sz w:val="22"/>
          <w:szCs w:val="22"/>
        </w:rPr>
      </w:pPr>
      <w:r w:rsidRPr="005048FE">
        <w:rPr>
          <w:rFonts w:eastAsia="Times New Roman" w:cstheme="minorHAnsi"/>
          <w:sz w:val="22"/>
          <w:szCs w:val="22"/>
        </w:rPr>
        <w:tab/>
      </w:r>
      <w:r w:rsidR="00B92FDB" w:rsidRPr="005048FE">
        <w:rPr>
          <w:rFonts w:eastAsia="Times New Roman" w:cstheme="minorHAnsi"/>
          <w:sz w:val="22"/>
          <w:szCs w:val="22"/>
        </w:rPr>
        <w:t>Design, development and test network card management/configuration/manageability software on Windows and Linux platform.</w:t>
      </w:r>
    </w:p>
    <w:sectPr w:rsidR="005048FE" w:rsidRPr="005048FE" w:rsidSect="009D7C83">
      <w:headerReference w:type="even" r:id="rId8"/>
      <w:footerReference w:type="even" r:id="rId9"/>
      <w:headerReference w:type="first" r:id="rId10"/>
      <w:footerReference w:type="first" r:id="rId11"/>
      <w:pgSz w:w="12240" w:h="15840"/>
      <w:pgMar w:top="1053" w:right="99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60D82D" w14:textId="77777777" w:rsidR="00A903EB" w:rsidRDefault="00A903EB" w:rsidP="001605C2">
      <w:r>
        <w:separator/>
      </w:r>
    </w:p>
  </w:endnote>
  <w:endnote w:type="continuationSeparator" w:id="0">
    <w:p w14:paraId="1BBA04D4" w14:textId="77777777" w:rsidR="00A903EB" w:rsidRDefault="00A903EB" w:rsidP="00160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3309B" w14:textId="1D4FB3C6" w:rsidR="001605C2" w:rsidRDefault="00160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67E1DC" w14:textId="7C3F23DC" w:rsidR="001605C2" w:rsidRDefault="00160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424907" w14:textId="77777777" w:rsidR="00A903EB" w:rsidRDefault="00A903EB" w:rsidP="001605C2">
      <w:r>
        <w:separator/>
      </w:r>
    </w:p>
  </w:footnote>
  <w:footnote w:type="continuationSeparator" w:id="0">
    <w:p w14:paraId="798C85B4" w14:textId="77777777" w:rsidR="00A903EB" w:rsidRDefault="00A903EB" w:rsidP="00160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7392F" w14:textId="6D51F55F" w:rsidR="001605C2" w:rsidRDefault="00160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48AAC" w14:textId="18A782CF" w:rsidR="001605C2" w:rsidRDefault="001605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B4CCB"/>
    <w:multiLevelType w:val="hybridMultilevel"/>
    <w:tmpl w:val="BA5AB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63B20"/>
    <w:multiLevelType w:val="hybridMultilevel"/>
    <w:tmpl w:val="E794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227D3"/>
    <w:multiLevelType w:val="hybridMultilevel"/>
    <w:tmpl w:val="79BCB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4853621"/>
    <w:multiLevelType w:val="hybridMultilevel"/>
    <w:tmpl w:val="B0C62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8D2B9E"/>
    <w:multiLevelType w:val="hybridMultilevel"/>
    <w:tmpl w:val="F412EF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B816627"/>
    <w:multiLevelType w:val="hybridMultilevel"/>
    <w:tmpl w:val="47F61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9953AD"/>
    <w:multiLevelType w:val="hybridMultilevel"/>
    <w:tmpl w:val="BABAF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029573">
    <w:abstractNumId w:val="0"/>
  </w:num>
  <w:num w:numId="2" w16cid:durableId="673610422">
    <w:abstractNumId w:val="2"/>
  </w:num>
  <w:num w:numId="3" w16cid:durableId="1062676513">
    <w:abstractNumId w:val="4"/>
  </w:num>
  <w:num w:numId="4" w16cid:durableId="1120342689">
    <w:abstractNumId w:val="3"/>
  </w:num>
  <w:num w:numId="5" w16cid:durableId="1894345448">
    <w:abstractNumId w:val="1"/>
  </w:num>
  <w:num w:numId="6" w16cid:durableId="1960799729">
    <w:abstractNumId w:val="5"/>
  </w:num>
  <w:num w:numId="7" w16cid:durableId="127305295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DB"/>
    <w:rsid w:val="00020DF9"/>
    <w:rsid w:val="000A26FF"/>
    <w:rsid w:val="000A7F02"/>
    <w:rsid w:val="000F5A08"/>
    <w:rsid w:val="001605C2"/>
    <w:rsid w:val="00163B20"/>
    <w:rsid w:val="001A2BB2"/>
    <w:rsid w:val="002039BF"/>
    <w:rsid w:val="00392357"/>
    <w:rsid w:val="003A665F"/>
    <w:rsid w:val="004079B4"/>
    <w:rsid w:val="00431201"/>
    <w:rsid w:val="005048FE"/>
    <w:rsid w:val="00554AED"/>
    <w:rsid w:val="005818D7"/>
    <w:rsid w:val="00595EF8"/>
    <w:rsid w:val="005A7FA5"/>
    <w:rsid w:val="005B3CCB"/>
    <w:rsid w:val="0061774F"/>
    <w:rsid w:val="0066646A"/>
    <w:rsid w:val="006A7737"/>
    <w:rsid w:val="006F1B92"/>
    <w:rsid w:val="00716EF0"/>
    <w:rsid w:val="00735FA3"/>
    <w:rsid w:val="00746FCA"/>
    <w:rsid w:val="00754F55"/>
    <w:rsid w:val="007C059D"/>
    <w:rsid w:val="007D4A82"/>
    <w:rsid w:val="007E0FA7"/>
    <w:rsid w:val="007E492F"/>
    <w:rsid w:val="00875F0F"/>
    <w:rsid w:val="008D233A"/>
    <w:rsid w:val="008D54FB"/>
    <w:rsid w:val="00911BB7"/>
    <w:rsid w:val="009D7C83"/>
    <w:rsid w:val="00A03C12"/>
    <w:rsid w:val="00A06DB9"/>
    <w:rsid w:val="00A34D19"/>
    <w:rsid w:val="00A903EB"/>
    <w:rsid w:val="00B448F0"/>
    <w:rsid w:val="00B52FC7"/>
    <w:rsid w:val="00B66DEC"/>
    <w:rsid w:val="00B92FDB"/>
    <w:rsid w:val="00BC2EA7"/>
    <w:rsid w:val="00C43D7D"/>
    <w:rsid w:val="00D3169E"/>
    <w:rsid w:val="00E30B20"/>
    <w:rsid w:val="00E54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BE55"/>
  <w15:chartTrackingRefBased/>
  <w15:docId w15:val="{D9A11BF4-352A-FE4D-8681-113391CE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2FDB"/>
    <w:rPr>
      <w:color w:val="0563C1" w:themeColor="hyperlink"/>
      <w:u w:val="single"/>
    </w:rPr>
  </w:style>
  <w:style w:type="character" w:styleId="UnresolvedMention">
    <w:name w:val="Unresolved Mention"/>
    <w:basedOn w:val="DefaultParagraphFont"/>
    <w:uiPriority w:val="99"/>
    <w:semiHidden/>
    <w:unhideWhenUsed/>
    <w:rsid w:val="00B92FDB"/>
    <w:rPr>
      <w:color w:val="605E5C"/>
      <w:shd w:val="clear" w:color="auto" w:fill="E1DFDD"/>
    </w:rPr>
  </w:style>
  <w:style w:type="paragraph" w:styleId="ListParagraph">
    <w:name w:val="List Paragraph"/>
    <w:basedOn w:val="Normal"/>
    <w:uiPriority w:val="34"/>
    <w:qFormat/>
    <w:rsid w:val="00B92FDB"/>
    <w:pPr>
      <w:ind w:left="720"/>
      <w:contextualSpacing/>
    </w:pPr>
  </w:style>
  <w:style w:type="paragraph" w:styleId="Header">
    <w:name w:val="header"/>
    <w:basedOn w:val="Normal"/>
    <w:link w:val="HeaderChar"/>
    <w:uiPriority w:val="99"/>
    <w:unhideWhenUsed/>
    <w:rsid w:val="001605C2"/>
    <w:pPr>
      <w:tabs>
        <w:tab w:val="center" w:pos="4680"/>
        <w:tab w:val="right" w:pos="9360"/>
      </w:tabs>
    </w:pPr>
  </w:style>
  <w:style w:type="character" w:customStyle="1" w:styleId="HeaderChar">
    <w:name w:val="Header Char"/>
    <w:basedOn w:val="DefaultParagraphFont"/>
    <w:link w:val="Header"/>
    <w:uiPriority w:val="99"/>
    <w:rsid w:val="001605C2"/>
  </w:style>
  <w:style w:type="paragraph" w:styleId="Footer">
    <w:name w:val="footer"/>
    <w:basedOn w:val="Normal"/>
    <w:link w:val="FooterChar"/>
    <w:uiPriority w:val="99"/>
    <w:unhideWhenUsed/>
    <w:rsid w:val="001605C2"/>
    <w:pPr>
      <w:tabs>
        <w:tab w:val="center" w:pos="4680"/>
        <w:tab w:val="right" w:pos="9360"/>
      </w:tabs>
    </w:pPr>
  </w:style>
  <w:style w:type="character" w:customStyle="1" w:styleId="FooterChar">
    <w:name w:val="Footer Char"/>
    <w:basedOn w:val="DefaultParagraphFont"/>
    <w:link w:val="Footer"/>
    <w:uiPriority w:val="99"/>
    <w:rsid w:val="001605C2"/>
  </w:style>
  <w:style w:type="paragraph" w:customStyle="1" w:styleId="codex-docx-previewheading1">
    <w:name w:val="codex-docx-preview_heading1"/>
    <w:basedOn w:val="Normal"/>
    <w:rsid w:val="005048FE"/>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5048F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2906518">
      <w:bodyDiv w:val="1"/>
      <w:marLeft w:val="0"/>
      <w:marRight w:val="0"/>
      <w:marTop w:val="0"/>
      <w:marBottom w:val="0"/>
      <w:divBdr>
        <w:top w:val="none" w:sz="0" w:space="0" w:color="auto"/>
        <w:left w:val="none" w:sz="0" w:space="0" w:color="auto"/>
        <w:bottom w:val="none" w:sz="0" w:space="0" w:color="auto"/>
        <w:right w:val="none" w:sz="0" w:space="0" w:color="auto"/>
      </w:divBdr>
    </w:div>
    <w:div w:id="58441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harathkumarmn@hot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Mysore Nanjundappa</dc:creator>
  <cp:keywords/>
  <dc:description/>
  <cp:lastModifiedBy>Bharath Mysore Nanjundappa</cp:lastModifiedBy>
  <cp:revision>29</cp:revision>
  <cp:lastPrinted>2025-12-19T22:35:00Z</cp:lastPrinted>
  <dcterms:created xsi:type="dcterms:W3CDTF">2021-12-20T05:21:00Z</dcterms:created>
  <dcterms:modified xsi:type="dcterms:W3CDTF">2026-10-13T04:20:00Z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2db3309c</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7ea43fc8</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