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D8" w:rsidRPr="00C81E06" w:rsidRDefault="005C64D8" w:rsidP="009663A6">
      <w:pPr>
        <w:spacing w:before="60" w:after="60"/>
        <w:rPr>
          <w:vanish/>
          <w:color w:val="808080"/>
          <w:sz w:val="24"/>
        </w:rPr>
      </w:pPr>
    </w:p>
    <w:p w:rsidR="005E3FF4" w:rsidRPr="00C81E06" w:rsidRDefault="00C1390E" w:rsidP="009663A6">
      <w:pPr>
        <w:spacing w:before="60" w:after="60"/>
        <w:rPr>
          <w:color w:val="AFAFAF"/>
          <w:sz w:val="28"/>
        </w:rPr>
      </w:pPr>
      <w:r>
        <w:fldChar w:fldCharType="begin"/>
      </w:r>
      <w:r>
        <w:instrText xml:space="preserve"> DOCPROPERTY  "Security Marking"  \* MERGEFORMAT </w:instrText>
      </w:r>
      <w:r>
        <w:fldChar w:fldCharType="separate"/>
      </w:r>
      <w:r w:rsidR="008E60DD" w:rsidRPr="008E60DD">
        <w:rPr>
          <w:vanish/>
          <w:color w:val="808080"/>
          <w:sz w:val="24"/>
        </w:rPr>
        <w:t>Unclassified</w:t>
      </w:r>
      <w:r>
        <w:rPr>
          <w:vanish/>
          <w:color w:val="808080"/>
          <w:sz w:val="24"/>
        </w:rPr>
        <w:fldChar w:fldCharType="end"/>
      </w:r>
    </w:p>
    <w:p w:rsidR="005E3FF4" w:rsidRPr="00C81E06" w:rsidRDefault="005E3FF4" w:rsidP="009663A6">
      <w:pPr>
        <w:spacing w:before="60" w:after="60"/>
        <w:rPr>
          <w:color w:val="AFAFAF"/>
          <w:sz w:val="28"/>
        </w:rPr>
      </w:pPr>
      <w:r w:rsidRPr="00C81E06">
        <w:rPr>
          <w:color w:val="AFAFAF"/>
          <w:sz w:val="28"/>
        </w:rPr>
        <w:tab/>
      </w:r>
      <w:r w:rsidRPr="00C81E06">
        <w:tab/>
      </w:r>
      <w:r w:rsidRPr="00C81E06">
        <w:tab/>
      </w:r>
      <w:r w:rsidRPr="00C81E06">
        <w:tab/>
      </w:r>
      <w:r w:rsidRPr="00C81E06">
        <w:tab/>
      </w:r>
      <w:r w:rsidRPr="00C81E06">
        <w:tab/>
      </w:r>
      <w:r w:rsidRPr="00C81E06">
        <w:tab/>
      </w:r>
      <w:r w:rsidRPr="00C81E06">
        <w:tab/>
      </w:r>
      <w:r w:rsidRPr="00C81E06">
        <w:tab/>
      </w:r>
      <w:r w:rsidRPr="00C81E06">
        <w:tab/>
      </w:r>
      <w:r w:rsidRPr="00C81E06">
        <w:tab/>
      </w:r>
      <w:r w:rsidRPr="00C81E06">
        <w:tab/>
      </w:r>
      <w:r w:rsidRPr="00C81E06">
        <w:tab/>
      </w:r>
      <w:r w:rsidRPr="00C81E06">
        <w:tab/>
      </w:r>
    </w:p>
    <w:p w:rsidR="005E3FF4" w:rsidRPr="00C81E06" w:rsidRDefault="005E3FF4" w:rsidP="009663A6">
      <w:pPr>
        <w:spacing w:before="60" w:after="60"/>
      </w:pPr>
    </w:p>
    <w:p w:rsidR="005E3FF4" w:rsidRPr="00C81E06" w:rsidRDefault="005E3FF4" w:rsidP="009663A6">
      <w:pPr>
        <w:spacing w:before="60" w:after="60"/>
        <w:rPr>
          <w:color w:val="00528E"/>
          <w:sz w:val="48"/>
        </w:rPr>
      </w:pPr>
    </w:p>
    <w:p w:rsidR="005E3FF4" w:rsidRPr="00C81E06" w:rsidRDefault="005E3FF4" w:rsidP="009663A6">
      <w:pPr>
        <w:spacing w:before="60" w:after="60"/>
        <w:rPr>
          <w:color w:val="00528E"/>
          <w:sz w:val="48"/>
        </w:rPr>
      </w:pPr>
    </w:p>
    <w:p w:rsidR="005E3FF4" w:rsidRPr="00C81E06" w:rsidRDefault="005E3FF4" w:rsidP="009663A6">
      <w:pPr>
        <w:spacing w:before="60" w:after="60"/>
        <w:rPr>
          <w:color w:val="00528E"/>
          <w:sz w:val="48"/>
        </w:rPr>
      </w:pPr>
    </w:p>
    <w:p w:rsidR="005E3FF4" w:rsidRPr="00C81E06" w:rsidRDefault="005E3FF4" w:rsidP="009663A6">
      <w:pPr>
        <w:spacing w:before="60" w:after="60"/>
        <w:rPr>
          <w:color w:val="00528E"/>
          <w:sz w:val="48"/>
        </w:rPr>
      </w:pPr>
    </w:p>
    <w:p w:rsidR="00C81E06" w:rsidRPr="00FC0077" w:rsidRDefault="00C81E06" w:rsidP="009663A6">
      <w:pPr>
        <w:spacing w:before="60" w:after="60"/>
        <w:ind w:right="4738"/>
        <w:rPr>
          <w:color w:val="7F7F7F" w:themeColor="text1" w:themeTint="80"/>
          <w:sz w:val="28"/>
        </w:rPr>
      </w:pPr>
    </w:p>
    <w:p w:rsidR="00C81E06" w:rsidRPr="00A32126" w:rsidRDefault="00A32126" w:rsidP="00A32126">
      <w:pPr>
        <w:tabs>
          <w:tab w:val="left" w:pos="2610"/>
        </w:tabs>
        <w:spacing w:before="60" w:after="60"/>
        <w:jc w:val="center"/>
        <w:rPr>
          <w:b/>
          <w:color w:val="000000" w:themeColor="text1"/>
          <w:sz w:val="48"/>
          <w:szCs w:val="48"/>
        </w:rPr>
      </w:pPr>
      <w:r w:rsidRPr="00A32126">
        <w:rPr>
          <w:b/>
          <w:color w:val="000000" w:themeColor="text1"/>
          <w:sz w:val="48"/>
          <w:szCs w:val="48"/>
        </w:rPr>
        <w:t xml:space="preserve">ORSG Support Tool </w:t>
      </w:r>
      <w:proofErr w:type="spellStart"/>
      <w:r w:rsidRPr="00C127D7">
        <w:rPr>
          <w:b/>
          <w:color w:val="000000" w:themeColor="text1"/>
          <w:sz w:val="48"/>
          <w:szCs w:val="48"/>
        </w:rPr>
        <w:t>Application</w:t>
      </w:r>
      <w:r w:rsidRPr="00A32126">
        <w:rPr>
          <w:b/>
          <w:color w:val="000000" w:themeColor="text1"/>
          <w:sz w:val="48"/>
          <w:szCs w:val="48"/>
        </w:rPr>
        <w:t>Configuration</w:t>
      </w:r>
      <w:proofErr w:type="spellEnd"/>
      <w:r w:rsidRPr="00A32126">
        <w:rPr>
          <w:b/>
          <w:color w:val="000000" w:themeColor="text1"/>
          <w:sz w:val="48"/>
          <w:szCs w:val="48"/>
        </w:rPr>
        <w:t>, Build &amp; Deployment Process</w:t>
      </w:r>
    </w:p>
    <w:p w:rsidR="00C81E06" w:rsidRPr="00FC0077" w:rsidRDefault="00C81E06" w:rsidP="009663A6">
      <w:pPr>
        <w:spacing w:before="60" w:after="60"/>
        <w:rPr>
          <w:color w:val="7F7F7F" w:themeColor="text1" w:themeTint="80"/>
          <w:sz w:val="16"/>
        </w:rPr>
      </w:pPr>
    </w:p>
    <w:p w:rsidR="00C81E06" w:rsidRPr="00FC0077" w:rsidRDefault="00C81E06" w:rsidP="009663A6">
      <w:pPr>
        <w:spacing w:before="60" w:after="60"/>
        <w:rPr>
          <w:color w:val="7F7F7F" w:themeColor="text1" w:themeTint="80"/>
          <w:sz w:val="16"/>
        </w:rPr>
      </w:pPr>
    </w:p>
    <w:p w:rsidR="00C81E06" w:rsidRPr="00FC0077" w:rsidRDefault="00C81E06" w:rsidP="009663A6">
      <w:pPr>
        <w:spacing w:before="60" w:after="60"/>
        <w:rPr>
          <w:color w:val="7F7F7F" w:themeColor="text1" w:themeTint="80"/>
          <w:sz w:val="16"/>
        </w:rPr>
      </w:pPr>
    </w:p>
    <w:p w:rsidR="00C81E06" w:rsidRPr="00FC0077" w:rsidRDefault="00C81E06" w:rsidP="009663A6">
      <w:pPr>
        <w:spacing w:before="60" w:after="60"/>
        <w:rPr>
          <w:color w:val="7F7F7F" w:themeColor="text1" w:themeTint="80"/>
          <w:sz w:val="16"/>
        </w:rPr>
      </w:pPr>
    </w:p>
    <w:p w:rsidR="00C81E06" w:rsidRPr="00FC0077" w:rsidRDefault="00C81E06" w:rsidP="00B2530A">
      <w:pPr>
        <w:tabs>
          <w:tab w:val="left" w:pos="90"/>
        </w:tabs>
        <w:spacing w:before="60" w:after="60"/>
        <w:rPr>
          <w:color w:val="7F7F7F" w:themeColor="text1" w:themeTint="80"/>
          <w:sz w:val="16"/>
        </w:rPr>
      </w:pPr>
    </w:p>
    <w:tbl>
      <w:tblPr>
        <w:tblStyle w:val="TableGrid"/>
        <w:tblpPr w:leftFromText="180" w:rightFromText="180" w:vertAnchor="text" w:horzAnchor="margin" w:tblpY="1176"/>
        <w:tblW w:w="0" w:type="auto"/>
        <w:tblLook w:val="04A0" w:firstRow="1" w:lastRow="0" w:firstColumn="1" w:lastColumn="0" w:noHBand="0" w:noVBand="1"/>
      </w:tblPr>
      <w:tblGrid>
        <w:gridCol w:w="1098"/>
        <w:gridCol w:w="2790"/>
        <w:gridCol w:w="1710"/>
        <w:gridCol w:w="4936"/>
      </w:tblGrid>
      <w:tr w:rsidR="005F6CD7" w:rsidTr="005F6CD7">
        <w:tc>
          <w:tcPr>
            <w:tcW w:w="1098" w:type="dxa"/>
          </w:tcPr>
          <w:p w:rsidR="005F6CD7" w:rsidRPr="005F6CD7" w:rsidRDefault="005F6CD7" w:rsidP="005F6CD7">
            <w:pPr>
              <w:spacing w:before="60" w:after="60"/>
              <w:jc w:val="center"/>
              <w:rPr>
                <w:b/>
              </w:rPr>
            </w:pPr>
            <w:r w:rsidRPr="005F6CD7">
              <w:rPr>
                <w:b/>
              </w:rPr>
              <w:t>Version</w:t>
            </w:r>
          </w:p>
        </w:tc>
        <w:tc>
          <w:tcPr>
            <w:tcW w:w="2790" w:type="dxa"/>
          </w:tcPr>
          <w:p w:rsidR="005F6CD7" w:rsidRPr="005F6CD7" w:rsidRDefault="005F6CD7" w:rsidP="005F6CD7">
            <w:pPr>
              <w:spacing w:before="60" w:after="60"/>
              <w:jc w:val="center"/>
              <w:rPr>
                <w:b/>
              </w:rPr>
            </w:pPr>
            <w:r w:rsidRPr="005F6CD7">
              <w:rPr>
                <w:b/>
              </w:rPr>
              <w:t>Author</w:t>
            </w:r>
          </w:p>
        </w:tc>
        <w:tc>
          <w:tcPr>
            <w:tcW w:w="1710" w:type="dxa"/>
          </w:tcPr>
          <w:p w:rsidR="005F6CD7" w:rsidRPr="005F6CD7" w:rsidRDefault="005F6CD7" w:rsidP="005F6CD7">
            <w:pPr>
              <w:spacing w:before="60" w:after="60"/>
              <w:jc w:val="center"/>
              <w:rPr>
                <w:b/>
              </w:rPr>
            </w:pPr>
            <w:r w:rsidRPr="005F6CD7">
              <w:rPr>
                <w:b/>
              </w:rPr>
              <w:t>Date</w:t>
            </w:r>
          </w:p>
        </w:tc>
        <w:tc>
          <w:tcPr>
            <w:tcW w:w="4936" w:type="dxa"/>
          </w:tcPr>
          <w:p w:rsidR="005F6CD7" w:rsidRPr="005F6CD7" w:rsidRDefault="005F6CD7" w:rsidP="005F6CD7">
            <w:pPr>
              <w:spacing w:before="60" w:after="60"/>
              <w:jc w:val="center"/>
              <w:rPr>
                <w:b/>
              </w:rPr>
            </w:pPr>
            <w:r w:rsidRPr="005F6CD7">
              <w:rPr>
                <w:b/>
              </w:rPr>
              <w:t>Comments</w:t>
            </w:r>
          </w:p>
        </w:tc>
      </w:tr>
      <w:tr w:rsidR="005F6CD7" w:rsidTr="005F6CD7">
        <w:tc>
          <w:tcPr>
            <w:tcW w:w="1098" w:type="dxa"/>
          </w:tcPr>
          <w:p w:rsidR="005F6CD7" w:rsidRDefault="00244315" w:rsidP="005F6CD7">
            <w:pPr>
              <w:spacing w:before="60" w:after="60"/>
              <w:jc w:val="center"/>
            </w:pPr>
            <w:r>
              <w:t>D 0.1</w:t>
            </w:r>
          </w:p>
        </w:tc>
        <w:tc>
          <w:tcPr>
            <w:tcW w:w="2790" w:type="dxa"/>
          </w:tcPr>
          <w:p w:rsidR="005F6CD7" w:rsidRDefault="00244315" w:rsidP="005F6CD7">
            <w:pPr>
              <w:spacing w:before="60" w:after="60"/>
              <w:jc w:val="center"/>
            </w:pPr>
            <w:r>
              <w:t>Ashutosh Das</w:t>
            </w:r>
          </w:p>
        </w:tc>
        <w:tc>
          <w:tcPr>
            <w:tcW w:w="1710" w:type="dxa"/>
          </w:tcPr>
          <w:p w:rsidR="005F6CD7" w:rsidRDefault="00145BBA" w:rsidP="005F6CD7">
            <w:pPr>
              <w:spacing w:before="60" w:after="60"/>
              <w:jc w:val="center"/>
            </w:pPr>
            <w:r>
              <w:t>23-06-201</w:t>
            </w:r>
            <w:r w:rsidR="00BF7667">
              <w:t>6</w:t>
            </w:r>
          </w:p>
        </w:tc>
        <w:tc>
          <w:tcPr>
            <w:tcW w:w="4936" w:type="dxa"/>
          </w:tcPr>
          <w:p w:rsidR="005F6CD7" w:rsidRDefault="00AB76FD" w:rsidP="005F6CD7">
            <w:pPr>
              <w:spacing w:before="60" w:after="60"/>
              <w:jc w:val="center"/>
            </w:pPr>
            <w:r>
              <w:t>First Cut</w:t>
            </w:r>
          </w:p>
        </w:tc>
      </w:tr>
      <w:tr w:rsidR="005F6CD7" w:rsidTr="005F6CD7">
        <w:tc>
          <w:tcPr>
            <w:tcW w:w="1098" w:type="dxa"/>
          </w:tcPr>
          <w:p w:rsidR="005F6CD7" w:rsidRDefault="00BF7667" w:rsidP="005F6CD7">
            <w:pPr>
              <w:spacing w:before="60" w:after="60"/>
              <w:jc w:val="center"/>
            </w:pPr>
            <w:r>
              <w:t>D 0.2</w:t>
            </w:r>
          </w:p>
        </w:tc>
        <w:tc>
          <w:tcPr>
            <w:tcW w:w="2790" w:type="dxa"/>
          </w:tcPr>
          <w:p w:rsidR="005F6CD7" w:rsidRDefault="00BF7667" w:rsidP="005F6CD7">
            <w:pPr>
              <w:spacing w:before="60" w:after="60"/>
              <w:jc w:val="center"/>
            </w:pPr>
            <w:r>
              <w:t>Ashutosh Das</w:t>
            </w:r>
          </w:p>
        </w:tc>
        <w:tc>
          <w:tcPr>
            <w:tcW w:w="1710" w:type="dxa"/>
          </w:tcPr>
          <w:p w:rsidR="005F6CD7" w:rsidRDefault="00BF7667" w:rsidP="005F6CD7">
            <w:pPr>
              <w:spacing w:before="60" w:after="60"/>
              <w:jc w:val="center"/>
            </w:pPr>
            <w:r>
              <w:t>24-06-2016</w:t>
            </w:r>
          </w:p>
        </w:tc>
        <w:tc>
          <w:tcPr>
            <w:tcW w:w="4936" w:type="dxa"/>
          </w:tcPr>
          <w:p w:rsidR="005F6CD7" w:rsidRDefault="00BF7667" w:rsidP="005F6CD7">
            <w:pPr>
              <w:spacing w:before="60" w:after="60"/>
              <w:jc w:val="center"/>
            </w:pPr>
            <w:r>
              <w:t>Document updated based on review</w:t>
            </w:r>
          </w:p>
        </w:tc>
      </w:tr>
      <w:tr w:rsidR="005F6CD7" w:rsidTr="005F6CD7">
        <w:tc>
          <w:tcPr>
            <w:tcW w:w="1098" w:type="dxa"/>
          </w:tcPr>
          <w:p w:rsidR="005F6CD7" w:rsidRDefault="005F6CD7" w:rsidP="005F6CD7">
            <w:pPr>
              <w:spacing w:before="60" w:after="60"/>
              <w:jc w:val="center"/>
            </w:pPr>
          </w:p>
        </w:tc>
        <w:tc>
          <w:tcPr>
            <w:tcW w:w="2790" w:type="dxa"/>
          </w:tcPr>
          <w:p w:rsidR="005F6CD7" w:rsidRDefault="005F6CD7" w:rsidP="005F6CD7">
            <w:pPr>
              <w:spacing w:before="60" w:after="60"/>
              <w:jc w:val="center"/>
            </w:pPr>
          </w:p>
        </w:tc>
        <w:tc>
          <w:tcPr>
            <w:tcW w:w="1710" w:type="dxa"/>
          </w:tcPr>
          <w:p w:rsidR="005F6CD7" w:rsidRDefault="005F6CD7" w:rsidP="005F6CD7">
            <w:pPr>
              <w:spacing w:before="60" w:after="60"/>
              <w:jc w:val="center"/>
            </w:pPr>
          </w:p>
        </w:tc>
        <w:tc>
          <w:tcPr>
            <w:tcW w:w="4936" w:type="dxa"/>
          </w:tcPr>
          <w:p w:rsidR="005F6CD7" w:rsidRDefault="005F6CD7" w:rsidP="005F6CD7">
            <w:pPr>
              <w:spacing w:before="60" w:after="60"/>
              <w:jc w:val="center"/>
            </w:pPr>
          </w:p>
        </w:tc>
      </w:tr>
    </w:tbl>
    <w:p w:rsidR="005F6CD7" w:rsidRDefault="005F6CD7" w:rsidP="005F6CD7">
      <w:pPr>
        <w:spacing w:before="60" w:after="60"/>
      </w:pPr>
    </w:p>
    <w:p w:rsidR="005F6CD7" w:rsidRDefault="005F6CD7" w:rsidP="005F6CD7">
      <w:pPr>
        <w:spacing w:before="60" w:after="60"/>
      </w:pPr>
    </w:p>
    <w:p w:rsidR="00C81E06" w:rsidRPr="005F6CD7" w:rsidRDefault="005F6CD7" w:rsidP="005F6CD7">
      <w:pPr>
        <w:spacing w:before="60" w:after="60"/>
        <w:rPr>
          <w:b/>
          <w:u w:val="single"/>
        </w:rPr>
      </w:pPr>
      <w:r w:rsidRPr="005F6CD7">
        <w:rPr>
          <w:b/>
          <w:u w:val="single"/>
        </w:rPr>
        <w:t>Document Version History</w:t>
      </w:r>
    </w:p>
    <w:p w:rsidR="005F6CD7" w:rsidRPr="00C81E06" w:rsidRDefault="005F6CD7" w:rsidP="009A4094">
      <w:pPr>
        <w:spacing w:before="60" w:after="60"/>
        <w:jc w:val="center"/>
        <w:sectPr w:rsidR="005F6CD7" w:rsidRPr="00C81E06" w:rsidSect="006E3CF5">
          <w:pgSz w:w="11906" w:h="16838" w:code="9"/>
          <w:pgMar w:top="543" w:right="794" w:bottom="0" w:left="794" w:header="567" w:footer="567" w:gutter="0"/>
          <w:cols w:space="708"/>
          <w:docGrid w:linePitch="360"/>
        </w:sectPr>
      </w:pPr>
    </w:p>
    <w:p w:rsidR="005E3FF4" w:rsidRPr="00FC0077" w:rsidRDefault="005E3FF4">
      <w:pPr>
        <w:pStyle w:val="Heading"/>
        <w:rPr>
          <w:sz w:val="32"/>
        </w:rPr>
      </w:pPr>
      <w:r w:rsidRPr="00FC0077">
        <w:rPr>
          <w:sz w:val="32"/>
        </w:rPr>
        <w:lastRenderedPageBreak/>
        <w:t>Contents</w:t>
      </w:r>
      <w:r w:rsidRPr="00FC0077">
        <w:rPr>
          <w:sz w:val="32"/>
        </w:rPr>
        <w:tab/>
      </w:r>
      <w:r w:rsidRPr="00FC0077">
        <w:rPr>
          <w:sz w:val="18"/>
        </w:rPr>
        <w:t>Page</w:t>
      </w:r>
    </w:p>
    <w:p w:rsidR="00381123" w:rsidRDefault="009A4A1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FC0077">
        <w:rPr>
          <w:noProof w:val="0"/>
          <w:sz w:val="24"/>
        </w:rPr>
        <w:fldChar w:fldCharType="begin"/>
      </w:r>
      <w:r w:rsidR="005E3FF4" w:rsidRPr="00FC0077">
        <w:rPr>
          <w:noProof w:val="0"/>
          <w:sz w:val="24"/>
        </w:rPr>
        <w:instrText xml:space="preserve"> TOC \o "1-4" \h \z </w:instrText>
      </w:r>
      <w:r w:rsidRPr="00FC0077">
        <w:rPr>
          <w:noProof w:val="0"/>
          <w:sz w:val="24"/>
        </w:rPr>
        <w:fldChar w:fldCharType="separate"/>
      </w:r>
      <w:hyperlink w:anchor="_Toc454541280" w:history="1">
        <w:r w:rsidR="00381123" w:rsidRPr="00872386">
          <w:rPr>
            <w:rStyle w:val="Hyperlink"/>
          </w:rPr>
          <w:t>1</w:t>
        </w:r>
        <w:r w:rsidR="00381123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381123" w:rsidRPr="00872386">
          <w:rPr>
            <w:rStyle w:val="Hyperlink"/>
          </w:rPr>
          <w:t>The Document Purpose</w:t>
        </w:r>
        <w:r w:rsidR="00381123">
          <w:rPr>
            <w:webHidden/>
          </w:rPr>
          <w:tab/>
        </w:r>
        <w:r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8112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1123" w:rsidRDefault="00C1390E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454541281" w:history="1">
        <w:r w:rsidR="00381123" w:rsidRPr="00872386">
          <w:rPr>
            <w:rStyle w:val="Hyperlink"/>
          </w:rPr>
          <w:t>2</w:t>
        </w:r>
        <w:r w:rsidR="00381123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381123" w:rsidRPr="00872386">
          <w:rPr>
            <w:rStyle w:val="Hyperlink"/>
          </w:rPr>
          <w:t>Support Tool Domain Configuration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_Toc454541281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3</w:t>
        </w:r>
        <w:r w:rsidR="009A4A14">
          <w:rPr>
            <w:webHidden/>
          </w:rPr>
          <w:fldChar w:fldCharType="end"/>
        </w:r>
      </w:hyperlink>
    </w:p>
    <w:p w:rsidR="00381123" w:rsidRDefault="00C1390E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454541282" w:history="1">
        <w:r w:rsidR="00381123" w:rsidRPr="00872386">
          <w:rPr>
            <w:rStyle w:val="Hyperlink"/>
          </w:rPr>
          <w:t>2.1</w:t>
        </w:r>
        <w:r w:rsidR="00381123">
          <w:rPr>
            <w:rFonts w:asciiTheme="minorHAnsi" w:eastAsiaTheme="minorEastAsia" w:hAnsiTheme="minorHAnsi" w:cstheme="minorBidi"/>
            <w:szCs w:val="22"/>
            <w:lang w:val="en-US"/>
          </w:rPr>
          <w:tab/>
        </w:r>
        <w:r w:rsidR="00381123" w:rsidRPr="00872386">
          <w:rPr>
            <w:rStyle w:val="Hyperlink"/>
          </w:rPr>
          <w:t>Application Property Configuration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_Toc454541282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3</w:t>
        </w:r>
        <w:r w:rsidR="009A4A14">
          <w:rPr>
            <w:webHidden/>
          </w:rPr>
          <w:fldChar w:fldCharType="end"/>
        </w:r>
      </w:hyperlink>
    </w:p>
    <w:p w:rsidR="00381123" w:rsidRDefault="00C1390E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454541283" w:history="1">
        <w:r w:rsidR="00381123" w:rsidRPr="00872386">
          <w:rPr>
            <w:rStyle w:val="Hyperlink"/>
          </w:rPr>
          <w:t>2.1.1</w:t>
        </w:r>
        <w:r w:rsidR="00381123">
          <w:rPr>
            <w:rFonts w:asciiTheme="minorHAnsi" w:eastAsiaTheme="minorEastAsia" w:hAnsiTheme="minorHAnsi" w:cstheme="minorBidi"/>
            <w:szCs w:val="22"/>
            <w:lang w:val="en-US"/>
          </w:rPr>
          <w:tab/>
        </w:r>
        <w:r w:rsidR="00381123" w:rsidRPr="00872386">
          <w:rPr>
            <w:rStyle w:val="Hyperlink"/>
          </w:rPr>
          <w:t>Environment Setup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_Toc454541283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3</w:t>
        </w:r>
        <w:r w:rsidR="009A4A14">
          <w:rPr>
            <w:webHidden/>
          </w:rPr>
          <w:fldChar w:fldCharType="end"/>
        </w:r>
      </w:hyperlink>
    </w:p>
    <w:p w:rsidR="00381123" w:rsidRDefault="00C1390E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454541284" w:history="1">
        <w:r w:rsidR="00381123" w:rsidRPr="00872386">
          <w:rPr>
            <w:rStyle w:val="Hyperlink"/>
          </w:rPr>
          <w:t>2.1.2</w:t>
        </w:r>
        <w:r w:rsidR="00381123">
          <w:rPr>
            <w:rFonts w:asciiTheme="minorHAnsi" w:eastAsiaTheme="minorEastAsia" w:hAnsiTheme="minorHAnsi" w:cstheme="minorBidi"/>
            <w:szCs w:val="22"/>
            <w:lang w:val="en-US"/>
          </w:rPr>
          <w:tab/>
        </w:r>
        <w:r w:rsidR="00381123" w:rsidRPr="00872386">
          <w:rPr>
            <w:rStyle w:val="Hyperlink"/>
          </w:rPr>
          <w:t>JMS Resource Configuration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_Toc454541284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3</w:t>
        </w:r>
        <w:r w:rsidR="009A4A14">
          <w:rPr>
            <w:webHidden/>
          </w:rPr>
          <w:fldChar w:fldCharType="end"/>
        </w:r>
      </w:hyperlink>
    </w:p>
    <w:p w:rsidR="00381123" w:rsidRDefault="00C1390E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454541285" w:history="1">
        <w:r w:rsidR="00381123" w:rsidRPr="00872386">
          <w:rPr>
            <w:rStyle w:val="Hyperlink"/>
          </w:rPr>
          <w:t>2.1.3</w:t>
        </w:r>
        <w:r w:rsidR="00381123">
          <w:rPr>
            <w:rFonts w:asciiTheme="minorHAnsi" w:eastAsiaTheme="minorEastAsia" w:hAnsiTheme="minorHAnsi" w:cstheme="minorBidi"/>
            <w:szCs w:val="22"/>
            <w:lang w:val="en-US"/>
          </w:rPr>
          <w:tab/>
        </w:r>
        <w:r w:rsidR="00381123" w:rsidRPr="00872386">
          <w:rPr>
            <w:rStyle w:val="Hyperlink"/>
          </w:rPr>
          <w:t>JDBC Datasource Configuration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_Toc454541285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3</w:t>
        </w:r>
        <w:r w:rsidR="009A4A14">
          <w:rPr>
            <w:webHidden/>
          </w:rPr>
          <w:fldChar w:fldCharType="end"/>
        </w:r>
      </w:hyperlink>
    </w:p>
    <w:p w:rsidR="00381123" w:rsidRDefault="00C1390E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454541286" w:history="1">
        <w:r w:rsidR="00381123" w:rsidRPr="00872386">
          <w:rPr>
            <w:rStyle w:val="Hyperlink"/>
          </w:rPr>
          <w:t>3</w:t>
        </w:r>
        <w:r w:rsidR="00381123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381123" w:rsidRPr="00872386">
          <w:rPr>
            <w:rStyle w:val="Hyperlink"/>
          </w:rPr>
          <w:t>Logging Configuration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_Toc454541286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4</w:t>
        </w:r>
        <w:r w:rsidR="009A4A14">
          <w:rPr>
            <w:webHidden/>
          </w:rPr>
          <w:fldChar w:fldCharType="end"/>
        </w:r>
      </w:hyperlink>
    </w:p>
    <w:p w:rsidR="00381123" w:rsidRDefault="00C1390E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454541287" w:history="1">
        <w:r w:rsidR="00381123" w:rsidRPr="00872386">
          <w:rPr>
            <w:rStyle w:val="Hyperlink"/>
          </w:rPr>
          <w:t>4</w:t>
        </w:r>
        <w:r w:rsidR="00381123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381123" w:rsidRPr="00872386">
          <w:rPr>
            <w:rStyle w:val="Hyperlink"/>
          </w:rPr>
          <w:t>Database Configuration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_Toc454541287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4</w:t>
        </w:r>
        <w:r w:rsidR="009A4A14">
          <w:rPr>
            <w:webHidden/>
          </w:rPr>
          <w:fldChar w:fldCharType="end"/>
        </w:r>
      </w:hyperlink>
    </w:p>
    <w:p w:rsidR="00381123" w:rsidRDefault="00C1390E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454541288" w:history="1">
        <w:r w:rsidR="00381123" w:rsidRPr="00872386">
          <w:rPr>
            <w:rStyle w:val="Hyperlink"/>
          </w:rPr>
          <w:t>4.1</w:t>
        </w:r>
        <w:r w:rsidR="00381123">
          <w:rPr>
            <w:rFonts w:asciiTheme="minorHAnsi" w:eastAsiaTheme="minorEastAsia" w:hAnsiTheme="minorHAnsi" w:cstheme="minorBidi"/>
            <w:szCs w:val="22"/>
            <w:lang w:val="en-US"/>
          </w:rPr>
          <w:tab/>
        </w:r>
        <w:r w:rsidR="00381123" w:rsidRPr="00872386">
          <w:rPr>
            <w:rStyle w:val="Hyperlink"/>
          </w:rPr>
          <w:t>Table Creation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_Toc454541288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4</w:t>
        </w:r>
        <w:r w:rsidR="009A4A14">
          <w:rPr>
            <w:webHidden/>
          </w:rPr>
          <w:fldChar w:fldCharType="end"/>
        </w:r>
      </w:hyperlink>
    </w:p>
    <w:p w:rsidR="00381123" w:rsidRDefault="00C1390E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454541289" w:history="1">
        <w:r w:rsidR="00381123" w:rsidRPr="00872386">
          <w:rPr>
            <w:rStyle w:val="Hyperlink"/>
          </w:rPr>
          <w:t>4.2</w:t>
        </w:r>
        <w:r w:rsidR="00381123">
          <w:rPr>
            <w:rFonts w:asciiTheme="minorHAnsi" w:eastAsiaTheme="minorEastAsia" w:hAnsiTheme="minorHAnsi" w:cstheme="minorBidi"/>
            <w:szCs w:val="22"/>
            <w:lang w:val="en-US"/>
          </w:rPr>
          <w:tab/>
        </w:r>
        <w:r w:rsidR="00381123" w:rsidRPr="00872386">
          <w:rPr>
            <w:rStyle w:val="Hyperlink"/>
          </w:rPr>
          <w:t>Admin User Creation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_Toc454541289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4</w:t>
        </w:r>
        <w:r w:rsidR="009A4A14">
          <w:rPr>
            <w:webHidden/>
          </w:rPr>
          <w:fldChar w:fldCharType="end"/>
        </w:r>
      </w:hyperlink>
    </w:p>
    <w:p w:rsidR="00381123" w:rsidRDefault="00C1390E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454541290" w:history="1">
        <w:r w:rsidR="00381123" w:rsidRPr="00872386">
          <w:rPr>
            <w:rStyle w:val="Hyperlink"/>
          </w:rPr>
          <w:t>5</w:t>
        </w:r>
        <w:r w:rsidR="00381123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381123" w:rsidRPr="00872386">
          <w:rPr>
            <w:rStyle w:val="Hyperlink"/>
          </w:rPr>
          <w:t>SupportTool Application Build &amp; Deployment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_Toc454541290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4</w:t>
        </w:r>
        <w:r w:rsidR="009A4A14">
          <w:rPr>
            <w:webHidden/>
          </w:rPr>
          <w:fldChar w:fldCharType="end"/>
        </w:r>
      </w:hyperlink>
    </w:p>
    <w:p w:rsidR="00381123" w:rsidRDefault="00C1390E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454541291" w:history="1">
        <w:r w:rsidR="00381123" w:rsidRPr="00872386">
          <w:rPr>
            <w:rStyle w:val="Hyperlink"/>
          </w:rPr>
          <w:t>6</w:t>
        </w:r>
        <w:r w:rsidR="00381123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381123" w:rsidRPr="00872386">
          <w:rPr>
            <w:rStyle w:val="Hyperlink"/>
          </w:rPr>
          <w:t>Glossary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_Toc454541291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5</w:t>
        </w:r>
        <w:r w:rsidR="009A4A14">
          <w:rPr>
            <w:webHidden/>
          </w:rPr>
          <w:fldChar w:fldCharType="end"/>
        </w:r>
      </w:hyperlink>
    </w:p>
    <w:p w:rsidR="00381123" w:rsidRDefault="00C1390E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454541292" w:history="1">
        <w:r w:rsidR="00381123" w:rsidRPr="00872386">
          <w:rPr>
            <w:rStyle w:val="Hyperlink"/>
          </w:rPr>
          <w:t>7</w:t>
        </w:r>
        <w:r w:rsidR="00381123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381123" w:rsidRPr="00872386">
          <w:rPr>
            <w:rStyle w:val="Hyperlink"/>
          </w:rPr>
          <w:t>References</w:t>
        </w:r>
        <w:r w:rsidR="00381123">
          <w:rPr>
            <w:webHidden/>
          </w:rPr>
          <w:tab/>
        </w:r>
        <w:r w:rsidR="009A4A14">
          <w:rPr>
            <w:webHidden/>
          </w:rPr>
          <w:fldChar w:fldCharType="begin"/>
        </w:r>
        <w:r w:rsidR="00381123">
          <w:rPr>
            <w:webHidden/>
          </w:rPr>
          <w:instrText xml:space="preserve"> PAGEREF _Toc454541292 \h </w:instrText>
        </w:r>
        <w:r w:rsidR="009A4A14">
          <w:rPr>
            <w:webHidden/>
          </w:rPr>
        </w:r>
        <w:r w:rsidR="009A4A14">
          <w:rPr>
            <w:webHidden/>
          </w:rPr>
          <w:fldChar w:fldCharType="separate"/>
        </w:r>
        <w:r w:rsidR="00381123">
          <w:rPr>
            <w:webHidden/>
          </w:rPr>
          <w:t>5</w:t>
        </w:r>
        <w:r w:rsidR="009A4A14">
          <w:rPr>
            <w:webHidden/>
          </w:rPr>
          <w:fldChar w:fldCharType="end"/>
        </w:r>
      </w:hyperlink>
    </w:p>
    <w:p w:rsidR="005E3FF4" w:rsidRPr="00C81E06" w:rsidRDefault="009A4A14" w:rsidP="003A754C">
      <w:pPr>
        <w:spacing w:before="60" w:after="60"/>
      </w:pPr>
      <w:r w:rsidRPr="00FC0077">
        <w:rPr>
          <w:sz w:val="18"/>
        </w:rPr>
        <w:fldChar w:fldCharType="end"/>
      </w:r>
    </w:p>
    <w:p w:rsidR="005E3FF4" w:rsidRPr="00C81E06" w:rsidRDefault="005E3FF4" w:rsidP="009663A6">
      <w:pPr>
        <w:spacing w:before="60" w:after="60"/>
      </w:pPr>
    </w:p>
    <w:p w:rsidR="005E3FF4" w:rsidRPr="00C81E06" w:rsidRDefault="00B82184" w:rsidP="00027DC8">
      <w:pPr>
        <w:pStyle w:val="Heading1"/>
      </w:pPr>
      <w:bookmarkStart w:id="0" w:name="_Toc268684377"/>
      <w:bookmarkStart w:id="1" w:name="_Toc268684443"/>
      <w:r>
        <w:br w:type="page"/>
      </w:r>
      <w:bookmarkStart w:id="2" w:name="_Toc454541280"/>
      <w:r w:rsidR="00C81E06" w:rsidRPr="009A4094">
        <w:lastRenderedPageBreak/>
        <w:t>The</w:t>
      </w:r>
      <w:r w:rsidR="00C81E06">
        <w:t xml:space="preserve"> Document Purpose</w:t>
      </w:r>
      <w:bookmarkEnd w:id="0"/>
      <w:bookmarkEnd w:id="1"/>
      <w:bookmarkEnd w:id="2"/>
    </w:p>
    <w:p w:rsidR="00F44865" w:rsidRDefault="00ED72EF" w:rsidP="002F7049">
      <w:pPr>
        <w:spacing w:before="60" w:after="60"/>
        <w:ind w:left="-1276"/>
        <w:rPr>
          <w:color w:val="000000" w:themeColor="text1"/>
        </w:rPr>
      </w:pPr>
      <w:r w:rsidRPr="00ED72EF">
        <w:rPr>
          <w:color w:val="000000" w:themeColor="text1"/>
        </w:rPr>
        <w:t xml:space="preserve">The overall purpose of this document is to define the </w:t>
      </w:r>
      <w:r w:rsidR="00CA0759">
        <w:rPr>
          <w:color w:val="000000" w:themeColor="text1"/>
        </w:rPr>
        <w:t xml:space="preserve">steps </w:t>
      </w:r>
      <w:r w:rsidR="002324F8">
        <w:rPr>
          <w:color w:val="000000" w:themeColor="text1"/>
        </w:rPr>
        <w:t>involved</w:t>
      </w:r>
      <w:r w:rsidRPr="00ED72EF">
        <w:rPr>
          <w:color w:val="000000" w:themeColor="text1"/>
        </w:rPr>
        <w:t xml:space="preserve"> to </w:t>
      </w:r>
      <w:r w:rsidR="00CA0759">
        <w:rPr>
          <w:color w:val="000000" w:themeColor="text1"/>
        </w:rPr>
        <w:t>configure</w:t>
      </w:r>
      <w:r w:rsidR="002324F8">
        <w:rPr>
          <w:color w:val="000000" w:themeColor="text1"/>
        </w:rPr>
        <w:t>, build</w:t>
      </w:r>
      <w:r w:rsidR="00CA0759">
        <w:rPr>
          <w:color w:val="000000" w:themeColor="text1"/>
        </w:rPr>
        <w:t xml:space="preserve"> and deploy ORSG Support </w:t>
      </w:r>
      <w:proofErr w:type="gramStart"/>
      <w:r w:rsidR="00CA0759">
        <w:rPr>
          <w:color w:val="000000" w:themeColor="text1"/>
        </w:rPr>
        <w:t>tool</w:t>
      </w:r>
      <w:proofErr w:type="gramEnd"/>
      <w:r w:rsidR="00CA0759">
        <w:rPr>
          <w:color w:val="000000" w:themeColor="text1"/>
        </w:rPr>
        <w:t xml:space="preserve"> Application</w:t>
      </w:r>
      <w:r w:rsidR="00047993">
        <w:rPr>
          <w:color w:val="000000" w:themeColor="text1"/>
        </w:rPr>
        <w:t>.</w:t>
      </w:r>
    </w:p>
    <w:p w:rsidR="00DD2C3D" w:rsidRDefault="00DD2C3D" w:rsidP="00F44865">
      <w:pPr>
        <w:spacing w:before="60" w:after="60"/>
        <w:ind w:left="-1276"/>
        <w:jc w:val="both"/>
        <w:rPr>
          <w:rFonts w:cs="Arial"/>
        </w:rPr>
      </w:pPr>
    </w:p>
    <w:p w:rsidR="00995F1A" w:rsidRPr="00995F1A" w:rsidRDefault="00344510" w:rsidP="00027DC8">
      <w:pPr>
        <w:pStyle w:val="Heading1"/>
      </w:pPr>
      <w:bookmarkStart w:id="3" w:name="_Toc454541281"/>
      <w:r>
        <w:t>Support Tool Domain Configuration</w:t>
      </w:r>
      <w:bookmarkEnd w:id="3"/>
    </w:p>
    <w:p w:rsidR="00027DC8" w:rsidRDefault="00344510" w:rsidP="00027DC8">
      <w:pPr>
        <w:pStyle w:val="Heading2"/>
      </w:pPr>
      <w:bookmarkStart w:id="4" w:name="_Toc454541282"/>
      <w:r>
        <w:t>Application Property Configuration</w:t>
      </w:r>
      <w:bookmarkEnd w:id="4"/>
    </w:p>
    <w:p w:rsidR="00180F1B" w:rsidRDefault="00344510" w:rsidP="00027DC8">
      <w:pPr>
        <w:pStyle w:val="Heading2"/>
        <w:numPr>
          <w:ilvl w:val="2"/>
          <w:numId w:val="3"/>
        </w:numPr>
      </w:pPr>
      <w:bookmarkStart w:id="5" w:name="_Toc454541283"/>
      <w:r>
        <w:t>Environment Setup</w:t>
      </w:r>
      <w:bookmarkEnd w:id="5"/>
    </w:p>
    <w:p w:rsidR="00281164" w:rsidRDefault="00B71B94" w:rsidP="00344510">
      <w:pPr>
        <w:ind w:left="-1276"/>
      </w:pPr>
      <w:r>
        <w:t>Place</w:t>
      </w:r>
      <w:r w:rsidR="00344510">
        <w:t xml:space="preserve"> all the properties and configuration files </w:t>
      </w:r>
      <w:r w:rsidR="00327725">
        <w:t>under</w:t>
      </w:r>
      <w:r w:rsidR="00344510">
        <w:t xml:space="preserve"> the following path.</w:t>
      </w:r>
    </w:p>
    <w:p w:rsidR="00492C76" w:rsidRDefault="00344510" w:rsidP="00492C76">
      <w:pPr>
        <w:numPr>
          <w:ilvl w:val="0"/>
          <w:numId w:val="6"/>
        </w:numPr>
        <w:tabs>
          <w:tab w:val="num" w:pos="1636"/>
        </w:tabs>
        <w:ind w:left="-142"/>
      </w:pPr>
      <w:r w:rsidRPr="00344510">
        <w:rPr>
          <w:b/>
          <w:bCs/>
          <w:lang w:val="en-US"/>
        </w:rPr>
        <w:t>/</w:t>
      </w:r>
      <w:r w:rsidR="007E557B">
        <w:rPr>
          <w:b/>
          <w:bCs/>
          <w:lang w:val="en-US"/>
        </w:rPr>
        <w:t>&lt;</w:t>
      </w:r>
      <w:proofErr w:type="spellStart"/>
      <w:r w:rsidR="007E557B">
        <w:rPr>
          <w:b/>
          <w:bCs/>
          <w:lang w:val="en-US"/>
        </w:rPr>
        <w:t>WLS_DomainHome</w:t>
      </w:r>
      <w:proofErr w:type="spellEnd"/>
      <w:r w:rsidR="007E557B">
        <w:rPr>
          <w:b/>
          <w:bCs/>
          <w:lang w:val="en-US"/>
        </w:rPr>
        <w:t>&gt;</w:t>
      </w:r>
      <w:r w:rsidRPr="00344510">
        <w:rPr>
          <w:b/>
          <w:bCs/>
          <w:lang w:val="en-US"/>
        </w:rPr>
        <w:t>/application/</w:t>
      </w:r>
      <w:r w:rsidR="00DD6D49">
        <w:rPr>
          <w:b/>
          <w:bCs/>
          <w:lang w:val="en-US"/>
        </w:rPr>
        <w:t>configuration</w:t>
      </w:r>
      <w:r w:rsidR="009B2D6C">
        <w:rPr>
          <w:b/>
          <w:bCs/>
          <w:lang w:val="en-US"/>
        </w:rPr>
        <w:t>/</w:t>
      </w:r>
    </w:p>
    <w:p w:rsidR="00327725" w:rsidRDefault="00327725" w:rsidP="00492C76"/>
    <w:p w:rsidR="00281164" w:rsidRDefault="00344510" w:rsidP="00281164">
      <w:pPr>
        <w:ind w:left="-1276"/>
      </w:pPr>
      <w:r>
        <w:t>Below is the list of Properties and Configuration files that needs to be placed inside this folder.</w:t>
      </w:r>
    </w:p>
    <w:p w:rsidR="00344510" w:rsidRDefault="00344510" w:rsidP="00D92821">
      <w:pPr>
        <w:pStyle w:val="ListParagraph"/>
        <w:numPr>
          <w:ilvl w:val="0"/>
          <w:numId w:val="7"/>
        </w:numPr>
      </w:pPr>
      <w:r>
        <w:t>BusinessReceipt.xml</w:t>
      </w:r>
    </w:p>
    <w:p w:rsidR="00344510" w:rsidRDefault="00344510" w:rsidP="00B074AA">
      <w:pPr>
        <w:pStyle w:val="ListParagraph"/>
        <w:numPr>
          <w:ilvl w:val="0"/>
          <w:numId w:val="7"/>
        </w:numPr>
      </w:pPr>
      <w:proofErr w:type="spellStart"/>
      <w:r>
        <w:t>Inboundjmsprops.properties</w:t>
      </w:r>
      <w:proofErr w:type="spellEnd"/>
    </w:p>
    <w:p w:rsidR="00344510" w:rsidRDefault="00344510" w:rsidP="00D92821">
      <w:pPr>
        <w:pStyle w:val="ListParagraph"/>
        <w:numPr>
          <w:ilvl w:val="0"/>
          <w:numId w:val="7"/>
        </w:numPr>
      </w:pPr>
      <w:r>
        <w:t>log4j.properties</w:t>
      </w:r>
    </w:p>
    <w:p w:rsidR="00344510" w:rsidRDefault="00B26D96" w:rsidP="00B074AA">
      <w:pPr>
        <w:pStyle w:val="ListParagraph"/>
        <w:numPr>
          <w:ilvl w:val="0"/>
          <w:numId w:val="7"/>
        </w:numPr>
      </w:pPr>
      <w:r>
        <w:t>Notifications.txt</w:t>
      </w:r>
    </w:p>
    <w:p w:rsidR="00344510" w:rsidRDefault="00344510" w:rsidP="00D92821">
      <w:pPr>
        <w:pStyle w:val="ListParagraph"/>
        <w:numPr>
          <w:ilvl w:val="0"/>
          <w:numId w:val="7"/>
        </w:numPr>
      </w:pPr>
      <w:proofErr w:type="spellStart"/>
      <w:r>
        <w:t>Outboundjmsprops.properties</w:t>
      </w:r>
      <w:proofErr w:type="spellEnd"/>
    </w:p>
    <w:p w:rsidR="00344510" w:rsidRPr="00281164" w:rsidRDefault="00B074AA" w:rsidP="00D92821">
      <w:pPr>
        <w:pStyle w:val="ListParagraph"/>
        <w:numPr>
          <w:ilvl w:val="0"/>
          <w:numId w:val="7"/>
        </w:numPr>
      </w:pPr>
      <w:proofErr w:type="spellStart"/>
      <w:proofErr w:type="gramStart"/>
      <w:r>
        <w:t>supporttool</w:t>
      </w:r>
      <w:r w:rsidR="00344510">
        <w:t>.properties</w:t>
      </w:r>
      <w:proofErr w:type="spellEnd"/>
      <w:proofErr w:type="gramEnd"/>
    </w:p>
    <w:p w:rsidR="003B2349" w:rsidRDefault="003B2349" w:rsidP="00403D07">
      <w:pPr>
        <w:ind w:left="-1276"/>
      </w:pPr>
    </w:p>
    <w:p w:rsidR="00403D07" w:rsidRDefault="00C476B5" w:rsidP="00403D07">
      <w:pPr>
        <w:ind w:left="-1276"/>
      </w:pPr>
      <w:r>
        <w:t xml:space="preserve">Edit the </w:t>
      </w:r>
      <w:r w:rsidRPr="00C476B5">
        <w:rPr>
          <w:b/>
        </w:rPr>
        <w:t>setDomainEnv.sh</w:t>
      </w:r>
      <w:r w:rsidR="00FE5C85">
        <w:rPr>
          <w:b/>
        </w:rPr>
        <w:t xml:space="preserve"> </w:t>
      </w:r>
      <w:r>
        <w:t>file by adding following lines.</w:t>
      </w:r>
    </w:p>
    <w:p w:rsidR="00C476B5" w:rsidRDefault="00C476B5" w:rsidP="00403D07">
      <w:pPr>
        <w:ind w:left="-1276"/>
      </w:pPr>
    </w:p>
    <w:p w:rsidR="00C476B5" w:rsidRPr="005B3C27" w:rsidRDefault="00C476B5" w:rsidP="005B3C27">
      <w:pPr>
        <w:numPr>
          <w:ilvl w:val="0"/>
          <w:numId w:val="6"/>
        </w:numPr>
        <w:tabs>
          <w:tab w:val="num" w:pos="1636"/>
        </w:tabs>
        <w:ind w:left="-142"/>
      </w:pPr>
      <w:r w:rsidRPr="002601D4">
        <w:rPr>
          <w:bCs/>
          <w:lang w:val="en-US"/>
        </w:rPr>
        <w:t>EXTRA_JAVA_PROPER</w:t>
      </w:r>
      <w:r w:rsidR="004419D3">
        <w:rPr>
          <w:bCs/>
          <w:lang w:val="en-US"/>
        </w:rPr>
        <w:t>TIES="${EXTRA_JAVA_PROPERTIES} -</w:t>
      </w:r>
      <w:r w:rsidRPr="002601D4">
        <w:rPr>
          <w:bCs/>
          <w:lang w:val="en-US"/>
        </w:rPr>
        <w:t>DSITE_NAME=</w:t>
      </w:r>
      <w:r w:rsidR="004F678D">
        <w:rPr>
          <w:bCs/>
          <w:lang w:val="en-US"/>
        </w:rPr>
        <w:t>&lt;Site Name&gt;</w:t>
      </w:r>
      <w:r w:rsidRPr="002601D4">
        <w:rPr>
          <w:bCs/>
          <w:lang w:val="en-US"/>
        </w:rPr>
        <w:t xml:space="preserve"> -D</w:t>
      </w:r>
      <w:r w:rsidRPr="005B3C27">
        <w:rPr>
          <w:bCs/>
          <w:lang w:val="en-US"/>
        </w:rPr>
        <w:t>PROP_HOME=</w:t>
      </w:r>
      <w:r w:rsidRPr="005B3C27">
        <w:rPr>
          <w:b/>
          <w:bCs/>
          <w:lang w:val="en-US"/>
        </w:rPr>
        <w:t>/</w:t>
      </w:r>
      <w:r w:rsidR="005B3C27" w:rsidRPr="005B3C27">
        <w:rPr>
          <w:b/>
          <w:bCs/>
          <w:lang w:val="en-US"/>
        </w:rPr>
        <w:t>&lt;</w:t>
      </w:r>
      <w:proofErr w:type="spellStart"/>
      <w:r w:rsidR="005B3C27">
        <w:rPr>
          <w:b/>
          <w:bCs/>
          <w:lang w:val="en-US"/>
        </w:rPr>
        <w:t>WLS_DomainHome</w:t>
      </w:r>
      <w:proofErr w:type="spellEnd"/>
      <w:r w:rsidR="005B3C27">
        <w:rPr>
          <w:b/>
          <w:bCs/>
          <w:lang w:val="en-US"/>
        </w:rPr>
        <w:t>&gt;</w:t>
      </w:r>
      <w:r w:rsidR="005B3C27" w:rsidRPr="00344510">
        <w:rPr>
          <w:b/>
          <w:bCs/>
          <w:lang w:val="en-US"/>
        </w:rPr>
        <w:t>/application/</w:t>
      </w:r>
      <w:r w:rsidR="005B3C27">
        <w:rPr>
          <w:b/>
          <w:bCs/>
          <w:lang w:val="en-US"/>
        </w:rPr>
        <w:t>configuration/</w:t>
      </w:r>
      <w:r w:rsidRPr="005B3C27">
        <w:rPr>
          <w:bCs/>
          <w:lang w:val="en-US"/>
        </w:rPr>
        <w:t>"</w:t>
      </w:r>
    </w:p>
    <w:p w:rsidR="002601D4" w:rsidRPr="002601D4" w:rsidRDefault="002601D4" w:rsidP="00D92821">
      <w:pPr>
        <w:pStyle w:val="ListParagraph"/>
        <w:numPr>
          <w:ilvl w:val="0"/>
          <w:numId w:val="8"/>
        </w:numPr>
        <w:rPr>
          <w:bCs/>
          <w:lang w:val="en-US"/>
        </w:rPr>
      </w:pPr>
      <w:r>
        <w:rPr>
          <w:bCs/>
          <w:lang w:val="en-US"/>
        </w:rPr>
        <w:t>e</w:t>
      </w:r>
      <w:r w:rsidRPr="00C476B5">
        <w:rPr>
          <w:bCs/>
          <w:lang w:val="en-US"/>
        </w:rPr>
        <w:t>xport EXTRA_JAVA_PROPERTIES</w:t>
      </w:r>
    </w:p>
    <w:p w:rsidR="00C476B5" w:rsidRPr="00C476B5" w:rsidRDefault="00C476B5" w:rsidP="00C476B5">
      <w:pPr>
        <w:ind w:left="-1276"/>
        <w:rPr>
          <w:lang w:val="en-US"/>
        </w:rPr>
      </w:pPr>
    </w:p>
    <w:p w:rsidR="00C476B5" w:rsidRPr="00C476B5" w:rsidRDefault="00C476B5" w:rsidP="00C476B5">
      <w:pPr>
        <w:ind w:left="-1276"/>
      </w:pPr>
    </w:p>
    <w:p w:rsidR="00180F1B" w:rsidRDefault="00C476B5" w:rsidP="00027DC8">
      <w:pPr>
        <w:pStyle w:val="Heading2"/>
        <w:numPr>
          <w:ilvl w:val="2"/>
          <w:numId w:val="3"/>
        </w:numPr>
      </w:pPr>
      <w:bookmarkStart w:id="6" w:name="_Toc454541284"/>
      <w:r>
        <w:t>JMS Resource Configuration</w:t>
      </w:r>
      <w:bookmarkEnd w:id="6"/>
    </w:p>
    <w:p w:rsidR="00281164" w:rsidRDefault="002601D4" w:rsidP="00281164">
      <w:pPr>
        <w:ind w:left="-1276"/>
      </w:pPr>
      <w:proofErr w:type="gramStart"/>
      <w:r>
        <w:t>Create  JMS</w:t>
      </w:r>
      <w:proofErr w:type="gramEnd"/>
      <w:r>
        <w:t xml:space="preserve"> Queues , JMS  Connection factory and  JMS  Bridge  as per  </w:t>
      </w:r>
      <w:r w:rsidR="00A950BA">
        <w:t xml:space="preserve">JNDI </w:t>
      </w:r>
      <w:r>
        <w:t>naming  convention which are</w:t>
      </w:r>
      <w:r w:rsidR="00ED6F22">
        <w:t xml:space="preserve"> configured in  </w:t>
      </w:r>
      <w:proofErr w:type="spellStart"/>
      <w:r w:rsidR="00ED6F22">
        <w:t>supporttool</w:t>
      </w:r>
      <w:r>
        <w:t>.properties</w:t>
      </w:r>
      <w:proofErr w:type="spellEnd"/>
      <w:r>
        <w:t xml:space="preserve"> file.</w:t>
      </w:r>
      <w:r w:rsidR="00623911">
        <w:t xml:space="preserve"> (P.S. JMS Bridge has no role in Support Tool App Functionality). Below are the list of queues and Connection Factory.</w:t>
      </w:r>
    </w:p>
    <w:p w:rsidR="00623911" w:rsidRDefault="00623911" w:rsidP="00281164">
      <w:pPr>
        <w:ind w:left="-1276"/>
      </w:pPr>
    </w:p>
    <w:p w:rsidR="00623911" w:rsidRPr="00623911" w:rsidRDefault="00623911" w:rsidP="00D9282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gramStart"/>
      <w:r w:rsidRPr="00623911">
        <w:rPr>
          <w:b/>
          <w:bCs/>
          <w:lang w:val="en-US"/>
        </w:rPr>
        <w:t>com.bt.b2b.jms.orss.supporttool</w:t>
      </w:r>
      <w:proofErr w:type="gramEnd"/>
      <w:r w:rsidRPr="00623911">
        <w:rPr>
          <w:b/>
          <w:bCs/>
          <w:lang w:val="en-US"/>
        </w:rPr>
        <w:t>.orss_to_nimsor</w:t>
      </w:r>
      <w:r w:rsidR="004B7970">
        <w:rPr>
          <w:b/>
          <w:bCs/>
          <w:lang w:val="en-US"/>
        </w:rPr>
        <w:t xml:space="preserve">  (Inbound)</w:t>
      </w:r>
    </w:p>
    <w:p w:rsidR="00623911" w:rsidRPr="00623911" w:rsidRDefault="00623911" w:rsidP="00D92821">
      <w:pPr>
        <w:pStyle w:val="ListParagraph"/>
        <w:numPr>
          <w:ilvl w:val="0"/>
          <w:numId w:val="8"/>
        </w:numPr>
        <w:rPr>
          <w:bCs/>
          <w:lang w:val="en-US"/>
        </w:rPr>
      </w:pPr>
      <w:proofErr w:type="gramStart"/>
      <w:r w:rsidRPr="00623911">
        <w:rPr>
          <w:b/>
        </w:rPr>
        <w:t>com.bt.b2b.jms.orss.supporttool</w:t>
      </w:r>
      <w:proofErr w:type="gramEnd"/>
      <w:r w:rsidRPr="00623911">
        <w:rPr>
          <w:b/>
        </w:rPr>
        <w:t>.orss_to_nimsrobt</w:t>
      </w:r>
      <w:r w:rsidR="004B7970">
        <w:rPr>
          <w:b/>
        </w:rPr>
        <w:t xml:space="preserve">  (Inbound)</w:t>
      </w:r>
    </w:p>
    <w:p w:rsidR="00623911" w:rsidRDefault="00A950BA" w:rsidP="00D9282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A950BA">
        <w:rPr>
          <w:b/>
          <w:bCs/>
          <w:lang w:val="en-US"/>
        </w:rPr>
        <w:t>com.bt.b2b.jms.orss.supporttool.bps_to_b2</w:t>
      </w:r>
      <w:proofErr w:type="gramStart"/>
      <w:r w:rsidRPr="00A950BA">
        <w:rPr>
          <w:b/>
          <w:bCs/>
          <w:lang w:val="en-US"/>
        </w:rPr>
        <w:t>b</w:t>
      </w:r>
      <w:r w:rsidR="004B7970">
        <w:rPr>
          <w:b/>
          <w:bCs/>
          <w:lang w:val="en-US"/>
        </w:rPr>
        <w:t xml:space="preserve">  (</w:t>
      </w:r>
      <w:proofErr w:type="gramEnd"/>
      <w:r w:rsidR="004B7970">
        <w:rPr>
          <w:b/>
          <w:bCs/>
          <w:lang w:val="en-US"/>
        </w:rPr>
        <w:t>Outbound)</w:t>
      </w:r>
    </w:p>
    <w:p w:rsidR="00A950BA" w:rsidRPr="00A950BA" w:rsidRDefault="00A950BA" w:rsidP="00D9282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gramStart"/>
      <w:r w:rsidRPr="00A950BA">
        <w:rPr>
          <w:b/>
          <w:bCs/>
          <w:lang w:val="en-US"/>
        </w:rPr>
        <w:t>com.bt.</w:t>
      </w:r>
      <w:r w:rsidR="00602924">
        <w:rPr>
          <w:b/>
          <w:bCs/>
          <w:lang w:val="en-US"/>
        </w:rPr>
        <w:t>b2b.jms.</w:t>
      </w:r>
      <w:r w:rsidRPr="00A950BA">
        <w:rPr>
          <w:b/>
          <w:bCs/>
          <w:lang w:val="en-US"/>
        </w:rPr>
        <w:t>orss.supporttool</w:t>
      </w:r>
      <w:proofErr w:type="gramEnd"/>
      <w:r w:rsidRPr="00A950BA">
        <w:rPr>
          <w:b/>
          <w:bCs/>
          <w:lang w:val="en-US"/>
        </w:rPr>
        <w:t>.connectionfactory</w:t>
      </w:r>
      <w:r w:rsidR="00602924">
        <w:rPr>
          <w:b/>
          <w:bCs/>
          <w:lang w:val="en-US"/>
        </w:rPr>
        <w:t>.</w:t>
      </w:r>
      <w:r w:rsidR="00602924" w:rsidRPr="00602924">
        <w:rPr>
          <w:b/>
          <w:bCs/>
          <w:lang w:val="en-US"/>
        </w:rPr>
        <w:t>&lt;Domain Name&gt;.</w:t>
      </w:r>
      <w:proofErr w:type="spellStart"/>
      <w:r w:rsidR="00602924">
        <w:rPr>
          <w:b/>
          <w:bCs/>
          <w:lang w:val="en-US"/>
        </w:rPr>
        <w:t>sacf</w:t>
      </w:r>
      <w:proofErr w:type="spellEnd"/>
    </w:p>
    <w:p w:rsidR="00623911" w:rsidRDefault="00623911" w:rsidP="00281164">
      <w:pPr>
        <w:ind w:left="-1276"/>
      </w:pPr>
    </w:p>
    <w:p w:rsidR="00180F1B" w:rsidRDefault="009F466F" w:rsidP="00027DC8">
      <w:pPr>
        <w:pStyle w:val="Heading2"/>
        <w:numPr>
          <w:ilvl w:val="2"/>
          <w:numId w:val="3"/>
        </w:numPr>
      </w:pPr>
      <w:bookmarkStart w:id="7" w:name="_Toc454541285"/>
      <w:r>
        <w:t xml:space="preserve">JDBC </w:t>
      </w:r>
      <w:proofErr w:type="spellStart"/>
      <w:r w:rsidR="00C476B5">
        <w:t>Datasource</w:t>
      </w:r>
      <w:proofErr w:type="spellEnd"/>
      <w:r w:rsidR="00C476B5">
        <w:t xml:space="preserve"> Configuration</w:t>
      </w:r>
      <w:bookmarkEnd w:id="7"/>
    </w:p>
    <w:p w:rsidR="009E578D" w:rsidRDefault="004B7970" w:rsidP="008354EA">
      <w:pPr>
        <w:ind w:left="-1276"/>
      </w:pPr>
      <w:r w:rsidRPr="004B7970">
        <w:t xml:space="preserve">Create </w:t>
      </w:r>
      <w:proofErr w:type="spellStart"/>
      <w:r w:rsidR="001026B4">
        <w:t>jdbc</w:t>
      </w:r>
      <w:proofErr w:type="spellEnd"/>
      <w:r w:rsidR="001026B4">
        <w:t xml:space="preserve"> multi-</w:t>
      </w:r>
      <w:proofErr w:type="spellStart"/>
      <w:r w:rsidRPr="004B7970">
        <w:t>datasources</w:t>
      </w:r>
      <w:proofErr w:type="spellEnd"/>
      <w:r w:rsidRPr="004B7970">
        <w:t xml:space="preserve"> with </w:t>
      </w:r>
      <w:r w:rsidR="00194E85">
        <w:t xml:space="preserve">the following </w:t>
      </w:r>
      <w:r w:rsidRPr="004B7970">
        <w:t>JNDI names a</w:t>
      </w:r>
      <w:r>
        <w:t>s mention</w:t>
      </w:r>
      <w:r w:rsidR="008862B7">
        <w:t xml:space="preserve">ed in </w:t>
      </w:r>
      <w:proofErr w:type="spellStart"/>
      <w:proofErr w:type="gramStart"/>
      <w:r w:rsidR="008862B7">
        <w:t>supporttool</w:t>
      </w:r>
      <w:r w:rsidR="006D2A2A">
        <w:t>.Properties</w:t>
      </w:r>
      <w:proofErr w:type="spellEnd"/>
      <w:proofErr w:type="gramEnd"/>
      <w:r w:rsidR="006D2A2A">
        <w:t>.</w:t>
      </w:r>
    </w:p>
    <w:p w:rsidR="006D2A2A" w:rsidRDefault="006D2A2A" w:rsidP="006D2A2A">
      <w:pPr>
        <w:pStyle w:val="ListParagraph"/>
        <w:ind w:left="-100"/>
        <w:rPr>
          <w:b/>
          <w:bCs/>
          <w:lang w:val="en-US"/>
        </w:rPr>
      </w:pPr>
    </w:p>
    <w:p w:rsidR="001026B4" w:rsidRDefault="001026B4" w:rsidP="006D2A2A">
      <w:pPr>
        <w:pStyle w:val="ListParagraph"/>
        <w:ind w:left="-100"/>
        <w:rPr>
          <w:b/>
          <w:bCs/>
          <w:lang w:val="en-US"/>
        </w:rPr>
      </w:pPr>
      <w:r>
        <w:rPr>
          <w:b/>
          <w:bCs/>
          <w:lang w:val="en-US"/>
        </w:rPr>
        <w:t>Site 1:</w:t>
      </w:r>
    </w:p>
    <w:p w:rsidR="001026B4" w:rsidRPr="006D2A2A" w:rsidRDefault="001026B4" w:rsidP="006D2A2A">
      <w:pPr>
        <w:pStyle w:val="ListParagraph"/>
        <w:ind w:left="-100"/>
        <w:rPr>
          <w:b/>
          <w:bCs/>
          <w:lang w:val="en-US"/>
        </w:rPr>
      </w:pPr>
    </w:p>
    <w:p w:rsidR="001026B4" w:rsidRPr="001026B4" w:rsidRDefault="001026B4" w:rsidP="00D9282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spellStart"/>
      <w:proofErr w:type="gramStart"/>
      <w:r w:rsidRPr="001026B4">
        <w:rPr>
          <w:b/>
          <w:bCs/>
          <w:lang w:val="en-US"/>
        </w:rPr>
        <w:t>com.bt.jdbc</w:t>
      </w:r>
      <w:proofErr w:type="gramEnd"/>
      <w:r w:rsidRPr="001026B4">
        <w:rPr>
          <w:b/>
          <w:bCs/>
          <w:lang w:val="en-US"/>
        </w:rPr>
        <w:t>.dataSource.multi.orss.supporttool</w:t>
      </w:r>
      <w:proofErr w:type="spellEnd"/>
      <w:r w:rsidRPr="001026B4">
        <w:rPr>
          <w:b/>
          <w:bCs/>
          <w:lang w:val="en-US"/>
        </w:rPr>
        <w:t>.&lt;Domain Name&gt;</w:t>
      </w:r>
    </w:p>
    <w:p w:rsidR="001026B4" w:rsidRPr="001026B4" w:rsidRDefault="001026B4" w:rsidP="00D9282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gramStart"/>
      <w:r w:rsidRPr="001026B4">
        <w:rPr>
          <w:b/>
          <w:bCs/>
          <w:lang w:val="en-US"/>
        </w:rPr>
        <w:t>com.bt.jdbc</w:t>
      </w:r>
      <w:proofErr w:type="gramEnd"/>
      <w:r w:rsidRPr="001026B4">
        <w:rPr>
          <w:b/>
          <w:bCs/>
          <w:lang w:val="en-US"/>
        </w:rPr>
        <w:t>.dataSource.rac1.orss.supporttool.&lt;Domain Name&gt;</w:t>
      </w:r>
    </w:p>
    <w:p w:rsidR="001026B4" w:rsidRPr="004B7970" w:rsidRDefault="001026B4" w:rsidP="00D9282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gramStart"/>
      <w:r w:rsidRPr="001026B4">
        <w:rPr>
          <w:b/>
          <w:bCs/>
          <w:lang w:val="en-US"/>
        </w:rPr>
        <w:t>com.bt.jdbc</w:t>
      </w:r>
      <w:proofErr w:type="gramEnd"/>
      <w:r w:rsidRPr="001026B4">
        <w:rPr>
          <w:b/>
          <w:bCs/>
          <w:lang w:val="en-US"/>
        </w:rPr>
        <w:t>.dataSource.rac2.orss.supporttool.&lt;Domain Name&gt;</w:t>
      </w:r>
    </w:p>
    <w:p w:rsidR="00027DC8" w:rsidRDefault="00027DC8" w:rsidP="001026B4">
      <w:pPr>
        <w:pStyle w:val="ListParagraph"/>
        <w:ind w:left="-100"/>
        <w:rPr>
          <w:b/>
          <w:bCs/>
          <w:lang w:val="en-US"/>
        </w:rPr>
      </w:pPr>
    </w:p>
    <w:p w:rsidR="001026B4" w:rsidRDefault="001026B4" w:rsidP="001026B4">
      <w:pPr>
        <w:pStyle w:val="ListParagraph"/>
        <w:ind w:left="-100"/>
        <w:rPr>
          <w:b/>
          <w:bCs/>
          <w:lang w:val="en-US"/>
        </w:rPr>
      </w:pPr>
      <w:r>
        <w:rPr>
          <w:b/>
          <w:bCs/>
          <w:lang w:val="en-US"/>
        </w:rPr>
        <w:t>Site 2:</w:t>
      </w:r>
    </w:p>
    <w:p w:rsidR="001026B4" w:rsidRPr="006D2A2A" w:rsidRDefault="001026B4" w:rsidP="001026B4">
      <w:pPr>
        <w:pStyle w:val="ListParagraph"/>
        <w:ind w:left="-100"/>
        <w:rPr>
          <w:b/>
          <w:bCs/>
          <w:lang w:val="en-US"/>
        </w:rPr>
      </w:pPr>
    </w:p>
    <w:p w:rsidR="001026B4" w:rsidRPr="001026B4" w:rsidRDefault="001026B4" w:rsidP="00D9282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spellStart"/>
      <w:proofErr w:type="gramStart"/>
      <w:r w:rsidRPr="001026B4">
        <w:rPr>
          <w:b/>
          <w:bCs/>
          <w:lang w:val="en-US"/>
        </w:rPr>
        <w:t>com.bt.jdbc</w:t>
      </w:r>
      <w:proofErr w:type="gramEnd"/>
      <w:r w:rsidRPr="001026B4">
        <w:rPr>
          <w:b/>
          <w:bCs/>
          <w:lang w:val="en-US"/>
        </w:rPr>
        <w:t>.dataSource.multi.orss.supporttool</w:t>
      </w:r>
      <w:proofErr w:type="spellEnd"/>
      <w:r w:rsidRPr="001026B4">
        <w:rPr>
          <w:b/>
          <w:bCs/>
          <w:lang w:val="en-US"/>
        </w:rPr>
        <w:t>.&lt;Domain Name&gt;</w:t>
      </w:r>
    </w:p>
    <w:p w:rsidR="001026B4" w:rsidRPr="001026B4" w:rsidRDefault="001026B4" w:rsidP="00D9282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gramStart"/>
      <w:r w:rsidRPr="001026B4">
        <w:rPr>
          <w:b/>
          <w:bCs/>
          <w:lang w:val="en-US"/>
        </w:rPr>
        <w:t>com.bt.jdbc</w:t>
      </w:r>
      <w:proofErr w:type="gramEnd"/>
      <w:r w:rsidRPr="001026B4">
        <w:rPr>
          <w:b/>
          <w:bCs/>
          <w:lang w:val="en-US"/>
        </w:rPr>
        <w:t>.dataSource.rac1.orss.supporttool.&lt;Domain Name&gt;</w:t>
      </w:r>
    </w:p>
    <w:p w:rsidR="001026B4" w:rsidRDefault="001026B4" w:rsidP="00D9282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gramStart"/>
      <w:r w:rsidRPr="001026B4">
        <w:rPr>
          <w:b/>
          <w:bCs/>
          <w:lang w:val="en-US"/>
        </w:rPr>
        <w:t>com.bt.jdbc</w:t>
      </w:r>
      <w:proofErr w:type="gramEnd"/>
      <w:r w:rsidRPr="001026B4">
        <w:rPr>
          <w:b/>
          <w:bCs/>
          <w:lang w:val="en-US"/>
        </w:rPr>
        <w:t>.dataSource.rac2.orss.supporttool.&lt;Domain Name&gt;</w:t>
      </w:r>
    </w:p>
    <w:p w:rsidR="00ED6F22" w:rsidRPr="004B7970" w:rsidRDefault="00ED6F22" w:rsidP="00ED6F22">
      <w:pPr>
        <w:pStyle w:val="ListParagraph"/>
        <w:ind w:left="-100"/>
        <w:rPr>
          <w:b/>
          <w:bCs/>
          <w:lang w:val="en-US"/>
        </w:rPr>
      </w:pPr>
    </w:p>
    <w:p w:rsidR="00A9613A" w:rsidRDefault="00C476B5" w:rsidP="00027DC8">
      <w:pPr>
        <w:pStyle w:val="Heading1"/>
      </w:pPr>
      <w:bookmarkStart w:id="8" w:name="_Toc454541286"/>
      <w:r>
        <w:lastRenderedPageBreak/>
        <w:t>Logging Configuration</w:t>
      </w:r>
      <w:bookmarkEnd w:id="8"/>
    </w:p>
    <w:p w:rsidR="00A9613A" w:rsidRDefault="00CE6EA1" w:rsidP="00D92821">
      <w:pPr>
        <w:pStyle w:val="ListParagraph"/>
        <w:numPr>
          <w:ilvl w:val="0"/>
          <w:numId w:val="10"/>
        </w:numPr>
      </w:pPr>
      <w:r>
        <w:t xml:space="preserve">Set </w:t>
      </w:r>
      <w:proofErr w:type="gramStart"/>
      <w:r>
        <w:t>appropriate  path</w:t>
      </w:r>
      <w:proofErr w:type="gramEnd"/>
      <w:r>
        <w:t xml:space="preserve">  for  log file  as  per requirement. </w:t>
      </w:r>
      <w:proofErr w:type="gramStart"/>
      <w:r>
        <w:t>Modify  the</w:t>
      </w:r>
      <w:proofErr w:type="gramEnd"/>
      <w:r>
        <w:t xml:space="preserve">  location by  ed</w:t>
      </w:r>
      <w:r w:rsidR="00070786">
        <w:t xml:space="preserve">iting   log4j.properties  file placed under the folder </w:t>
      </w:r>
      <w:r w:rsidR="00070786" w:rsidRPr="00E07571">
        <w:rPr>
          <w:rFonts w:ascii="Verdana" w:hAnsi="Verdana" w:cs="Courier New"/>
          <w:b/>
          <w:bCs/>
          <w:szCs w:val="20"/>
          <w:shd w:val="clear" w:color="auto" w:fill="FEFDFA"/>
        </w:rPr>
        <w:t>/&lt;</w:t>
      </w:r>
      <w:proofErr w:type="spellStart"/>
      <w:r w:rsidR="00070786" w:rsidRPr="00E07571">
        <w:rPr>
          <w:rFonts w:ascii="Verdana" w:hAnsi="Verdana" w:cs="Courier New"/>
          <w:b/>
          <w:bCs/>
          <w:szCs w:val="20"/>
          <w:shd w:val="clear" w:color="auto" w:fill="FEFDFA"/>
        </w:rPr>
        <w:t>WLS_DomainHome</w:t>
      </w:r>
      <w:proofErr w:type="spellEnd"/>
      <w:r w:rsidR="00070786" w:rsidRPr="00E07571">
        <w:rPr>
          <w:rFonts w:ascii="Verdana" w:hAnsi="Verdana" w:cs="Courier New"/>
          <w:b/>
          <w:bCs/>
          <w:szCs w:val="20"/>
          <w:shd w:val="clear" w:color="auto" w:fill="FEFDFA"/>
        </w:rPr>
        <w:t>&gt;</w:t>
      </w:r>
      <w:r w:rsidR="00070786">
        <w:rPr>
          <w:rFonts w:ascii="Verdana" w:hAnsi="Verdana" w:cs="Courier New"/>
          <w:b/>
          <w:bCs/>
          <w:szCs w:val="20"/>
          <w:shd w:val="clear" w:color="auto" w:fill="FEFDFA"/>
        </w:rPr>
        <w:t>/</w:t>
      </w:r>
      <w:r w:rsidR="00070786" w:rsidRPr="00344510">
        <w:rPr>
          <w:b/>
          <w:bCs/>
          <w:lang w:val="en-US"/>
        </w:rPr>
        <w:t>application/</w:t>
      </w:r>
      <w:r w:rsidR="00070786">
        <w:rPr>
          <w:b/>
          <w:bCs/>
          <w:lang w:val="en-US"/>
        </w:rPr>
        <w:t>configuration</w:t>
      </w:r>
      <w:r w:rsidR="00070786" w:rsidRPr="00E07571">
        <w:rPr>
          <w:rFonts w:ascii="Verdana" w:hAnsi="Verdana" w:cs="Courier New"/>
          <w:b/>
          <w:bCs/>
          <w:szCs w:val="20"/>
          <w:shd w:val="clear" w:color="auto" w:fill="FEFDFA"/>
        </w:rPr>
        <w:t>/</w:t>
      </w:r>
    </w:p>
    <w:p w:rsidR="00012982" w:rsidRPr="00E07571" w:rsidRDefault="00012982" w:rsidP="00D92821">
      <w:pPr>
        <w:pStyle w:val="ListParagraph"/>
        <w:numPr>
          <w:ilvl w:val="0"/>
          <w:numId w:val="10"/>
        </w:numPr>
      </w:pPr>
      <w:r>
        <w:t>Change the “</w:t>
      </w:r>
      <w:r w:rsidRPr="00012982">
        <w:t>log4j.appender.</w:t>
      </w:r>
      <w:proofErr w:type="gramStart"/>
      <w:r w:rsidRPr="00012982">
        <w:t>R.File</w:t>
      </w:r>
      <w:proofErr w:type="gramEnd"/>
      <w:r>
        <w:t xml:space="preserve"> property”   value to  desired location. i.e.</w:t>
      </w:r>
      <w:r w:rsidRPr="00E07571">
        <w:rPr>
          <w:rFonts w:ascii="Verdana" w:hAnsi="Verdana" w:cs="Courier New"/>
          <w:b/>
          <w:bCs/>
          <w:szCs w:val="20"/>
          <w:shd w:val="clear" w:color="auto" w:fill="FEFDFA"/>
        </w:rPr>
        <w:t>/</w:t>
      </w:r>
      <w:r w:rsidR="00E53014" w:rsidRPr="00E07571">
        <w:rPr>
          <w:rFonts w:ascii="Verdana" w:hAnsi="Verdana" w:cs="Courier New"/>
          <w:b/>
          <w:bCs/>
          <w:szCs w:val="20"/>
          <w:shd w:val="clear" w:color="auto" w:fill="FEFDFA"/>
        </w:rPr>
        <w:t>&lt;</w:t>
      </w:r>
      <w:proofErr w:type="spellStart"/>
      <w:r w:rsidR="00E53014" w:rsidRPr="00E07571">
        <w:rPr>
          <w:rFonts w:ascii="Verdana" w:hAnsi="Verdana" w:cs="Courier New"/>
          <w:b/>
          <w:bCs/>
          <w:szCs w:val="20"/>
          <w:shd w:val="clear" w:color="auto" w:fill="FEFDFA"/>
        </w:rPr>
        <w:t>WLS_DomainHome</w:t>
      </w:r>
      <w:proofErr w:type="spellEnd"/>
      <w:r w:rsidR="00E53014" w:rsidRPr="00E07571">
        <w:rPr>
          <w:rFonts w:ascii="Verdana" w:hAnsi="Verdana" w:cs="Courier New"/>
          <w:b/>
          <w:bCs/>
          <w:szCs w:val="20"/>
          <w:shd w:val="clear" w:color="auto" w:fill="FEFDFA"/>
        </w:rPr>
        <w:t>&gt;</w:t>
      </w:r>
      <w:r w:rsidR="00EC1ADF">
        <w:rPr>
          <w:rFonts w:ascii="Verdana" w:hAnsi="Verdana" w:cs="Courier New"/>
          <w:b/>
          <w:bCs/>
          <w:szCs w:val="20"/>
          <w:shd w:val="clear" w:color="auto" w:fill="FEFDFA"/>
        </w:rPr>
        <w:t>/</w:t>
      </w:r>
      <w:r w:rsidR="00C04BAB">
        <w:rPr>
          <w:b/>
          <w:bCs/>
          <w:lang w:val="en-US"/>
        </w:rPr>
        <w:t>&lt;</w:t>
      </w:r>
      <w:proofErr w:type="spellStart"/>
      <w:r w:rsidR="00C04BAB">
        <w:rPr>
          <w:b/>
          <w:bCs/>
          <w:lang w:val="en-US"/>
        </w:rPr>
        <w:t>Logging_Mountpoint</w:t>
      </w:r>
      <w:proofErr w:type="spellEnd"/>
      <w:r w:rsidR="00C04BAB">
        <w:rPr>
          <w:b/>
          <w:bCs/>
          <w:lang w:val="en-US"/>
        </w:rPr>
        <w:t>&gt;</w:t>
      </w:r>
      <w:r w:rsidRPr="00E07571">
        <w:rPr>
          <w:rFonts w:ascii="Verdana" w:hAnsi="Verdana" w:cs="Courier New"/>
          <w:b/>
          <w:bCs/>
          <w:szCs w:val="20"/>
          <w:shd w:val="clear" w:color="auto" w:fill="FEFDFA"/>
        </w:rPr>
        <w:t>/</w:t>
      </w:r>
      <w:r w:rsidRPr="00E07571">
        <w:rPr>
          <w:rFonts w:ascii="Courier New" w:hAnsi="Courier New" w:cs="Courier New"/>
          <w:b/>
          <w:sz w:val="21"/>
          <w:szCs w:val="21"/>
        </w:rPr>
        <w:t>supporttool.log</w:t>
      </w:r>
    </w:p>
    <w:p w:rsidR="00CE6EA1" w:rsidRDefault="00CE6EA1" w:rsidP="00D92821">
      <w:pPr>
        <w:pStyle w:val="ListParagraph"/>
        <w:numPr>
          <w:ilvl w:val="0"/>
          <w:numId w:val="10"/>
        </w:numPr>
      </w:pPr>
      <w:proofErr w:type="gramStart"/>
      <w:r>
        <w:t>Also  change</w:t>
      </w:r>
      <w:proofErr w:type="gramEnd"/>
      <w:r>
        <w:t xml:space="preserve">  the log level as per requirement.</w:t>
      </w:r>
      <w:r w:rsidR="00012982">
        <w:t xml:space="preserve"> Currently it is set to “DEBUG”.</w:t>
      </w:r>
    </w:p>
    <w:p w:rsidR="00A9613A" w:rsidRDefault="00A9613A" w:rsidP="007663D3">
      <w:pPr>
        <w:ind w:left="-1276"/>
      </w:pPr>
    </w:p>
    <w:p w:rsidR="00823B22" w:rsidRDefault="00C476B5" w:rsidP="00027DC8">
      <w:pPr>
        <w:pStyle w:val="Heading1"/>
      </w:pPr>
      <w:bookmarkStart w:id="9" w:name="_Toc454541287"/>
      <w:r w:rsidRPr="00823B22">
        <w:t>Database Configuration</w:t>
      </w:r>
      <w:bookmarkEnd w:id="9"/>
    </w:p>
    <w:p w:rsidR="00823B22" w:rsidRDefault="00823B22" w:rsidP="00823B22"/>
    <w:p w:rsidR="00823B22" w:rsidRDefault="00823B22" w:rsidP="00823B22">
      <w:pPr>
        <w:ind w:left="-1560"/>
        <w:rPr>
          <w:rFonts w:eastAsiaTheme="minorHAnsi"/>
        </w:rPr>
      </w:pPr>
      <w:r>
        <w:rPr>
          <w:rFonts w:eastAsiaTheme="minorHAnsi"/>
        </w:rPr>
        <w:t xml:space="preserve">     Use   </w:t>
      </w:r>
      <w:proofErr w:type="gramStart"/>
      <w:r>
        <w:rPr>
          <w:rFonts w:eastAsiaTheme="minorHAnsi"/>
        </w:rPr>
        <w:t>below  attached</w:t>
      </w:r>
      <w:proofErr w:type="gramEnd"/>
      <w:r>
        <w:rPr>
          <w:rFonts w:eastAsiaTheme="minorHAnsi"/>
        </w:rPr>
        <w:t xml:space="preserve">  DDL file to create tables and  execute the insert statements.</w:t>
      </w:r>
    </w:p>
    <w:p w:rsidR="00823B22" w:rsidRDefault="003938EC" w:rsidP="00823B22">
      <w:pPr>
        <w:ind w:left="-1560"/>
        <w:rPr>
          <w:rFonts w:eastAsiaTheme="minorHAnsi"/>
        </w:rPr>
      </w:pPr>
      <w:r w:rsidRPr="009A4A14">
        <w:rPr>
          <w:rFonts w:eastAsiaTheme="minorHAnsi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66.75pt" o:ole="">
            <v:imagedata r:id="rId14" o:title=""/>
          </v:shape>
          <o:OLEObject Type="Embed" ProgID="Package" ShapeID="_x0000_i1025" DrawAspect="Icon" ObjectID="_1532345433" r:id="rId15"/>
        </w:object>
      </w:r>
    </w:p>
    <w:p w:rsidR="00823B22" w:rsidRPr="00823B22" w:rsidRDefault="00823B22" w:rsidP="00823B22"/>
    <w:p w:rsidR="001D7F39" w:rsidRPr="001D7F39" w:rsidRDefault="001D7F39" w:rsidP="001D7F39"/>
    <w:p w:rsidR="00C866CF" w:rsidRPr="00CD62AE" w:rsidRDefault="00BA3983" w:rsidP="00027DC8">
      <w:pPr>
        <w:pStyle w:val="Heading1"/>
      </w:pPr>
      <w:bookmarkStart w:id="10" w:name="_Toc454541290"/>
      <w:proofErr w:type="spellStart"/>
      <w:r w:rsidRPr="00CD62AE">
        <w:t>SupportTool</w:t>
      </w:r>
      <w:proofErr w:type="spellEnd"/>
      <w:r w:rsidRPr="00CD62AE">
        <w:t xml:space="preserve"> Application Build &amp; Deployment</w:t>
      </w:r>
      <w:bookmarkEnd w:id="10"/>
    </w:p>
    <w:p w:rsidR="001D7F39" w:rsidRPr="00CD62AE" w:rsidRDefault="001D7F39" w:rsidP="00D92821">
      <w:pPr>
        <w:pStyle w:val="ListParagraph"/>
        <w:numPr>
          <w:ilvl w:val="0"/>
          <w:numId w:val="9"/>
        </w:numPr>
        <w:rPr>
          <w:rFonts w:eastAsiaTheme="minorHAnsi"/>
        </w:rPr>
      </w:pPr>
      <w:r w:rsidRPr="00663E01">
        <w:rPr>
          <w:rFonts w:eastAsiaTheme="minorHAnsi"/>
        </w:rPr>
        <w:t>Check out latest code from SVN</w:t>
      </w:r>
      <w:r w:rsidR="001E1D8B">
        <w:rPr>
          <w:rFonts w:eastAsiaTheme="minorHAnsi"/>
        </w:rPr>
        <w:t xml:space="preserve"> using below mentioned path.</w:t>
      </w:r>
      <w:r w:rsidR="00CD62AE">
        <w:rPr>
          <w:rFonts w:eastAsiaTheme="minorHAnsi"/>
        </w:rPr>
        <w:t xml:space="preserve"> </w:t>
      </w:r>
      <w:hyperlink r:id="rId16" w:history="1">
        <w:r w:rsidR="00CD62AE" w:rsidRPr="00BE0545">
          <w:rPr>
            <w:rStyle w:val="Hyperlink"/>
            <w:rFonts w:eastAsiaTheme="minorHAnsi"/>
          </w:rPr>
          <w:t>https://collaborate.bt.com/svn/b2bapps/branches/ORSG_SUPPORT_TOOL/SupportTool/</w:t>
        </w:r>
      </w:hyperlink>
      <w:r w:rsidRPr="00663E01">
        <w:rPr>
          <w:rFonts w:eastAsiaTheme="minorHAnsi"/>
        </w:rPr>
        <w:t>.</w:t>
      </w:r>
    </w:p>
    <w:p w:rsidR="00663E01" w:rsidRDefault="00663E01" w:rsidP="00D92821">
      <w:pPr>
        <w:pStyle w:val="ListParagraph"/>
        <w:numPr>
          <w:ilvl w:val="0"/>
          <w:numId w:val="9"/>
        </w:numPr>
        <w:rPr>
          <w:rFonts w:eastAsiaTheme="minorHAnsi"/>
        </w:rPr>
      </w:pPr>
      <w:r w:rsidRPr="00663E01">
        <w:rPr>
          <w:rFonts w:eastAsiaTheme="minorHAnsi"/>
        </w:rPr>
        <w:t xml:space="preserve">Go </w:t>
      </w:r>
      <w:proofErr w:type="gramStart"/>
      <w:r w:rsidRPr="00663E01">
        <w:rPr>
          <w:rFonts w:eastAsiaTheme="minorHAnsi"/>
        </w:rPr>
        <w:t xml:space="preserve">into  </w:t>
      </w:r>
      <w:proofErr w:type="spellStart"/>
      <w:r w:rsidRPr="00663E01">
        <w:rPr>
          <w:rFonts w:eastAsiaTheme="minorHAnsi"/>
        </w:rPr>
        <w:t>SupportTool</w:t>
      </w:r>
      <w:proofErr w:type="spellEnd"/>
      <w:proofErr w:type="gramEnd"/>
      <w:r w:rsidRPr="00663E01">
        <w:rPr>
          <w:rFonts w:eastAsiaTheme="minorHAnsi"/>
        </w:rPr>
        <w:t xml:space="preserve">  folder and  execute the run.bat/run.sh to open the terminal window</w:t>
      </w:r>
      <w:r>
        <w:rPr>
          <w:rFonts w:eastAsiaTheme="minorHAnsi"/>
        </w:rPr>
        <w:t xml:space="preserve">. </w:t>
      </w:r>
    </w:p>
    <w:p w:rsidR="00663E01" w:rsidRDefault="00030CD6" w:rsidP="00D92821">
      <w:pPr>
        <w:pStyle w:val="ListParagraph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 xml:space="preserve">Edit </w:t>
      </w:r>
      <w:proofErr w:type="gramStart"/>
      <w:r>
        <w:rPr>
          <w:rFonts w:eastAsiaTheme="minorHAnsi"/>
        </w:rPr>
        <w:t>build.bat/build.sh  file</w:t>
      </w:r>
      <w:proofErr w:type="gramEnd"/>
      <w:r>
        <w:rPr>
          <w:rFonts w:eastAsiaTheme="minorHAnsi"/>
        </w:rPr>
        <w:t xml:space="preserve"> by modifying  path  for </w:t>
      </w:r>
      <w:proofErr w:type="spellStart"/>
      <w:r>
        <w:rPr>
          <w:rFonts w:eastAsiaTheme="minorHAnsi"/>
        </w:rPr>
        <w:t>JAVAand</w:t>
      </w:r>
      <w:proofErr w:type="spellEnd"/>
      <w:r>
        <w:rPr>
          <w:rFonts w:eastAsiaTheme="minorHAnsi"/>
        </w:rPr>
        <w:t xml:space="preserve"> Maven runtime.</w:t>
      </w:r>
      <w:bookmarkStart w:id="11" w:name="_GoBack"/>
      <w:bookmarkEnd w:id="11"/>
      <w:r>
        <w:rPr>
          <w:rFonts w:eastAsiaTheme="minorHAnsi"/>
        </w:rPr>
        <w:t xml:space="preserve"> </w:t>
      </w:r>
      <w:r w:rsidR="0053332F">
        <w:rPr>
          <w:rFonts w:eastAsiaTheme="minorHAnsi"/>
        </w:rPr>
        <w:t>Execute  build.bat/build.sh.</w:t>
      </w:r>
    </w:p>
    <w:p w:rsidR="005A4CD1" w:rsidRDefault="005A4CD1" w:rsidP="00D92821">
      <w:pPr>
        <w:pStyle w:val="ListParagraph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EAR file will be generated inside below mentioned folder.</w:t>
      </w:r>
    </w:p>
    <w:p w:rsidR="005A4CD1" w:rsidRPr="005A4CD1" w:rsidRDefault="005A4CD1" w:rsidP="005A4CD1">
      <w:pPr>
        <w:ind w:left="-916"/>
        <w:rPr>
          <w:rFonts w:eastAsiaTheme="minorHAnsi"/>
          <w:b/>
        </w:rPr>
      </w:pPr>
      <w:r w:rsidRPr="005A4CD1">
        <w:rPr>
          <w:rFonts w:eastAsiaTheme="minorHAnsi"/>
          <w:b/>
        </w:rPr>
        <w:t xml:space="preserve">            </w:t>
      </w:r>
      <w:proofErr w:type="spellStart"/>
      <w:r w:rsidRPr="005A4CD1">
        <w:rPr>
          <w:rFonts w:eastAsiaTheme="minorHAnsi"/>
          <w:b/>
        </w:rPr>
        <w:t>SupportTool</w:t>
      </w:r>
      <w:proofErr w:type="spellEnd"/>
      <w:r w:rsidRPr="005A4CD1">
        <w:rPr>
          <w:rFonts w:eastAsiaTheme="minorHAnsi"/>
          <w:b/>
        </w:rPr>
        <w:t>\components\</w:t>
      </w:r>
      <w:proofErr w:type="spellStart"/>
      <w:r w:rsidRPr="005A4CD1">
        <w:rPr>
          <w:rFonts w:eastAsiaTheme="minorHAnsi"/>
          <w:b/>
        </w:rPr>
        <w:t>SupportToolEar</w:t>
      </w:r>
      <w:proofErr w:type="spellEnd"/>
      <w:r w:rsidRPr="005A4CD1">
        <w:rPr>
          <w:rFonts w:eastAsiaTheme="minorHAnsi"/>
          <w:b/>
        </w:rPr>
        <w:t>\target</w:t>
      </w:r>
      <w:r>
        <w:rPr>
          <w:rFonts w:eastAsiaTheme="minorHAnsi"/>
          <w:b/>
        </w:rPr>
        <w:t>\</w:t>
      </w:r>
    </w:p>
    <w:p w:rsidR="00663E01" w:rsidRPr="001616B7" w:rsidRDefault="00843899" w:rsidP="00D92821">
      <w:pPr>
        <w:pStyle w:val="ListParagraph"/>
        <w:numPr>
          <w:ilvl w:val="0"/>
          <w:numId w:val="9"/>
        </w:numPr>
        <w:rPr>
          <w:rFonts w:eastAsiaTheme="minorHAnsi"/>
          <w:b/>
        </w:rPr>
      </w:pPr>
      <w:r>
        <w:rPr>
          <w:rFonts w:eastAsiaTheme="minorHAnsi"/>
        </w:rPr>
        <w:t>P</w:t>
      </w:r>
      <w:r w:rsidR="00D0712B">
        <w:rPr>
          <w:rFonts w:eastAsiaTheme="minorHAnsi"/>
        </w:rPr>
        <w:t xml:space="preserve">lace the generated EAR </w:t>
      </w:r>
      <w:proofErr w:type="gramStart"/>
      <w:r w:rsidR="00D0712B">
        <w:rPr>
          <w:rFonts w:eastAsiaTheme="minorHAnsi"/>
        </w:rPr>
        <w:t xml:space="preserve">inside  </w:t>
      </w:r>
      <w:r w:rsidRPr="00344510">
        <w:rPr>
          <w:b/>
          <w:bCs/>
          <w:lang w:val="en-US"/>
        </w:rPr>
        <w:t>/</w:t>
      </w:r>
      <w:proofErr w:type="gramEnd"/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WLS_DomainHome</w:t>
      </w:r>
      <w:proofErr w:type="spellEnd"/>
      <w:r>
        <w:rPr>
          <w:b/>
          <w:bCs/>
          <w:lang w:val="en-US"/>
        </w:rPr>
        <w:t>&gt;</w:t>
      </w:r>
      <w:r w:rsidRPr="00344510">
        <w:rPr>
          <w:b/>
          <w:bCs/>
          <w:lang w:val="en-US"/>
        </w:rPr>
        <w:t>/application/</w:t>
      </w:r>
      <w:r>
        <w:rPr>
          <w:b/>
          <w:bCs/>
          <w:lang w:val="en-US"/>
        </w:rPr>
        <w:t>ear</w:t>
      </w:r>
      <w:r w:rsidR="004E0F17">
        <w:rPr>
          <w:b/>
          <w:bCs/>
          <w:lang w:val="en-US"/>
        </w:rPr>
        <w:t>/</w:t>
      </w:r>
      <w:r w:rsidR="005A4CD1">
        <w:rPr>
          <w:b/>
          <w:bCs/>
          <w:lang w:val="en-US"/>
        </w:rPr>
        <w:t xml:space="preserve"> </w:t>
      </w:r>
      <w:r w:rsidR="00D0712B" w:rsidRPr="00D0712B">
        <w:rPr>
          <w:rFonts w:ascii="Verdana" w:hAnsi="Verdana" w:cs="Courier New"/>
          <w:bCs/>
          <w:szCs w:val="20"/>
          <w:shd w:val="clear" w:color="auto" w:fill="FEFDFA"/>
        </w:rPr>
        <w:t>folder</w:t>
      </w:r>
      <w:r w:rsidR="00D0712B">
        <w:rPr>
          <w:rFonts w:ascii="Verdana" w:hAnsi="Verdana" w:cs="Courier New"/>
          <w:bCs/>
          <w:szCs w:val="20"/>
          <w:shd w:val="clear" w:color="auto" w:fill="FEFDFA"/>
        </w:rPr>
        <w:t>.</w:t>
      </w:r>
    </w:p>
    <w:p w:rsidR="00663E01" w:rsidRPr="00724646" w:rsidRDefault="001616B7" w:rsidP="00D92821">
      <w:pPr>
        <w:pStyle w:val="ListParagraph"/>
        <w:numPr>
          <w:ilvl w:val="0"/>
          <w:numId w:val="9"/>
        </w:numPr>
        <w:rPr>
          <w:rFonts w:eastAsiaTheme="minorHAnsi"/>
          <w:b/>
        </w:rPr>
      </w:pPr>
      <w:proofErr w:type="gramStart"/>
      <w:r>
        <w:rPr>
          <w:rFonts w:ascii="Verdana" w:hAnsi="Verdana" w:cs="Courier New"/>
          <w:bCs/>
          <w:szCs w:val="20"/>
          <w:shd w:val="clear" w:color="auto" w:fill="FEFDFA"/>
        </w:rPr>
        <w:t>After  ensuring</w:t>
      </w:r>
      <w:proofErr w:type="gramEnd"/>
      <w:r>
        <w:rPr>
          <w:rFonts w:ascii="Verdana" w:hAnsi="Verdana" w:cs="Courier New"/>
          <w:bCs/>
          <w:szCs w:val="20"/>
          <w:shd w:val="clear" w:color="auto" w:fill="FEFDFA"/>
        </w:rPr>
        <w:t xml:space="preserve">  completion of all above configuration </w:t>
      </w:r>
      <w:r w:rsidR="00724646">
        <w:rPr>
          <w:rFonts w:ascii="Verdana" w:hAnsi="Verdana" w:cs="Courier New"/>
          <w:bCs/>
          <w:szCs w:val="20"/>
          <w:shd w:val="clear" w:color="auto" w:fill="FEFDFA"/>
        </w:rPr>
        <w:t xml:space="preserve">steps,  </w:t>
      </w:r>
      <w:r>
        <w:rPr>
          <w:rFonts w:ascii="Verdana" w:hAnsi="Verdana" w:cs="Courier New"/>
          <w:bCs/>
          <w:szCs w:val="20"/>
          <w:shd w:val="clear" w:color="auto" w:fill="FEFDFA"/>
        </w:rPr>
        <w:t xml:space="preserve">stop the  </w:t>
      </w:r>
      <w:proofErr w:type="spellStart"/>
      <w:r>
        <w:rPr>
          <w:rFonts w:ascii="Verdana" w:hAnsi="Verdana" w:cs="Courier New"/>
          <w:bCs/>
          <w:szCs w:val="20"/>
          <w:shd w:val="clear" w:color="auto" w:fill="FEFDFA"/>
        </w:rPr>
        <w:t>Weblogic</w:t>
      </w:r>
      <w:proofErr w:type="spellEnd"/>
      <w:r>
        <w:rPr>
          <w:rFonts w:ascii="Verdana" w:hAnsi="Verdana" w:cs="Courier New"/>
          <w:bCs/>
          <w:szCs w:val="20"/>
          <w:shd w:val="clear" w:color="auto" w:fill="FEFDFA"/>
        </w:rPr>
        <w:t xml:space="preserve"> server and add below block of lines in config.xml  after  </w:t>
      </w:r>
      <w:r w:rsidRPr="00724646">
        <w:rPr>
          <w:rFonts w:ascii="Verdana" w:hAnsi="Verdana" w:cs="Courier New"/>
          <w:b/>
          <w:bCs/>
          <w:szCs w:val="20"/>
          <w:shd w:val="clear" w:color="auto" w:fill="FEFDFA"/>
        </w:rPr>
        <w:t>&lt;configuration-version&gt;</w:t>
      </w:r>
      <w:r>
        <w:rPr>
          <w:rFonts w:ascii="Verdana" w:hAnsi="Verdana" w:cs="Courier New"/>
          <w:bCs/>
          <w:szCs w:val="20"/>
          <w:shd w:val="clear" w:color="auto" w:fill="FEFDFA"/>
        </w:rPr>
        <w:t xml:space="preserve"> tag.</w:t>
      </w:r>
    </w:p>
    <w:p w:rsidR="00724646" w:rsidRPr="00724646" w:rsidRDefault="00724646" w:rsidP="00724646">
      <w:pPr>
        <w:rPr>
          <w:rFonts w:eastAsiaTheme="minorHAnsi"/>
        </w:rPr>
      </w:pPr>
    </w:p>
    <w:p w:rsidR="00724646" w:rsidRPr="00724646" w:rsidRDefault="00724646" w:rsidP="00724646">
      <w:pPr>
        <w:rPr>
          <w:rFonts w:eastAsiaTheme="minorHAnsi"/>
        </w:rPr>
      </w:pPr>
      <w:r w:rsidRPr="00724646">
        <w:rPr>
          <w:rFonts w:eastAsiaTheme="minorHAnsi"/>
        </w:rPr>
        <w:t>&lt;app-deployment&gt;</w:t>
      </w:r>
    </w:p>
    <w:p w:rsidR="00724646" w:rsidRPr="00724646" w:rsidRDefault="00724646" w:rsidP="00724646">
      <w:pPr>
        <w:rPr>
          <w:rFonts w:eastAsiaTheme="minorHAnsi"/>
        </w:rPr>
      </w:pPr>
      <w:r w:rsidRPr="00724646">
        <w:rPr>
          <w:rFonts w:eastAsiaTheme="minorHAnsi"/>
        </w:rPr>
        <w:t>&lt;name&gt;</w:t>
      </w:r>
      <w:proofErr w:type="spellStart"/>
      <w:r w:rsidRPr="00724646">
        <w:rPr>
          <w:rFonts w:eastAsiaTheme="minorHAnsi"/>
        </w:rPr>
        <w:t>SupportToolEAR</w:t>
      </w:r>
      <w:proofErr w:type="spellEnd"/>
      <w:r w:rsidRPr="00724646">
        <w:rPr>
          <w:rFonts w:eastAsiaTheme="minorHAnsi"/>
        </w:rPr>
        <w:t>&lt;/name&gt;</w:t>
      </w:r>
    </w:p>
    <w:p w:rsidR="00724646" w:rsidRPr="00724646" w:rsidRDefault="00724646" w:rsidP="00724646">
      <w:pPr>
        <w:rPr>
          <w:rFonts w:eastAsiaTheme="minorHAnsi"/>
        </w:rPr>
      </w:pPr>
      <w:r w:rsidRPr="00724646">
        <w:rPr>
          <w:rFonts w:eastAsiaTheme="minorHAnsi"/>
        </w:rPr>
        <w:t>&lt;target&gt;</w:t>
      </w:r>
      <w:proofErr w:type="spellStart"/>
      <w:r w:rsidRPr="00724646">
        <w:rPr>
          <w:rFonts w:eastAsiaTheme="minorHAnsi"/>
        </w:rPr>
        <w:t>AdminServer</w:t>
      </w:r>
      <w:proofErr w:type="spellEnd"/>
      <w:r w:rsidRPr="00724646">
        <w:rPr>
          <w:rFonts w:eastAsiaTheme="minorHAnsi"/>
        </w:rPr>
        <w:t>&lt;/target&gt;</w:t>
      </w:r>
    </w:p>
    <w:p w:rsidR="00724646" w:rsidRPr="00724646" w:rsidRDefault="00724646" w:rsidP="00724646">
      <w:pPr>
        <w:rPr>
          <w:rFonts w:eastAsiaTheme="minorHAnsi"/>
        </w:rPr>
      </w:pPr>
      <w:r w:rsidRPr="00724646">
        <w:rPr>
          <w:rFonts w:eastAsiaTheme="minorHAnsi"/>
        </w:rPr>
        <w:t>&lt;module-type&gt;ear&lt;/module-type&gt;</w:t>
      </w:r>
    </w:p>
    <w:p w:rsidR="00724646" w:rsidRPr="00724646" w:rsidRDefault="00724646" w:rsidP="00724646">
      <w:pPr>
        <w:rPr>
          <w:rFonts w:eastAsiaTheme="minorHAnsi"/>
        </w:rPr>
      </w:pPr>
      <w:r w:rsidRPr="00724646">
        <w:rPr>
          <w:rFonts w:eastAsiaTheme="minorHAnsi"/>
        </w:rPr>
        <w:t>&lt;source-path</w:t>
      </w:r>
      <w:r w:rsidR="0009582B" w:rsidRPr="00344510">
        <w:rPr>
          <w:b/>
          <w:bCs/>
          <w:lang w:val="en-US"/>
        </w:rPr>
        <w:t>/</w:t>
      </w:r>
      <w:r w:rsidR="0009582B">
        <w:rPr>
          <w:b/>
          <w:bCs/>
          <w:lang w:val="en-US"/>
        </w:rPr>
        <w:t>&lt;</w:t>
      </w:r>
      <w:proofErr w:type="spellStart"/>
      <w:r w:rsidR="0009582B">
        <w:rPr>
          <w:b/>
          <w:bCs/>
          <w:lang w:val="en-US"/>
        </w:rPr>
        <w:t>WLS_DomainHome</w:t>
      </w:r>
      <w:proofErr w:type="spellEnd"/>
      <w:r w:rsidR="0009582B">
        <w:rPr>
          <w:b/>
          <w:bCs/>
          <w:lang w:val="en-US"/>
        </w:rPr>
        <w:t>&gt;</w:t>
      </w:r>
      <w:r w:rsidR="0009582B" w:rsidRPr="00344510">
        <w:rPr>
          <w:b/>
          <w:bCs/>
          <w:lang w:val="en-US"/>
        </w:rPr>
        <w:t>/application/</w:t>
      </w:r>
      <w:r w:rsidR="0009582B">
        <w:rPr>
          <w:b/>
          <w:bCs/>
          <w:lang w:val="en-US"/>
        </w:rPr>
        <w:t>ear/</w:t>
      </w:r>
      <w:proofErr w:type="spellStart"/>
      <w:r w:rsidRPr="00724646">
        <w:rPr>
          <w:rFonts w:eastAsiaTheme="minorHAnsi"/>
          <w:b/>
        </w:rPr>
        <w:t>SupportToolEAR.ear</w:t>
      </w:r>
      <w:proofErr w:type="spellEnd"/>
      <w:r w:rsidRPr="00724646">
        <w:rPr>
          <w:rFonts w:eastAsiaTheme="minorHAnsi"/>
        </w:rPr>
        <w:t>&lt;/source-path&gt;</w:t>
      </w:r>
    </w:p>
    <w:p w:rsidR="00724646" w:rsidRPr="00724646" w:rsidRDefault="00724646" w:rsidP="00724646">
      <w:pPr>
        <w:rPr>
          <w:rFonts w:eastAsiaTheme="minorHAnsi"/>
        </w:rPr>
      </w:pPr>
      <w:r w:rsidRPr="00724646">
        <w:rPr>
          <w:rFonts w:eastAsiaTheme="minorHAnsi"/>
        </w:rPr>
        <w:t>&lt;security-</w:t>
      </w:r>
      <w:proofErr w:type="spellStart"/>
      <w:r w:rsidRPr="00724646">
        <w:rPr>
          <w:rFonts w:eastAsiaTheme="minorHAnsi"/>
        </w:rPr>
        <w:t>dd</w:t>
      </w:r>
      <w:proofErr w:type="spellEnd"/>
      <w:r w:rsidRPr="00724646">
        <w:rPr>
          <w:rFonts w:eastAsiaTheme="minorHAnsi"/>
        </w:rPr>
        <w:t>-model&gt;</w:t>
      </w:r>
      <w:proofErr w:type="spellStart"/>
      <w:r w:rsidRPr="00724646">
        <w:rPr>
          <w:rFonts w:eastAsiaTheme="minorHAnsi"/>
        </w:rPr>
        <w:t>DDOnly</w:t>
      </w:r>
      <w:proofErr w:type="spellEnd"/>
      <w:r w:rsidRPr="00724646">
        <w:rPr>
          <w:rFonts w:eastAsiaTheme="minorHAnsi"/>
        </w:rPr>
        <w:t>&lt;/security-</w:t>
      </w:r>
      <w:proofErr w:type="spellStart"/>
      <w:r w:rsidRPr="00724646">
        <w:rPr>
          <w:rFonts w:eastAsiaTheme="minorHAnsi"/>
        </w:rPr>
        <w:t>dd</w:t>
      </w:r>
      <w:proofErr w:type="spellEnd"/>
      <w:r w:rsidRPr="00724646">
        <w:rPr>
          <w:rFonts w:eastAsiaTheme="minorHAnsi"/>
        </w:rPr>
        <w:t>-model&gt;</w:t>
      </w:r>
    </w:p>
    <w:p w:rsidR="00724646" w:rsidRPr="00724646" w:rsidRDefault="00724646" w:rsidP="00724646">
      <w:pPr>
        <w:rPr>
          <w:rFonts w:eastAsiaTheme="minorHAnsi"/>
        </w:rPr>
      </w:pPr>
      <w:r w:rsidRPr="00724646">
        <w:rPr>
          <w:rFonts w:eastAsiaTheme="minorHAnsi"/>
        </w:rPr>
        <w:t>&lt;staging-mode&gt;</w:t>
      </w:r>
      <w:proofErr w:type="spellStart"/>
      <w:r w:rsidRPr="00724646">
        <w:rPr>
          <w:rFonts w:eastAsiaTheme="minorHAnsi"/>
        </w:rPr>
        <w:t>nostage</w:t>
      </w:r>
      <w:proofErr w:type="spellEnd"/>
      <w:r w:rsidRPr="00724646">
        <w:rPr>
          <w:rFonts w:eastAsiaTheme="minorHAnsi"/>
        </w:rPr>
        <w:t>&lt;/staging-mode&gt;</w:t>
      </w:r>
    </w:p>
    <w:p w:rsidR="00724646" w:rsidRPr="00724646" w:rsidRDefault="00724646" w:rsidP="00724646">
      <w:pPr>
        <w:rPr>
          <w:rFonts w:eastAsiaTheme="minorHAnsi"/>
        </w:rPr>
      </w:pPr>
      <w:r w:rsidRPr="00724646">
        <w:rPr>
          <w:rFonts w:eastAsiaTheme="minorHAnsi"/>
        </w:rPr>
        <w:t xml:space="preserve">&lt;plan-staging-mode </w:t>
      </w:r>
      <w:proofErr w:type="spellStart"/>
      <w:proofErr w:type="gramStart"/>
      <w:r w:rsidRPr="00724646">
        <w:rPr>
          <w:rFonts w:eastAsiaTheme="minorHAnsi"/>
        </w:rPr>
        <w:t>xsi:nil</w:t>
      </w:r>
      <w:proofErr w:type="spellEnd"/>
      <w:proofErr w:type="gramEnd"/>
      <w:r w:rsidRPr="00724646">
        <w:rPr>
          <w:rFonts w:eastAsiaTheme="minorHAnsi"/>
        </w:rPr>
        <w:t>="true"&gt;&lt;/plan-staging-mode&gt;</w:t>
      </w:r>
    </w:p>
    <w:p w:rsidR="00724646" w:rsidRPr="00724646" w:rsidRDefault="00724646" w:rsidP="00724646">
      <w:pPr>
        <w:rPr>
          <w:rFonts w:eastAsiaTheme="minorHAnsi"/>
        </w:rPr>
      </w:pPr>
      <w:r w:rsidRPr="00724646">
        <w:rPr>
          <w:rFonts w:eastAsiaTheme="minorHAnsi"/>
        </w:rPr>
        <w:t>&lt;cache-in-app-directory&gt;false&lt;/cache-in-app-directory&gt;</w:t>
      </w:r>
    </w:p>
    <w:p w:rsidR="00511359" w:rsidRDefault="00724646" w:rsidP="00724646">
      <w:pPr>
        <w:rPr>
          <w:rFonts w:eastAsiaTheme="minorHAnsi"/>
        </w:rPr>
      </w:pPr>
      <w:r w:rsidRPr="00724646">
        <w:rPr>
          <w:rFonts w:eastAsiaTheme="minorHAnsi"/>
        </w:rPr>
        <w:t>&lt;/app-deployment&gt;</w:t>
      </w:r>
    </w:p>
    <w:p w:rsidR="00511359" w:rsidRDefault="00511359" w:rsidP="00724646">
      <w:pPr>
        <w:rPr>
          <w:rFonts w:eastAsiaTheme="minorHAnsi"/>
        </w:rPr>
      </w:pPr>
    </w:p>
    <w:p w:rsidR="00511359" w:rsidRDefault="00511359" w:rsidP="00D92821">
      <w:pPr>
        <w:pStyle w:val="ListParagraph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 xml:space="preserve">Make </w:t>
      </w:r>
      <w:proofErr w:type="gramStart"/>
      <w:r>
        <w:rPr>
          <w:rFonts w:eastAsiaTheme="minorHAnsi"/>
        </w:rPr>
        <w:t>sure  when</w:t>
      </w:r>
      <w:proofErr w:type="gramEnd"/>
      <w:r>
        <w:rPr>
          <w:rFonts w:eastAsiaTheme="minorHAnsi"/>
        </w:rPr>
        <w:t xml:space="preserve">  editing  config.xml, </w:t>
      </w:r>
      <w:proofErr w:type="spellStart"/>
      <w:r>
        <w:rPr>
          <w:rFonts w:eastAsiaTheme="minorHAnsi"/>
        </w:rPr>
        <w:t>weblogic</w:t>
      </w:r>
      <w:proofErr w:type="spellEnd"/>
      <w:r>
        <w:rPr>
          <w:rFonts w:eastAsiaTheme="minorHAnsi"/>
        </w:rPr>
        <w:t xml:space="preserve"> server should and must be stopped.</w:t>
      </w:r>
    </w:p>
    <w:p w:rsidR="00511359" w:rsidRDefault="00FE60A6" w:rsidP="00D92821">
      <w:pPr>
        <w:pStyle w:val="ListParagraph"/>
        <w:numPr>
          <w:ilvl w:val="0"/>
          <w:numId w:val="9"/>
        </w:numPr>
        <w:rPr>
          <w:rFonts w:eastAsiaTheme="minorHAnsi"/>
        </w:rPr>
      </w:pPr>
      <w:proofErr w:type="gramStart"/>
      <w:r>
        <w:rPr>
          <w:rFonts w:eastAsiaTheme="minorHAnsi"/>
        </w:rPr>
        <w:t>S</w:t>
      </w:r>
      <w:r w:rsidR="00511359">
        <w:rPr>
          <w:rFonts w:eastAsiaTheme="minorHAnsi"/>
        </w:rPr>
        <w:t>tart  the</w:t>
      </w:r>
      <w:proofErr w:type="gramEnd"/>
      <w:r w:rsidR="00511359">
        <w:rPr>
          <w:rFonts w:eastAsiaTheme="minorHAnsi"/>
        </w:rPr>
        <w:t xml:space="preserve">  </w:t>
      </w:r>
      <w:proofErr w:type="spellStart"/>
      <w:r w:rsidR="00511359">
        <w:rPr>
          <w:rFonts w:eastAsiaTheme="minorHAnsi"/>
        </w:rPr>
        <w:t>weblogic</w:t>
      </w:r>
      <w:proofErr w:type="spellEnd"/>
      <w:r w:rsidR="00511359">
        <w:rPr>
          <w:rFonts w:eastAsiaTheme="minorHAnsi"/>
        </w:rPr>
        <w:t xml:space="preserve"> server.</w:t>
      </w:r>
    </w:p>
    <w:p w:rsidR="00A004CF" w:rsidRPr="00B21619" w:rsidRDefault="00A004CF" w:rsidP="00A004CF">
      <w:pPr>
        <w:pStyle w:val="Heading2"/>
      </w:pPr>
      <w:r>
        <w:t>Admin User Creation</w:t>
      </w:r>
    </w:p>
    <w:p w:rsidR="00A004CF" w:rsidRDefault="00A004CF" w:rsidP="00A004CF">
      <w:pPr>
        <w:pStyle w:val="ListParagraph"/>
        <w:ind w:left="-556"/>
        <w:rPr>
          <w:rFonts w:eastAsiaTheme="minorHAnsi"/>
        </w:rPr>
      </w:pPr>
    </w:p>
    <w:p w:rsidR="00511359" w:rsidRDefault="00511359" w:rsidP="00D92821">
      <w:pPr>
        <w:pStyle w:val="ListParagraph"/>
        <w:numPr>
          <w:ilvl w:val="0"/>
          <w:numId w:val="9"/>
        </w:numPr>
        <w:rPr>
          <w:rFonts w:eastAsiaTheme="minorHAnsi"/>
        </w:rPr>
      </w:pPr>
      <w:proofErr w:type="gramStart"/>
      <w:r>
        <w:rPr>
          <w:rFonts w:eastAsiaTheme="minorHAnsi"/>
        </w:rPr>
        <w:t>After  server</w:t>
      </w:r>
      <w:proofErr w:type="gramEnd"/>
      <w:r>
        <w:rPr>
          <w:rFonts w:eastAsiaTheme="minorHAnsi"/>
        </w:rPr>
        <w:t xml:space="preserve">  being  in  running  state  open  browser window and hit  following  URL.</w:t>
      </w:r>
    </w:p>
    <w:p w:rsidR="00511359" w:rsidRDefault="00C1390E" w:rsidP="00511359">
      <w:pPr>
        <w:pStyle w:val="ListParagraph"/>
        <w:ind w:left="-556"/>
      </w:pPr>
      <w:hyperlink w:history="1">
        <w:r w:rsidR="009B7864" w:rsidRPr="00CB54A5">
          <w:rPr>
            <w:rStyle w:val="Hyperlink"/>
            <w:rFonts w:eastAsiaTheme="minorHAnsi"/>
            <w:b/>
          </w:rPr>
          <w:t>http://&lt;hostname:ip&gt;/CommonWeb/registration</w:t>
        </w:r>
      </w:hyperlink>
    </w:p>
    <w:p w:rsidR="009B7864" w:rsidRDefault="009B7864" w:rsidP="00D92821">
      <w:pPr>
        <w:pStyle w:val="ListParagraph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Create the user with admin credentials.</w:t>
      </w:r>
    </w:p>
    <w:p w:rsidR="009B7864" w:rsidRDefault="0006103E" w:rsidP="009B7864">
      <w:pPr>
        <w:pStyle w:val="ListParagraph"/>
        <w:numPr>
          <w:ilvl w:val="0"/>
          <w:numId w:val="9"/>
        </w:numPr>
        <w:rPr>
          <w:rFonts w:eastAsiaTheme="minorHAnsi"/>
        </w:rPr>
      </w:pPr>
      <w:proofErr w:type="gramStart"/>
      <w:r>
        <w:rPr>
          <w:rFonts w:eastAsiaTheme="minorHAnsi"/>
        </w:rPr>
        <w:t>H</w:t>
      </w:r>
      <w:r w:rsidR="009B7864">
        <w:rPr>
          <w:rFonts w:eastAsiaTheme="minorHAnsi"/>
        </w:rPr>
        <w:t>it  following</w:t>
      </w:r>
      <w:proofErr w:type="gramEnd"/>
      <w:r w:rsidR="009B7864">
        <w:rPr>
          <w:rFonts w:eastAsiaTheme="minorHAnsi"/>
        </w:rPr>
        <w:t xml:space="preserve">  URL to access </w:t>
      </w:r>
      <w:proofErr w:type="spellStart"/>
      <w:r w:rsidR="009B7864">
        <w:rPr>
          <w:rFonts w:eastAsiaTheme="minorHAnsi"/>
        </w:rPr>
        <w:t>Supporttool</w:t>
      </w:r>
      <w:proofErr w:type="spellEnd"/>
      <w:r w:rsidR="009B7864">
        <w:rPr>
          <w:rFonts w:eastAsiaTheme="minorHAnsi"/>
        </w:rPr>
        <w:t xml:space="preserve"> Web App  login page.</w:t>
      </w:r>
    </w:p>
    <w:p w:rsidR="009B7864" w:rsidRDefault="00C1390E" w:rsidP="009B7864">
      <w:pPr>
        <w:pStyle w:val="ListParagraph"/>
        <w:ind w:left="-556"/>
        <w:rPr>
          <w:rFonts w:eastAsiaTheme="minorHAnsi"/>
          <w:b/>
        </w:rPr>
      </w:pPr>
      <w:hyperlink w:history="1">
        <w:r w:rsidR="009B7864" w:rsidRPr="00CB54A5">
          <w:rPr>
            <w:rStyle w:val="Hyperlink"/>
            <w:rFonts w:eastAsiaTheme="minorHAnsi"/>
            <w:b/>
          </w:rPr>
          <w:t>http://&lt;hostname:ip&gt;/CommonWeb/</w:t>
        </w:r>
      </w:hyperlink>
    </w:p>
    <w:p w:rsidR="00C11C0A" w:rsidRDefault="005B6910" w:rsidP="005B6910">
      <w:pPr>
        <w:pStyle w:val="ListParagraph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Provide the credentials of newly created user to log into the application.</w:t>
      </w:r>
    </w:p>
    <w:p w:rsidR="00944435" w:rsidRPr="00944435" w:rsidRDefault="00944435" w:rsidP="00944435">
      <w:pPr>
        <w:rPr>
          <w:rFonts w:eastAsiaTheme="minorHAnsi"/>
        </w:rPr>
      </w:pPr>
    </w:p>
    <w:p w:rsidR="00511359" w:rsidRPr="00511359" w:rsidRDefault="00511359" w:rsidP="00511359">
      <w:pPr>
        <w:pStyle w:val="ListParagraph"/>
        <w:ind w:left="-556"/>
        <w:rPr>
          <w:rFonts w:eastAsiaTheme="minorHAnsi"/>
          <w:b/>
          <w:u w:val="single"/>
        </w:rPr>
      </w:pPr>
    </w:p>
    <w:p w:rsidR="00511359" w:rsidRDefault="00511359" w:rsidP="00724646">
      <w:pPr>
        <w:rPr>
          <w:rFonts w:eastAsiaTheme="minorHAnsi"/>
        </w:rPr>
      </w:pPr>
    </w:p>
    <w:p w:rsidR="00856A27" w:rsidRPr="00C81E06" w:rsidRDefault="00856A27" w:rsidP="00027DC8">
      <w:pPr>
        <w:pStyle w:val="Heading1"/>
      </w:pPr>
      <w:bookmarkStart w:id="12" w:name="_Toc415577349"/>
      <w:bookmarkStart w:id="13" w:name="_Toc454494947"/>
      <w:bookmarkStart w:id="14" w:name="_Toc454541291"/>
      <w:r w:rsidRPr="00C81E06">
        <w:t>Glossary</w:t>
      </w:r>
      <w:bookmarkEnd w:id="12"/>
      <w:bookmarkEnd w:id="13"/>
      <w:bookmarkEnd w:id="14"/>
    </w:p>
    <w:tbl>
      <w:tblPr>
        <w:tblStyle w:val="TableGrid"/>
        <w:tblW w:w="0" w:type="auto"/>
        <w:tblInd w:w="-1276" w:type="dxa"/>
        <w:tblLook w:val="04A0" w:firstRow="1" w:lastRow="0" w:firstColumn="1" w:lastColumn="0" w:noHBand="0" w:noVBand="1"/>
      </w:tblPr>
      <w:tblGrid>
        <w:gridCol w:w="1951"/>
        <w:gridCol w:w="5245"/>
      </w:tblGrid>
      <w:tr w:rsidR="0083010F" w:rsidRPr="00796844" w:rsidTr="0083010F">
        <w:tc>
          <w:tcPr>
            <w:tcW w:w="1951" w:type="dxa"/>
            <w:vAlign w:val="center"/>
          </w:tcPr>
          <w:p w:rsidR="0083010F" w:rsidRPr="00796844" w:rsidRDefault="0083010F" w:rsidP="00B713B4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5245" w:type="dxa"/>
            <w:vAlign w:val="center"/>
          </w:tcPr>
          <w:p w:rsidR="0083010F" w:rsidRPr="00796844" w:rsidRDefault="0083010F" w:rsidP="00B713B4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64DCF" w:rsidTr="0083010F">
        <w:tc>
          <w:tcPr>
            <w:tcW w:w="1951" w:type="dxa"/>
            <w:vAlign w:val="center"/>
          </w:tcPr>
          <w:p w:rsidR="00964DCF" w:rsidRDefault="00964DCF" w:rsidP="00B713B4">
            <w:r>
              <w:t>B2B</w:t>
            </w:r>
          </w:p>
        </w:tc>
        <w:tc>
          <w:tcPr>
            <w:tcW w:w="5245" w:type="dxa"/>
            <w:vAlign w:val="center"/>
          </w:tcPr>
          <w:p w:rsidR="00964DCF" w:rsidRDefault="00964DCF" w:rsidP="00B713B4">
            <w:r>
              <w:t>Business to Business</w:t>
            </w:r>
          </w:p>
        </w:tc>
      </w:tr>
      <w:tr w:rsidR="00964DCF" w:rsidTr="0083010F">
        <w:tc>
          <w:tcPr>
            <w:tcW w:w="1951" w:type="dxa"/>
            <w:vAlign w:val="center"/>
          </w:tcPr>
          <w:p w:rsidR="00964DCF" w:rsidRDefault="00964DCF" w:rsidP="00B713B4">
            <w:r>
              <w:t>BPS</w:t>
            </w:r>
          </w:p>
        </w:tc>
        <w:tc>
          <w:tcPr>
            <w:tcW w:w="5245" w:type="dxa"/>
            <w:vAlign w:val="center"/>
          </w:tcPr>
          <w:p w:rsidR="00964DCF" w:rsidRDefault="00964DCF" w:rsidP="003E5B51">
            <w:r>
              <w:t xml:space="preserve">Business Process </w:t>
            </w:r>
            <w:r w:rsidR="003E5B51">
              <w:t>Service</w:t>
            </w:r>
          </w:p>
        </w:tc>
      </w:tr>
    </w:tbl>
    <w:p w:rsidR="00856A27" w:rsidRDefault="00856A27" w:rsidP="005648FC">
      <w:pPr>
        <w:spacing w:before="60" w:after="60"/>
        <w:ind w:left="-1276"/>
      </w:pPr>
    </w:p>
    <w:p w:rsidR="00AC2408" w:rsidRPr="00C81E06" w:rsidRDefault="00AC2408" w:rsidP="005648FC">
      <w:pPr>
        <w:spacing w:before="60" w:after="60"/>
        <w:ind w:left="-1276"/>
      </w:pPr>
    </w:p>
    <w:p w:rsidR="0031647E" w:rsidRPr="00C81E06" w:rsidRDefault="0031647E" w:rsidP="00027DC8">
      <w:pPr>
        <w:pStyle w:val="Heading1"/>
      </w:pPr>
      <w:bookmarkStart w:id="15" w:name="_Toc415577350"/>
      <w:bookmarkStart w:id="16" w:name="_Toc454494948"/>
      <w:bookmarkStart w:id="17" w:name="_Toc454541292"/>
      <w:r w:rsidRPr="00C81E06">
        <w:t>References</w:t>
      </w:r>
      <w:bookmarkEnd w:id="15"/>
      <w:bookmarkEnd w:id="16"/>
      <w:bookmarkEnd w:id="17"/>
    </w:p>
    <w:p w:rsidR="0031647E" w:rsidRDefault="0031647E" w:rsidP="005648FC">
      <w:pPr>
        <w:spacing w:before="60" w:after="60"/>
        <w:ind w:left="-1276"/>
      </w:pPr>
    </w:p>
    <w:tbl>
      <w:tblPr>
        <w:tblStyle w:val="TableGrid"/>
        <w:tblW w:w="0" w:type="auto"/>
        <w:tblInd w:w="-1276" w:type="dxa"/>
        <w:tblLook w:val="04A0" w:firstRow="1" w:lastRow="0" w:firstColumn="1" w:lastColumn="0" w:noHBand="0" w:noVBand="1"/>
      </w:tblPr>
      <w:tblGrid>
        <w:gridCol w:w="1951"/>
        <w:gridCol w:w="5245"/>
      </w:tblGrid>
      <w:tr w:rsidR="004F0441" w:rsidRPr="00796844" w:rsidTr="00B713B4">
        <w:tc>
          <w:tcPr>
            <w:tcW w:w="1951" w:type="dxa"/>
            <w:vAlign w:val="center"/>
          </w:tcPr>
          <w:p w:rsidR="004F0441" w:rsidRPr="00796844" w:rsidRDefault="004F0441" w:rsidP="00B713B4">
            <w:pPr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5245" w:type="dxa"/>
            <w:vAlign w:val="center"/>
          </w:tcPr>
          <w:p w:rsidR="004F0441" w:rsidRPr="00796844" w:rsidRDefault="004F0441" w:rsidP="00B713B4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F0441" w:rsidTr="00B713B4">
        <w:tc>
          <w:tcPr>
            <w:tcW w:w="1951" w:type="dxa"/>
            <w:vAlign w:val="center"/>
          </w:tcPr>
          <w:p w:rsidR="004F0441" w:rsidRDefault="004F0441" w:rsidP="00B713B4"/>
        </w:tc>
        <w:tc>
          <w:tcPr>
            <w:tcW w:w="5245" w:type="dxa"/>
            <w:vAlign w:val="center"/>
          </w:tcPr>
          <w:p w:rsidR="004F0441" w:rsidRDefault="004F0441" w:rsidP="00B713B4"/>
        </w:tc>
      </w:tr>
      <w:tr w:rsidR="004F0441" w:rsidTr="00B713B4">
        <w:tc>
          <w:tcPr>
            <w:tcW w:w="1951" w:type="dxa"/>
            <w:vAlign w:val="center"/>
          </w:tcPr>
          <w:p w:rsidR="004F0441" w:rsidRDefault="004F0441" w:rsidP="00B713B4"/>
        </w:tc>
        <w:tc>
          <w:tcPr>
            <w:tcW w:w="5245" w:type="dxa"/>
            <w:vAlign w:val="center"/>
          </w:tcPr>
          <w:p w:rsidR="004F0441" w:rsidRDefault="004F0441" w:rsidP="00B713B4"/>
        </w:tc>
      </w:tr>
    </w:tbl>
    <w:p w:rsidR="00592FE3" w:rsidRPr="00C81E06" w:rsidRDefault="00592FE3" w:rsidP="00AC2408">
      <w:pPr>
        <w:spacing w:before="60" w:after="60"/>
      </w:pPr>
    </w:p>
    <w:sectPr w:rsidR="00592FE3" w:rsidRPr="00C81E06" w:rsidSect="00AC2408">
      <w:headerReference w:type="even" r:id="rId17"/>
      <w:headerReference w:type="default" r:id="rId18"/>
      <w:footerReference w:type="default" r:id="rId19"/>
      <w:pgSz w:w="11906" w:h="16838" w:code="9"/>
      <w:pgMar w:top="1701" w:right="567" w:bottom="567" w:left="311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90E" w:rsidRDefault="00C1390E">
      <w:r>
        <w:separator/>
      </w:r>
    </w:p>
  </w:endnote>
  <w:endnote w:type="continuationSeparator" w:id="0">
    <w:p w:rsidR="00C1390E" w:rsidRDefault="00C1390E">
      <w:r>
        <w:continuationSeparator/>
      </w:r>
    </w:p>
  </w:endnote>
  <w:endnote w:type="continuationNotice" w:id="1">
    <w:p w:rsidR="00C1390E" w:rsidRDefault="00C1390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51" w:rsidRDefault="00AE2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90E" w:rsidRDefault="00C1390E">
      <w:r>
        <w:separator/>
      </w:r>
    </w:p>
  </w:footnote>
  <w:footnote w:type="continuationSeparator" w:id="0">
    <w:p w:rsidR="00C1390E" w:rsidRDefault="00C1390E">
      <w:r>
        <w:continuationSeparator/>
      </w:r>
    </w:p>
  </w:footnote>
  <w:footnote w:type="continuationNotice" w:id="1">
    <w:p w:rsidR="00C1390E" w:rsidRDefault="00C1390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51" w:rsidRDefault="00AE2E5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E51" w:rsidRDefault="00AE2E51">
    <w:pPr>
      <w:pStyle w:val="Header"/>
      <w:tabs>
        <w:tab w:val="left" w:pos="5940"/>
      </w:tabs>
      <w:ind w:left="-179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0DE99D2"/>
    <w:lvl w:ilvl="0">
      <w:start w:val="1"/>
      <w:numFmt w:val="bullet"/>
      <w:pStyle w:val="ListBullet2"/>
      <w:lvlText w:val=""/>
      <w:lvlJc w:val="left"/>
      <w:pPr>
        <w:tabs>
          <w:tab w:val="num" w:pos="643"/>
        </w:tabs>
        <w:ind w:left="0" w:firstLine="283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898081D4"/>
    <w:lvl w:ilvl="0">
      <w:start w:val="1"/>
      <w:numFmt w:val="upperLetter"/>
      <w:pStyle w:val="ListNumber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6F4AE3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592AB8"/>
    <w:multiLevelType w:val="hybridMultilevel"/>
    <w:tmpl w:val="1E4A4514"/>
    <w:lvl w:ilvl="0" w:tplc="04090001">
      <w:start w:val="1"/>
      <w:numFmt w:val="bullet"/>
      <w:lvlText w:val=""/>
      <w:lvlJc w:val="left"/>
      <w:pPr>
        <w:ind w:left="-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</w:abstractNum>
  <w:abstractNum w:abstractNumId="4" w15:restartNumberingAfterBreak="0">
    <w:nsid w:val="0F4C0281"/>
    <w:multiLevelType w:val="hybridMultilevel"/>
    <w:tmpl w:val="0ED2DC64"/>
    <w:lvl w:ilvl="0" w:tplc="04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5" w15:restartNumberingAfterBreak="0">
    <w:nsid w:val="1D35337C"/>
    <w:multiLevelType w:val="hybridMultilevel"/>
    <w:tmpl w:val="A11A0FAC"/>
    <w:lvl w:ilvl="0" w:tplc="08090001">
      <w:start w:val="1"/>
      <w:numFmt w:val="bullet"/>
      <w:lvlText w:val=""/>
      <w:lvlJc w:val="left"/>
      <w:pPr>
        <w:tabs>
          <w:tab w:val="num" w:pos="-916"/>
        </w:tabs>
        <w:ind w:left="-916" w:hanging="360"/>
      </w:pPr>
      <w:rPr>
        <w:rFonts w:ascii="Symbol" w:hAnsi="Symbol" w:hint="default"/>
      </w:rPr>
    </w:lvl>
    <w:lvl w:ilvl="1" w:tplc="A992B62A">
      <w:start w:val="1"/>
      <w:numFmt w:val="bullet"/>
      <w:lvlText w:val="•"/>
      <w:lvlJc w:val="left"/>
      <w:pPr>
        <w:tabs>
          <w:tab w:val="num" w:pos="-196"/>
        </w:tabs>
        <w:ind w:left="-196" w:hanging="360"/>
      </w:pPr>
      <w:rPr>
        <w:rFonts w:ascii="Times New Roman" w:hAnsi="Times New Roman" w:hint="default"/>
      </w:rPr>
    </w:lvl>
    <w:lvl w:ilvl="2" w:tplc="1E5E6EBC">
      <w:start w:val="1"/>
      <w:numFmt w:val="bullet"/>
      <w:lvlText w:val="•"/>
      <w:lvlJc w:val="left"/>
      <w:pPr>
        <w:tabs>
          <w:tab w:val="num" w:pos="524"/>
        </w:tabs>
        <w:ind w:left="524" w:hanging="360"/>
      </w:pPr>
      <w:rPr>
        <w:rFonts w:ascii="Times New Roman" w:hAnsi="Times New Roman" w:hint="default"/>
      </w:rPr>
    </w:lvl>
    <w:lvl w:ilvl="3" w:tplc="C198812A" w:tentative="1">
      <w:start w:val="1"/>
      <w:numFmt w:val="bullet"/>
      <w:lvlText w:val="•"/>
      <w:lvlJc w:val="left"/>
      <w:pPr>
        <w:tabs>
          <w:tab w:val="num" w:pos="1244"/>
        </w:tabs>
        <w:ind w:left="1244" w:hanging="360"/>
      </w:pPr>
      <w:rPr>
        <w:rFonts w:ascii="Times New Roman" w:hAnsi="Times New Roman" w:hint="default"/>
      </w:rPr>
    </w:lvl>
    <w:lvl w:ilvl="4" w:tplc="B6600DB4" w:tentative="1">
      <w:start w:val="1"/>
      <w:numFmt w:val="bullet"/>
      <w:lvlText w:val="•"/>
      <w:lvlJc w:val="left"/>
      <w:pPr>
        <w:tabs>
          <w:tab w:val="num" w:pos="1964"/>
        </w:tabs>
        <w:ind w:left="1964" w:hanging="360"/>
      </w:pPr>
      <w:rPr>
        <w:rFonts w:ascii="Times New Roman" w:hAnsi="Times New Roman" w:hint="default"/>
      </w:rPr>
    </w:lvl>
    <w:lvl w:ilvl="5" w:tplc="20023CE8" w:tentative="1">
      <w:start w:val="1"/>
      <w:numFmt w:val="bullet"/>
      <w:lvlText w:val="•"/>
      <w:lvlJc w:val="left"/>
      <w:pPr>
        <w:tabs>
          <w:tab w:val="num" w:pos="2684"/>
        </w:tabs>
        <w:ind w:left="2684" w:hanging="360"/>
      </w:pPr>
      <w:rPr>
        <w:rFonts w:ascii="Times New Roman" w:hAnsi="Times New Roman" w:hint="default"/>
      </w:rPr>
    </w:lvl>
    <w:lvl w:ilvl="6" w:tplc="1172A2DA" w:tentative="1">
      <w:start w:val="1"/>
      <w:numFmt w:val="bullet"/>
      <w:lvlText w:val="•"/>
      <w:lvlJc w:val="left"/>
      <w:pPr>
        <w:tabs>
          <w:tab w:val="num" w:pos="3404"/>
        </w:tabs>
        <w:ind w:left="3404" w:hanging="360"/>
      </w:pPr>
      <w:rPr>
        <w:rFonts w:ascii="Times New Roman" w:hAnsi="Times New Roman" w:hint="default"/>
      </w:rPr>
    </w:lvl>
    <w:lvl w:ilvl="7" w:tplc="0210841E" w:tentative="1">
      <w:start w:val="1"/>
      <w:numFmt w:val="bullet"/>
      <w:lvlText w:val="•"/>
      <w:lvlJc w:val="left"/>
      <w:pPr>
        <w:tabs>
          <w:tab w:val="num" w:pos="4124"/>
        </w:tabs>
        <w:ind w:left="4124" w:hanging="360"/>
      </w:pPr>
      <w:rPr>
        <w:rFonts w:ascii="Times New Roman" w:hAnsi="Times New Roman" w:hint="default"/>
      </w:rPr>
    </w:lvl>
    <w:lvl w:ilvl="8" w:tplc="ECBA2274" w:tentative="1">
      <w:start w:val="1"/>
      <w:numFmt w:val="bullet"/>
      <w:lvlText w:val="•"/>
      <w:lvlJc w:val="left"/>
      <w:pPr>
        <w:tabs>
          <w:tab w:val="num" w:pos="4844"/>
        </w:tabs>
        <w:ind w:left="4844" w:hanging="360"/>
      </w:pPr>
      <w:rPr>
        <w:rFonts w:ascii="Times New Roman" w:hAnsi="Times New Roman" w:hint="default"/>
      </w:rPr>
    </w:lvl>
  </w:abstractNum>
  <w:abstractNum w:abstractNumId="6" w15:restartNumberingAfterBreak="0">
    <w:nsid w:val="4B2A5CCD"/>
    <w:multiLevelType w:val="multilevel"/>
    <w:tmpl w:val="C39829F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284" w:hanging="284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7" w15:restartNumberingAfterBreak="0">
    <w:nsid w:val="5CBC5F24"/>
    <w:multiLevelType w:val="hybridMultilevel"/>
    <w:tmpl w:val="5B925AB4"/>
    <w:lvl w:ilvl="0" w:tplc="04090001">
      <w:start w:val="1"/>
      <w:numFmt w:val="bullet"/>
      <w:lvlText w:val=""/>
      <w:lvlJc w:val="left"/>
      <w:pPr>
        <w:ind w:left="-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</w:abstractNum>
  <w:abstractNum w:abstractNumId="8" w15:restartNumberingAfterBreak="0">
    <w:nsid w:val="5E2746C0"/>
    <w:multiLevelType w:val="hybridMultilevel"/>
    <w:tmpl w:val="DCA0A1FC"/>
    <w:lvl w:ilvl="0" w:tplc="04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9" w15:restartNumberingAfterBreak="0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731282"/>
    <w:rsid w:val="00000CA0"/>
    <w:rsid w:val="0000182F"/>
    <w:rsid w:val="00001D17"/>
    <w:rsid w:val="00002011"/>
    <w:rsid w:val="000021A1"/>
    <w:rsid w:val="000066ED"/>
    <w:rsid w:val="00010AA4"/>
    <w:rsid w:val="00012982"/>
    <w:rsid w:val="00027DC8"/>
    <w:rsid w:val="00030CD6"/>
    <w:rsid w:val="00042015"/>
    <w:rsid w:val="00043189"/>
    <w:rsid w:val="00044045"/>
    <w:rsid w:val="00046429"/>
    <w:rsid w:val="00047588"/>
    <w:rsid w:val="00047993"/>
    <w:rsid w:val="00055594"/>
    <w:rsid w:val="0006103E"/>
    <w:rsid w:val="00061373"/>
    <w:rsid w:val="0006270B"/>
    <w:rsid w:val="00066FE9"/>
    <w:rsid w:val="00067C1C"/>
    <w:rsid w:val="00070786"/>
    <w:rsid w:val="000717B4"/>
    <w:rsid w:val="00074139"/>
    <w:rsid w:val="000830E0"/>
    <w:rsid w:val="0008686C"/>
    <w:rsid w:val="00090E76"/>
    <w:rsid w:val="0009582B"/>
    <w:rsid w:val="000A11A8"/>
    <w:rsid w:val="000A45D9"/>
    <w:rsid w:val="000A7194"/>
    <w:rsid w:val="000A7C40"/>
    <w:rsid w:val="000B399D"/>
    <w:rsid w:val="000C7DF7"/>
    <w:rsid w:val="000D37D9"/>
    <w:rsid w:val="000D37E0"/>
    <w:rsid w:val="000D562B"/>
    <w:rsid w:val="000D73E0"/>
    <w:rsid w:val="000D75DC"/>
    <w:rsid w:val="000F2C0D"/>
    <w:rsid w:val="000F5919"/>
    <w:rsid w:val="00100637"/>
    <w:rsid w:val="00101131"/>
    <w:rsid w:val="001026B4"/>
    <w:rsid w:val="0010630C"/>
    <w:rsid w:val="00107D32"/>
    <w:rsid w:val="00111279"/>
    <w:rsid w:val="00116F18"/>
    <w:rsid w:val="0012321F"/>
    <w:rsid w:val="00124FE9"/>
    <w:rsid w:val="00135CB6"/>
    <w:rsid w:val="00140CAD"/>
    <w:rsid w:val="00140F0C"/>
    <w:rsid w:val="00145BBA"/>
    <w:rsid w:val="001510FD"/>
    <w:rsid w:val="00151D57"/>
    <w:rsid w:val="00155908"/>
    <w:rsid w:val="00157581"/>
    <w:rsid w:val="00157BE6"/>
    <w:rsid w:val="001616B7"/>
    <w:rsid w:val="0016321A"/>
    <w:rsid w:val="001642B1"/>
    <w:rsid w:val="0017314F"/>
    <w:rsid w:val="00180F1B"/>
    <w:rsid w:val="0018477D"/>
    <w:rsid w:val="00185233"/>
    <w:rsid w:val="00185A27"/>
    <w:rsid w:val="00194E85"/>
    <w:rsid w:val="001A1CB9"/>
    <w:rsid w:val="001B2804"/>
    <w:rsid w:val="001C3F7E"/>
    <w:rsid w:val="001C6BC5"/>
    <w:rsid w:val="001D7F39"/>
    <w:rsid w:val="001E1D8B"/>
    <w:rsid w:val="001E58C8"/>
    <w:rsid w:val="001F187A"/>
    <w:rsid w:val="001F1B2F"/>
    <w:rsid w:val="001F56BB"/>
    <w:rsid w:val="001F7649"/>
    <w:rsid w:val="0020124C"/>
    <w:rsid w:val="00202B84"/>
    <w:rsid w:val="0020378B"/>
    <w:rsid w:val="0020798B"/>
    <w:rsid w:val="00213DC2"/>
    <w:rsid w:val="00220EE4"/>
    <w:rsid w:val="002239AF"/>
    <w:rsid w:val="00225F38"/>
    <w:rsid w:val="002274F4"/>
    <w:rsid w:val="002324F8"/>
    <w:rsid w:val="00233EE2"/>
    <w:rsid w:val="00237F2A"/>
    <w:rsid w:val="00244315"/>
    <w:rsid w:val="00252508"/>
    <w:rsid w:val="002601D4"/>
    <w:rsid w:val="00263139"/>
    <w:rsid w:val="00263DD6"/>
    <w:rsid w:val="00281164"/>
    <w:rsid w:val="00282D69"/>
    <w:rsid w:val="0029549A"/>
    <w:rsid w:val="00295DED"/>
    <w:rsid w:val="002A1F2A"/>
    <w:rsid w:val="002A4348"/>
    <w:rsid w:val="002B14CF"/>
    <w:rsid w:val="002B462E"/>
    <w:rsid w:val="002B624A"/>
    <w:rsid w:val="002B6472"/>
    <w:rsid w:val="002C036B"/>
    <w:rsid w:val="002C16C1"/>
    <w:rsid w:val="002C3373"/>
    <w:rsid w:val="002C42FA"/>
    <w:rsid w:val="002C47DF"/>
    <w:rsid w:val="002C5FBC"/>
    <w:rsid w:val="002D3528"/>
    <w:rsid w:val="002D4DBA"/>
    <w:rsid w:val="002D5046"/>
    <w:rsid w:val="002F1FC6"/>
    <w:rsid w:val="002F7049"/>
    <w:rsid w:val="00302D42"/>
    <w:rsid w:val="00304985"/>
    <w:rsid w:val="00307BE3"/>
    <w:rsid w:val="0031647E"/>
    <w:rsid w:val="00322DD2"/>
    <w:rsid w:val="00327725"/>
    <w:rsid w:val="00327852"/>
    <w:rsid w:val="00330CBC"/>
    <w:rsid w:val="00332E05"/>
    <w:rsid w:val="00335AA9"/>
    <w:rsid w:val="00342F89"/>
    <w:rsid w:val="0034446B"/>
    <w:rsid w:val="00344510"/>
    <w:rsid w:val="003464E9"/>
    <w:rsid w:val="00351B25"/>
    <w:rsid w:val="00354903"/>
    <w:rsid w:val="0035754F"/>
    <w:rsid w:val="00381123"/>
    <w:rsid w:val="0038334D"/>
    <w:rsid w:val="003938EC"/>
    <w:rsid w:val="00393A80"/>
    <w:rsid w:val="00393F79"/>
    <w:rsid w:val="00394BB3"/>
    <w:rsid w:val="00395535"/>
    <w:rsid w:val="003A0959"/>
    <w:rsid w:val="003A754C"/>
    <w:rsid w:val="003B2349"/>
    <w:rsid w:val="003B4D65"/>
    <w:rsid w:val="003C36A6"/>
    <w:rsid w:val="003C6ADC"/>
    <w:rsid w:val="003D17A6"/>
    <w:rsid w:val="003D3A7F"/>
    <w:rsid w:val="003D663A"/>
    <w:rsid w:val="003D7A40"/>
    <w:rsid w:val="003E058B"/>
    <w:rsid w:val="003E13E5"/>
    <w:rsid w:val="003E241F"/>
    <w:rsid w:val="003E305A"/>
    <w:rsid w:val="003E5B51"/>
    <w:rsid w:val="003E7375"/>
    <w:rsid w:val="003F062B"/>
    <w:rsid w:val="00401E1E"/>
    <w:rsid w:val="00403D07"/>
    <w:rsid w:val="00405209"/>
    <w:rsid w:val="00407163"/>
    <w:rsid w:val="00407907"/>
    <w:rsid w:val="00412879"/>
    <w:rsid w:val="00415373"/>
    <w:rsid w:val="00417F56"/>
    <w:rsid w:val="00435063"/>
    <w:rsid w:val="00441182"/>
    <w:rsid w:val="00441566"/>
    <w:rsid w:val="004419D3"/>
    <w:rsid w:val="00450B95"/>
    <w:rsid w:val="00454510"/>
    <w:rsid w:val="004555AF"/>
    <w:rsid w:val="00464E19"/>
    <w:rsid w:val="004724A4"/>
    <w:rsid w:val="00492C76"/>
    <w:rsid w:val="004A1513"/>
    <w:rsid w:val="004A66BB"/>
    <w:rsid w:val="004B1461"/>
    <w:rsid w:val="004B4008"/>
    <w:rsid w:val="004B7970"/>
    <w:rsid w:val="004C2C17"/>
    <w:rsid w:val="004D40F0"/>
    <w:rsid w:val="004D5121"/>
    <w:rsid w:val="004D7E8F"/>
    <w:rsid w:val="004E0F17"/>
    <w:rsid w:val="004E30AC"/>
    <w:rsid w:val="004E3A95"/>
    <w:rsid w:val="004E498D"/>
    <w:rsid w:val="004E565A"/>
    <w:rsid w:val="004F0441"/>
    <w:rsid w:val="004F644D"/>
    <w:rsid w:val="004F678D"/>
    <w:rsid w:val="00511359"/>
    <w:rsid w:val="00520C73"/>
    <w:rsid w:val="005277F0"/>
    <w:rsid w:val="0053332F"/>
    <w:rsid w:val="00537A10"/>
    <w:rsid w:val="0054479D"/>
    <w:rsid w:val="005459E9"/>
    <w:rsid w:val="00552D23"/>
    <w:rsid w:val="00553773"/>
    <w:rsid w:val="005545E8"/>
    <w:rsid w:val="0055509B"/>
    <w:rsid w:val="00556333"/>
    <w:rsid w:val="00560418"/>
    <w:rsid w:val="005610D7"/>
    <w:rsid w:val="005648FC"/>
    <w:rsid w:val="00592FE3"/>
    <w:rsid w:val="005941AE"/>
    <w:rsid w:val="00594E2A"/>
    <w:rsid w:val="005A2E14"/>
    <w:rsid w:val="005A4CD1"/>
    <w:rsid w:val="005A51A9"/>
    <w:rsid w:val="005B0BC0"/>
    <w:rsid w:val="005B1C5F"/>
    <w:rsid w:val="005B3184"/>
    <w:rsid w:val="005B3C27"/>
    <w:rsid w:val="005B41B6"/>
    <w:rsid w:val="005B6910"/>
    <w:rsid w:val="005C5533"/>
    <w:rsid w:val="005C64D8"/>
    <w:rsid w:val="005C7293"/>
    <w:rsid w:val="005D4411"/>
    <w:rsid w:val="005D4B54"/>
    <w:rsid w:val="005D60B7"/>
    <w:rsid w:val="005D7DE9"/>
    <w:rsid w:val="005E295A"/>
    <w:rsid w:val="005E3FF4"/>
    <w:rsid w:val="005E4A06"/>
    <w:rsid w:val="005E6564"/>
    <w:rsid w:val="005F2144"/>
    <w:rsid w:val="005F3B89"/>
    <w:rsid w:val="005F6CD7"/>
    <w:rsid w:val="0060055E"/>
    <w:rsid w:val="00602924"/>
    <w:rsid w:val="00604B9E"/>
    <w:rsid w:val="00607B24"/>
    <w:rsid w:val="00613518"/>
    <w:rsid w:val="006178AA"/>
    <w:rsid w:val="00623911"/>
    <w:rsid w:val="00630375"/>
    <w:rsid w:val="00635E56"/>
    <w:rsid w:val="00640A47"/>
    <w:rsid w:val="00644B07"/>
    <w:rsid w:val="006533DB"/>
    <w:rsid w:val="00656741"/>
    <w:rsid w:val="00660D2B"/>
    <w:rsid w:val="006631A6"/>
    <w:rsid w:val="00663E01"/>
    <w:rsid w:val="00674282"/>
    <w:rsid w:val="00692C97"/>
    <w:rsid w:val="00693835"/>
    <w:rsid w:val="00696B39"/>
    <w:rsid w:val="006972C9"/>
    <w:rsid w:val="006D2A2A"/>
    <w:rsid w:val="006D389C"/>
    <w:rsid w:val="006D38D3"/>
    <w:rsid w:val="006E3CF5"/>
    <w:rsid w:val="006E5D16"/>
    <w:rsid w:val="006F368E"/>
    <w:rsid w:val="006F72C7"/>
    <w:rsid w:val="00702B96"/>
    <w:rsid w:val="00703724"/>
    <w:rsid w:val="00707F25"/>
    <w:rsid w:val="00722864"/>
    <w:rsid w:val="00724646"/>
    <w:rsid w:val="00731282"/>
    <w:rsid w:val="00732BF2"/>
    <w:rsid w:val="00742AF4"/>
    <w:rsid w:val="007663D3"/>
    <w:rsid w:val="00766844"/>
    <w:rsid w:val="00796427"/>
    <w:rsid w:val="00796844"/>
    <w:rsid w:val="007979F4"/>
    <w:rsid w:val="007A1789"/>
    <w:rsid w:val="007A5433"/>
    <w:rsid w:val="007B3699"/>
    <w:rsid w:val="007B3B93"/>
    <w:rsid w:val="007B50A8"/>
    <w:rsid w:val="007B5C6E"/>
    <w:rsid w:val="007E557B"/>
    <w:rsid w:val="008028C4"/>
    <w:rsid w:val="00812BDC"/>
    <w:rsid w:val="00821A13"/>
    <w:rsid w:val="00823219"/>
    <w:rsid w:val="00823B22"/>
    <w:rsid w:val="00825C75"/>
    <w:rsid w:val="008263BF"/>
    <w:rsid w:val="0083010F"/>
    <w:rsid w:val="008354EA"/>
    <w:rsid w:val="00843899"/>
    <w:rsid w:val="00847E19"/>
    <w:rsid w:val="008506A3"/>
    <w:rsid w:val="00852523"/>
    <w:rsid w:val="008557D6"/>
    <w:rsid w:val="00856A27"/>
    <w:rsid w:val="00860A0C"/>
    <w:rsid w:val="008803FC"/>
    <w:rsid w:val="008838C0"/>
    <w:rsid w:val="008847DE"/>
    <w:rsid w:val="008862B7"/>
    <w:rsid w:val="008953CD"/>
    <w:rsid w:val="008954E8"/>
    <w:rsid w:val="008A3D5F"/>
    <w:rsid w:val="008A5765"/>
    <w:rsid w:val="008C1BB2"/>
    <w:rsid w:val="008D5D50"/>
    <w:rsid w:val="008D7D2D"/>
    <w:rsid w:val="008E60DD"/>
    <w:rsid w:val="008F42A9"/>
    <w:rsid w:val="008F5A25"/>
    <w:rsid w:val="008F7C1B"/>
    <w:rsid w:val="00902ABD"/>
    <w:rsid w:val="009074DD"/>
    <w:rsid w:val="009111B7"/>
    <w:rsid w:val="009230B7"/>
    <w:rsid w:val="00924BFB"/>
    <w:rsid w:val="00927071"/>
    <w:rsid w:val="00927687"/>
    <w:rsid w:val="009310C6"/>
    <w:rsid w:val="00933883"/>
    <w:rsid w:val="00944435"/>
    <w:rsid w:val="00956D36"/>
    <w:rsid w:val="00963FBD"/>
    <w:rsid w:val="00964DCF"/>
    <w:rsid w:val="009663A6"/>
    <w:rsid w:val="00982D37"/>
    <w:rsid w:val="00991541"/>
    <w:rsid w:val="00995F1A"/>
    <w:rsid w:val="009A32AA"/>
    <w:rsid w:val="009A4094"/>
    <w:rsid w:val="009A4A14"/>
    <w:rsid w:val="009B2D6C"/>
    <w:rsid w:val="009B7612"/>
    <w:rsid w:val="009B7864"/>
    <w:rsid w:val="009C02DE"/>
    <w:rsid w:val="009C06B5"/>
    <w:rsid w:val="009C620C"/>
    <w:rsid w:val="009D03C7"/>
    <w:rsid w:val="009D277F"/>
    <w:rsid w:val="009E1F17"/>
    <w:rsid w:val="009E4D21"/>
    <w:rsid w:val="009E578D"/>
    <w:rsid w:val="009F1790"/>
    <w:rsid w:val="009F466F"/>
    <w:rsid w:val="009F4C2C"/>
    <w:rsid w:val="00A004CF"/>
    <w:rsid w:val="00A00DAA"/>
    <w:rsid w:val="00A104C9"/>
    <w:rsid w:val="00A12707"/>
    <w:rsid w:val="00A1392D"/>
    <w:rsid w:val="00A179AF"/>
    <w:rsid w:val="00A20071"/>
    <w:rsid w:val="00A20D64"/>
    <w:rsid w:val="00A32126"/>
    <w:rsid w:val="00A43AFF"/>
    <w:rsid w:val="00A443B6"/>
    <w:rsid w:val="00A47876"/>
    <w:rsid w:val="00A479A0"/>
    <w:rsid w:val="00A50A2C"/>
    <w:rsid w:val="00A51212"/>
    <w:rsid w:val="00A51433"/>
    <w:rsid w:val="00A5233A"/>
    <w:rsid w:val="00A655CE"/>
    <w:rsid w:val="00A67271"/>
    <w:rsid w:val="00A7168F"/>
    <w:rsid w:val="00A74610"/>
    <w:rsid w:val="00A7643A"/>
    <w:rsid w:val="00A76562"/>
    <w:rsid w:val="00A825F0"/>
    <w:rsid w:val="00A8464A"/>
    <w:rsid w:val="00A86FEA"/>
    <w:rsid w:val="00A8759B"/>
    <w:rsid w:val="00A90675"/>
    <w:rsid w:val="00A950BA"/>
    <w:rsid w:val="00A9613A"/>
    <w:rsid w:val="00AA023E"/>
    <w:rsid w:val="00AA5C50"/>
    <w:rsid w:val="00AA68FE"/>
    <w:rsid w:val="00AA70FA"/>
    <w:rsid w:val="00AB1C64"/>
    <w:rsid w:val="00AB4E73"/>
    <w:rsid w:val="00AB76FD"/>
    <w:rsid w:val="00AC013F"/>
    <w:rsid w:val="00AC2408"/>
    <w:rsid w:val="00AC2726"/>
    <w:rsid w:val="00AC5A12"/>
    <w:rsid w:val="00AD30F2"/>
    <w:rsid w:val="00AD415E"/>
    <w:rsid w:val="00AD5518"/>
    <w:rsid w:val="00AE2E51"/>
    <w:rsid w:val="00AE3DCC"/>
    <w:rsid w:val="00AE4B38"/>
    <w:rsid w:val="00AF5BF7"/>
    <w:rsid w:val="00B00763"/>
    <w:rsid w:val="00B074AA"/>
    <w:rsid w:val="00B104EF"/>
    <w:rsid w:val="00B11838"/>
    <w:rsid w:val="00B11FB3"/>
    <w:rsid w:val="00B14C42"/>
    <w:rsid w:val="00B21619"/>
    <w:rsid w:val="00B21BFC"/>
    <w:rsid w:val="00B224AB"/>
    <w:rsid w:val="00B22861"/>
    <w:rsid w:val="00B2530A"/>
    <w:rsid w:val="00B262C1"/>
    <w:rsid w:val="00B269FE"/>
    <w:rsid w:val="00B26D96"/>
    <w:rsid w:val="00B30D3D"/>
    <w:rsid w:val="00B31225"/>
    <w:rsid w:val="00B3461A"/>
    <w:rsid w:val="00B407DD"/>
    <w:rsid w:val="00B431FA"/>
    <w:rsid w:val="00B47D11"/>
    <w:rsid w:val="00B54349"/>
    <w:rsid w:val="00B61D9A"/>
    <w:rsid w:val="00B713B4"/>
    <w:rsid w:val="00B71B94"/>
    <w:rsid w:val="00B72ABF"/>
    <w:rsid w:val="00B76B24"/>
    <w:rsid w:val="00B81F27"/>
    <w:rsid w:val="00B82184"/>
    <w:rsid w:val="00B84B51"/>
    <w:rsid w:val="00B8671B"/>
    <w:rsid w:val="00B86E9A"/>
    <w:rsid w:val="00BA3983"/>
    <w:rsid w:val="00BA5282"/>
    <w:rsid w:val="00BB72D6"/>
    <w:rsid w:val="00BC62A2"/>
    <w:rsid w:val="00BF730F"/>
    <w:rsid w:val="00BF7667"/>
    <w:rsid w:val="00C002FC"/>
    <w:rsid w:val="00C04BAB"/>
    <w:rsid w:val="00C11C0A"/>
    <w:rsid w:val="00C127D7"/>
    <w:rsid w:val="00C1390E"/>
    <w:rsid w:val="00C252F1"/>
    <w:rsid w:val="00C36247"/>
    <w:rsid w:val="00C43984"/>
    <w:rsid w:val="00C476B5"/>
    <w:rsid w:val="00C47EF4"/>
    <w:rsid w:val="00C52547"/>
    <w:rsid w:val="00C61293"/>
    <w:rsid w:val="00C643DC"/>
    <w:rsid w:val="00C81E06"/>
    <w:rsid w:val="00C866CF"/>
    <w:rsid w:val="00C90910"/>
    <w:rsid w:val="00C93647"/>
    <w:rsid w:val="00C94B27"/>
    <w:rsid w:val="00C96B49"/>
    <w:rsid w:val="00CA0759"/>
    <w:rsid w:val="00CA188B"/>
    <w:rsid w:val="00CA5CA9"/>
    <w:rsid w:val="00CB41F7"/>
    <w:rsid w:val="00CC1582"/>
    <w:rsid w:val="00CC6DAC"/>
    <w:rsid w:val="00CD36F4"/>
    <w:rsid w:val="00CD62AE"/>
    <w:rsid w:val="00CD7685"/>
    <w:rsid w:val="00CE2FA0"/>
    <w:rsid w:val="00CE4C0C"/>
    <w:rsid w:val="00CE6739"/>
    <w:rsid w:val="00CE6EA1"/>
    <w:rsid w:val="00CF31A8"/>
    <w:rsid w:val="00CF31BA"/>
    <w:rsid w:val="00CF7B6C"/>
    <w:rsid w:val="00D04B9A"/>
    <w:rsid w:val="00D05884"/>
    <w:rsid w:val="00D06A90"/>
    <w:rsid w:val="00D0712B"/>
    <w:rsid w:val="00D12307"/>
    <w:rsid w:val="00D14CFA"/>
    <w:rsid w:val="00D1667F"/>
    <w:rsid w:val="00D2296E"/>
    <w:rsid w:val="00D25F09"/>
    <w:rsid w:val="00D6103F"/>
    <w:rsid w:val="00D6327D"/>
    <w:rsid w:val="00D65EB6"/>
    <w:rsid w:val="00D76923"/>
    <w:rsid w:val="00D770C7"/>
    <w:rsid w:val="00D77744"/>
    <w:rsid w:val="00D84D77"/>
    <w:rsid w:val="00D91011"/>
    <w:rsid w:val="00D92821"/>
    <w:rsid w:val="00D9521D"/>
    <w:rsid w:val="00DA19F6"/>
    <w:rsid w:val="00DA377F"/>
    <w:rsid w:val="00DA3E37"/>
    <w:rsid w:val="00DA7041"/>
    <w:rsid w:val="00DB2444"/>
    <w:rsid w:val="00DB5336"/>
    <w:rsid w:val="00DB5FF8"/>
    <w:rsid w:val="00DC3429"/>
    <w:rsid w:val="00DC3792"/>
    <w:rsid w:val="00DC4EA4"/>
    <w:rsid w:val="00DD1FC7"/>
    <w:rsid w:val="00DD2C3D"/>
    <w:rsid w:val="00DD4949"/>
    <w:rsid w:val="00DD6D49"/>
    <w:rsid w:val="00DE72A1"/>
    <w:rsid w:val="00DF19F4"/>
    <w:rsid w:val="00DF1BC1"/>
    <w:rsid w:val="00E014D8"/>
    <w:rsid w:val="00E033B7"/>
    <w:rsid w:val="00E07571"/>
    <w:rsid w:val="00E076CD"/>
    <w:rsid w:val="00E116BB"/>
    <w:rsid w:val="00E11ADC"/>
    <w:rsid w:val="00E40CA8"/>
    <w:rsid w:val="00E45885"/>
    <w:rsid w:val="00E460E9"/>
    <w:rsid w:val="00E53014"/>
    <w:rsid w:val="00E54869"/>
    <w:rsid w:val="00E63EDE"/>
    <w:rsid w:val="00E721B3"/>
    <w:rsid w:val="00E91855"/>
    <w:rsid w:val="00E935F5"/>
    <w:rsid w:val="00EA71B0"/>
    <w:rsid w:val="00EC1ADF"/>
    <w:rsid w:val="00ED0807"/>
    <w:rsid w:val="00ED24CD"/>
    <w:rsid w:val="00ED30D2"/>
    <w:rsid w:val="00ED382C"/>
    <w:rsid w:val="00ED6F22"/>
    <w:rsid w:val="00ED72EF"/>
    <w:rsid w:val="00EE5AD4"/>
    <w:rsid w:val="00F00601"/>
    <w:rsid w:val="00F04713"/>
    <w:rsid w:val="00F07577"/>
    <w:rsid w:val="00F214AC"/>
    <w:rsid w:val="00F21BCA"/>
    <w:rsid w:val="00F221A7"/>
    <w:rsid w:val="00F264A3"/>
    <w:rsid w:val="00F4209C"/>
    <w:rsid w:val="00F42E54"/>
    <w:rsid w:val="00F44865"/>
    <w:rsid w:val="00F51F7A"/>
    <w:rsid w:val="00F57762"/>
    <w:rsid w:val="00F61185"/>
    <w:rsid w:val="00F6376F"/>
    <w:rsid w:val="00F746D4"/>
    <w:rsid w:val="00F77FDE"/>
    <w:rsid w:val="00F823C5"/>
    <w:rsid w:val="00F87C5D"/>
    <w:rsid w:val="00F90978"/>
    <w:rsid w:val="00F946F2"/>
    <w:rsid w:val="00F972E9"/>
    <w:rsid w:val="00FA11C6"/>
    <w:rsid w:val="00FA728C"/>
    <w:rsid w:val="00FB3C19"/>
    <w:rsid w:val="00FB719F"/>
    <w:rsid w:val="00FB7730"/>
    <w:rsid w:val="00FC0077"/>
    <w:rsid w:val="00FD0C3A"/>
    <w:rsid w:val="00FD2441"/>
    <w:rsid w:val="00FD3DD5"/>
    <w:rsid w:val="00FD7071"/>
    <w:rsid w:val="00FE590C"/>
    <w:rsid w:val="00FE5C85"/>
    <w:rsid w:val="00FE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60DF2"/>
  <w15:docId w15:val="{DC8ABBD0-7F98-45D4-B34B-1693DE06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3B4"/>
    <w:pPr>
      <w:spacing w:before="40" w:after="4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027DC8"/>
    <w:pPr>
      <w:numPr>
        <w:numId w:val="3"/>
      </w:numPr>
      <w:tabs>
        <w:tab w:val="clear" w:pos="567"/>
      </w:tabs>
      <w:spacing w:after="360" w:line="360" w:lineRule="exact"/>
      <w:ind w:left="-720" w:hanging="81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5D4411"/>
    <w:pPr>
      <w:keepNext/>
      <w:numPr>
        <w:ilvl w:val="1"/>
        <w:numId w:val="3"/>
      </w:numPr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157581"/>
    <w:pPr>
      <w:spacing w:after="120"/>
      <w:ind w:left="-1276"/>
      <w:outlineLvl w:val="2"/>
    </w:pPr>
    <w:rPr>
      <w:rFonts w:asciiTheme="minorHAnsi" w:eastAsiaTheme="minorHAnsi" w:hAnsiTheme="minorHAnsi"/>
      <w:szCs w:val="20"/>
    </w:rPr>
  </w:style>
  <w:style w:type="paragraph" w:styleId="Heading4">
    <w:name w:val="heading 4"/>
    <w:basedOn w:val="Normal"/>
    <w:next w:val="Normal"/>
    <w:link w:val="Heading4Char"/>
    <w:autoRedefine/>
    <w:qFormat/>
    <w:rsid w:val="00F823C5"/>
    <w:pPr>
      <w:keepNext/>
      <w:tabs>
        <w:tab w:val="left" w:pos="-851"/>
      </w:tabs>
      <w:spacing w:before="120" w:after="120" w:line="280" w:lineRule="exact"/>
      <w:ind w:left="-1276"/>
      <w:outlineLvl w:val="3"/>
    </w:pPr>
    <w:rPr>
      <w:rFonts w:eastAsiaTheme="minorHAnsi"/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A754C"/>
    <w:pPr>
      <w:tabs>
        <w:tab w:val="left" w:pos="0"/>
        <w:tab w:val="left" w:pos="600"/>
        <w:tab w:val="right" w:pos="7371"/>
        <w:tab w:val="right" w:pos="8931"/>
      </w:tabs>
      <w:spacing w:before="240" w:after="240" w:line="320" w:lineRule="exact"/>
      <w:ind w:right="1418" w:hanging="1701"/>
    </w:pPr>
    <w:rPr>
      <w:noProof/>
      <w:sz w:val="28"/>
      <w:szCs w:val="36"/>
    </w:rPr>
  </w:style>
  <w:style w:type="paragraph" w:styleId="ListBullet">
    <w:name w:val="List Bullet"/>
    <w:basedOn w:val="Normal"/>
    <w:autoRedefine/>
    <w:rsid w:val="007A1789"/>
    <w:pPr>
      <w:numPr>
        <w:numId w:val="1"/>
      </w:numPr>
      <w:tabs>
        <w:tab w:val="clear" w:pos="360"/>
        <w:tab w:val="left" w:pos="284"/>
      </w:tabs>
      <w:spacing w:line="280" w:lineRule="exact"/>
      <w:ind w:left="284" w:right="1134" w:hanging="284"/>
    </w:pPr>
  </w:style>
  <w:style w:type="paragraph" w:styleId="TOC2">
    <w:name w:val="toc 2"/>
    <w:basedOn w:val="Normal"/>
    <w:next w:val="Normal"/>
    <w:autoRedefine/>
    <w:uiPriority w:val="39"/>
    <w:rsid w:val="007A1789"/>
    <w:pPr>
      <w:tabs>
        <w:tab w:val="left" w:pos="0"/>
        <w:tab w:val="right" w:pos="7371"/>
      </w:tabs>
      <w:spacing w:line="300" w:lineRule="exact"/>
      <w:ind w:left="-1701"/>
    </w:pPr>
    <w:rPr>
      <w:noProof/>
      <w:sz w:val="22"/>
    </w:rPr>
  </w:style>
  <w:style w:type="paragraph" w:styleId="TOC3">
    <w:name w:val="toc 3"/>
    <w:basedOn w:val="Normal"/>
    <w:next w:val="Normal"/>
    <w:autoRedefine/>
    <w:uiPriority w:val="39"/>
    <w:rsid w:val="00607B24"/>
    <w:pPr>
      <w:tabs>
        <w:tab w:val="left" w:pos="0"/>
        <w:tab w:val="right" w:pos="7371"/>
      </w:tabs>
      <w:spacing w:line="300" w:lineRule="exact"/>
      <w:ind w:left="-1701"/>
    </w:pPr>
    <w:rPr>
      <w:noProof/>
      <w:sz w:val="22"/>
    </w:rPr>
  </w:style>
  <w:style w:type="paragraph" w:styleId="TOC4">
    <w:name w:val="toc 4"/>
    <w:basedOn w:val="Normal"/>
    <w:next w:val="Normal"/>
    <w:autoRedefine/>
    <w:uiPriority w:val="39"/>
    <w:rsid w:val="007A1789"/>
    <w:pPr>
      <w:tabs>
        <w:tab w:val="left" w:pos="0"/>
        <w:tab w:val="right" w:pos="7371"/>
      </w:tabs>
      <w:spacing w:line="300" w:lineRule="exact"/>
      <w:ind w:left="-1701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7A178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7A178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7A178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7A178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7A1789"/>
    <w:pPr>
      <w:ind w:left="1600"/>
    </w:pPr>
  </w:style>
  <w:style w:type="character" w:styleId="Hyperlink">
    <w:name w:val="Hyperlink"/>
    <w:basedOn w:val="DefaultParagraphFont"/>
    <w:uiPriority w:val="99"/>
    <w:rsid w:val="005C64D8"/>
    <w:rPr>
      <w:rFonts w:ascii="Arial" w:hAnsi="Arial"/>
      <w:color w:val="0000FF"/>
      <w:u w:val="single"/>
    </w:rPr>
  </w:style>
  <w:style w:type="paragraph" w:styleId="Header">
    <w:name w:val="header"/>
    <w:basedOn w:val="Normal"/>
    <w:rsid w:val="007A1789"/>
    <w:pPr>
      <w:jc w:val="right"/>
    </w:pPr>
    <w:rPr>
      <w:sz w:val="16"/>
    </w:rPr>
  </w:style>
  <w:style w:type="paragraph" w:styleId="ListBullet2">
    <w:name w:val="List Bullet 2"/>
    <w:basedOn w:val="Normal"/>
    <w:autoRedefine/>
    <w:rsid w:val="007A1789"/>
    <w:pPr>
      <w:numPr>
        <w:numId w:val="2"/>
      </w:numPr>
      <w:tabs>
        <w:tab w:val="clear" w:pos="643"/>
        <w:tab w:val="left" w:pos="284"/>
      </w:tabs>
      <w:spacing w:line="280" w:lineRule="exact"/>
      <w:ind w:left="284" w:right="1134" w:hanging="284"/>
    </w:pPr>
  </w:style>
  <w:style w:type="paragraph" w:customStyle="1" w:styleId="Heading">
    <w:name w:val="Heading"/>
    <w:basedOn w:val="Normal"/>
    <w:rsid w:val="00F61185"/>
    <w:pPr>
      <w:keepNext/>
      <w:pageBreakBefore/>
      <w:tabs>
        <w:tab w:val="right" w:pos="7371"/>
      </w:tabs>
      <w:spacing w:after="480" w:line="360" w:lineRule="exact"/>
    </w:pPr>
    <w:rPr>
      <w:sz w:val="36"/>
    </w:rPr>
  </w:style>
  <w:style w:type="paragraph" w:styleId="Footer">
    <w:name w:val="footer"/>
    <w:basedOn w:val="Normal"/>
    <w:autoRedefine/>
    <w:rsid w:val="007A1789"/>
    <w:rPr>
      <w:sz w:val="14"/>
    </w:rPr>
  </w:style>
  <w:style w:type="paragraph" w:customStyle="1" w:styleId="FooterPageNumber">
    <w:name w:val="Footer Page Number"/>
    <w:basedOn w:val="Normal"/>
    <w:autoRedefine/>
    <w:rsid w:val="006F368E"/>
    <w:pPr>
      <w:spacing w:after="60" w:line="240" w:lineRule="exact"/>
      <w:jc w:val="right"/>
    </w:pPr>
    <w:rPr>
      <w:sz w:val="16"/>
    </w:rPr>
  </w:style>
  <w:style w:type="paragraph" w:styleId="ListNumber">
    <w:name w:val="List Number"/>
    <w:basedOn w:val="Normal"/>
    <w:autoRedefine/>
    <w:rsid w:val="007A1789"/>
    <w:pPr>
      <w:numPr>
        <w:numId w:val="4"/>
      </w:numPr>
      <w:tabs>
        <w:tab w:val="left" w:pos="284"/>
      </w:tabs>
      <w:spacing w:before="120" w:after="120" w:line="260" w:lineRule="exact"/>
      <w:ind w:right="1134"/>
    </w:pPr>
    <w:rPr>
      <w:sz w:val="22"/>
    </w:rPr>
  </w:style>
  <w:style w:type="paragraph" w:customStyle="1" w:styleId="ReportSubtitle">
    <w:name w:val="Report Subtitle"/>
    <w:basedOn w:val="Normal"/>
    <w:autoRedefine/>
    <w:rsid w:val="008D7D2D"/>
    <w:rPr>
      <w:color w:val="AFAFAF"/>
      <w:sz w:val="28"/>
    </w:rPr>
  </w:style>
  <w:style w:type="paragraph" w:customStyle="1" w:styleId="ReportTitle">
    <w:name w:val="Report Title"/>
    <w:basedOn w:val="Normal"/>
    <w:rsid w:val="00D65EB6"/>
    <w:pPr>
      <w:keepNext/>
      <w:keepLines/>
      <w:tabs>
        <w:tab w:val="left" w:pos="5753"/>
      </w:tabs>
      <w:ind w:right="4558"/>
    </w:pPr>
    <w:rPr>
      <w:color w:val="00528E"/>
      <w:sz w:val="48"/>
    </w:rPr>
  </w:style>
  <w:style w:type="paragraph" w:customStyle="1" w:styleId="TableHeading">
    <w:name w:val="Table Heading"/>
    <w:basedOn w:val="TableEntry"/>
    <w:rsid w:val="00001D17"/>
    <w:rPr>
      <w:b/>
    </w:rPr>
  </w:style>
  <w:style w:type="paragraph" w:customStyle="1" w:styleId="TableEntry">
    <w:name w:val="Table Entry"/>
    <w:basedOn w:val="Normal"/>
    <w:rsid w:val="00F61185"/>
    <w:pPr>
      <w:spacing w:before="60" w:after="60"/>
      <w:contextualSpacing/>
    </w:pPr>
  </w:style>
  <w:style w:type="paragraph" w:styleId="Caption">
    <w:name w:val="caption"/>
    <w:basedOn w:val="Normal"/>
    <w:next w:val="Normal"/>
    <w:qFormat/>
    <w:rsid w:val="0031647E"/>
    <w:rPr>
      <w:b/>
      <w:bCs/>
      <w:szCs w:val="20"/>
    </w:rPr>
  </w:style>
  <w:style w:type="paragraph" w:customStyle="1" w:styleId="Textforunderhdr12">
    <w:name w:val="Text for under hdr1 &amp; 2"/>
    <w:basedOn w:val="Normal"/>
    <w:link w:val="Textforunderhdr12Char"/>
    <w:rsid w:val="00407163"/>
    <w:pPr>
      <w:ind w:left="851"/>
    </w:pPr>
    <w:rPr>
      <w:rFonts w:ascii="Helvetica" w:hAnsi="Helvetica"/>
      <w:szCs w:val="20"/>
    </w:rPr>
  </w:style>
  <w:style w:type="table" w:styleId="TableGrid">
    <w:name w:val="Table Grid"/>
    <w:basedOn w:val="TableNormal"/>
    <w:rsid w:val="00692C97"/>
    <w:pPr>
      <w:keepLines/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rsid w:val="00A200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0071"/>
    <w:rPr>
      <w:rFonts w:ascii="Tahoma" w:hAnsi="Tahoma" w:cs="Tahoma"/>
      <w:sz w:val="16"/>
      <w:szCs w:val="16"/>
      <w:lang w:eastAsia="en-US"/>
    </w:rPr>
  </w:style>
  <w:style w:type="paragraph" w:customStyle="1" w:styleId="Numberedlist1">
    <w:name w:val="Numbered list 1"/>
    <w:basedOn w:val="Normal"/>
    <w:next w:val="Normal"/>
    <w:rsid w:val="009663A6"/>
    <w:pPr>
      <w:numPr>
        <w:numId w:val="5"/>
      </w:numPr>
    </w:pPr>
    <w:rPr>
      <w:rFonts w:ascii="Futura Bk" w:hAnsi="Futura Bk"/>
      <w:szCs w:val="20"/>
      <w:lang w:val="en-US"/>
    </w:rPr>
  </w:style>
  <w:style w:type="paragraph" w:customStyle="1" w:styleId="StyleTextforunderhdr12Italic">
    <w:name w:val="Style Text for under hdr1 &amp; 2 + Italic"/>
    <w:basedOn w:val="Normal"/>
    <w:link w:val="StyleTextforunderhdr12ItalicChar"/>
    <w:rsid w:val="009663A6"/>
    <w:pPr>
      <w:ind w:left="567"/>
      <w:jc w:val="both"/>
    </w:pPr>
    <w:rPr>
      <w:rFonts w:ascii="Helvetica" w:hAnsi="Helvetica"/>
      <w:i/>
      <w:iCs/>
      <w:szCs w:val="20"/>
    </w:rPr>
  </w:style>
  <w:style w:type="character" w:customStyle="1" w:styleId="StyleTextforunderhdr12ItalicChar">
    <w:name w:val="Style Text for under hdr1 &amp; 2 + Italic Char"/>
    <w:basedOn w:val="DefaultParagraphFont"/>
    <w:link w:val="StyleTextforunderhdr12Italic"/>
    <w:rsid w:val="009663A6"/>
    <w:rPr>
      <w:rFonts w:ascii="Helvetica" w:hAnsi="Helvetica"/>
      <w:i/>
      <w:iCs/>
      <w:lang w:eastAsia="en-US"/>
    </w:rPr>
  </w:style>
  <w:style w:type="paragraph" w:customStyle="1" w:styleId="Textforunderhdr12-italics">
    <w:name w:val="Text for under hdr 1 &amp; 2 - italics"/>
    <w:basedOn w:val="Textforunderhdr12"/>
    <w:link w:val="Textforunderhdr12-italicsChar"/>
    <w:rsid w:val="009663A6"/>
    <w:rPr>
      <w:i/>
      <w:color w:val="0000FF"/>
    </w:rPr>
  </w:style>
  <w:style w:type="character" w:customStyle="1" w:styleId="Textforunderhdr12Char">
    <w:name w:val="Text for under hdr1 &amp; 2 Char"/>
    <w:basedOn w:val="DefaultParagraphFont"/>
    <w:link w:val="Textforunderhdr12"/>
    <w:rsid w:val="009663A6"/>
    <w:rPr>
      <w:rFonts w:ascii="Helvetica" w:hAnsi="Helvetica"/>
      <w:lang w:eastAsia="en-US"/>
    </w:rPr>
  </w:style>
  <w:style w:type="character" w:customStyle="1" w:styleId="Textforunderhdr12-italicsChar">
    <w:name w:val="Text for under hdr 1 &amp; 2 - italics Char"/>
    <w:basedOn w:val="Textforunderhdr12Char"/>
    <w:link w:val="Textforunderhdr12-italics"/>
    <w:rsid w:val="009663A6"/>
    <w:rPr>
      <w:rFonts w:ascii="Helvetica" w:hAnsi="Helvetica"/>
      <w:i/>
      <w:color w:val="0000FF"/>
      <w:lang w:eastAsia="en-US"/>
    </w:rPr>
  </w:style>
  <w:style w:type="paragraph" w:customStyle="1" w:styleId="Guidance">
    <w:name w:val="Guidance"/>
    <w:basedOn w:val="Textforunderhdr12-italics"/>
    <w:link w:val="GuidanceChar"/>
    <w:qFormat/>
    <w:rsid w:val="00FC0077"/>
    <w:pPr>
      <w:spacing w:after="120"/>
      <w:ind w:left="0"/>
    </w:pPr>
    <w:rPr>
      <w:rFonts w:ascii="Calibri" w:hAnsi="Calibri" w:cs="Arial"/>
    </w:rPr>
  </w:style>
  <w:style w:type="paragraph" w:customStyle="1" w:styleId="TitlePage">
    <w:name w:val="TitlePage"/>
    <w:basedOn w:val="Normal"/>
    <w:rsid w:val="003A754C"/>
    <w:pPr>
      <w:keepLines/>
      <w:spacing w:after="120"/>
      <w:jc w:val="center"/>
    </w:pPr>
    <w:rPr>
      <w:b/>
      <w:sz w:val="44"/>
      <w:szCs w:val="20"/>
      <w:lang w:eastAsia="en-GB"/>
    </w:rPr>
  </w:style>
  <w:style w:type="character" w:customStyle="1" w:styleId="GuidanceChar">
    <w:name w:val="Guidance Char"/>
    <w:basedOn w:val="Textforunderhdr12-italicsChar"/>
    <w:link w:val="Guidance"/>
    <w:rsid w:val="00FC0077"/>
    <w:rPr>
      <w:rFonts w:ascii="Calibri" w:hAnsi="Calibri" w:cs="Arial"/>
      <w:i/>
      <w:color w:val="0000FF"/>
      <w:lang w:eastAsia="en-US"/>
    </w:rPr>
  </w:style>
  <w:style w:type="paragraph" w:customStyle="1" w:styleId="TableText">
    <w:name w:val="Table Text"/>
    <w:basedOn w:val="Normal"/>
    <w:link w:val="TableTextChar"/>
    <w:qFormat/>
    <w:rsid w:val="009A4094"/>
    <w:pPr>
      <w:spacing w:before="60" w:after="60"/>
    </w:pPr>
    <w:rPr>
      <w:rFonts w:cs="Arial"/>
    </w:rPr>
  </w:style>
  <w:style w:type="character" w:customStyle="1" w:styleId="TableTextChar">
    <w:name w:val="Table Text Char"/>
    <w:basedOn w:val="DefaultParagraphFont"/>
    <w:link w:val="TableText"/>
    <w:rsid w:val="009A4094"/>
    <w:rPr>
      <w:rFonts w:ascii="Arial" w:hAnsi="Arial" w:cs="Arial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B431FA"/>
    <w:pPr>
      <w:spacing w:before="0"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31FA"/>
    <w:rPr>
      <w:rFonts w:ascii="Calibri" w:eastAsiaTheme="minorHAnsi" w:hAnsi="Calibri" w:cstheme="minorBidi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FB71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7876"/>
    <w:pPr>
      <w:spacing w:before="100" w:beforeAutospacing="1" w:after="100" w:afterAutospacing="1"/>
    </w:pPr>
    <w:rPr>
      <w:rFonts w:ascii="Times New Roman" w:eastAsiaTheme="minorHAnsi" w:hAnsi="Times New Roman"/>
      <w:sz w:val="24"/>
      <w:lang w:eastAsia="en-GB"/>
    </w:rPr>
  </w:style>
  <w:style w:type="character" w:styleId="Emphasis">
    <w:name w:val="Emphasis"/>
    <w:basedOn w:val="DefaultParagraphFont"/>
    <w:qFormat/>
    <w:rsid w:val="00847E19"/>
    <w:rPr>
      <w:i/>
      <w:iCs/>
    </w:rPr>
  </w:style>
  <w:style w:type="character" w:styleId="CommentReference">
    <w:name w:val="annotation reference"/>
    <w:basedOn w:val="DefaultParagraphFont"/>
    <w:uiPriority w:val="99"/>
    <w:rsid w:val="0034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42F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2F89"/>
    <w:rPr>
      <w:rFonts w:ascii="Arial" w:hAnsi="Arial"/>
      <w:lang w:eastAsia="en-US"/>
    </w:rPr>
  </w:style>
  <w:style w:type="character" w:customStyle="1" w:styleId="Heading4Char">
    <w:name w:val="Heading 4 Char"/>
    <w:basedOn w:val="DefaultParagraphFont"/>
    <w:link w:val="Heading4"/>
    <w:rsid w:val="00F823C5"/>
    <w:rPr>
      <w:rFonts w:ascii="Arial" w:eastAsiaTheme="minorHAnsi" w:hAnsi="Arial"/>
      <w:b/>
      <w:szCs w:val="28"/>
      <w:lang w:eastAsia="en-US"/>
    </w:rPr>
  </w:style>
  <w:style w:type="character" w:styleId="FollowedHyperlink">
    <w:name w:val="FollowedHyperlink"/>
    <w:basedOn w:val="DefaultParagraphFont"/>
    <w:rsid w:val="004E565A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2F7049"/>
    <w:pPr>
      <w:spacing w:before="0" w:after="0"/>
      <w:jc w:val="center"/>
    </w:pPr>
    <w:rPr>
      <w:rFonts w:ascii="Times New Roman" w:hAnsi="Times New Roman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F7049"/>
    <w:rPr>
      <w:kern w:val="28"/>
      <w:sz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41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1182"/>
    <w:rPr>
      <w:rFonts w:ascii="Arial" w:hAnsi="Arial"/>
      <w:b/>
      <w:bCs/>
      <w:lang w:eastAsia="en-US"/>
    </w:rPr>
  </w:style>
  <w:style w:type="paragraph" w:customStyle="1" w:styleId="CharCharChar">
    <w:name w:val="Char Char Char"/>
    <w:basedOn w:val="Normal"/>
    <w:rsid w:val="00D2296E"/>
    <w:pPr>
      <w:spacing w:before="0" w:after="160" w:line="240" w:lineRule="exact"/>
    </w:pPr>
    <w:rPr>
      <w:rFonts w:ascii="Verdana" w:hAnsi="Verdana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537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710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28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50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89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3851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5208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2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623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250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097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966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772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40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732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474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11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067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2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33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7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1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0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79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21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0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7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02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654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83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70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39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16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4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06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69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657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81469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6753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41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8273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116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3550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ollaborate.bt.com/svn/b2bapps/branches/ORSG_SUPPORT_TOOL/SupportToo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02939119\Documents\project\ib2b\IIP%20Quality%20Plan\Quality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T_x0020_Document_x0020_Owner xmlns="e0e35bac-e255-4a69-af54-5f01336af94f">
      <UserInfo>
        <DisplayName>IUSER\802038744</DisplayName>
        <AccountId>27</AccountId>
        <AccountType/>
      </UserInfo>
    </BT_x0020_Document_x0020_Owner>
    <Component xmlns="8e1ad73a-e43b-463e-bc48-e064657e175b">Wholesale B2B</Component>
    <Sub-Type xmlns="8e1ad73a-e43b-463e-bc48-e064657e175b">VDC</Sub-Type>
    <User_x0020_defined_x0020_Tag xmlns="8e1ad73a-e43b-463e-bc48-e064657e175b" xsi:nil="true"/>
    <Approver xmlns="2ce9adc6-6609-4019-935c-d581d2da19dc">
      <UserInfo>
        <DisplayName>Page,TGW,Tim,DKF R</DisplayName>
        <AccountId>14</AccountId>
        <AccountType/>
      </UserInfo>
    </Approver>
    <Type_x0020_of_x0020_Document xmlns="8e1ad73a-e43b-463e-bc48-e064657e175b">Non-functional Test</Type_x0020_of_x0020_Document>
    <Release_x0020_name xmlns="8e1ad73a-e43b-463e-bc48-e064657e175b">N/A</Release_x0020_name>
    <LOB xmlns="8e1ad73a-e43b-463e-bc48-e064657e175b">Retail</LOB>
    <TaxCatchAll xmlns="e0e35bac-e255-4a69-af54-5f01336af94f"/>
    <_dlc_DocId xmlns="e0e35bac-e255-4a69-af54-5f01336af94f">X5QD5A7XQ4ZU-1-4464</_dlc_DocId>
    <_dlc_DocIdUrl xmlns="e0e35bac-e255-4a69-af54-5f01336af94f">
      <Url>https://office.bt.com/sites/IIPhome/_layouts/DocIdRedir.aspx?ID=X5QD5A7XQ4ZU-1-4464</Url>
      <Description>X5QD5A7XQ4ZU-1-4464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T Default Item" ma:contentTypeID="0x0101005EEE68971716474CABDF87371185FDEC00EC6EA5ED20A94112869E9D0DC08914F400C73816CB22E1FF44A01116FABC01A1D2" ma:contentTypeVersion="20" ma:contentTypeDescription="Default item with a two year maximum retention period." ma:contentTypeScope="" ma:versionID="e6094c0b0305630c2bee14542de6b6d4">
  <xsd:schema xmlns:xsd="http://www.w3.org/2001/XMLSchema" xmlns:xs="http://www.w3.org/2001/XMLSchema" xmlns:p="http://schemas.microsoft.com/office/2006/metadata/properties" xmlns:ns2="e0e35bac-e255-4a69-af54-5f01336af94f" xmlns:ns3="2ce9adc6-6609-4019-935c-d581d2da19dc" xmlns:ns4="8e1ad73a-e43b-463e-bc48-e064657e175b" targetNamespace="http://schemas.microsoft.com/office/2006/metadata/properties" ma:root="true" ma:fieldsID="91f50196d89f38f09d0303bcd11a1568" ns2:_="" ns3:_="" ns4:_="">
    <xsd:import namespace="e0e35bac-e255-4a69-af54-5f01336af94f"/>
    <xsd:import namespace="2ce9adc6-6609-4019-935c-d581d2da19dc"/>
    <xsd:import namespace="8e1ad73a-e43b-463e-bc48-e064657e17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2:BT_x0020_Document_x0020_Owner" minOccurs="0"/>
                <xsd:element ref="ns3:Approver"/>
                <xsd:element ref="ns4:LOB"/>
                <xsd:element ref="ns4:Component"/>
                <xsd:element ref="ns4:Type_x0020_of_x0020_Document"/>
                <xsd:element ref="ns4:Release_x0020_name"/>
                <xsd:element ref="ns4:User_x0020_defined_x0020_Tag" minOccurs="0"/>
                <xsd:element ref="ns4:Sub-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35bac-e255-4a69-af54-5f01336af9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hidden="true" ma:list="{0EABE1C8-A998-4BFF-B8EF-AFBE6CCEC288}" ma:internalName="TaxCatchAll" ma:showField="CatchAllData" ma:web="{8e1ad73a-e43b-463e-bc48-e064657e175b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0EABE1C8-A998-4BFF-B8EF-AFBE6CCEC288}" ma:internalName="TaxCatchAllLabel" ma:readOnly="true" ma:showField="CatchAllDataLabel" ma:web="{8e1ad73a-e43b-463e-bc48-e064657e175b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T_x0020_Document_x0020_Owner" ma:index="13" nillable="true" ma:displayName="BT Content Owner" ma:list="UserInfo" ma:SharePointGroup="4" ma:internalName="BT_x0020_Document_x0020_Own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9adc6-6609-4019-935c-d581d2da19dc" elementFormDefault="qualified">
    <xsd:import namespace="http://schemas.microsoft.com/office/2006/documentManagement/types"/>
    <xsd:import namespace="http://schemas.microsoft.com/office/infopath/2007/PartnerControls"/>
    <xsd:element name="Approver" ma:index="14" ma:displayName="Approver" ma:list="UserInfo" ma:SharePointGroup="0" ma:internalName="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ad73a-e43b-463e-bc48-e064657e175b" elementFormDefault="qualified">
    <xsd:import namespace="http://schemas.microsoft.com/office/2006/documentManagement/types"/>
    <xsd:import namespace="http://schemas.microsoft.com/office/infopath/2007/PartnerControls"/>
    <xsd:element name="LOB" ma:index="15" ma:displayName="LOB" ma:default="CHANGE THIS!" ma:description="Line Of Business" ma:format="Dropdown" ma:internalName="LOB">
      <xsd:simpleType>
        <xsd:restriction base="dms:Choice">
          <xsd:enumeration value="Retail"/>
          <xsd:enumeration value="Wholesale"/>
          <xsd:enumeration value="Global"/>
          <xsd:enumeration value="Group"/>
          <xsd:enumeration value="Openreach"/>
          <xsd:enumeration value="Operate"/>
          <xsd:enumeration value="BTID"/>
          <xsd:enumeration value="RoBT"/>
          <xsd:enumeration value="IIP"/>
          <xsd:enumeration value="All"/>
          <xsd:enumeration value="CHANGE THIS!"/>
        </xsd:restriction>
      </xsd:simpleType>
    </xsd:element>
    <xsd:element name="Component" ma:index="16" ma:displayName="Component" ma:default="CHANGE THIS!" ma:description="" ma:format="Dropdown" ma:internalName="Component">
      <xsd:simpleType>
        <xsd:restriction base="dms:Choice">
          <xsd:enumeration value="Common ESB"/>
          <xsd:enumeration value="RoBT ESB"/>
          <xsd:enumeration value="OR ESB"/>
          <xsd:enumeration value="PAL"/>
          <xsd:enumeration value="STAA"/>
          <xsd:enumeration value="STAA VDC"/>
          <xsd:enumeration value="CHESS"/>
          <xsd:enumeration value="MEN"/>
          <xsd:enumeration value="iPUB"/>
          <xsd:enumeration value="GTS"/>
          <xsd:enumeration value="MAP"/>
          <xsd:enumeration value="IMB"/>
          <xsd:enumeration value="Sentry"/>
          <xsd:enumeration value="PEM"/>
          <xsd:enumeration value="Common B2B"/>
          <xsd:enumeration value="OR B2B"/>
          <xsd:enumeration value="Retail B2B"/>
          <xsd:enumeration value="Wholesale B2B"/>
          <xsd:enumeration value="GS B2B"/>
          <xsd:enumeration value="DEDS"/>
          <xsd:enumeration value="Morris"/>
          <xsd:enumeration value="CFIN"/>
          <xsd:enumeration value="Security"/>
          <xsd:enumeration value="Belfast Environments"/>
          <xsd:enumeration value="ORSG B2B"/>
          <xsd:enumeration value="CPS Gateway"/>
          <xsd:enumeration value="CSDC"/>
          <xsd:enumeration value="CHANGE THIS!"/>
          <xsd:enumeration value="N/A"/>
          <xsd:enumeration value="Vordel"/>
        </xsd:restriction>
      </xsd:simpleType>
    </xsd:element>
    <xsd:element name="Type_x0020_of_x0020_Document" ma:index="17" ma:displayName="Type of Document" ma:default="CHANGE THIS!" ma:format="Dropdown" ma:internalName="Type_x0020_of_x0020_Document">
      <xsd:simpleType>
        <xsd:restriction base="dms:Choice">
          <xsd:enumeration value="Design Document"/>
          <xsd:enumeration value="Functional Test"/>
          <xsd:enumeration value="Non-functional Test"/>
          <xsd:enumeration value="Deployment Plan"/>
          <xsd:enumeration value="Review Record"/>
          <xsd:enumeration value="Approval Record"/>
          <xsd:enumeration value="PM-Objectives"/>
          <xsd:enumeration value="Quote"/>
          <xsd:enumeration value="Finance"/>
          <xsd:enumeration value="Release notes"/>
          <xsd:enumeration value="Function Points"/>
          <xsd:enumeration value="NFDMB"/>
          <xsd:enumeration value="Scorecard"/>
          <xsd:enumeration value="Finance Forecast"/>
          <xsd:enumeration value="Platform Process"/>
          <xsd:enumeration value="Capacity Forecast"/>
          <xsd:enumeration value="Status/Reporting"/>
          <xsd:enumeration value="Action Log"/>
          <xsd:enumeration value="Software Patch Levels"/>
          <xsd:enumeration value="Plan"/>
          <xsd:enumeration value="Business Case"/>
          <xsd:enumeration value="Service Improvement Plan"/>
          <xsd:enumeration value="Incident Report"/>
          <xsd:enumeration value="Design Guidance"/>
          <xsd:enumeration value="CHANGE THIS!"/>
          <xsd:enumeration value="Audit Evidence"/>
          <xsd:enumeration value="Statement of Requirements"/>
          <xsd:enumeration value="Funding Template"/>
        </xsd:restriction>
      </xsd:simpleType>
    </xsd:element>
    <xsd:element name="Release_x0020_name" ma:index="18" ma:displayName="Release name" ma:default="N/A" ma:format="Dropdown" ma:internalName="Release_x0020_name">
      <xsd:simpleType>
        <xsd:restriction base="dms:Choice">
          <xsd:enumeration value="CCP31"/>
          <xsd:enumeration value="CCP30"/>
          <xsd:enumeration value="CCP29"/>
          <xsd:enumeration value="CCP28"/>
          <xsd:enumeration value="CCP27"/>
          <xsd:enumeration value="CCP26"/>
          <xsd:enumeration value="CCP25"/>
          <xsd:enumeration value="CCP24"/>
          <xsd:enumeration value="BCP07"/>
          <xsd:enumeration value="BCP08"/>
          <xsd:enumeration value="BCP09"/>
          <xsd:enumeration value="BCP10"/>
          <xsd:enumeration value="BCP11"/>
          <xsd:enumeration value="BCP12"/>
          <xsd:enumeration value="BCP13"/>
          <xsd:enumeration value="BCP14"/>
          <xsd:enumeration value="BCP15"/>
          <xsd:enumeration value="BCP16"/>
          <xsd:enumeration value="BCP17"/>
          <xsd:enumeration value="EMP1600"/>
          <xsd:enumeration value="EMP1700"/>
          <xsd:enumeration value="EMP1800"/>
          <xsd:enumeration value="EMP1900"/>
          <xsd:enumeration value="EMP2000"/>
          <xsd:enumeration value="EMP2100"/>
          <xsd:enumeration value="EMP2200"/>
          <xsd:enumeration value="EMP2300"/>
          <xsd:enumeration value="21CN Release W"/>
          <xsd:enumeration value="21CN Release X"/>
          <xsd:enumeration value="21CN Release Y"/>
          <xsd:enumeration value="21CN Release Z"/>
          <xsd:enumeration value="21CN Release AA"/>
          <xsd:enumeration value="21CN Release AB"/>
          <xsd:enumeration value="21CN Release AC"/>
          <xsd:enumeration value="21CN Release AD"/>
          <xsd:enumeration value="21CN Release AE"/>
          <xsd:enumeration value="21CN Release AF"/>
          <xsd:enumeration value="21CN Release AG"/>
          <xsd:enumeration value="20CN Release W"/>
          <xsd:enumeration value="20CN Release X"/>
          <xsd:enumeration value="20CN Release Y"/>
          <xsd:enumeration value="20CN Release Z"/>
          <xsd:enumeration value="20CN Release AA"/>
          <xsd:enumeration value="20CN Release AB"/>
          <xsd:enumeration value="20CN Release AC"/>
          <xsd:enumeration value="20CN Release AD"/>
          <xsd:enumeration value="20CN Release AE"/>
          <xsd:enumeration value="20CN Release AF"/>
          <xsd:enumeration value="20CN Release AG"/>
          <xsd:enumeration value="UKBR13"/>
          <xsd:enumeration value="UKBR14"/>
          <xsd:enumeration value="UKBR15"/>
          <xsd:enumeration value="UKBR16"/>
          <xsd:enumeration value="UKBR17"/>
          <xsd:enumeration value="UKBR18"/>
          <xsd:enumeration value="UKBR19"/>
          <xsd:enumeration value="UKBR20"/>
          <xsd:enumeration value="UKBR21"/>
          <xsd:enumeration value="UKBR22"/>
          <xsd:enumeration value="UKBR23"/>
          <xsd:enumeration value="GS R17"/>
          <xsd:enumeration value="GS R18"/>
          <xsd:enumeration value="GS R19"/>
          <xsd:enumeration value="GS R20"/>
          <xsd:enumeration value="GS R21"/>
          <xsd:enumeration value="GS R22"/>
          <xsd:enumeration value="GS R23"/>
          <xsd:enumeration value="TNR014"/>
          <xsd:enumeration value="TNR015"/>
          <xsd:enumeration value="TNR016"/>
          <xsd:enumeration value="TNR017"/>
          <xsd:enumeration value="TNR018"/>
          <xsd:enumeration value="TNR019"/>
          <xsd:enumeration value="TNR020"/>
          <xsd:enumeration value="TNR021"/>
          <xsd:enumeration value="N/A"/>
          <xsd:enumeration value="CHANGE THIS!"/>
        </xsd:restriction>
      </xsd:simpleType>
    </xsd:element>
    <xsd:element name="User_x0020_defined_x0020_Tag" ma:index="19" nillable="true" ma:displayName="User defined Tag" ma:description="Free text that can be used to aid searching" ma:internalName="User_x0020_defined_x0020_Tag">
      <xsd:simpleType>
        <xsd:restriction base="dms:Text">
          <xsd:maxLength value="255"/>
        </xsd:restriction>
      </xsd:simpleType>
    </xsd:element>
    <xsd:element name="Sub-Type" ma:index="20" ma:displayName="Sub-Type" ma:default="CHANGE THIS!" ma:description="Choose sub-type that is relevant to your Type of Document Choice" ma:format="Dropdown" ma:internalName="Sub_x002d_Type">
      <xsd:simpleType>
        <xsd:restriction base="dms:Choice">
          <xsd:enumeration value="Test Spec"/>
          <xsd:enumeration value="Test Results"/>
          <xsd:enumeration value="Test Strategy"/>
          <xsd:enumeration value="Test Cases"/>
          <xsd:enumeration value="2010-2011"/>
          <xsd:enumeration value="2010-2011 Q1"/>
          <xsd:enumeration value="2010-2011 Q2"/>
          <xsd:enumeration value="2010-2011 Q3"/>
          <xsd:enumeration value="2010-2011 Q4"/>
          <xsd:enumeration value="2011-2012"/>
          <xsd:enumeration value="2011-2012 Q1"/>
          <xsd:enumeration value="2011-2012 Q2"/>
          <xsd:enumeration value="2011-2012 Q3"/>
          <xsd:enumeration value="2011-2012 Q4"/>
          <xsd:enumeration value="2012-2013"/>
          <xsd:enumeration value="2012-2013 Q1"/>
          <xsd:enumeration value="2012-2013 Q2"/>
          <xsd:enumeration value="2012-2013 Q3"/>
          <xsd:enumeration value="2012-2013 Q4"/>
          <xsd:enumeration value="Security Endorsement"/>
          <xsd:enumeration value="Network Design"/>
          <xsd:enumeration value="Solution Design"/>
          <xsd:enumeration value="System Design"/>
          <xsd:enumeration value="Veritas Design"/>
          <xsd:enumeration value="Deployment Diagram"/>
          <xsd:enumeration value="High Level Deployment Design"/>
          <xsd:enumeration value="ProjectBrief"/>
          <xsd:enumeration value="Capability Definition Document"/>
          <xsd:enumeration value="VDC"/>
          <xsd:enumeration value="RUS Return"/>
          <xsd:enumeration value="Request"/>
          <xsd:enumeration value="Approval"/>
          <xsd:enumeration value="Project Brief"/>
          <xsd:enumeration value="Efficiency Tracker"/>
          <xsd:enumeration value="B2B Documentation Index"/>
          <xsd:enumeration value="Check List"/>
          <xsd:enumeration value="Quality"/>
          <xsd:enumeration value="NFMI Evidence"/>
          <xsd:enumeration value="Production Reference_Deployment Reference"/>
          <xsd:enumeration value="Production Reference_Software and Patch Levels"/>
          <xsd:enumeration value="Clarification"/>
          <xsd:enumeration value="Proposal"/>
          <xsd:enumeration value="N/A"/>
          <xsd:enumeration value="CHANGE THIS!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SharedContentType xmlns="Microsoft.SharePoint.Taxonomy.ContentTypeSync" SourceId="242584ab-b7b4-45ad-9c64-f936d5cb8ab7" ContentTypeId="0x0101005EEE68971716474CABDF87371185FDEC00EC6EA5ED20A94112869E9D0DC08914F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344DF-222E-4091-8AD2-F14E1DA046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35C01-4348-4225-B1E5-65C5DBD802C7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CB608721-D27C-4E79-B78E-4820736D74BF}">
  <ds:schemaRefs>
    <ds:schemaRef ds:uri="http://schemas.microsoft.com/office/2006/metadata/properties"/>
    <ds:schemaRef ds:uri="http://schemas.microsoft.com/office/infopath/2007/PartnerControls"/>
    <ds:schemaRef ds:uri="e0e35bac-e255-4a69-af54-5f01336af94f"/>
    <ds:schemaRef ds:uri="8e1ad73a-e43b-463e-bc48-e064657e175b"/>
    <ds:schemaRef ds:uri="2ce9adc6-6609-4019-935c-d581d2da19dc"/>
  </ds:schemaRefs>
</ds:datastoreItem>
</file>

<file path=customXml/itemProps4.xml><?xml version="1.0" encoding="utf-8"?>
<ds:datastoreItem xmlns:ds="http://schemas.openxmlformats.org/officeDocument/2006/customXml" ds:itemID="{33989BCB-1E35-48D6-9BA1-137D4C3BA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35bac-e255-4a69-af54-5f01336af94f"/>
    <ds:schemaRef ds:uri="2ce9adc6-6609-4019-935c-d581d2da19dc"/>
    <ds:schemaRef ds:uri="8e1ad73a-e43b-463e-bc48-e064657e17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A4CADB-837E-4B10-B984-3D2C7456C93B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5F6128B7-82C8-40D9-B183-57B40FF1BD5F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A77C9A85-DE07-48B9-AA42-A454E18B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Quality Plan Template</Template>
  <TotalTime>476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 Retail 11g B2B Non Functional Testing Specification</vt:lpstr>
    </vt:vector>
  </TitlesOfParts>
  <Manager>&lt;Bid or Programme Director&gt;</Manager>
  <Company>BT Group plc</Company>
  <LinksUpToDate>false</LinksUpToDate>
  <CharactersWithSpaces>5830</CharactersWithSpaces>
  <SharedDoc>false</SharedDoc>
  <HLinks>
    <vt:vector size="84" baseType="variant"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_Toc220393100</vt:lpwstr>
      </vt:variant>
      <vt:variant>
        <vt:i4>1835067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_Toc220393099</vt:lpwstr>
      </vt:variant>
      <vt:variant>
        <vt:i4>1835067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_Toc220393098</vt:lpwstr>
      </vt:variant>
      <vt:variant>
        <vt:i4>1835067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_Toc220393097</vt:lpwstr>
      </vt:variant>
      <vt:variant>
        <vt:i4>1835067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_Toc220393096</vt:lpwstr>
      </vt:variant>
      <vt:variant>
        <vt:i4>1835067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_Toc220393095</vt:lpwstr>
      </vt:variant>
      <vt:variant>
        <vt:i4>1835067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_Toc220393094</vt:lpwstr>
      </vt:variant>
      <vt:variant>
        <vt:i4>1835067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_Toc220393093</vt:lpwstr>
      </vt:variant>
      <vt:variant>
        <vt:i4>1835067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_Toc220393092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_Toc220393091</vt:lpwstr>
      </vt:variant>
      <vt:variant>
        <vt:i4>1835067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_Toc220393090</vt:lpwstr>
      </vt:variant>
      <vt:variant>
        <vt:i4>1900603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_Toc220393089</vt:lpwstr>
      </vt:variant>
      <vt:variant>
        <vt:i4>1900603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_Toc220393088</vt:lpwstr>
      </vt:variant>
      <vt:variant>
        <vt:i4>1900603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_Toc220393087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 Retail 11g B2B Non Functional Testing Specification</dc:title>
  <dc:subject>&lt;name of solution&gt;</dc:subject>
  <dc:creator>802939119</dc:creator>
  <cp:keywords>architecture, design, solution, technical</cp:keywords>
  <cp:lastModifiedBy>Ashutosh Das1</cp:lastModifiedBy>
  <cp:revision>119</cp:revision>
  <cp:lastPrinted>2011-11-16T11:56:00Z</cp:lastPrinted>
  <dcterms:created xsi:type="dcterms:W3CDTF">2015-02-27T08:51:00Z</dcterms:created>
  <dcterms:modified xsi:type="dcterms:W3CDTF">2016-08-10T09:14:00Z</dcterms:modified>
  <cp:category>Standard architecture and design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Draft 0.1</vt:lpwstr>
  </property>
  <property fmtid="{D5CDD505-2E9C-101B-9397-08002B2CF9AE}" pid="3" name="Version Date">
    <vt:lpwstr>14th October 2011</vt:lpwstr>
  </property>
  <property fmtid="{D5CDD505-2E9C-101B-9397-08002B2CF9AE}" pid="4" name="Security Marking">
    <vt:lpwstr>Unclassified</vt:lpwstr>
  </property>
  <property fmtid="{D5CDD505-2E9C-101B-9397-08002B2CF9AE}" pid="5" name="Reference">
    <vt:lpwstr>&lt;Document Reference&gt;</vt:lpwstr>
  </property>
  <property fmtid="{D5CDD505-2E9C-101B-9397-08002B2CF9AE}" pid="6" name="_template_version">
    <vt:lpwstr>1.0</vt:lpwstr>
  </property>
  <property fmtid="{D5CDD505-2E9C-101B-9397-08002B2CF9AE}" pid="7" name="_template_date">
    <vt:lpwstr>08/03/2009</vt:lpwstr>
  </property>
  <property fmtid="{D5CDD505-2E9C-101B-9397-08002B2CF9AE}" pid="8" name="ContentTypeId">
    <vt:lpwstr>0x0101005EEE68971716474CABDF87371185FDEC00EC6EA5ED20A94112869E9D0DC08914F400C73816CB22E1FF44A01116FABC01A1D2</vt:lpwstr>
  </property>
  <property fmtid="{D5CDD505-2E9C-101B-9397-08002B2CF9AE}" pid="9" name="_dlc_DocIdItemGuid">
    <vt:lpwstr>2dea094f-2440-4052-bc07-7aead20b10e7</vt:lpwstr>
  </property>
</Properties>
</file>