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ind w:left="0" w:firstLine="0"/>
        <w:jc w:val="center"/>
        <w:rPr>
          <w:b w:val="1"/>
          <w:bCs w:val="1"/>
          <w:color w:val="1f1f1f"/>
          <w:sz w:val="36"/>
          <w:szCs w:val="36"/>
          <w:highlight w:val="white"/>
          <w:u w:val="single"/>
        </w:rPr>
      </w:pPr>
      <w:r w:rsidDel="00000000" w:rsidR="00000000" w:rsidRPr="00000000">
        <w:rPr>
          <w:b w:val="1"/>
          <w:bCs w:val="1"/>
          <w:color w:val="1f1f1f"/>
          <w:sz w:val="36"/>
          <w:szCs w:val="36"/>
          <w:highlight w:val="white"/>
          <w:u w:val="single"/>
          <w:rtl w:val="0"/>
        </w:rPr>
        <w:t xml:space="preserve">Redirect based on the Geo Location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ind w:left="0" w:firstLine="0"/>
        <w:jc w:val="center"/>
        <w:rPr>
          <w:b w:val="1"/>
          <w:bCs w:val="1"/>
          <w:color w:val="1f1f1f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hd w:fill="ffffff" w:val="clear"/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Pinkvilla web server is hosted on AWS, and all pages are delivered via CloudFront.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We've enabled the CloudFront-Viewer-Country header, which allows us to identify the user's country.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With this setup, we can now programmatically control the page behavior based on the user's geographic location,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enabling country-specific experiences or content customization.</w:t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Note:</w:t>
      </w:r>
      <w:r w:rsidDel="00000000" w:rsidR="00000000" w:rsidRPr="00000000">
        <w:rPr>
          <w:color w:val="222222"/>
          <w:highlight w:val="yellow"/>
          <w:rtl w:val="0"/>
        </w:rPr>
        <w:t xml:space="preserve"> We are not storing any user data, based on the </w:t>
      </w:r>
      <w:r w:rsidDel="00000000" w:rsidR="00000000" w:rsidRPr="00000000">
        <w:rPr>
          <w:b w:val="1"/>
          <w:bCs w:val="1"/>
          <w:color w:val="222222"/>
          <w:highlight w:val="yellow"/>
          <w:rtl w:val="0"/>
        </w:rPr>
        <w:t xml:space="preserve">CloudFront-Viewer-Country</w:t>
      </w:r>
      <w:r w:rsidDel="00000000" w:rsidR="00000000" w:rsidRPr="00000000">
        <w:rPr>
          <w:color w:val="222222"/>
          <w:highlight w:val="yellow"/>
          <w:rtl w:val="0"/>
        </w:rPr>
        <w:t xml:space="preserve"> value behaviour of the site changes</w:t>
      </w:r>
      <w:r w:rsidDel="00000000" w:rsidR="00000000" w:rsidRPr="00000000">
        <w:rPr>
          <w:color w:val="222222"/>
          <w:rtl w:val="0"/>
        </w:rPr>
        <w:br w:type="textWrapping"/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Country-Based Content Delivery Workflow using AWS CloudFront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User Request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  A user visits a page 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pinkvilla.com</w:t>
        </w:r>
      </w:hyperlink>
      <w:r w:rsidDel="00000000" w:rsidR="00000000" w:rsidRPr="00000000">
        <w:rPr>
          <w:color w:val="222222"/>
          <w:rtl w:val="0"/>
        </w:rPr>
        <w:t xml:space="preserve"> from any country (e.g., India, US, UK).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CloudFront CDN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The request first hits the AWS CloudFront edge location closest to the user.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CloudFront appends the CloudFront-Viewer-Country header (e.g., IN, US, GB).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Forward Request to Origin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The request is forwarded to our origin server (Pinkvilla's web server hosted on EC2 or behind ALB).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The CloudFront-Viewer-Country header is included in the request headers.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Backend Logic (Web Server)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The application logic reads the CloudFront-Viewer-Country header.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Based on the country code, it: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660" w:hanging="360"/>
        <w:rPr/>
      </w:pPr>
      <w:r w:rsidDel="00000000" w:rsidR="00000000" w:rsidRPr="00000000">
        <w:rPr>
          <w:color w:val="222222"/>
          <w:rtl w:val="0"/>
        </w:rPr>
        <w:t xml:space="preserve">Loads localized content (language or offers),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660" w:hanging="360"/>
        <w:rPr/>
      </w:pPr>
      <w:r w:rsidDel="00000000" w:rsidR="00000000" w:rsidRPr="00000000">
        <w:rPr>
          <w:color w:val="222222"/>
          <w:rtl w:val="0"/>
        </w:rPr>
        <w:t xml:space="preserve">Redirects to a country-specific subdomain/path,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660" w:hanging="360"/>
        <w:rPr/>
      </w:pPr>
      <w:r w:rsidDel="00000000" w:rsidR="00000000" w:rsidRPr="00000000">
        <w:rPr>
          <w:color w:val="222222"/>
          <w:rtl w:val="0"/>
        </w:rPr>
        <w:t xml:space="preserve">Modifies UI/UX components,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660" w:hanging="360"/>
        <w:rPr/>
      </w:pPr>
      <w:r w:rsidDel="00000000" w:rsidR="00000000" w:rsidRPr="00000000">
        <w:rPr>
          <w:color w:val="222222"/>
          <w:rtl w:val="0"/>
        </w:rPr>
        <w:t xml:space="preserve">Or logs analytics for country-wise tracking.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00" w:before="0" w:beforeAutospacing="0" w:lineRule="auto"/>
        <w:ind w:left="166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Source resides at : public/redirect_countrybased.php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Dynamic or Cached Response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If the content is dynamic or country-specific, CloudFront can be configured to cache based on header values (via Cache Policies).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Otherwise, the response is returned from cache (if available).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Page Rendered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00" w:before="200" w:lineRule="auto"/>
        <w:ind w:left="1540" w:hanging="36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The user receives the personalized or country-specific page.</w:t>
      </w:r>
    </w:p>
    <w:p w:rsidR="00000000" w:rsidDel="00000000" w:rsidP="00000000" w:rsidRDefault="00000000" w:rsidRPr="00000000" w14:paraId="0000001E">
      <w:pPr>
        <w:spacing w:after="200" w:before="20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0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555966" cy="37039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966" cy="3703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br w:type="textWrapping"/>
        <w:t xml:space="preserve">Implementation on Development Version</w:t>
        <w:br w:type="textWrapping"/>
        <w:br w:type="textWrapping"/>
      </w:r>
      <w:r w:rsidDel="00000000" w:rsidR="00000000" w:rsidRPr="00000000">
        <w:rPr>
          <w:rtl w:val="0"/>
        </w:rPr>
        <w:t xml:space="preserve">We have implemented two cases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1) Website is blocked for the countries </w:t>
      </w:r>
      <w:r w:rsidDel="00000000" w:rsidR="00000000" w:rsidRPr="00000000">
        <w:rPr>
          <w:b w:val="1"/>
          <w:bCs w:val="1"/>
          <w:rtl w:val="0"/>
        </w:rPr>
        <w:t xml:space="preserve">US,UK,CA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2) Google Analytic( Tracking ) is blocked for the country </w:t>
      </w:r>
      <w:r w:rsidDel="00000000" w:rsidR="00000000" w:rsidRPr="00000000">
        <w:rPr>
          <w:b w:val="1"/>
          <w:bCs w:val="1"/>
          <w:rtl w:val="0"/>
        </w:rPr>
        <w:t xml:space="preserve">FR</w:t>
        <w:br w:type="textWrapping"/>
        <w:br w:type="textWrapping"/>
        <w:t xml:space="preserve">To check visit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https://english.xynie.com/</w:t>
        </w:r>
      </w:hyperlink>
      <w:r w:rsidDel="00000000" w:rsidR="00000000" w:rsidRPr="00000000">
        <w:rPr>
          <w:b w:val="1"/>
          <w:bCs w:val="1"/>
          <w:rtl w:val="0"/>
        </w:rPr>
        <w:t xml:space="preserve">  for the following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inkvilla.com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english.xyni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