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CREATING TASKS FOR ATTENDANCE DATA MIGRATION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We have created tasks for the stored procedures which runs every 1 hour to load data from the API to the RAW tables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HARMONIZED_PROD.PROD_HAR_MICROSOFTGRAPH.MICROSOFT_GRAPHAPI_CONTINUOUSLOAD_ETL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warehouse=PROD_DATAENGINEER_WH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schedule='USING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America/New_York'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RAW_PROD.PROD_RAW_MICROSOFTGRAPH.MICROSOFT_GRAPHAPI_CONTINUOUSLOAD();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 or replace task HARMONIZED_PROD.PROD_HAR_MERAKI.MERAKI_INGESTION_TASK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warehouse=PROD_DATAENGINEER_WH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schedule='USING CRON 0 * * * * America/New_York'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as CALL RAW_PROD.PROD_RAW_MERAKI.MERAKI_API_CONTINUOUSLOAD();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Once this task is complete, there is a dependant task which runs to Flatten the JSON data from RAW table to the HARMONIZED tables.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HARMONIZED_PROD.PROD_HAR_MICROSOFTGRAPH.MICROSOFT_CONTINUOUS_LOAD_FLATTEN_ETL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warehouse=PROD_DATAENGINEER_WH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HARMONIZED_PROD.PROD_HAR_MICROSOFTGRAPH.MICROSOFT_GRAPHAPI_CONTINUOUSLOAD_ETL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HARMONIZED_PROD.PROD_HAR_MICROSOFTGRAPH.MICROSOFT_CONTINUOUS_LOAD_FLATTEN();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HARMONIZED_PROD.PROD_HAR_MERAKI.MERAKI_TRANSFORM_TASK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warehouse=PROD_DATAENGINEER_WH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HARMONIZED_PROD.PROD_HAR_MERAKI.MERAKI_INGESTION_TASK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HARMONIZED_PROD.PROD_HAR_MERAKI.MERAKI_TRANSFORMATION();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