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9D" w:rsidRDefault="00CE61B9" w:rsidP="00BE542E">
      <w:pPr>
        <w:spacing w:after="0"/>
      </w:pPr>
      <w:r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 </w:t>
      </w:r>
    </w:p>
    <w:p w:rsidR="0057599D" w:rsidRPr="006A500A" w:rsidRDefault="003E7961" w:rsidP="006A500A">
      <w:pPr>
        <w:spacing w:after="0"/>
        <w:rPr>
          <w:rFonts w:asciiTheme="majorHAnsi" w:hAnsiTheme="majorHAnsi" w:cs="Times New Roman"/>
          <w:sz w:val="28"/>
          <w:szCs w:val="28"/>
        </w:rPr>
      </w:pPr>
      <w:r w:rsidRPr="003E7961">
        <w:rPr>
          <w:rFonts w:asciiTheme="majorHAnsi" w:hAnsiTheme="majorHAnsi"/>
        </w:rPr>
        <w:pict>
          <v:rect id="_x0000_i1025" style="width:446.3pt;height:3.25pt;flip:y" o:hrpct="0" o:hralign="center" o:hrstd="t" o:hr="t" fillcolor="#a0a0a0" stroked="f"/>
        </w:pict>
      </w:r>
    </w:p>
    <w:p w:rsidR="00334ACD" w:rsidRDefault="00334ACD" w:rsidP="00334ACD">
      <w:pPr>
        <w:spacing w:after="0"/>
        <w:jc w:val="both"/>
        <w:rPr>
          <w:rFonts w:asciiTheme="majorHAnsi" w:hAnsiTheme="majorHAnsi"/>
        </w:rPr>
      </w:pPr>
    </w:p>
    <w:p w:rsidR="006A500A" w:rsidRPr="008449B1" w:rsidRDefault="006A500A" w:rsidP="00334ACD">
      <w:pPr>
        <w:spacing w:after="0"/>
        <w:jc w:val="both"/>
        <w:rPr>
          <w:rFonts w:asciiTheme="majorHAnsi" w:hAnsiTheme="majorHAnsi"/>
        </w:rPr>
      </w:pPr>
    </w:p>
    <w:p w:rsidR="00334ACD" w:rsidRPr="008449B1" w:rsidRDefault="00CE61B9" w:rsidP="00334ACD">
      <w:pPr>
        <w:spacing w:after="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8449B1">
        <w:rPr>
          <w:rFonts w:asciiTheme="majorHAnsi" w:hAnsiTheme="majorHAnsi" w:cs="Times New Roman"/>
          <w:b/>
          <w:sz w:val="28"/>
          <w:szCs w:val="28"/>
          <w:u w:val="single"/>
        </w:rPr>
        <w:t>Career Objective</w:t>
      </w:r>
      <w:r w:rsidR="009C5A10">
        <w:rPr>
          <w:rFonts w:asciiTheme="majorHAnsi" w:hAnsiTheme="majorHAnsi" w:cs="Times New Roman"/>
          <w:b/>
          <w:sz w:val="28"/>
          <w:szCs w:val="28"/>
          <w:u w:val="single"/>
        </w:rPr>
        <w:t>:</w:t>
      </w:r>
    </w:p>
    <w:p w:rsidR="009C5A10" w:rsidRDefault="00CE61B9" w:rsidP="009C5A10">
      <w:pPr>
        <w:spacing w:after="0"/>
        <w:rPr>
          <w:rStyle w:val="ilfuvd"/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 xml:space="preserve">                 </w:t>
      </w:r>
      <w:r>
        <w:rPr>
          <w:rStyle w:val="ilfuvd"/>
          <w:rFonts w:asciiTheme="majorHAnsi" w:hAnsiTheme="majorHAnsi" w:cs="Times New Roman"/>
          <w:sz w:val="24"/>
          <w:szCs w:val="24"/>
        </w:rPr>
        <w:t xml:space="preserve">                     </w:t>
      </w:r>
    </w:p>
    <w:p w:rsidR="00302089" w:rsidRPr="009C5A10" w:rsidRDefault="00CE61B9" w:rsidP="004411FA">
      <w:pPr>
        <w:spacing w:after="0" w:line="240" w:lineRule="auto"/>
        <w:rPr>
          <w:rStyle w:val="ilfuvd"/>
          <w:rFonts w:asciiTheme="majorHAnsi" w:hAnsiTheme="majorHAnsi" w:cs="Times New Roman"/>
          <w:sz w:val="28"/>
          <w:szCs w:val="28"/>
        </w:rPr>
      </w:pPr>
      <w:r>
        <w:rPr>
          <w:rStyle w:val="ilfuvd"/>
          <w:rFonts w:asciiTheme="majorHAnsi" w:hAnsiTheme="majorHAnsi" w:cs="Times New Roman"/>
          <w:sz w:val="24"/>
          <w:szCs w:val="24"/>
        </w:rPr>
        <w:t xml:space="preserve">         </w:t>
      </w:r>
      <w:r w:rsidR="004411FA">
        <w:rPr>
          <w:rStyle w:val="ilfuvd"/>
          <w:rFonts w:asciiTheme="majorHAnsi" w:hAnsiTheme="majorHAnsi" w:cs="Times New Roman"/>
          <w:sz w:val="24"/>
          <w:szCs w:val="24"/>
        </w:rPr>
        <w:t xml:space="preserve">                               </w:t>
      </w:r>
      <w:r>
        <w:rPr>
          <w:rStyle w:val="ilfuvd"/>
          <w:rFonts w:asciiTheme="majorHAnsi" w:hAnsiTheme="majorHAnsi" w:cs="Times New Roman"/>
          <w:sz w:val="24"/>
          <w:szCs w:val="24"/>
        </w:rPr>
        <w:t xml:space="preserve">  </w:t>
      </w:r>
      <w:r w:rsidR="00663092">
        <w:rPr>
          <w:rStyle w:val="ilfuvd"/>
          <w:rFonts w:asciiTheme="majorHAnsi" w:hAnsiTheme="majorHAnsi" w:cs="Times New Roman"/>
          <w:sz w:val="24"/>
          <w:szCs w:val="24"/>
        </w:rPr>
        <w:t xml:space="preserve">To work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for an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organization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which provides  the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opportunity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to improve my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skills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>and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knowledge</w:t>
      </w:r>
      <w:r w:rsidR="000A73C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to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16733F">
        <w:rPr>
          <w:rStyle w:val="ilfuvd"/>
          <w:rFonts w:asciiTheme="majorHAnsi" w:hAnsiTheme="majorHAnsi" w:cs="Times New Roman"/>
          <w:bCs/>
          <w:sz w:val="24"/>
          <w:szCs w:val="24"/>
        </w:rPr>
        <w:t>grow</w:t>
      </w:r>
      <w:r w:rsidR="000A73C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along 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>with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the</w:t>
      </w:r>
      <w:r w:rsidR="000A73C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organization</w:t>
      </w:r>
      <w:r w:rsidR="00663092">
        <w:rPr>
          <w:rStyle w:val="ilfuvd"/>
          <w:rFonts w:asciiTheme="majorHAnsi" w:hAnsiTheme="majorHAnsi" w:cs="Times New Roman"/>
          <w:bCs/>
          <w:sz w:val="24"/>
          <w:szCs w:val="24"/>
        </w:rPr>
        <w:t>’s</w:t>
      </w:r>
      <w:r w:rsidR="000A73C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 xml:space="preserve"> </w:t>
      </w:r>
      <w:r w:rsidR="00280109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 xml:space="preserve"> objective</w:t>
      </w:r>
      <w:r w:rsidR="00B008F5" w:rsidRPr="009C5A10">
        <w:rPr>
          <w:rStyle w:val="ilfuvd"/>
          <w:rFonts w:asciiTheme="majorHAnsi" w:hAnsiTheme="majorHAnsi" w:cs="Times New Roman"/>
          <w:bCs/>
          <w:sz w:val="24"/>
          <w:szCs w:val="24"/>
        </w:rPr>
        <w:t>.</w:t>
      </w:r>
    </w:p>
    <w:p w:rsidR="006A500A" w:rsidRDefault="006A500A" w:rsidP="004411FA">
      <w:pPr>
        <w:spacing w:after="120" w:line="240" w:lineRule="auto"/>
        <w:jc w:val="both"/>
        <w:rPr>
          <w:rStyle w:val="ilfuvd"/>
          <w:rFonts w:asciiTheme="majorHAnsi" w:hAnsiTheme="majorHAnsi" w:cs="Times New Roman"/>
          <w:bCs/>
          <w:sz w:val="24"/>
          <w:szCs w:val="24"/>
        </w:rPr>
      </w:pPr>
    </w:p>
    <w:p w:rsidR="000A73C9" w:rsidRDefault="00CE61B9" w:rsidP="004411FA">
      <w:pPr>
        <w:spacing w:after="120" w:line="240" w:lineRule="auto"/>
        <w:jc w:val="both"/>
        <w:rPr>
          <w:rStyle w:val="ilfuvd"/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8449B1">
        <w:rPr>
          <w:rStyle w:val="ilfuvd"/>
          <w:rFonts w:asciiTheme="majorHAnsi" w:hAnsiTheme="majorHAnsi" w:cs="Times New Roman"/>
          <w:b/>
          <w:bCs/>
          <w:sz w:val="28"/>
          <w:szCs w:val="28"/>
          <w:u w:val="single"/>
        </w:rPr>
        <w:t>Educational Qualification</w:t>
      </w:r>
      <w:r w:rsidR="00964C9F" w:rsidRPr="008449B1">
        <w:rPr>
          <w:rStyle w:val="ilfuvd"/>
          <w:rFonts w:asciiTheme="majorHAnsi" w:hAnsiTheme="majorHAnsi" w:cs="Times New Roman"/>
          <w:b/>
          <w:bCs/>
          <w:sz w:val="28"/>
          <w:szCs w:val="28"/>
          <w:u w:val="single"/>
        </w:rPr>
        <w:t>:</w:t>
      </w:r>
    </w:p>
    <w:p w:rsidR="009C5A10" w:rsidRPr="008449B1" w:rsidRDefault="009C5A10" w:rsidP="00964C9F">
      <w:pPr>
        <w:spacing w:after="120"/>
        <w:jc w:val="both"/>
        <w:rPr>
          <w:rStyle w:val="ilfuvd"/>
          <w:rFonts w:asciiTheme="majorHAnsi" w:hAnsiTheme="majorHAnsi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9598" w:type="dxa"/>
        <w:tblInd w:w="108" w:type="dxa"/>
        <w:tblLook w:val="04A0"/>
      </w:tblPr>
      <w:tblGrid>
        <w:gridCol w:w="2540"/>
        <w:gridCol w:w="3556"/>
        <w:gridCol w:w="1478"/>
        <w:gridCol w:w="2024"/>
      </w:tblGrid>
      <w:tr w:rsidR="006A500A" w:rsidTr="006A500A">
        <w:trPr>
          <w:trHeight w:val="536"/>
        </w:trPr>
        <w:tc>
          <w:tcPr>
            <w:tcW w:w="2540" w:type="dxa"/>
          </w:tcPr>
          <w:p w:rsidR="00BD4465" w:rsidRPr="008449B1" w:rsidRDefault="00CE61B9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556" w:type="dxa"/>
          </w:tcPr>
          <w:p w:rsidR="00BD4465" w:rsidRPr="008449B1" w:rsidRDefault="00CE61B9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Institute</w:t>
            </w:r>
            <w:r w:rsidR="000A73C9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</w:t>
            </w:r>
            <w:r w:rsidR="00BE550E"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&amp;</w:t>
            </w:r>
            <w:r w:rsidR="000A73C9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</w:t>
            </w:r>
            <w:r w:rsidR="00BE550E"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478" w:type="dxa"/>
          </w:tcPr>
          <w:p w:rsidR="00BD4465" w:rsidRPr="008449B1" w:rsidRDefault="00CE61B9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Year </w:t>
            </w:r>
            <w:r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Of  Passing</w:t>
            </w:r>
          </w:p>
        </w:tc>
        <w:tc>
          <w:tcPr>
            <w:tcW w:w="2024" w:type="dxa"/>
          </w:tcPr>
          <w:p w:rsidR="00BD4465" w:rsidRPr="008449B1" w:rsidRDefault="00CE61B9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8449B1">
              <w:rPr>
                <w:rStyle w:val="ilfuvd"/>
                <w:rFonts w:asciiTheme="majorHAnsi" w:hAnsiTheme="majorHAnsi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6A500A" w:rsidTr="006A500A">
        <w:trPr>
          <w:trHeight w:val="762"/>
        </w:trPr>
        <w:tc>
          <w:tcPr>
            <w:tcW w:w="2540" w:type="dxa"/>
          </w:tcPr>
          <w:p w:rsidR="00BD4465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MCA</w:t>
            </w:r>
          </w:p>
        </w:tc>
        <w:tc>
          <w:tcPr>
            <w:tcW w:w="3556" w:type="dxa"/>
          </w:tcPr>
          <w:p w:rsidR="00BD4465" w:rsidRPr="006A500A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Wesley PG and Degree College, </w:t>
            </w:r>
            <w:proofErr w:type="spellStart"/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>Secunderabad</w:t>
            </w:r>
            <w:proofErr w:type="spellEnd"/>
          </w:p>
        </w:tc>
        <w:tc>
          <w:tcPr>
            <w:tcW w:w="1478" w:type="dxa"/>
          </w:tcPr>
          <w:p w:rsidR="00BD4465" w:rsidRPr="008449B1" w:rsidRDefault="00CE61B9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 w:rsidRPr="008449B1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2018</w:t>
            </w:r>
          </w:p>
        </w:tc>
        <w:tc>
          <w:tcPr>
            <w:tcW w:w="2024" w:type="dxa"/>
          </w:tcPr>
          <w:p w:rsidR="00BD4465" w:rsidRPr="008449B1" w:rsidRDefault="00846390" w:rsidP="004D153B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6</w:t>
            </w:r>
            <w:r w:rsidR="00663092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7.73</w:t>
            </w:r>
            <w:r w:rsidR="00BE550E" w:rsidRPr="008449B1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%</w:t>
            </w:r>
          </w:p>
        </w:tc>
      </w:tr>
      <w:tr w:rsidR="006A500A" w:rsidTr="006A500A">
        <w:trPr>
          <w:trHeight w:val="647"/>
        </w:trPr>
        <w:tc>
          <w:tcPr>
            <w:tcW w:w="2540" w:type="dxa"/>
          </w:tcPr>
          <w:p w:rsidR="00BD4465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B. Sc (Comp)</w:t>
            </w:r>
          </w:p>
        </w:tc>
        <w:tc>
          <w:tcPr>
            <w:tcW w:w="3556" w:type="dxa"/>
          </w:tcPr>
          <w:p w:rsidR="00BD4465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proofErr w:type="spellStart"/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Gauthami</w:t>
            </w:r>
            <w:proofErr w:type="spellEnd"/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 xml:space="preserve"> Degree College, Hyderabad</w:t>
            </w:r>
          </w:p>
        </w:tc>
        <w:tc>
          <w:tcPr>
            <w:tcW w:w="1478" w:type="dxa"/>
          </w:tcPr>
          <w:p w:rsidR="00BD4465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2024" w:type="dxa"/>
          </w:tcPr>
          <w:p w:rsidR="00BD4465" w:rsidRPr="008449B1" w:rsidRDefault="00123A22" w:rsidP="00CE61B9">
            <w:pPr>
              <w:spacing w:after="120"/>
              <w:jc w:val="both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 xml:space="preserve">        </w:t>
            </w:r>
            <w:r w:rsidR="00CE61B9" w:rsidRPr="008449B1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65</w:t>
            </w: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.27</w:t>
            </w:r>
            <w:r w:rsidR="00CE61B9" w:rsidRPr="008449B1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 xml:space="preserve"> %</w:t>
            </w:r>
          </w:p>
        </w:tc>
      </w:tr>
      <w:tr w:rsidR="006A500A" w:rsidTr="00064C9A">
        <w:trPr>
          <w:trHeight w:val="133"/>
        </w:trPr>
        <w:tc>
          <w:tcPr>
            <w:tcW w:w="2540" w:type="dxa"/>
          </w:tcPr>
          <w:p w:rsidR="006A500A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Intermediate(MPC)</w:t>
            </w:r>
          </w:p>
        </w:tc>
        <w:tc>
          <w:tcPr>
            <w:tcW w:w="3556" w:type="dxa"/>
            <w:vAlign w:val="bottom"/>
          </w:tcPr>
          <w:p w:rsidR="006A500A" w:rsidRPr="006A500A" w:rsidRDefault="006A500A" w:rsidP="006A500A">
            <w:pPr>
              <w:spacing w:line="276" w:lineRule="auto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Sri </w:t>
            </w:r>
            <w:proofErr w:type="spellStart"/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>Chaithanya</w:t>
            </w:r>
            <w:proofErr w:type="spellEnd"/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Jr. College, </w:t>
            </w:r>
            <w:proofErr w:type="spellStart"/>
            <w:r w:rsidRPr="006A500A">
              <w:rPr>
                <w:rFonts w:asciiTheme="majorHAnsi" w:hAnsiTheme="majorHAnsi"/>
                <w:color w:val="000000"/>
                <w:sz w:val="28"/>
                <w:szCs w:val="28"/>
              </w:rPr>
              <w:t>Kadapa</w:t>
            </w:r>
            <w:proofErr w:type="spellEnd"/>
          </w:p>
        </w:tc>
        <w:tc>
          <w:tcPr>
            <w:tcW w:w="1478" w:type="dxa"/>
          </w:tcPr>
          <w:p w:rsidR="006A500A" w:rsidRPr="008449B1" w:rsidRDefault="006A500A" w:rsidP="006A500A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2012</w:t>
            </w:r>
          </w:p>
        </w:tc>
        <w:tc>
          <w:tcPr>
            <w:tcW w:w="2024" w:type="dxa"/>
          </w:tcPr>
          <w:p w:rsidR="006A500A" w:rsidRPr="008449B1" w:rsidRDefault="006C456F" w:rsidP="00CE61B9">
            <w:pPr>
              <w:spacing w:after="120"/>
              <w:jc w:val="both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 xml:space="preserve">           52</w:t>
            </w:r>
            <w:r w:rsidR="006A500A" w:rsidRPr="008449B1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%</w:t>
            </w:r>
          </w:p>
        </w:tc>
      </w:tr>
      <w:tr w:rsidR="006A500A" w:rsidTr="00064C9A">
        <w:trPr>
          <w:trHeight w:val="133"/>
        </w:trPr>
        <w:tc>
          <w:tcPr>
            <w:tcW w:w="2540" w:type="dxa"/>
          </w:tcPr>
          <w:p w:rsidR="006A500A" w:rsidRDefault="006A500A" w:rsidP="006A500A">
            <w:pPr>
              <w:spacing w:after="120"/>
              <w:jc w:val="center"/>
              <w:rPr>
                <w:rFonts w:asciiTheme="majorHAnsi" w:hAnsiTheme="majorHAnsi" w:cs="Times New Roman"/>
                <w:bCs/>
                <w:noProof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Cs/>
                <w:noProof/>
                <w:sz w:val="28"/>
                <w:szCs w:val="28"/>
              </w:rPr>
              <w:t>SSC</w:t>
            </w:r>
          </w:p>
        </w:tc>
        <w:tc>
          <w:tcPr>
            <w:tcW w:w="3556" w:type="dxa"/>
            <w:vAlign w:val="bottom"/>
          </w:tcPr>
          <w:p w:rsidR="006A500A" w:rsidRDefault="006A500A" w:rsidP="006A500A">
            <w:pPr>
              <w:spacing w:line="276" w:lineRule="auto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CMV E.M High School,</w:t>
            </w:r>
          </w:p>
          <w:p w:rsidR="006A500A" w:rsidRPr="006A500A" w:rsidRDefault="006A500A" w:rsidP="00CE61B9">
            <w:pPr>
              <w:spacing w:line="276" w:lineRule="auto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8"/>
                <w:szCs w:val="28"/>
              </w:rPr>
              <w:t>Adoni</w:t>
            </w:r>
            <w:proofErr w:type="spellEnd"/>
          </w:p>
        </w:tc>
        <w:tc>
          <w:tcPr>
            <w:tcW w:w="1478" w:type="dxa"/>
          </w:tcPr>
          <w:p w:rsidR="006A500A" w:rsidRDefault="00CE61B9" w:rsidP="00CE61B9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2009</w:t>
            </w:r>
          </w:p>
        </w:tc>
        <w:tc>
          <w:tcPr>
            <w:tcW w:w="2024" w:type="dxa"/>
          </w:tcPr>
          <w:p w:rsidR="006A500A" w:rsidRDefault="006C456F" w:rsidP="00CE61B9">
            <w:pPr>
              <w:spacing w:after="120"/>
              <w:jc w:val="center"/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65.5</w:t>
            </w:r>
            <w:r w:rsidR="00CE61B9">
              <w:rPr>
                <w:rStyle w:val="ilfuvd"/>
                <w:rFonts w:asciiTheme="majorHAnsi" w:hAnsiTheme="majorHAnsi" w:cs="Times New Roman"/>
                <w:bCs/>
                <w:sz w:val="28"/>
                <w:szCs w:val="28"/>
              </w:rPr>
              <w:t>%</w:t>
            </w:r>
          </w:p>
        </w:tc>
      </w:tr>
    </w:tbl>
    <w:p w:rsidR="004411FA" w:rsidRDefault="004411FA" w:rsidP="00302089">
      <w:pPr>
        <w:spacing w:after="120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7226F9" w:rsidRDefault="00CE61B9" w:rsidP="004411FA">
      <w:pPr>
        <w:spacing w:after="120" w:line="240" w:lineRule="auto"/>
        <w:rPr>
          <w:rFonts w:asciiTheme="majorHAnsi" w:hAnsiTheme="majorHAnsi" w:cs="NimbusSanL-Bold"/>
          <w:b/>
          <w:bCs/>
          <w:sz w:val="28"/>
          <w:szCs w:val="28"/>
          <w:u w:val="single"/>
        </w:rPr>
      </w:pPr>
      <w:proofErr w:type="gramStart"/>
      <w:r>
        <w:rPr>
          <w:rFonts w:asciiTheme="majorHAnsi" w:hAnsiTheme="majorHAnsi" w:cs="NimbusSanL-Bold"/>
          <w:b/>
          <w:bCs/>
          <w:sz w:val="28"/>
          <w:szCs w:val="28"/>
          <w:u w:val="single"/>
        </w:rPr>
        <w:t>Linux  Skills</w:t>
      </w:r>
      <w:proofErr w:type="gramEnd"/>
      <w:r>
        <w:rPr>
          <w:rFonts w:asciiTheme="majorHAnsi" w:hAnsiTheme="majorHAnsi" w:cs="NimbusSanL-Bold"/>
          <w:b/>
          <w:bCs/>
          <w:sz w:val="28"/>
          <w:szCs w:val="28"/>
          <w:u w:val="single"/>
        </w:rPr>
        <w:t>: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</w:rPr>
        <w:t>Installation and configuration of Linux</w:t>
      </w:r>
      <w:r>
        <w:rPr>
          <w:rFonts w:asciiTheme="majorHAnsi" w:hAnsiTheme="majorHAnsi" w:cs="Arial"/>
        </w:rPr>
        <w:t xml:space="preserve">. 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</w:rPr>
        <w:t>Ins</w:t>
      </w:r>
      <w:r>
        <w:rPr>
          <w:rFonts w:asciiTheme="majorHAnsi" w:hAnsiTheme="majorHAnsi" w:cs="Arial"/>
        </w:rPr>
        <w:t xml:space="preserve">talling Software Packages using </w:t>
      </w:r>
      <w:r w:rsidRPr="00C6565A">
        <w:rPr>
          <w:rFonts w:asciiTheme="majorHAnsi" w:hAnsiTheme="majorHAnsi" w:cs="Arial"/>
          <w:b/>
        </w:rPr>
        <w:t>YUM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</w:rPr>
        <w:t>User</w:t>
      </w:r>
      <w:r>
        <w:rPr>
          <w:rFonts w:asciiTheme="majorHAnsi" w:hAnsiTheme="majorHAnsi" w:cs="Arial"/>
        </w:rPr>
        <w:t xml:space="preserve"> and Group</w:t>
      </w:r>
      <w:r w:rsidRPr="00C6565A">
        <w:rPr>
          <w:rFonts w:asciiTheme="majorHAnsi" w:hAnsiTheme="majorHAnsi" w:cs="Arial"/>
        </w:rPr>
        <w:t xml:space="preserve"> management (creatin</w:t>
      </w:r>
      <w:r>
        <w:rPr>
          <w:rFonts w:asciiTheme="majorHAnsi" w:hAnsiTheme="majorHAnsi" w:cs="Arial"/>
        </w:rPr>
        <w:t>g users and Groups, assigning permissions).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</w:rPr>
        <w:t>Security management (assigning file/directory permission)</w:t>
      </w:r>
      <w:r>
        <w:rPr>
          <w:rFonts w:asciiTheme="majorHAnsi" w:hAnsiTheme="majorHAnsi" w:cs="Arial"/>
        </w:rPr>
        <w:t>.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</w:rPr>
        <w:t>Controlling Access to files with Linux file System Permissions</w:t>
      </w:r>
      <w:r>
        <w:rPr>
          <w:rFonts w:asciiTheme="majorHAnsi" w:hAnsiTheme="majorHAnsi" w:cs="Arial"/>
        </w:rPr>
        <w:t>.</w:t>
      </w:r>
    </w:p>
    <w:p w:rsidR="00C6565A" w:rsidRPr="00C6565A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="NimbusSanL-Bold" w:hAnsi="NimbusSanL-Bold" w:cs="NimbusSanL-Bold"/>
          <w:bCs/>
        </w:rPr>
      </w:pPr>
      <w:r w:rsidRPr="00C6565A">
        <w:rPr>
          <w:rFonts w:asciiTheme="majorHAnsi" w:hAnsiTheme="majorHAnsi" w:cs="Arial"/>
        </w:rPr>
        <w:t xml:space="preserve">Archive and Compress </w:t>
      </w:r>
      <w:r>
        <w:rPr>
          <w:rFonts w:asciiTheme="majorHAnsi" w:hAnsiTheme="majorHAnsi" w:cs="Arial"/>
        </w:rPr>
        <w:t>Files.</w:t>
      </w:r>
    </w:p>
    <w:p w:rsidR="00C6565A" w:rsidRPr="00C6565A" w:rsidRDefault="00390F90" w:rsidP="00C6565A">
      <w:pPr>
        <w:pStyle w:val="ListParagraph"/>
        <w:numPr>
          <w:ilvl w:val="0"/>
          <w:numId w:val="11"/>
        </w:numPr>
        <w:spacing w:after="120"/>
        <w:rPr>
          <w:rFonts w:ascii="NimbusSanL-Bold" w:hAnsi="NimbusSanL-Bold" w:cs="NimbusSanL-Bold"/>
          <w:bCs/>
        </w:rPr>
      </w:pPr>
      <w:r>
        <w:rPr>
          <w:rFonts w:asciiTheme="majorHAnsi" w:hAnsiTheme="majorHAnsi" w:cs="Arial"/>
          <w:sz w:val="23"/>
          <w:szCs w:val="23"/>
        </w:rPr>
        <w:t xml:space="preserve">Adding Disks, Partitions </w:t>
      </w:r>
      <w:r w:rsidR="00CE61B9" w:rsidRPr="00C6565A">
        <w:rPr>
          <w:rFonts w:asciiTheme="majorHAnsi" w:hAnsiTheme="majorHAnsi" w:cs="Arial"/>
          <w:sz w:val="23"/>
          <w:szCs w:val="23"/>
        </w:rPr>
        <w:t>and File System to Linux System</w:t>
      </w:r>
      <w:r w:rsidR="00CE61B9">
        <w:rPr>
          <w:rFonts w:asciiTheme="majorHAnsi" w:hAnsiTheme="majorHAnsi" w:cs="Arial"/>
          <w:sz w:val="23"/>
          <w:szCs w:val="23"/>
        </w:rPr>
        <w:t>.</w:t>
      </w:r>
    </w:p>
    <w:p w:rsidR="006A500A" w:rsidRPr="006A500A" w:rsidRDefault="00CE61B9" w:rsidP="006A500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NimbusSanL-Bold"/>
          <w:bCs/>
        </w:rPr>
      </w:pPr>
      <w:r w:rsidRPr="00C6565A">
        <w:rPr>
          <w:rFonts w:asciiTheme="majorHAnsi" w:hAnsiTheme="majorHAnsi" w:cs="Arial"/>
          <w:sz w:val="24"/>
          <w:szCs w:val="24"/>
        </w:rPr>
        <w:t>Process management (stopping, starting, refreshing)</w:t>
      </w:r>
      <w:r w:rsidRPr="00C6565A">
        <w:rPr>
          <w:rFonts w:asciiTheme="majorHAnsi" w:hAnsiTheme="majorHAnsi" w:cs="Trebuchet MS"/>
          <w:sz w:val="20"/>
          <w:szCs w:val="20"/>
        </w:rPr>
        <w:t>.</w:t>
      </w:r>
      <w:r w:rsidRPr="00C6565A">
        <w:rPr>
          <w:rFonts w:asciiTheme="majorHAnsi" w:hAnsiTheme="majorHAnsi" w:cs="Arial"/>
          <w:sz w:val="24"/>
          <w:szCs w:val="24"/>
        </w:rPr>
        <w:t xml:space="preserve"> </w:t>
      </w:r>
    </w:p>
    <w:p w:rsidR="006A500A" w:rsidRDefault="006A500A" w:rsidP="006A500A">
      <w:pPr>
        <w:pStyle w:val="ListParagraph"/>
        <w:spacing w:after="120"/>
        <w:rPr>
          <w:rFonts w:asciiTheme="majorHAnsi" w:hAnsiTheme="majorHAnsi" w:cs="NimbusSanL-Bold"/>
          <w:bCs/>
        </w:rPr>
      </w:pPr>
    </w:p>
    <w:p w:rsidR="00390F90" w:rsidRDefault="00390F90" w:rsidP="006A500A">
      <w:pPr>
        <w:pStyle w:val="ListParagraph"/>
        <w:spacing w:after="120"/>
        <w:rPr>
          <w:rFonts w:asciiTheme="majorHAnsi" w:hAnsiTheme="majorHAnsi" w:cs="NimbusSanL-Bold"/>
          <w:bCs/>
        </w:rPr>
      </w:pPr>
    </w:p>
    <w:p w:rsidR="00390F90" w:rsidRDefault="00390F90" w:rsidP="006A500A">
      <w:pPr>
        <w:pStyle w:val="ListParagraph"/>
        <w:spacing w:after="120"/>
        <w:rPr>
          <w:rFonts w:asciiTheme="majorHAnsi" w:hAnsiTheme="majorHAnsi" w:cs="NimbusSanL-Bold"/>
          <w:bCs/>
        </w:rPr>
      </w:pPr>
    </w:p>
    <w:p w:rsidR="00390F90" w:rsidRDefault="00390F90" w:rsidP="006A500A">
      <w:pPr>
        <w:pStyle w:val="ListParagraph"/>
        <w:spacing w:after="120"/>
        <w:rPr>
          <w:rFonts w:asciiTheme="majorHAnsi" w:hAnsiTheme="majorHAnsi" w:cs="NimbusSanL-Bold"/>
          <w:bCs/>
        </w:rPr>
      </w:pPr>
    </w:p>
    <w:p w:rsidR="00390F90" w:rsidRDefault="00390F90" w:rsidP="006A500A">
      <w:pPr>
        <w:pStyle w:val="ListParagraph"/>
        <w:spacing w:after="120"/>
        <w:rPr>
          <w:rFonts w:asciiTheme="majorHAnsi" w:hAnsiTheme="majorHAnsi" w:cs="NimbusSanL-Bold"/>
          <w:bCs/>
        </w:rPr>
      </w:pPr>
    </w:p>
    <w:p w:rsidR="00663092" w:rsidRDefault="00663092" w:rsidP="00C6565A">
      <w:pPr>
        <w:spacing w:after="120"/>
        <w:rPr>
          <w:rFonts w:asciiTheme="majorHAnsi" w:hAnsiTheme="majorHAnsi" w:cs="NimbusSanL-Bold"/>
          <w:bCs/>
        </w:rPr>
      </w:pPr>
    </w:p>
    <w:p w:rsidR="004467D4" w:rsidRPr="00C6565A" w:rsidRDefault="00CE61B9" w:rsidP="00C6565A">
      <w:pPr>
        <w:spacing w:after="120"/>
        <w:rPr>
          <w:rFonts w:ascii="NimbusSanL-Bold" w:hAnsi="NimbusSanL-Bold" w:cs="NimbusSanL-Bold"/>
          <w:b/>
          <w:bCs/>
        </w:rPr>
      </w:pPr>
      <w:r w:rsidRPr="00C6565A">
        <w:rPr>
          <w:rFonts w:asciiTheme="majorHAnsi" w:hAnsiTheme="majorHAnsi" w:cs="Times New Roman"/>
          <w:b/>
          <w:sz w:val="28"/>
          <w:szCs w:val="28"/>
          <w:u w:val="single"/>
        </w:rPr>
        <w:t>Technical Skills:</w:t>
      </w:r>
    </w:p>
    <w:p w:rsidR="00B97EF0" w:rsidRDefault="00CE61B9" w:rsidP="00B97EF0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</w:rPr>
      </w:pPr>
      <w:r w:rsidRPr="00C365A4">
        <w:rPr>
          <w:rFonts w:asciiTheme="majorHAnsi" w:hAnsiTheme="majorHAnsi" w:cs="Times New Roman"/>
          <w:b/>
        </w:rPr>
        <w:t>AWS</w:t>
      </w:r>
      <w:r w:rsidR="00AF346C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</w:rPr>
        <w:t>(Amazon WEB Services</w:t>
      </w:r>
      <w:proofErr w:type="gramStart"/>
      <w:r>
        <w:rPr>
          <w:rFonts w:asciiTheme="majorHAnsi" w:hAnsiTheme="majorHAnsi" w:cs="Times New Roman"/>
        </w:rPr>
        <w:t>)Cloud</w:t>
      </w:r>
      <w:proofErr w:type="gramEnd"/>
      <w:r>
        <w:rPr>
          <w:rFonts w:asciiTheme="majorHAnsi" w:hAnsiTheme="majorHAnsi" w:cs="Times New Roman"/>
        </w:rPr>
        <w:t>.</w:t>
      </w:r>
    </w:p>
    <w:p w:rsidR="00B535F4" w:rsidRPr="00B535F4" w:rsidRDefault="00390F90" w:rsidP="00B535F4">
      <w:pPr>
        <w:pStyle w:val="ListParagraph"/>
        <w:spacing w:after="1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            -</w:t>
      </w:r>
      <w:proofErr w:type="gramStart"/>
      <w:r>
        <w:rPr>
          <w:rFonts w:asciiTheme="majorHAnsi" w:hAnsiTheme="majorHAnsi" w:cs="Times New Roman"/>
        </w:rPr>
        <w:t>&gt;  EC2</w:t>
      </w:r>
      <w:proofErr w:type="gramEnd"/>
      <w:r>
        <w:rPr>
          <w:rFonts w:asciiTheme="majorHAnsi" w:hAnsiTheme="majorHAnsi" w:cs="Times New Roman"/>
        </w:rPr>
        <w:t xml:space="preserve"> , VPC</w:t>
      </w:r>
      <w:r w:rsidR="00CE61B9">
        <w:rPr>
          <w:rFonts w:asciiTheme="majorHAnsi" w:hAnsiTheme="majorHAnsi" w:cs="Times New Roman"/>
        </w:rPr>
        <w:t xml:space="preserve"> , S3 , EFS , IAM, </w:t>
      </w:r>
      <w:proofErr w:type="spellStart"/>
      <w:r w:rsidR="00CE61B9">
        <w:rPr>
          <w:rFonts w:asciiTheme="majorHAnsi" w:hAnsiTheme="majorHAnsi" w:cs="Times New Roman"/>
        </w:rPr>
        <w:t>AutoScaling</w:t>
      </w:r>
      <w:proofErr w:type="spellEnd"/>
      <w:r w:rsidR="00CE61B9">
        <w:rPr>
          <w:rFonts w:asciiTheme="majorHAnsi" w:hAnsiTheme="majorHAnsi" w:cs="Times New Roman"/>
        </w:rPr>
        <w:t xml:space="preserve">, </w:t>
      </w:r>
      <w:proofErr w:type="spellStart"/>
      <w:r w:rsidR="00CE61B9">
        <w:rPr>
          <w:rFonts w:asciiTheme="majorHAnsi" w:hAnsiTheme="majorHAnsi" w:cs="Times New Roman"/>
        </w:rPr>
        <w:t>LoadBalancer</w:t>
      </w:r>
      <w:proofErr w:type="spellEnd"/>
      <w:r w:rsidR="00CE61B9">
        <w:rPr>
          <w:rFonts w:asciiTheme="majorHAnsi" w:hAnsiTheme="majorHAnsi" w:cs="Times New Roman"/>
        </w:rPr>
        <w:t xml:space="preserve">, Route53 ...etc. </w:t>
      </w:r>
    </w:p>
    <w:p w:rsidR="00B97EF0" w:rsidRPr="00B535F4" w:rsidRDefault="00CE61B9" w:rsidP="00807D24">
      <w:pPr>
        <w:pStyle w:val="ListParagraph"/>
        <w:numPr>
          <w:ilvl w:val="0"/>
          <w:numId w:val="3"/>
        </w:numPr>
        <w:spacing w:after="120"/>
        <w:rPr>
          <w:rFonts w:asciiTheme="majorHAnsi" w:hAnsiTheme="majorHAnsi" w:cs="Times New Roman"/>
          <w:b/>
          <w:u w:val="single"/>
        </w:rPr>
      </w:pPr>
      <w:proofErr w:type="spellStart"/>
      <w:r w:rsidRPr="00CE61B9">
        <w:rPr>
          <w:rFonts w:asciiTheme="majorHAnsi" w:hAnsiTheme="majorHAnsi" w:cs="Times New Roman"/>
          <w:b/>
        </w:rPr>
        <w:t>DevOps</w:t>
      </w:r>
      <w:proofErr w:type="spellEnd"/>
      <w:r w:rsidR="00AF346C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</w:rPr>
        <w:t>(</w:t>
      </w:r>
      <w:proofErr w:type="gramStart"/>
      <w:r>
        <w:rPr>
          <w:rFonts w:asciiTheme="majorHAnsi" w:hAnsiTheme="majorHAnsi" w:cs="Times New Roman"/>
        </w:rPr>
        <w:t>Git ,</w:t>
      </w:r>
      <w:proofErr w:type="gramEnd"/>
      <w:r>
        <w:rPr>
          <w:rFonts w:asciiTheme="majorHAnsi" w:hAnsiTheme="majorHAnsi" w:cs="Times New Roman"/>
        </w:rPr>
        <w:t xml:space="preserve"> Tomcat , Maven , Jenkins</w:t>
      </w:r>
      <w:r w:rsidR="00AF346C">
        <w:rPr>
          <w:rFonts w:asciiTheme="majorHAnsi" w:hAnsiTheme="majorHAnsi" w:cs="Times New Roman"/>
        </w:rPr>
        <w:t xml:space="preserve">, Chef, </w:t>
      </w:r>
      <w:proofErr w:type="spellStart"/>
      <w:r w:rsidR="00AF346C">
        <w:rPr>
          <w:rFonts w:asciiTheme="majorHAnsi" w:hAnsiTheme="majorHAnsi" w:cs="Times New Roman"/>
        </w:rPr>
        <w:t>Docker</w:t>
      </w:r>
      <w:proofErr w:type="spellEnd"/>
      <w:r w:rsidR="00AF346C">
        <w:rPr>
          <w:rFonts w:asciiTheme="majorHAnsi" w:hAnsiTheme="majorHAnsi" w:cs="Times New Roman"/>
        </w:rPr>
        <w:t xml:space="preserve">, </w:t>
      </w:r>
      <w:proofErr w:type="spellStart"/>
      <w:r w:rsidR="00AF346C">
        <w:rPr>
          <w:rFonts w:asciiTheme="majorHAnsi" w:hAnsiTheme="majorHAnsi" w:cs="Times New Roman"/>
        </w:rPr>
        <w:t>Ansible</w:t>
      </w:r>
      <w:proofErr w:type="spellEnd"/>
      <w:r>
        <w:rPr>
          <w:rFonts w:asciiTheme="majorHAnsi" w:hAnsiTheme="majorHAnsi" w:cs="Times New Roman"/>
        </w:rPr>
        <w:t>).</w:t>
      </w:r>
    </w:p>
    <w:p w:rsidR="00B535F4" w:rsidRPr="00B535F4" w:rsidRDefault="00CE61B9" w:rsidP="00B535F4">
      <w:pPr>
        <w:pStyle w:val="ListParagraph"/>
        <w:numPr>
          <w:ilvl w:val="0"/>
          <w:numId w:val="3"/>
        </w:numPr>
        <w:spacing w:after="120"/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</w:rPr>
        <w:t xml:space="preserve">Basic Knowledge </w:t>
      </w:r>
      <w:proofErr w:type="gramStart"/>
      <w:r>
        <w:rPr>
          <w:rFonts w:asciiTheme="majorHAnsi" w:hAnsiTheme="majorHAnsi" w:cs="Times New Roman"/>
        </w:rPr>
        <w:t xml:space="preserve">on  </w:t>
      </w:r>
      <w:r w:rsidRPr="0016733F">
        <w:rPr>
          <w:rFonts w:asciiTheme="majorHAnsi" w:hAnsiTheme="majorHAnsi" w:cs="Times New Roman"/>
        </w:rPr>
        <w:t>Cloud</w:t>
      </w:r>
      <w:proofErr w:type="gramEnd"/>
      <w:r w:rsidRPr="0016733F">
        <w:rPr>
          <w:rFonts w:asciiTheme="majorHAnsi" w:hAnsiTheme="majorHAnsi" w:cs="Times New Roman"/>
        </w:rPr>
        <w:t>, Virtualization, Hardware</w:t>
      </w:r>
      <w:r>
        <w:rPr>
          <w:rFonts w:asciiTheme="majorHAnsi" w:hAnsiTheme="majorHAnsi" w:cs="Times New Roman"/>
        </w:rPr>
        <w:t>.</w:t>
      </w:r>
    </w:p>
    <w:p w:rsidR="00302089" w:rsidRPr="0016733F" w:rsidRDefault="00CE61B9" w:rsidP="00302089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16733F">
        <w:rPr>
          <w:rFonts w:asciiTheme="majorHAnsi" w:hAnsiTheme="majorHAnsi" w:cs="Times New Roman"/>
        </w:rPr>
        <w:t xml:space="preserve">Operating Systems: Linux, Windows </w:t>
      </w:r>
      <w:proofErr w:type="spellStart"/>
      <w:r w:rsidRPr="0016733F">
        <w:rPr>
          <w:rFonts w:asciiTheme="majorHAnsi" w:hAnsiTheme="majorHAnsi" w:cs="Times New Roman"/>
        </w:rPr>
        <w:t>xp</w:t>
      </w:r>
      <w:proofErr w:type="spellEnd"/>
      <w:r w:rsidRPr="0016733F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</w:t>
      </w:r>
      <w:r w:rsidRPr="0016733F">
        <w:rPr>
          <w:rFonts w:asciiTheme="majorHAnsi" w:hAnsiTheme="majorHAnsi" w:cs="Times New Roman"/>
        </w:rPr>
        <w:t>7,</w:t>
      </w:r>
      <w:r>
        <w:rPr>
          <w:rFonts w:asciiTheme="majorHAnsi" w:hAnsiTheme="majorHAnsi" w:cs="Times New Roman"/>
        </w:rPr>
        <w:t xml:space="preserve"> </w:t>
      </w:r>
      <w:r w:rsidRPr="0016733F">
        <w:rPr>
          <w:rFonts w:asciiTheme="majorHAnsi" w:hAnsiTheme="majorHAnsi" w:cs="Times New Roman"/>
        </w:rPr>
        <w:t>10.</w:t>
      </w:r>
    </w:p>
    <w:p w:rsidR="000A73C9" w:rsidRPr="007F508F" w:rsidRDefault="00CE61B9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16733F">
        <w:rPr>
          <w:rFonts w:asciiTheme="majorHAnsi" w:hAnsiTheme="majorHAnsi" w:cs="Times New Roman"/>
        </w:rPr>
        <w:t xml:space="preserve">Problem Analyzing And Troubleshooting </w:t>
      </w:r>
      <w:proofErr w:type="gramStart"/>
      <w:r w:rsidRPr="0016733F">
        <w:rPr>
          <w:rFonts w:asciiTheme="majorHAnsi" w:hAnsiTheme="majorHAnsi" w:cs="Times New Roman"/>
        </w:rPr>
        <w:t>Of</w:t>
      </w:r>
      <w:r>
        <w:rPr>
          <w:rFonts w:asciiTheme="majorHAnsi" w:hAnsiTheme="majorHAnsi" w:cs="Times New Roman"/>
        </w:rPr>
        <w:t xml:space="preserve">  Computers</w:t>
      </w:r>
      <w:proofErr w:type="gramEnd"/>
      <w:r>
        <w:rPr>
          <w:rFonts w:asciiTheme="majorHAnsi" w:hAnsiTheme="majorHAnsi" w:cs="Times New Roman"/>
        </w:rPr>
        <w:t xml:space="preserve">, OS Installations. 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Knowledge on Version Control</w:t>
      </w:r>
      <w:r w:rsidRPr="007F508F">
        <w:rPr>
          <w:rFonts w:asciiTheme="majorHAnsi" w:eastAsia="Times New Roman" w:hAnsiTheme="majorHAnsi" w:cs="Arial"/>
        </w:rPr>
        <w:t xml:space="preserve"> </w:t>
      </w:r>
      <w:r w:rsidRPr="003E3651">
        <w:rPr>
          <w:rFonts w:asciiTheme="majorHAnsi" w:eastAsia="Times New Roman" w:hAnsiTheme="majorHAnsi" w:cs="Arial"/>
        </w:rPr>
        <w:t>(Software Configuration Management: configurations to application setup, integration etc.)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Knowledge on Build workflows from Compilation, Test, Deploy phases etc. and Building Infrastructures</w:t>
      </w:r>
      <w:r w:rsidRPr="007F508F">
        <w:rPr>
          <w:rFonts w:asciiTheme="majorHAnsi" w:eastAsia="Times New Roman" w:hAnsiTheme="majorHAnsi" w:cs="Arial"/>
        </w:rPr>
        <w:t>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 xml:space="preserve">Knowledge on </w:t>
      </w:r>
      <w:proofErr w:type="spellStart"/>
      <w:r w:rsidRPr="003E3651">
        <w:rPr>
          <w:rFonts w:asciiTheme="majorHAnsi" w:eastAsia="Times New Roman" w:hAnsiTheme="majorHAnsi" w:cs="Arial"/>
        </w:rPr>
        <w:t>Jenkin</w:t>
      </w:r>
      <w:proofErr w:type="spellEnd"/>
      <w:r w:rsidRPr="003E3651">
        <w:rPr>
          <w:rFonts w:asciiTheme="majorHAnsi" w:eastAsia="Times New Roman" w:hAnsiTheme="majorHAnsi" w:cs="Arial"/>
        </w:rPr>
        <w:t xml:space="preserve"> tools required to build and automate and optimize this workflow to create reproduc</w:t>
      </w:r>
      <w:r w:rsidRPr="007F508F">
        <w:rPr>
          <w:rFonts w:asciiTheme="majorHAnsi" w:eastAsia="Times New Roman" w:hAnsiTheme="majorHAnsi" w:cs="Arial"/>
        </w:rPr>
        <w:t>ible, predictable environments.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Setup, integrate, and maintain tools.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Setting up tools to monitor systems and operations health, performance data for Visualization.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Knowledge on Log Management: Setting up tools to centrally collect and manage logs.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Troubleshooting a</w:t>
      </w:r>
      <w:r w:rsidRPr="007F508F">
        <w:rPr>
          <w:rFonts w:asciiTheme="majorHAnsi" w:eastAsia="Times New Roman" w:hAnsiTheme="majorHAnsi" w:cs="Arial"/>
        </w:rPr>
        <w:t>nd Support of the applications.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 xml:space="preserve">Knowledge on End to </w:t>
      </w:r>
      <w:r w:rsidRPr="007F508F">
        <w:rPr>
          <w:rFonts w:asciiTheme="majorHAnsi" w:eastAsia="Times New Roman" w:hAnsiTheme="majorHAnsi" w:cs="Arial"/>
        </w:rPr>
        <w:t>End CI and CD for applications.</w:t>
      </w:r>
    </w:p>
    <w:p w:rsidR="007F508F" w:rsidRPr="007F508F" w:rsidRDefault="007F508F" w:rsidP="00C6565A">
      <w:pPr>
        <w:pStyle w:val="ListParagraph"/>
        <w:numPr>
          <w:ilvl w:val="0"/>
          <w:numId w:val="11"/>
        </w:numPr>
        <w:spacing w:after="120"/>
        <w:rPr>
          <w:rFonts w:asciiTheme="majorHAnsi" w:hAnsiTheme="majorHAnsi" w:cs="Times New Roman"/>
          <w:b/>
          <w:u w:val="single"/>
        </w:rPr>
      </w:pPr>
      <w:r w:rsidRPr="003E3651">
        <w:rPr>
          <w:rFonts w:asciiTheme="majorHAnsi" w:eastAsia="Times New Roman" w:hAnsiTheme="majorHAnsi" w:cs="Arial"/>
        </w:rPr>
        <w:t>Knowledge and Understanding on Agile Methodologies.</w:t>
      </w:r>
    </w:p>
    <w:p w:rsidR="004411FA" w:rsidRDefault="004411FA" w:rsidP="00C40D3C">
      <w:pPr>
        <w:spacing w:after="120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94652" w:rsidRPr="008449B1" w:rsidRDefault="00CE61B9" w:rsidP="00C40D3C">
      <w:pPr>
        <w:spacing w:after="120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8449B1">
        <w:rPr>
          <w:rFonts w:asciiTheme="majorHAnsi" w:hAnsiTheme="majorHAnsi" w:cs="Times New Roman"/>
          <w:b/>
          <w:sz w:val="28"/>
          <w:szCs w:val="28"/>
          <w:u w:val="single"/>
        </w:rPr>
        <w:t xml:space="preserve">Academic </w:t>
      </w:r>
      <w:r>
        <w:rPr>
          <w:rFonts w:asciiTheme="majorHAnsi" w:hAnsiTheme="majorHAnsi" w:cs="Times New Roman"/>
          <w:b/>
          <w:sz w:val="28"/>
          <w:szCs w:val="28"/>
          <w:u w:val="single"/>
        </w:rPr>
        <w:t xml:space="preserve">Project </w:t>
      </w:r>
      <w:r w:rsidRPr="008449B1">
        <w:rPr>
          <w:rFonts w:asciiTheme="majorHAnsi" w:hAnsiTheme="majorHAnsi" w:cs="Times New Roman"/>
          <w:b/>
          <w:sz w:val="28"/>
          <w:szCs w:val="28"/>
          <w:u w:val="single"/>
        </w:rPr>
        <w:t>Details:</w:t>
      </w:r>
    </w:p>
    <w:p w:rsidR="00994652" w:rsidRPr="008449B1" w:rsidRDefault="00CE61B9" w:rsidP="00C40D3C">
      <w:pPr>
        <w:spacing w:after="120"/>
        <w:rPr>
          <w:rFonts w:asciiTheme="majorHAnsi" w:hAnsiTheme="majorHAnsi" w:cs="Times New Roman"/>
          <w:b/>
          <w:sz w:val="24"/>
          <w:szCs w:val="24"/>
        </w:rPr>
      </w:pPr>
      <w:r w:rsidRPr="008449B1">
        <w:rPr>
          <w:rFonts w:asciiTheme="majorHAnsi" w:hAnsiTheme="majorHAnsi" w:cs="Times New Roman"/>
          <w:b/>
          <w:sz w:val="24"/>
          <w:szCs w:val="24"/>
        </w:rPr>
        <w:t>Project Title:</w:t>
      </w:r>
    </w:p>
    <w:p w:rsidR="00DC6B06" w:rsidRPr="008449B1" w:rsidRDefault="00CE61B9" w:rsidP="00DC6B06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</w:t>
      </w:r>
      <w:r w:rsidR="00663092">
        <w:rPr>
          <w:rFonts w:asciiTheme="majorHAnsi" w:hAnsiTheme="majorHAnsi" w:cs="Times New Roman"/>
        </w:rPr>
        <w:t>Employee Access Control</w:t>
      </w:r>
    </w:p>
    <w:p w:rsidR="00DC6B06" w:rsidRPr="008449B1" w:rsidRDefault="00CE61B9" w:rsidP="00DC6B06">
      <w:pPr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  <w:b/>
          <w:sz w:val="24"/>
          <w:szCs w:val="24"/>
        </w:rPr>
        <w:t>Project Description:</w:t>
      </w:r>
    </w:p>
    <w:p w:rsidR="00CD35BC" w:rsidRPr="00663092" w:rsidRDefault="00CE61B9" w:rsidP="00663092">
      <w:pPr>
        <w:spacing w:line="360" w:lineRule="auto"/>
        <w:jc w:val="both"/>
        <w:rPr>
          <w:rFonts w:asciiTheme="majorHAnsi" w:hAnsiTheme="majorHAnsi" w:cs="Helvetica"/>
        </w:rPr>
      </w:pPr>
      <w:r w:rsidRPr="00663092">
        <w:rPr>
          <w:rFonts w:asciiTheme="majorHAnsi" w:hAnsiTheme="majorHAnsi" w:cs="Times New Roman"/>
        </w:rPr>
        <w:t xml:space="preserve">            </w:t>
      </w:r>
      <w:r w:rsidR="00663092" w:rsidRPr="00663092">
        <w:rPr>
          <w:rFonts w:asciiTheme="majorHAnsi" w:hAnsiTheme="majorHAnsi" w:cs="Helvetica"/>
        </w:rPr>
        <w:t>This project is concerned with the development of a system that is simple and easy to use yet a powerful web application for sharing, managing and controlling enterprise documents on intranet/internet in a secure manner. It enables to create a central repository of organizational documents indexed by key words and organized by category. Internet based Document Management System provides a document library with secure access control, advanced search features and document-centric collaboration for document sharing and supporting project teams.</w:t>
      </w:r>
    </w:p>
    <w:p w:rsidR="007F508F" w:rsidRDefault="007F508F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7F508F" w:rsidRDefault="007F508F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7F508F" w:rsidRDefault="007F508F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7F508F" w:rsidRDefault="007F508F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7F508F" w:rsidRDefault="007F508F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5A5A76" w:rsidRPr="008449B1" w:rsidRDefault="00CE61B9" w:rsidP="005A5A76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8449B1">
        <w:rPr>
          <w:rFonts w:asciiTheme="majorHAnsi" w:hAnsiTheme="majorHAnsi" w:cs="Times New Roman"/>
          <w:b/>
          <w:sz w:val="28"/>
          <w:szCs w:val="28"/>
          <w:u w:val="single"/>
        </w:rPr>
        <w:t>Personal Details:</w:t>
      </w:r>
    </w:p>
    <w:p w:rsidR="001C5603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lastRenderedPageBreak/>
        <w:t>Full Name</w:t>
      </w:r>
      <w:r w:rsidR="00011128" w:rsidRPr="008449B1">
        <w:rPr>
          <w:rFonts w:asciiTheme="majorHAnsi" w:hAnsiTheme="majorHAnsi" w:cs="Times New Roman"/>
        </w:rPr>
        <w:t xml:space="preserve">                    </w:t>
      </w:r>
      <w:r w:rsidR="007C1091">
        <w:rPr>
          <w:rFonts w:asciiTheme="majorHAnsi" w:hAnsiTheme="majorHAnsi" w:cs="Times New Roman"/>
        </w:rPr>
        <w:t xml:space="preserve"> </w:t>
      </w:r>
      <w:r w:rsidR="00B008F5">
        <w:rPr>
          <w:rFonts w:asciiTheme="majorHAnsi" w:hAnsiTheme="majorHAnsi" w:cs="Times New Roman"/>
        </w:rPr>
        <w:t xml:space="preserve"> :   </w:t>
      </w:r>
      <w:r w:rsidR="00011128" w:rsidRPr="008449B1"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Kovuru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Tarun</w:t>
      </w:r>
      <w:proofErr w:type="spellEnd"/>
      <w:r>
        <w:rPr>
          <w:rFonts w:asciiTheme="majorHAnsi" w:hAnsiTheme="majorHAnsi" w:cs="Times New Roman"/>
        </w:rPr>
        <w:t xml:space="preserve"> Kumar</w:t>
      </w:r>
    </w:p>
    <w:p w:rsidR="00011128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t xml:space="preserve">Father </w:t>
      </w:r>
      <w:r>
        <w:rPr>
          <w:rFonts w:asciiTheme="majorHAnsi" w:hAnsiTheme="majorHAnsi" w:cs="Times New Roman"/>
        </w:rPr>
        <w:t>Name</w:t>
      </w:r>
      <w:r w:rsidR="005573D7">
        <w:rPr>
          <w:rFonts w:asciiTheme="majorHAnsi" w:hAnsiTheme="majorHAnsi" w:cs="Times New Roman"/>
        </w:rPr>
        <w:t xml:space="preserve">             </w:t>
      </w:r>
      <w:r w:rsidRPr="008449B1">
        <w:rPr>
          <w:rFonts w:asciiTheme="majorHAnsi" w:hAnsiTheme="majorHAnsi" w:cs="Times New Roman"/>
        </w:rPr>
        <w:t xml:space="preserve"> </w:t>
      </w:r>
      <w:r w:rsidR="00B008F5">
        <w:rPr>
          <w:rFonts w:asciiTheme="majorHAnsi" w:hAnsiTheme="majorHAnsi" w:cs="Times New Roman"/>
        </w:rPr>
        <w:t xml:space="preserve"> </w:t>
      </w:r>
      <w:r w:rsidR="006C4714">
        <w:rPr>
          <w:rFonts w:asciiTheme="majorHAnsi" w:hAnsiTheme="majorHAnsi" w:cs="Times New Roman"/>
        </w:rPr>
        <w:t xml:space="preserve"> </w:t>
      </w:r>
      <w:r w:rsidR="00B008F5">
        <w:rPr>
          <w:rFonts w:asciiTheme="majorHAnsi" w:hAnsiTheme="majorHAnsi" w:cs="Times New Roman"/>
        </w:rPr>
        <w:t xml:space="preserve"> </w:t>
      </w:r>
      <w:r w:rsidRPr="008449B1">
        <w:rPr>
          <w:rFonts w:asciiTheme="majorHAnsi" w:hAnsiTheme="majorHAnsi" w:cs="Times New Roman"/>
        </w:rPr>
        <w:t>:</w:t>
      </w:r>
      <w:r w:rsidR="00B008F5">
        <w:rPr>
          <w:rFonts w:asciiTheme="majorHAnsi" w:hAnsiTheme="majorHAnsi" w:cs="Times New Roman"/>
        </w:rPr>
        <w:t xml:space="preserve">    </w:t>
      </w:r>
      <w:r>
        <w:rPr>
          <w:rFonts w:asciiTheme="majorHAnsi" w:hAnsiTheme="majorHAnsi" w:cs="Times New Roman"/>
        </w:rPr>
        <w:t xml:space="preserve">KVR </w:t>
      </w:r>
      <w:proofErr w:type="spellStart"/>
      <w:r>
        <w:rPr>
          <w:rFonts w:asciiTheme="majorHAnsi" w:hAnsiTheme="majorHAnsi" w:cs="Times New Roman"/>
        </w:rPr>
        <w:t>Phaneendra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Rao</w:t>
      </w:r>
      <w:proofErr w:type="spellEnd"/>
    </w:p>
    <w:p w:rsidR="00011128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t xml:space="preserve">Mother Name </w:t>
      </w:r>
      <w:r w:rsidR="005573D7">
        <w:rPr>
          <w:rFonts w:asciiTheme="majorHAnsi" w:hAnsiTheme="majorHAnsi" w:cs="Times New Roman"/>
        </w:rPr>
        <w:t xml:space="preserve">           </w:t>
      </w:r>
      <w:r w:rsidR="00B008F5">
        <w:rPr>
          <w:rFonts w:asciiTheme="majorHAnsi" w:hAnsiTheme="majorHAnsi" w:cs="Times New Roman"/>
        </w:rPr>
        <w:t xml:space="preserve">   :    </w:t>
      </w:r>
      <w:r>
        <w:rPr>
          <w:rFonts w:asciiTheme="majorHAnsi" w:hAnsiTheme="majorHAnsi" w:cs="Times New Roman"/>
        </w:rPr>
        <w:t xml:space="preserve">K </w:t>
      </w:r>
      <w:proofErr w:type="spellStart"/>
      <w:r>
        <w:rPr>
          <w:rFonts w:asciiTheme="majorHAnsi" w:hAnsiTheme="majorHAnsi" w:cs="Times New Roman"/>
        </w:rPr>
        <w:t>Usha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Rani</w:t>
      </w:r>
      <w:proofErr w:type="spellEnd"/>
    </w:p>
    <w:p w:rsidR="00011128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t xml:space="preserve">Date </w:t>
      </w:r>
      <w:r w:rsidR="007466BF" w:rsidRPr="008449B1">
        <w:rPr>
          <w:rFonts w:asciiTheme="majorHAnsi" w:hAnsiTheme="majorHAnsi" w:cs="Times New Roman"/>
        </w:rPr>
        <w:t>of</w:t>
      </w:r>
      <w:r w:rsidR="007C1091">
        <w:rPr>
          <w:rFonts w:asciiTheme="majorHAnsi" w:hAnsiTheme="majorHAnsi" w:cs="Times New Roman"/>
        </w:rPr>
        <w:t xml:space="preserve"> Birth                </w:t>
      </w:r>
      <w:r w:rsidR="00B008F5">
        <w:rPr>
          <w:rFonts w:asciiTheme="majorHAnsi" w:hAnsiTheme="majorHAnsi" w:cs="Times New Roman"/>
        </w:rPr>
        <w:t xml:space="preserve"> :    </w:t>
      </w:r>
      <w:r>
        <w:rPr>
          <w:rFonts w:asciiTheme="majorHAnsi" w:hAnsiTheme="majorHAnsi" w:cs="Times New Roman"/>
        </w:rPr>
        <w:t>01 Jun 1994</w:t>
      </w:r>
    </w:p>
    <w:p w:rsidR="00011128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Languages Known     </w:t>
      </w:r>
      <w:r w:rsidR="00B008F5">
        <w:rPr>
          <w:rFonts w:asciiTheme="majorHAnsi" w:hAnsiTheme="majorHAnsi" w:cs="Times New Roman"/>
        </w:rPr>
        <w:t xml:space="preserve"> :  </w:t>
      </w:r>
      <w:r w:rsidRPr="008449B1">
        <w:rPr>
          <w:rFonts w:asciiTheme="majorHAnsi" w:hAnsiTheme="majorHAnsi" w:cs="Times New Roman"/>
        </w:rPr>
        <w:t xml:space="preserve">  Telugu, English</w:t>
      </w:r>
      <w:r>
        <w:rPr>
          <w:rFonts w:asciiTheme="majorHAnsi" w:hAnsiTheme="majorHAnsi" w:cs="Times New Roman"/>
        </w:rPr>
        <w:t xml:space="preserve">, </w:t>
      </w:r>
      <w:proofErr w:type="gramStart"/>
      <w:r>
        <w:rPr>
          <w:rFonts w:asciiTheme="majorHAnsi" w:hAnsiTheme="majorHAnsi" w:cs="Times New Roman"/>
        </w:rPr>
        <w:t>Hindi</w:t>
      </w:r>
      <w:proofErr w:type="gramEnd"/>
    </w:p>
    <w:p w:rsidR="00011128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Nationality                   </w:t>
      </w:r>
      <w:r w:rsidR="00B008F5">
        <w:rPr>
          <w:rFonts w:asciiTheme="majorHAnsi" w:hAnsiTheme="majorHAnsi" w:cs="Times New Roman"/>
        </w:rPr>
        <w:t xml:space="preserve"> :   </w:t>
      </w:r>
      <w:r w:rsidRPr="008449B1">
        <w:rPr>
          <w:rFonts w:asciiTheme="majorHAnsi" w:hAnsiTheme="majorHAnsi" w:cs="Times New Roman"/>
        </w:rPr>
        <w:t xml:space="preserve"> Indian</w:t>
      </w:r>
    </w:p>
    <w:p w:rsidR="00790D64" w:rsidRPr="008449B1" w:rsidRDefault="00CE61B9" w:rsidP="005A5A76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t xml:space="preserve">Address                        </w:t>
      </w:r>
      <w:r w:rsidR="005573D7">
        <w:rPr>
          <w:rFonts w:asciiTheme="majorHAnsi" w:hAnsiTheme="majorHAnsi" w:cs="Times New Roman"/>
        </w:rPr>
        <w:t xml:space="preserve"> </w:t>
      </w:r>
      <w:r w:rsidR="00B008F5">
        <w:rPr>
          <w:rFonts w:asciiTheme="majorHAnsi" w:hAnsiTheme="majorHAnsi" w:cs="Times New Roman"/>
        </w:rPr>
        <w:t xml:space="preserve"> :   </w:t>
      </w:r>
      <w:r w:rsidRPr="008449B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18</w:t>
      </w:r>
      <w:r w:rsidRPr="00CE61B9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Lane, Citizen Enclave, Flat-303, Beside </w:t>
      </w:r>
      <w:proofErr w:type="spellStart"/>
      <w:r>
        <w:rPr>
          <w:rFonts w:asciiTheme="majorHAnsi" w:hAnsiTheme="majorHAnsi" w:cs="Times New Roman"/>
        </w:rPr>
        <w:t>Amogha</w:t>
      </w:r>
      <w:proofErr w:type="spellEnd"/>
      <w:r>
        <w:rPr>
          <w:rFonts w:asciiTheme="majorHAnsi" w:hAnsiTheme="majorHAnsi" w:cs="Times New Roman"/>
        </w:rPr>
        <w:t xml:space="preserve"> Jr. College Lane,</w:t>
      </w:r>
    </w:p>
    <w:p w:rsidR="00790D64" w:rsidRPr="008449B1" w:rsidRDefault="00CE61B9" w:rsidP="00790D64">
      <w:pPr>
        <w:spacing w:after="120"/>
        <w:jc w:val="both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</w:rPr>
        <w:t xml:space="preserve">                                            </w:t>
      </w:r>
      <w:r w:rsidR="00B008F5">
        <w:rPr>
          <w:rFonts w:asciiTheme="majorHAnsi" w:hAnsiTheme="majorHAnsi" w:cs="Times New Roman"/>
        </w:rPr>
        <w:t xml:space="preserve">  </w:t>
      </w:r>
      <w:r w:rsidR="006C471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S.R Nagar, Hyderabad, </w:t>
      </w:r>
      <w:proofErr w:type="spellStart"/>
      <w:r>
        <w:rPr>
          <w:rFonts w:asciiTheme="majorHAnsi" w:hAnsiTheme="majorHAnsi" w:cs="Times New Roman"/>
        </w:rPr>
        <w:t>Telangana</w:t>
      </w:r>
      <w:proofErr w:type="spellEnd"/>
      <w:r>
        <w:rPr>
          <w:rFonts w:asciiTheme="majorHAnsi" w:hAnsiTheme="majorHAnsi" w:cs="Times New Roman"/>
        </w:rPr>
        <w:t>, Pin Code- 500038</w:t>
      </w:r>
    </w:p>
    <w:p w:rsidR="00747F93" w:rsidRPr="008449B1" w:rsidRDefault="00CE61B9" w:rsidP="00790D64">
      <w:pPr>
        <w:spacing w:after="12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8449B1">
        <w:rPr>
          <w:rFonts w:asciiTheme="majorHAnsi" w:hAnsiTheme="majorHAnsi" w:cs="Times New Roman"/>
          <w:b/>
          <w:sz w:val="28"/>
          <w:szCs w:val="28"/>
          <w:u w:val="single"/>
        </w:rPr>
        <w:t>Declaration:</w:t>
      </w:r>
    </w:p>
    <w:p w:rsidR="006342CA" w:rsidRPr="008449B1" w:rsidRDefault="00CE61B9" w:rsidP="006342C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</w:rPr>
      </w:pPr>
      <w:r w:rsidRPr="008449B1">
        <w:rPr>
          <w:rFonts w:asciiTheme="majorHAnsi" w:hAnsiTheme="majorHAnsi" w:cs="Times New Roman"/>
          <w:color w:val="000000"/>
          <w:sz w:val="24"/>
          <w:szCs w:val="24"/>
        </w:rPr>
        <w:t xml:space="preserve">    </w:t>
      </w:r>
      <w:r w:rsidRPr="008449B1">
        <w:rPr>
          <w:rFonts w:asciiTheme="majorHAnsi" w:hAnsiTheme="majorHAnsi" w:cs="Times New Roman"/>
          <w:color w:val="000000"/>
        </w:rPr>
        <w:t>I do hereby declare that the above information is true to the best of my knowledge.</w:t>
      </w:r>
    </w:p>
    <w:p w:rsidR="006342CA" w:rsidRPr="008449B1" w:rsidRDefault="006342CA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</w:rPr>
      </w:pPr>
    </w:p>
    <w:p w:rsidR="006342CA" w:rsidRPr="008449B1" w:rsidRDefault="006342CA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</w:rPr>
      </w:pPr>
    </w:p>
    <w:p w:rsidR="006342CA" w:rsidRPr="008449B1" w:rsidRDefault="006342CA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</w:rPr>
      </w:pPr>
    </w:p>
    <w:p w:rsidR="006342CA" w:rsidRPr="008449B1" w:rsidRDefault="006342CA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</w:rPr>
      </w:pPr>
    </w:p>
    <w:p w:rsidR="007466BF" w:rsidRPr="009C5A10" w:rsidRDefault="00CE61B9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</w:rPr>
      </w:pPr>
      <w:r w:rsidRPr="007466BF">
        <w:rPr>
          <w:rFonts w:asciiTheme="majorHAnsi" w:hAnsiTheme="majorHAnsi" w:cs="Times New Roman"/>
          <w:b/>
        </w:rPr>
        <w:t>Date:</w:t>
      </w:r>
    </w:p>
    <w:p w:rsidR="002A4211" w:rsidRDefault="00CE61B9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b/>
        </w:rPr>
      </w:pPr>
      <w:r w:rsidRPr="007466BF"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    </w:t>
      </w:r>
      <w:r w:rsidR="007466BF" w:rsidRPr="007466BF">
        <w:rPr>
          <w:rFonts w:asciiTheme="majorHAnsi" w:hAnsiTheme="majorHAnsi" w:cs="Times New Roman"/>
          <w:b/>
        </w:rPr>
        <w:t xml:space="preserve">                    </w:t>
      </w:r>
      <w:r w:rsidRPr="007466BF">
        <w:rPr>
          <w:rFonts w:asciiTheme="majorHAnsi" w:hAnsiTheme="majorHAnsi" w:cs="Times New Roman"/>
          <w:b/>
        </w:rPr>
        <w:t xml:space="preserve">  </w:t>
      </w:r>
      <w:proofErr w:type="spellStart"/>
      <w:r>
        <w:rPr>
          <w:rFonts w:asciiTheme="majorHAnsi" w:hAnsiTheme="majorHAnsi" w:cs="Times New Roman"/>
          <w:b/>
        </w:rPr>
        <w:t>Tarun</w:t>
      </w:r>
      <w:proofErr w:type="spellEnd"/>
      <w:r>
        <w:rPr>
          <w:rFonts w:asciiTheme="majorHAnsi" w:hAnsiTheme="majorHAnsi" w:cs="Times New Roman"/>
          <w:b/>
        </w:rPr>
        <w:t xml:space="preserve"> Kumar K</w:t>
      </w:r>
    </w:p>
    <w:p w:rsidR="007466BF" w:rsidRPr="007466BF" w:rsidRDefault="00CE61B9" w:rsidP="006342C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Place:</w:t>
      </w:r>
      <w:r w:rsidR="003E7961" w:rsidRPr="003E79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7466BF" w:rsidRPr="007466BF" w:rsidSect="0057599D">
      <w:pgSz w:w="11906" w:h="16838"/>
      <w:pgMar w:top="1440" w:right="1440" w:bottom="1440" w:left="144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00001649"/>
    <w:lvl w:ilvl="0" w:tplc="B97A35F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64881936">
      <w:numFmt w:val="decimal"/>
      <w:lvlText w:val=""/>
      <w:lvlJc w:val="left"/>
    </w:lvl>
    <w:lvl w:ilvl="2" w:tplc="8DEE7EAE">
      <w:numFmt w:val="decimal"/>
      <w:lvlText w:val=""/>
      <w:lvlJc w:val="left"/>
    </w:lvl>
    <w:lvl w:ilvl="3" w:tplc="6DE6B42C">
      <w:numFmt w:val="decimal"/>
      <w:lvlText w:val=""/>
      <w:lvlJc w:val="left"/>
    </w:lvl>
    <w:lvl w:ilvl="4" w:tplc="B094A1BA">
      <w:numFmt w:val="decimal"/>
      <w:lvlText w:val=""/>
      <w:lvlJc w:val="left"/>
    </w:lvl>
    <w:lvl w:ilvl="5" w:tplc="EA986816">
      <w:numFmt w:val="decimal"/>
      <w:lvlText w:val=""/>
      <w:lvlJc w:val="left"/>
    </w:lvl>
    <w:lvl w:ilvl="6" w:tplc="72BC0DBC">
      <w:numFmt w:val="decimal"/>
      <w:lvlText w:val=""/>
      <w:lvlJc w:val="left"/>
    </w:lvl>
    <w:lvl w:ilvl="7" w:tplc="561E2640">
      <w:numFmt w:val="decimal"/>
      <w:lvlText w:val=""/>
      <w:lvlJc w:val="left"/>
    </w:lvl>
    <w:lvl w:ilvl="8" w:tplc="DECA7CE4">
      <w:numFmt w:val="decimal"/>
      <w:lvlText w:val=""/>
      <w:lvlJc w:val="left"/>
    </w:lvl>
  </w:abstractNum>
  <w:abstractNum w:abstractNumId="1">
    <w:nsid w:val="17CA61EF"/>
    <w:multiLevelType w:val="hybridMultilevel"/>
    <w:tmpl w:val="BBD2EF3A"/>
    <w:lvl w:ilvl="0" w:tplc="6780280A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9536CED6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8F761264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1601808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29EF9BE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73F4B682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55C3420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6EA2B08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16A221A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DA85A4A"/>
    <w:multiLevelType w:val="hybridMultilevel"/>
    <w:tmpl w:val="FE9891E4"/>
    <w:lvl w:ilvl="0" w:tplc="63D414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720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E87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3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8F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07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41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EE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E2B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6125"/>
    <w:multiLevelType w:val="hybridMultilevel"/>
    <w:tmpl w:val="177C5C18"/>
    <w:lvl w:ilvl="0" w:tplc="05560F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30C05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467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29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8A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028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6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CA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A4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30580"/>
    <w:multiLevelType w:val="hybridMultilevel"/>
    <w:tmpl w:val="15FCDAC6"/>
    <w:lvl w:ilvl="0" w:tplc="B02E52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1C0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DE1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AC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C8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A0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A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06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F63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21A03"/>
    <w:multiLevelType w:val="hybridMultilevel"/>
    <w:tmpl w:val="1EA063EC"/>
    <w:lvl w:ilvl="0" w:tplc="93A48D8C">
      <w:start w:val="1"/>
      <w:numFmt w:val="decimal"/>
      <w:lvlText w:val="%1."/>
      <w:lvlJc w:val="left"/>
      <w:pPr>
        <w:ind w:left="720" w:hanging="360"/>
      </w:pPr>
    </w:lvl>
    <w:lvl w:ilvl="1" w:tplc="B05C626E" w:tentative="1">
      <w:start w:val="1"/>
      <w:numFmt w:val="lowerLetter"/>
      <w:lvlText w:val="%2."/>
      <w:lvlJc w:val="left"/>
      <w:pPr>
        <w:ind w:left="1440" w:hanging="360"/>
      </w:pPr>
    </w:lvl>
    <w:lvl w:ilvl="2" w:tplc="78E09C20" w:tentative="1">
      <w:start w:val="1"/>
      <w:numFmt w:val="lowerRoman"/>
      <w:lvlText w:val="%3."/>
      <w:lvlJc w:val="right"/>
      <w:pPr>
        <w:ind w:left="2160" w:hanging="180"/>
      </w:pPr>
    </w:lvl>
    <w:lvl w:ilvl="3" w:tplc="08F87122" w:tentative="1">
      <w:start w:val="1"/>
      <w:numFmt w:val="decimal"/>
      <w:lvlText w:val="%4."/>
      <w:lvlJc w:val="left"/>
      <w:pPr>
        <w:ind w:left="2880" w:hanging="360"/>
      </w:pPr>
    </w:lvl>
    <w:lvl w:ilvl="4" w:tplc="9842844A" w:tentative="1">
      <w:start w:val="1"/>
      <w:numFmt w:val="lowerLetter"/>
      <w:lvlText w:val="%5."/>
      <w:lvlJc w:val="left"/>
      <w:pPr>
        <w:ind w:left="3600" w:hanging="360"/>
      </w:pPr>
    </w:lvl>
    <w:lvl w:ilvl="5" w:tplc="7F426C42" w:tentative="1">
      <w:start w:val="1"/>
      <w:numFmt w:val="lowerRoman"/>
      <w:lvlText w:val="%6."/>
      <w:lvlJc w:val="right"/>
      <w:pPr>
        <w:ind w:left="4320" w:hanging="180"/>
      </w:pPr>
    </w:lvl>
    <w:lvl w:ilvl="6" w:tplc="ADBEF9A8" w:tentative="1">
      <w:start w:val="1"/>
      <w:numFmt w:val="decimal"/>
      <w:lvlText w:val="%7."/>
      <w:lvlJc w:val="left"/>
      <w:pPr>
        <w:ind w:left="5040" w:hanging="360"/>
      </w:pPr>
    </w:lvl>
    <w:lvl w:ilvl="7" w:tplc="6B1215C6" w:tentative="1">
      <w:start w:val="1"/>
      <w:numFmt w:val="lowerLetter"/>
      <w:lvlText w:val="%8."/>
      <w:lvlJc w:val="left"/>
      <w:pPr>
        <w:ind w:left="5760" w:hanging="360"/>
      </w:pPr>
    </w:lvl>
    <w:lvl w:ilvl="8" w:tplc="9CC6C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2686F"/>
    <w:multiLevelType w:val="hybridMultilevel"/>
    <w:tmpl w:val="6A549182"/>
    <w:lvl w:ilvl="0" w:tplc="5AF24ED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41E35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E817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A4C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7423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5876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B4E9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7C2B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E5A80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E228D1"/>
    <w:multiLevelType w:val="hybridMultilevel"/>
    <w:tmpl w:val="F38A967C"/>
    <w:lvl w:ilvl="0" w:tplc="EF6E01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947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247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00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EF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2E4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6B5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8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8AA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6298"/>
    <w:multiLevelType w:val="hybridMultilevel"/>
    <w:tmpl w:val="4EB25914"/>
    <w:lvl w:ilvl="0" w:tplc="DF2071A2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E57ED34C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B4B0427E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E906B6A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918A95A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68EEDF7C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7986038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9BD6D936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8994865C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55C07185"/>
    <w:multiLevelType w:val="hybridMultilevel"/>
    <w:tmpl w:val="79C619DA"/>
    <w:lvl w:ilvl="0" w:tplc="9AF2A5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AA64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EB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87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2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C14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01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D8F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D2240"/>
    <w:multiLevelType w:val="hybridMultilevel"/>
    <w:tmpl w:val="825A5914"/>
    <w:lvl w:ilvl="0" w:tplc="E3D048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8C42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141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06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E6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F2C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ED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AE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AF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602F9"/>
    <w:multiLevelType w:val="hybridMultilevel"/>
    <w:tmpl w:val="75ACC71E"/>
    <w:lvl w:ilvl="0" w:tplc="853256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20D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7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EC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68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F20F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0F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86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92B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99D"/>
    <w:rsid w:val="00011128"/>
    <w:rsid w:val="000A73C9"/>
    <w:rsid w:val="000D6E46"/>
    <w:rsid w:val="000E762F"/>
    <w:rsid w:val="00123A22"/>
    <w:rsid w:val="0016733F"/>
    <w:rsid w:val="001C5603"/>
    <w:rsid w:val="00280109"/>
    <w:rsid w:val="0029020B"/>
    <w:rsid w:val="002A4211"/>
    <w:rsid w:val="002B65D4"/>
    <w:rsid w:val="002B6EBA"/>
    <w:rsid w:val="00302089"/>
    <w:rsid w:val="003244C0"/>
    <w:rsid w:val="00334ACD"/>
    <w:rsid w:val="00390F90"/>
    <w:rsid w:val="003D0FB2"/>
    <w:rsid w:val="003E7961"/>
    <w:rsid w:val="004411FA"/>
    <w:rsid w:val="004467D4"/>
    <w:rsid w:val="004714AE"/>
    <w:rsid w:val="00477ABD"/>
    <w:rsid w:val="004D153B"/>
    <w:rsid w:val="004D4CBF"/>
    <w:rsid w:val="005573D7"/>
    <w:rsid w:val="0057599D"/>
    <w:rsid w:val="005A5A76"/>
    <w:rsid w:val="006342CA"/>
    <w:rsid w:val="00663092"/>
    <w:rsid w:val="0069170A"/>
    <w:rsid w:val="006A500A"/>
    <w:rsid w:val="006C456F"/>
    <w:rsid w:val="006C4714"/>
    <w:rsid w:val="006D1133"/>
    <w:rsid w:val="007226F9"/>
    <w:rsid w:val="007466BF"/>
    <w:rsid w:val="00747F93"/>
    <w:rsid w:val="0078313C"/>
    <w:rsid w:val="00790D64"/>
    <w:rsid w:val="007C1091"/>
    <w:rsid w:val="007F508F"/>
    <w:rsid w:val="00807D24"/>
    <w:rsid w:val="008449B1"/>
    <w:rsid w:val="00846390"/>
    <w:rsid w:val="00890609"/>
    <w:rsid w:val="008E388B"/>
    <w:rsid w:val="00964C9F"/>
    <w:rsid w:val="00994652"/>
    <w:rsid w:val="009A3FAB"/>
    <w:rsid w:val="009C1D0C"/>
    <w:rsid w:val="009C5A10"/>
    <w:rsid w:val="009E21EB"/>
    <w:rsid w:val="009E53BB"/>
    <w:rsid w:val="00A531F1"/>
    <w:rsid w:val="00A7389F"/>
    <w:rsid w:val="00AF346C"/>
    <w:rsid w:val="00B008F5"/>
    <w:rsid w:val="00B20737"/>
    <w:rsid w:val="00B444B0"/>
    <w:rsid w:val="00B535F4"/>
    <w:rsid w:val="00B90614"/>
    <w:rsid w:val="00B97EF0"/>
    <w:rsid w:val="00BD3EC4"/>
    <w:rsid w:val="00BD4465"/>
    <w:rsid w:val="00BE03A3"/>
    <w:rsid w:val="00BE0E2A"/>
    <w:rsid w:val="00BE542E"/>
    <w:rsid w:val="00BE550E"/>
    <w:rsid w:val="00C3090A"/>
    <w:rsid w:val="00C365A4"/>
    <w:rsid w:val="00C40D3C"/>
    <w:rsid w:val="00C633FF"/>
    <w:rsid w:val="00C6565A"/>
    <w:rsid w:val="00CA0A8F"/>
    <w:rsid w:val="00CA6F02"/>
    <w:rsid w:val="00CD35BC"/>
    <w:rsid w:val="00CE61B9"/>
    <w:rsid w:val="00D70C9A"/>
    <w:rsid w:val="00DC6B06"/>
    <w:rsid w:val="00DF796E"/>
    <w:rsid w:val="00E37A5F"/>
    <w:rsid w:val="00EB28BE"/>
    <w:rsid w:val="00F24B48"/>
    <w:rsid w:val="00F834ED"/>
    <w:rsid w:val="00F94EDF"/>
    <w:rsid w:val="00FD5478"/>
    <w:rsid w:val="00FE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99D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280109"/>
  </w:style>
  <w:style w:type="table" w:styleId="TableGrid">
    <w:name w:val="Table Grid"/>
    <w:basedOn w:val="TableNormal"/>
    <w:uiPriority w:val="59"/>
    <w:rsid w:val="00BD4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5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5A"/>
  </w:style>
  <w:style w:type="paragraph" w:styleId="Footer">
    <w:name w:val="footer"/>
    <w:basedOn w:val="Normal"/>
    <w:link w:val="FooterChar"/>
    <w:uiPriority w:val="99"/>
    <w:semiHidden/>
    <w:unhideWhenUsed/>
    <w:rsid w:val="00C65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25d8a849028df2d210bd2ebe1eb6480134f530e18705c4458440321091b5b581408190213415d5f1b4d58515c424154181c084b281e0103030018455d5f0a57580f1b425c4c01090340281e0103150616445b5a094d584b50535a4f162e024b4340010d120213105b5c0c004d145c455715445a5c5d57421a081105431458090d074b100a12031753444f4a081e01030300124359550b574214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29906-DB52-4CF4-8350-04632D7B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Geetika</cp:lastModifiedBy>
  <cp:revision>65</cp:revision>
  <cp:lastPrinted>2018-06-23T07:31:00Z</cp:lastPrinted>
  <dcterms:created xsi:type="dcterms:W3CDTF">2018-05-27T06:34:00Z</dcterms:created>
  <dcterms:modified xsi:type="dcterms:W3CDTF">2019-05-08T11:58:00Z</dcterms:modified>
</cp:coreProperties>
</file>