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Role-Based Access Blueprint</w:t>
      </w:r>
    </w:p>
    <w:p>
      <w:r>
        <w:t>Balanced access model for a Karnataka Police Crime Intelligence Platform.</w:t>
      </w:r>
    </w:p>
    <w:p>
      <w:pPr>
        <w:pStyle w:val="Heading2"/>
      </w:pPr>
      <w:r>
        <w:t>Constable</w:t>
      </w:r>
    </w:p>
    <w:p>
      <w:r>
        <w:t>Can:</w:t>
        <w:br/>
        <w:t>• Assigned cases</w:t>
        <w:br/>
        <w:t>• Upload field reports</w:t>
        <w:br/>
        <w:t>• Beat hotspot alerts</w:t>
      </w:r>
    </w:p>
    <w:p>
      <w:r>
        <w:t>Cannot:</w:t>
        <w:br/>
        <w:t>• Edit FIRs</w:t>
        <w:br/>
        <w:t>• Close cases</w:t>
        <w:br/>
        <w:t>• Admin</w:t>
      </w:r>
    </w:p>
    <w:p>
      <w:pPr>
        <w:pStyle w:val="Heading2"/>
      </w:pPr>
      <w:r>
        <w:t>Head Constable</w:t>
      </w:r>
    </w:p>
    <w:p>
      <w:r>
        <w:t>Can:</w:t>
        <w:br/>
        <w:t>• Constable access</w:t>
        <w:br/>
        <w:t>• Evidence</w:t>
        <w:br/>
        <w:t>• Witness/property updates</w:t>
        <w:br/>
        <w:t>• Station search</w:t>
      </w:r>
    </w:p>
    <w:p>
      <w:r>
        <w:t>Cannot:</w:t>
        <w:br/>
        <w:t>• Close cases</w:t>
        <w:br/>
        <w:t>• Admin</w:t>
      </w:r>
    </w:p>
    <w:p>
      <w:pPr>
        <w:pStyle w:val="Heading2"/>
      </w:pPr>
      <w:r>
        <w:t>Inspector/SHO</w:t>
      </w:r>
    </w:p>
    <w:p>
      <w:r>
        <w:t>Can:</w:t>
        <w:br/>
        <w:t>• Full own station</w:t>
        <w:br/>
        <w:t>• Assign cases</w:t>
        <w:br/>
        <w:t>• Station dashboard</w:t>
        <w:br/>
        <w:t>• Statewide read-only search</w:t>
        <w:br/>
        <w:t>• AI insights</w:t>
        <w:br/>
        <w:t>• Reports</w:t>
      </w:r>
    </w:p>
    <w:p>
      <w:r>
        <w:t>Cannot:</w:t>
        <w:br/>
        <w:t>• Edit other station cases</w:t>
      </w:r>
    </w:p>
    <w:p>
      <w:pPr>
        <w:pStyle w:val="Heading2"/>
      </w:pPr>
      <w:r>
        <w:t>Circle Inspector/ACP</w:t>
      </w:r>
    </w:p>
    <w:p>
      <w:r>
        <w:t>Can:</w:t>
        <w:br/>
        <w:t>• Multiple stations</w:t>
        <w:br/>
        <w:t>• Regional analytics</w:t>
        <w:br/>
        <w:t>• Approve workflows</w:t>
      </w:r>
    </w:p>
    <w:p>
      <w:r>
        <w:t>Cannot:</w:t>
        <w:br/>
        <w:t>• Edit other districts</w:t>
      </w:r>
    </w:p>
    <w:p>
      <w:pPr>
        <w:pStyle w:val="Heading2"/>
      </w:pPr>
      <w:r>
        <w:t>District SP</w:t>
      </w:r>
    </w:p>
    <w:p>
      <w:r>
        <w:t>Can:</w:t>
        <w:br/>
        <w:t>• District control</w:t>
        <w:br/>
        <w:t>• District analytics</w:t>
        <w:br/>
        <w:t>• Statewide read-only intelligence</w:t>
        <w:br/>
        <w:t>• Resource allocation</w:t>
      </w:r>
    </w:p>
    <w:p>
      <w:r>
        <w:t>Cannot:</w:t>
        <w:br/>
        <w:t>• Edit outside district</w:t>
      </w:r>
    </w:p>
    <w:p>
      <w:pPr>
        <w:pStyle w:val="Heading2"/>
      </w:pPr>
      <w:r>
        <w:t>SCRB Officer</w:t>
      </w:r>
    </w:p>
    <w:p>
      <w:r>
        <w:t>Can:</w:t>
        <w:br/>
        <w:t>• All state data</w:t>
        <w:br/>
        <w:t>• Hotspots</w:t>
        <w:br/>
        <w:t>• Networks</w:t>
        <w:br/>
        <w:t>• Predictions</w:t>
        <w:br/>
        <w:t>• Reports</w:t>
      </w:r>
    </w:p>
    <w:p>
      <w:r>
        <w:t>Cannot:</w:t>
        <w:br/>
        <w:t>• Edit investigations</w:t>
      </w:r>
    </w:p>
    <w:p>
      <w:pPr>
        <w:pStyle w:val="Heading2"/>
      </w:pPr>
      <w:r>
        <w:t>System Administrator</w:t>
      </w:r>
    </w:p>
    <w:p>
      <w:r>
        <w:t>Can:</w:t>
        <w:br/>
        <w:t>• Users</w:t>
        <w:br/>
        <w:t>• Roles</w:t>
        <w:br/>
        <w:t>• Settings</w:t>
        <w:br/>
        <w:t>• Backups</w:t>
        <w:br/>
        <w:t>• Audit logs</w:t>
      </w:r>
    </w:p>
    <w:p>
      <w:r>
        <w:t>Cannot:</w:t>
        <w:br/>
        <w:t>• Edit case content</w:t>
      </w:r>
    </w:p>
    <w:p>
      <w:pPr>
        <w:pStyle w:val="Heading2"/>
      </w:pPr>
      <w:r>
        <w:t>Cross-District Rule</w:t>
      </w:r>
    </w:p>
    <w:p>
      <w:r>
        <w:t>Inspectors, SPs and SCRB can search all state cases in read-only mode for intelligence, similar cases and criminal links. Editing remains only with the owning station/district.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