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659A" w14:textId="20B65DBA" w:rsidR="002F25E3" w:rsidRDefault="002F25E3">
      <w:r>
        <w:t xml:space="preserve">Address: </w:t>
      </w:r>
      <w:proofErr w:type="spellStart"/>
      <w:r>
        <w:t>Nomula</w:t>
      </w:r>
      <w:proofErr w:type="spellEnd"/>
      <w:r>
        <w:t xml:space="preserve"> residency , </w:t>
      </w:r>
      <w:proofErr w:type="spellStart"/>
      <w:r w:rsidRPr="002F25E3">
        <w:t>Chaitanyapuri</w:t>
      </w:r>
      <w:proofErr w:type="spellEnd"/>
      <w:r w:rsidRPr="002F25E3">
        <w:t>, Karimnagar, Telangana 505001, India</w:t>
      </w:r>
    </w:p>
    <w:sectPr w:rsidR="002F2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E3"/>
    <w:rsid w:val="002F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3B4CA"/>
  <w15:chartTrackingRefBased/>
  <w15:docId w15:val="{1C79259E-10B5-1748-A4BF-56B20A74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Vardhan Reddy Ravula</dc:creator>
  <cp:keywords/>
  <dc:description/>
  <cp:lastModifiedBy>Bharath Vardhan Reddy Ravula</cp:lastModifiedBy>
  <cp:revision>1</cp:revision>
  <dcterms:created xsi:type="dcterms:W3CDTF">2026-03-02T16:37:00Z</dcterms:created>
  <dcterms:modified xsi:type="dcterms:W3CDTF">2026-03-02T16:40:00Z</dcterms:modified>
</cp:coreProperties>
</file>