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213" w:rsidRDefault="00872FDD">
      <w:pPr>
        <w:rPr>
          <w:b/>
        </w:rPr>
      </w:pPr>
      <w:r>
        <w:rPr>
          <w:b/>
        </w:rPr>
        <w:t>Q:-1</w:t>
      </w:r>
    </w:p>
    <w:p w:rsidR="00872FDD" w:rsidRPr="00872FDD" w:rsidRDefault="00872FDD" w:rsidP="00872FDD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You are given two binary strings </w:t>
      </w:r>
      <w:proofErr w:type="spellStart"/>
      <w:proofErr w:type="gram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a</w:t>
      </w:r>
      <w:r w:rsidRPr="00872FDD">
        <w:rPr>
          <w:rFonts w:ascii="Helvetica" w:eastAsia="Times New Roman" w:hAnsi="Helvetica" w:cs="Helvetica"/>
          <w:color w:val="222222"/>
          <w:sz w:val="21"/>
        </w:rPr>
        <w:t>a</w:t>
      </w:r>
      <w:proofErr w:type="spellEnd"/>
      <w:proofErr w:type="gram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of the same length. You can perform the following two operations on the string </w:t>
      </w:r>
      <w:proofErr w:type="spellStart"/>
      <w:proofErr w:type="gram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a</w:t>
      </w:r>
      <w:r w:rsidRPr="00872FDD">
        <w:rPr>
          <w:rFonts w:ascii="Helvetica" w:eastAsia="Times New Roman" w:hAnsi="Helvetica" w:cs="Helvetica"/>
          <w:color w:val="222222"/>
          <w:sz w:val="21"/>
        </w:rPr>
        <w:t>a</w:t>
      </w:r>
      <w:proofErr w:type="spellEnd"/>
      <w:proofErr w:type="gram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:</w:t>
      </w:r>
    </w:p>
    <w:p w:rsidR="00872FDD" w:rsidRPr="00872FDD" w:rsidRDefault="00872FDD" w:rsidP="00872FDD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Swap any two bits at indices 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i</w:t>
      </w:r>
      <w:r w:rsidRPr="00872FDD">
        <w:rPr>
          <w:rFonts w:ascii="Helvetica" w:eastAsia="Times New Roman" w:hAnsi="Helvetica" w:cs="Helvetica"/>
          <w:color w:val="222222"/>
          <w:sz w:val="21"/>
        </w:rPr>
        <w:t>i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proofErr w:type="spell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j</w:t>
      </w:r>
      <w:r w:rsidRPr="00872FDD">
        <w:rPr>
          <w:rFonts w:ascii="Helvetica" w:eastAsia="Times New Roman" w:hAnsi="Helvetica" w:cs="Helvetica"/>
          <w:color w:val="222222"/>
          <w:sz w:val="21"/>
        </w:rPr>
        <w:t>j</w:t>
      </w:r>
      <w:proofErr w:type="spell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respectively (</w:t>
      </w:r>
      <w:r w:rsidRPr="00872FDD">
        <w:rPr>
          <w:rFonts w:ascii="MathJax_Main" w:eastAsia="Times New Roman" w:hAnsi="MathJax_Main" w:cs="Helvetica"/>
          <w:color w:val="222222"/>
          <w:sz w:val="25"/>
        </w:rPr>
        <w:t>1≤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i</w:t>
      </w:r>
      <w:proofErr w:type="gramStart"/>
      <w:r w:rsidRPr="00872FDD">
        <w:rPr>
          <w:rFonts w:ascii="MathJax_Main" w:eastAsia="Times New Roman" w:hAnsi="MathJax_Main" w:cs="Helvetica"/>
          <w:color w:val="222222"/>
          <w:sz w:val="25"/>
        </w:rPr>
        <w:t>,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j</w:t>
      </w:r>
      <w:proofErr w:type="gramEnd"/>
      <w:r w:rsidRPr="00872FDD">
        <w:rPr>
          <w:rFonts w:ascii="MathJax_Main" w:eastAsia="Times New Roman" w:hAnsi="MathJax_Main" w:cs="Helvetica"/>
          <w:color w:val="222222"/>
          <w:sz w:val="25"/>
        </w:rPr>
        <w:t>≤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n</w:t>
      </w:r>
      <w:r w:rsidRPr="00872FDD">
        <w:rPr>
          <w:rFonts w:ascii="Helvetica" w:eastAsia="Times New Roman" w:hAnsi="Helvetica" w:cs="Helvetica"/>
          <w:color w:val="222222"/>
          <w:sz w:val="21"/>
        </w:rPr>
        <w:t>1≤i,j≤n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), the cost of this operation is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|</w:t>
      </w:r>
      <w:proofErr w:type="spell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i</w:t>
      </w:r>
      <w:proofErr w:type="spellEnd"/>
      <w:r w:rsidRPr="00872FDD">
        <w:rPr>
          <w:rFonts w:ascii="MathJax_Main" w:eastAsia="Times New Roman" w:hAnsi="MathJax_Main" w:cs="Helvetica"/>
          <w:color w:val="222222"/>
          <w:sz w:val="25"/>
        </w:rPr>
        <w:t>−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j</w:t>
      </w:r>
      <w:r w:rsidRPr="00872FDD">
        <w:rPr>
          <w:rFonts w:ascii="MathJax_Main" w:eastAsia="Times New Roman" w:hAnsi="MathJax_Main" w:cs="Helvetica"/>
          <w:color w:val="222222"/>
          <w:sz w:val="25"/>
        </w:rPr>
        <w:t>|</w:t>
      </w:r>
      <w:r w:rsidRPr="00872FDD">
        <w:rPr>
          <w:rFonts w:ascii="Helvetica" w:eastAsia="Times New Roman" w:hAnsi="Helvetica" w:cs="Helvetica"/>
          <w:color w:val="222222"/>
          <w:sz w:val="21"/>
        </w:rPr>
        <w:t>|</w:t>
      </w:r>
      <w:proofErr w:type="spellStart"/>
      <w:r w:rsidRPr="00872FDD">
        <w:rPr>
          <w:rFonts w:ascii="Helvetica" w:eastAsia="Times New Roman" w:hAnsi="Helvetica" w:cs="Helvetica"/>
          <w:color w:val="222222"/>
          <w:sz w:val="21"/>
        </w:rPr>
        <w:t>i</w:t>
      </w:r>
      <w:proofErr w:type="spellEnd"/>
      <w:r w:rsidRPr="00872FDD">
        <w:rPr>
          <w:rFonts w:ascii="Helvetica" w:eastAsia="Times New Roman" w:hAnsi="Helvetica" w:cs="Helvetica"/>
          <w:color w:val="222222"/>
          <w:sz w:val="21"/>
        </w:rPr>
        <w:t>−j|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, that is, the absolute difference between 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i</w:t>
      </w:r>
      <w:r w:rsidRPr="00872FDD">
        <w:rPr>
          <w:rFonts w:ascii="Helvetica" w:eastAsia="Times New Roman" w:hAnsi="Helvetica" w:cs="Helvetica"/>
          <w:color w:val="222222"/>
          <w:sz w:val="21"/>
        </w:rPr>
        <w:t>i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proofErr w:type="spell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j</w:t>
      </w:r>
      <w:r w:rsidRPr="00872FDD">
        <w:rPr>
          <w:rFonts w:ascii="Helvetica" w:eastAsia="Times New Roman" w:hAnsi="Helvetica" w:cs="Helvetica"/>
          <w:color w:val="222222"/>
          <w:sz w:val="21"/>
        </w:rPr>
        <w:t>j</w:t>
      </w:r>
      <w:proofErr w:type="spell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872FDD" w:rsidRPr="00872FDD" w:rsidRDefault="00872FDD" w:rsidP="00872FDD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Select any arbitrary index 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i</w:t>
      </w:r>
      <w:r w:rsidRPr="00872FDD">
        <w:rPr>
          <w:rFonts w:ascii="Helvetica" w:eastAsia="Times New Roman" w:hAnsi="Helvetica" w:cs="Helvetica"/>
          <w:color w:val="222222"/>
          <w:sz w:val="21"/>
        </w:rPr>
        <w:t>i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872FDD">
        <w:rPr>
          <w:rFonts w:ascii="MathJax_Main" w:eastAsia="Times New Roman" w:hAnsi="MathJax_Main" w:cs="Helvetica"/>
          <w:color w:val="222222"/>
          <w:sz w:val="25"/>
        </w:rPr>
        <w:t>1≤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i</w:t>
      </w:r>
      <w:r w:rsidRPr="00872FDD">
        <w:rPr>
          <w:rFonts w:ascii="MathJax_Main" w:eastAsia="Times New Roman" w:hAnsi="MathJax_Main" w:cs="Helvetica"/>
          <w:color w:val="222222"/>
          <w:sz w:val="25"/>
        </w:rPr>
        <w:t>≤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n</w:t>
      </w:r>
      <w:r w:rsidRPr="00872FDD">
        <w:rPr>
          <w:rFonts w:ascii="Helvetica" w:eastAsia="Times New Roman" w:hAnsi="Helvetica" w:cs="Helvetica"/>
          <w:color w:val="222222"/>
          <w:sz w:val="21"/>
        </w:rPr>
        <w:t>1≤i≤n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) and flip (change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0</w:t>
      </w:r>
      <w:r w:rsidRPr="00872FDD">
        <w:rPr>
          <w:rFonts w:ascii="Helvetica" w:eastAsia="Times New Roman" w:hAnsi="Helvetica" w:cs="Helvetica"/>
          <w:color w:val="222222"/>
          <w:sz w:val="21"/>
        </w:rPr>
        <w:t>0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1</w:t>
      </w:r>
      <w:r w:rsidRPr="00872FDD">
        <w:rPr>
          <w:rFonts w:ascii="Helvetica" w:eastAsia="Times New Roman" w:hAnsi="Helvetica" w:cs="Helvetica"/>
          <w:color w:val="222222"/>
          <w:sz w:val="21"/>
        </w:rPr>
        <w:t>1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or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1</w:t>
      </w:r>
      <w:r w:rsidRPr="00872FDD">
        <w:rPr>
          <w:rFonts w:ascii="Helvetica" w:eastAsia="Times New Roman" w:hAnsi="Helvetica" w:cs="Helvetica"/>
          <w:color w:val="222222"/>
          <w:sz w:val="21"/>
        </w:rPr>
        <w:t>1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0</w:t>
      </w:r>
      <w:r w:rsidRPr="00872FDD">
        <w:rPr>
          <w:rFonts w:ascii="Helvetica" w:eastAsia="Times New Roman" w:hAnsi="Helvetica" w:cs="Helvetica"/>
          <w:color w:val="222222"/>
          <w:sz w:val="21"/>
        </w:rPr>
        <w:t>0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) the bit at this index. The cost of this operation is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1</w:t>
      </w:r>
      <w:r w:rsidRPr="00872FDD">
        <w:rPr>
          <w:rFonts w:ascii="Helvetica" w:eastAsia="Times New Roman" w:hAnsi="Helvetica" w:cs="Helvetica"/>
          <w:color w:val="222222"/>
          <w:sz w:val="21"/>
        </w:rPr>
        <w:t>1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872FDD" w:rsidRPr="00872FDD" w:rsidRDefault="00872FDD" w:rsidP="00872FD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Find the minimum cost to make the string </w:t>
      </w:r>
      <w:proofErr w:type="spellStart"/>
      <w:proofErr w:type="gram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a</w:t>
      </w:r>
      <w:r w:rsidRPr="00872FDD">
        <w:rPr>
          <w:rFonts w:ascii="Helvetica" w:eastAsia="Times New Roman" w:hAnsi="Helvetica" w:cs="Helvetica"/>
          <w:color w:val="222222"/>
          <w:sz w:val="21"/>
        </w:rPr>
        <w:t>a</w:t>
      </w:r>
      <w:proofErr w:type="spellEnd"/>
      <w:proofErr w:type="gram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equal to 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. It is not allowed to modify string 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872FDD" w:rsidRPr="00872FDD" w:rsidRDefault="00872FDD" w:rsidP="00872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872FD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872FDD" w:rsidRPr="00872FDD" w:rsidRDefault="00872FDD" w:rsidP="00872FD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The first line contains a single integer </w:t>
      </w:r>
      <w:proofErr w:type="spell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n</w:t>
      </w:r>
      <w:r w:rsidRPr="00872FDD">
        <w:rPr>
          <w:rFonts w:ascii="Helvetica" w:eastAsia="Times New Roman" w:hAnsi="Helvetica" w:cs="Helvetica"/>
          <w:color w:val="222222"/>
          <w:sz w:val="21"/>
        </w:rPr>
        <w:t>n</w:t>
      </w:r>
      <w:proofErr w:type="spell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872FDD">
        <w:rPr>
          <w:rFonts w:ascii="MathJax_Main" w:eastAsia="Times New Roman" w:hAnsi="MathJax_Main" w:cs="Helvetica"/>
          <w:color w:val="222222"/>
          <w:sz w:val="25"/>
        </w:rPr>
        <w:t>1≤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n</w:t>
      </w:r>
      <w:r w:rsidRPr="00872FDD">
        <w:rPr>
          <w:rFonts w:ascii="MathJax_Main" w:eastAsia="Times New Roman" w:hAnsi="MathJax_Main" w:cs="Helvetica"/>
          <w:color w:val="222222"/>
          <w:sz w:val="25"/>
        </w:rPr>
        <w:t>≤10</w:t>
      </w:r>
      <w:r w:rsidRPr="00872FDD">
        <w:rPr>
          <w:rFonts w:ascii="MathJax_Main" w:eastAsia="Times New Roman" w:hAnsi="MathJax_Main" w:cs="Helvetica"/>
          <w:color w:val="222222"/>
          <w:sz w:val="18"/>
        </w:rPr>
        <w:t>6</w:t>
      </w:r>
      <w:r w:rsidRPr="00872FDD">
        <w:rPr>
          <w:rFonts w:ascii="Helvetica" w:eastAsia="Times New Roman" w:hAnsi="Helvetica" w:cs="Helvetica"/>
          <w:color w:val="222222"/>
          <w:sz w:val="21"/>
        </w:rPr>
        <w:t>1≤n≤106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) — the length of the strings </w:t>
      </w:r>
      <w:proofErr w:type="spellStart"/>
      <w:proofErr w:type="gram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a</w:t>
      </w:r>
      <w:r w:rsidRPr="00872FDD">
        <w:rPr>
          <w:rFonts w:ascii="Helvetica" w:eastAsia="Times New Roman" w:hAnsi="Helvetica" w:cs="Helvetica"/>
          <w:color w:val="222222"/>
          <w:sz w:val="21"/>
        </w:rPr>
        <w:t>a</w:t>
      </w:r>
      <w:proofErr w:type="spellEnd"/>
      <w:proofErr w:type="gram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872FDD" w:rsidRPr="00872FDD" w:rsidRDefault="00872FDD" w:rsidP="00872FD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The second and third lines contain strings </w:t>
      </w:r>
      <w:proofErr w:type="spellStart"/>
      <w:proofErr w:type="gram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a</w:t>
      </w:r>
      <w:r w:rsidRPr="00872FDD">
        <w:rPr>
          <w:rFonts w:ascii="Helvetica" w:eastAsia="Times New Roman" w:hAnsi="Helvetica" w:cs="Helvetica"/>
          <w:color w:val="222222"/>
          <w:sz w:val="21"/>
        </w:rPr>
        <w:t>a</w:t>
      </w:r>
      <w:proofErr w:type="spellEnd"/>
      <w:proofErr w:type="gram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respectively.</w:t>
      </w:r>
    </w:p>
    <w:p w:rsidR="00872FDD" w:rsidRPr="00872FDD" w:rsidRDefault="00872FDD" w:rsidP="00872FD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Both strings </w:t>
      </w:r>
      <w:proofErr w:type="spellStart"/>
      <w:proofErr w:type="gram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a</w:t>
      </w:r>
      <w:r w:rsidRPr="00872FDD">
        <w:rPr>
          <w:rFonts w:ascii="Helvetica" w:eastAsia="Times New Roman" w:hAnsi="Helvetica" w:cs="Helvetica"/>
          <w:color w:val="222222"/>
          <w:sz w:val="21"/>
        </w:rPr>
        <w:t>a</w:t>
      </w:r>
      <w:proofErr w:type="spellEnd"/>
      <w:proofErr w:type="gram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have length </w:t>
      </w:r>
      <w:proofErr w:type="spell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n</w:t>
      </w:r>
      <w:r w:rsidRPr="00872FDD">
        <w:rPr>
          <w:rFonts w:ascii="Helvetica" w:eastAsia="Times New Roman" w:hAnsi="Helvetica" w:cs="Helvetica"/>
          <w:color w:val="222222"/>
          <w:sz w:val="21"/>
        </w:rPr>
        <w:t>n</w:t>
      </w:r>
      <w:proofErr w:type="spell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and contain only '</w:t>
      </w:r>
      <w:r w:rsidRPr="00872FDD">
        <w:rPr>
          <w:rFonts w:ascii="Courier New" w:eastAsia="Times New Roman" w:hAnsi="Courier New" w:cs="Courier New"/>
          <w:color w:val="222222"/>
          <w:sz w:val="23"/>
        </w:rPr>
        <w:t>0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' and '</w:t>
      </w:r>
      <w:r w:rsidRPr="00872FDD">
        <w:rPr>
          <w:rFonts w:ascii="Courier New" w:eastAsia="Times New Roman" w:hAnsi="Courier New" w:cs="Courier New"/>
          <w:color w:val="222222"/>
          <w:sz w:val="23"/>
        </w:rPr>
        <w:t>1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'.</w:t>
      </w:r>
    </w:p>
    <w:p w:rsidR="00872FDD" w:rsidRPr="00872FDD" w:rsidRDefault="00872FDD" w:rsidP="00872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872FD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872FDD" w:rsidRPr="00872FDD" w:rsidRDefault="00872FDD" w:rsidP="00872FDD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Output the minimum cost to make the string </w:t>
      </w:r>
      <w:proofErr w:type="spellStart"/>
      <w:proofErr w:type="gram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a</w:t>
      </w:r>
      <w:r w:rsidRPr="00872FDD">
        <w:rPr>
          <w:rFonts w:ascii="Helvetica" w:eastAsia="Times New Roman" w:hAnsi="Helvetica" w:cs="Helvetica"/>
          <w:color w:val="222222"/>
          <w:sz w:val="21"/>
        </w:rPr>
        <w:t>a</w:t>
      </w:r>
      <w:proofErr w:type="spellEnd"/>
      <w:proofErr w:type="gram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equal to </w:t>
      </w:r>
      <w:r w:rsidRPr="00872FDD">
        <w:rPr>
          <w:rFonts w:ascii="MathJax_Math-italic" w:eastAsia="Times New Roman" w:hAnsi="MathJax_Math-italic" w:cs="Helvetica"/>
          <w:color w:val="222222"/>
          <w:sz w:val="25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</w:rPr>
        <w:t>b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872FDD" w:rsidRPr="00872FDD" w:rsidRDefault="00872FDD" w:rsidP="00872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872FDD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872FDD" w:rsidRPr="00872FDD" w:rsidRDefault="00872FDD" w:rsidP="00872F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proofErr w:type="gramStart"/>
      <w:r w:rsidRPr="00872FD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  <w:proofErr w:type="gramEnd"/>
    </w:p>
    <w:p w:rsidR="00872FDD" w:rsidRPr="00872FDD" w:rsidRDefault="00872FDD" w:rsidP="00872FDD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872FD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872FDD" w:rsidRPr="00872FDD" w:rsidRDefault="00872FDD" w:rsidP="00872FD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72FDD">
        <w:rPr>
          <w:rFonts w:ascii="Consolas" w:eastAsia="Times New Roman" w:hAnsi="Consolas" w:cs="Courier New"/>
          <w:color w:val="880000"/>
          <w:sz w:val="19"/>
          <w:szCs w:val="19"/>
        </w:rPr>
        <w:t>3</w:t>
      </w:r>
      <w:r w:rsidRPr="00872FDD">
        <w:rPr>
          <w:rFonts w:ascii="Consolas" w:eastAsia="Times New Roman" w:hAnsi="Consolas" w:cs="Courier New"/>
          <w:color w:val="880000"/>
          <w:sz w:val="19"/>
          <w:szCs w:val="19"/>
        </w:rPr>
        <w:br/>
        <w:t>100</w:t>
      </w:r>
      <w:r w:rsidRPr="00872FDD">
        <w:rPr>
          <w:rFonts w:ascii="Consolas" w:eastAsia="Times New Roman" w:hAnsi="Consolas" w:cs="Courier New"/>
          <w:color w:val="880000"/>
          <w:sz w:val="19"/>
          <w:szCs w:val="19"/>
        </w:rPr>
        <w:br/>
        <w:t>001</w:t>
      </w:r>
    </w:p>
    <w:p w:rsidR="00872FDD" w:rsidRPr="00872FDD" w:rsidRDefault="00872FDD" w:rsidP="00872F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proofErr w:type="gramStart"/>
      <w:r w:rsidRPr="00872FD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  <w:proofErr w:type="gramEnd"/>
    </w:p>
    <w:p w:rsidR="00872FDD" w:rsidRPr="00872FDD" w:rsidRDefault="00872FDD" w:rsidP="00872FDD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872FD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872FDD" w:rsidRPr="00872FDD" w:rsidRDefault="00872FDD" w:rsidP="00872FD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72FDD">
        <w:rPr>
          <w:rFonts w:ascii="Consolas" w:eastAsia="Times New Roman" w:hAnsi="Consolas" w:cs="Courier New"/>
          <w:color w:val="880000"/>
          <w:sz w:val="19"/>
          <w:szCs w:val="19"/>
        </w:rPr>
        <w:t>2</w:t>
      </w:r>
    </w:p>
    <w:p w:rsidR="00872FDD" w:rsidRPr="00872FDD" w:rsidRDefault="00872FDD" w:rsidP="00872F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proofErr w:type="gramStart"/>
      <w:r w:rsidRPr="00872FD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  <w:proofErr w:type="gramEnd"/>
    </w:p>
    <w:p w:rsidR="00872FDD" w:rsidRPr="00872FDD" w:rsidRDefault="00872FDD" w:rsidP="00872FDD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872FD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872FDD" w:rsidRPr="00872FDD" w:rsidRDefault="00872FDD" w:rsidP="00872FD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72FDD">
        <w:rPr>
          <w:rFonts w:ascii="Consolas" w:eastAsia="Times New Roman" w:hAnsi="Consolas" w:cs="Courier New"/>
          <w:color w:val="880000"/>
          <w:sz w:val="19"/>
          <w:szCs w:val="19"/>
        </w:rPr>
        <w:t>4</w:t>
      </w:r>
      <w:r w:rsidRPr="00872FDD">
        <w:rPr>
          <w:rFonts w:ascii="Consolas" w:eastAsia="Times New Roman" w:hAnsi="Consolas" w:cs="Courier New"/>
          <w:color w:val="880000"/>
          <w:sz w:val="19"/>
          <w:szCs w:val="19"/>
        </w:rPr>
        <w:br/>
        <w:t>0101</w:t>
      </w:r>
      <w:r w:rsidRPr="00872FDD">
        <w:rPr>
          <w:rFonts w:ascii="Consolas" w:eastAsia="Times New Roman" w:hAnsi="Consolas" w:cs="Courier New"/>
          <w:color w:val="880000"/>
          <w:sz w:val="19"/>
          <w:szCs w:val="19"/>
        </w:rPr>
        <w:br/>
        <w:t>0011</w:t>
      </w:r>
    </w:p>
    <w:p w:rsidR="00872FDD" w:rsidRPr="00872FDD" w:rsidRDefault="00872FDD" w:rsidP="00872F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proofErr w:type="gramStart"/>
      <w:r w:rsidRPr="00872FD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  <w:proofErr w:type="gramEnd"/>
    </w:p>
    <w:p w:rsidR="00872FDD" w:rsidRPr="00872FDD" w:rsidRDefault="00872FDD" w:rsidP="00872FDD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872FD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872FDD" w:rsidRPr="00872FDD" w:rsidRDefault="00872FDD" w:rsidP="00872FD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72FDD">
        <w:rPr>
          <w:rFonts w:ascii="Consolas" w:eastAsia="Times New Roman" w:hAnsi="Consolas" w:cs="Courier New"/>
          <w:color w:val="880000"/>
          <w:sz w:val="19"/>
          <w:szCs w:val="19"/>
        </w:rPr>
        <w:t>1</w:t>
      </w:r>
    </w:p>
    <w:p w:rsidR="00872FDD" w:rsidRPr="00872FDD" w:rsidRDefault="00872FDD" w:rsidP="00872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872FD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872FDD" w:rsidRPr="00872FDD" w:rsidRDefault="00872FDD" w:rsidP="00872FD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In the first example, one of the optimal solutions is to flip index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1</w:t>
      </w:r>
      <w:r w:rsidRPr="00872FDD">
        <w:rPr>
          <w:rFonts w:ascii="Helvetica" w:eastAsia="Times New Roman" w:hAnsi="Helvetica" w:cs="Helvetica"/>
          <w:color w:val="222222"/>
          <w:sz w:val="21"/>
        </w:rPr>
        <w:t>1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and index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3</w:t>
      </w:r>
      <w:r w:rsidRPr="00872FDD">
        <w:rPr>
          <w:rFonts w:ascii="Helvetica" w:eastAsia="Times New Roman" w:hAnsi="Helvetica" w:cs="Helvetica"/>
          <w:color w:val="222222"/>
          <w:sz w:val="21"/>
        </w:rPr>
        <w:t>3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, the string </w:t>
      </w:r>
      <w:proofErr w:type="spellStart"/>
      <w:proofErr w:type="gram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a</w:t>
      </w:r>
      <w:r w:rsidRPr="00872FDD">
        <w:rPr>
          <w:rFonts w:ascii="Helvetica" w:eastAsia="Times New Roman" w:hAnsi="Helvetica" w:cs="Helvetica"/>
          <w:color w:val="222222"/>
          <w:sz w:val="21"/>
        </w:rPr>
        <w:t>a</w:t>
      </w:r>
      <w:proofErr w:type="spellEnd"/>
      <w:proofErr w:type="gram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changes in the following way: "</w:t>
      </w:r>
      <w:r w:rsidRPr="00872FDD">
        <w:rPr>
          <w:rFonts w:ascii="Courier New" w:eastAsia="Times New Roman" w:hAnsi="Courier New" w:cs="Courier New"/>
          <w:color w:val="222222"/>
          <w:sz w:val="23"/>
        </w:rPr>
        <w:t>100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"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→</w:t>
      </w:r>
      <w:r w:rsidRPr="00872FDD">
        <w:rPr>
          <w:rFonts w:ascii="Helvetica" w:eastAsia="Times New Roman" w:hAnsi="Helvetica" w:cs="Helvetica"/>
          <w:color w:val="222222"/>
          <w:sz w:val="21"/>
        </w:rPr>
        <w:t>→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"</w:t>
      </w:r>
      <w:r w:rsidRPr="00872FDD">
        <w:rPr>
          <w:rFonts w:ascii="Courier New" w:eastAsia="Times New Roman" w:hAnsi="Courier New" w:cs="Courier New"/>
          <w:color w:val="222222"/>
          <w:sz w:val="23"/>
        </w:rPr>
        <w:t>000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"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→</w:t>
      </w:r>
      <w:r w:rsidRPr="00872FDD">
        <w:rPr>
          <w:rFonts w:ascii="Helvetica" w:eastAsia="Times New Roman" w:hAnsi="Helvetica" w:cs="Helvetica"/>
          <w:color w:val="222222"/>
          <w:sz w:val="21"/>
        </w:rPr>
        <w:t>→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"</w:t>
      </w:r>
      <w:r w:rsidRPr="00872FDD">
        <w:rPr>
          <w:rFonts w:ascii="Courier New" w:eastAsia="Times New Roman" w:hAnsi="Courier New" w:cs="Courier New"/>
          <w:color w:val="222222"/>
          <w:sz w:val="23"/>
        </w:rPr>
        <w:t>001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". The cost is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1+1=2</w:t>
      </w:r>
      <w:r w:rsidRPr="00872FDD">
        <w:rPr>
          <w:rFonts w:ascii="Helvetica" w:eastAsia="Times New Roman" w:hAnsi="Helvetica" w:cs="Helvetica"/>
          <w:color w:val="222222"/>
          <w:sz w:val="21"/>
        </w:rPr>
        <w:t>1+1=2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872FDD" w:rsidRPr="00872FDD" w:rsidRDefault="00872FDD" w:rsidP="00872FD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The other optimal solution is to swap bits and indices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1</w:t>
      </w:r>
      <w:r w:rsidRPr="00872FDD">
        <w:rPr>
          <w:rFonts w:ascii="Helvetica" w:eastAsia="Times New Roman" w:hAnsi="Helvetica" w:cs="Helvetica"/>
          <w:color w:val="222222"/>
          <w:sz w:val="21"/>
        </w:rPr>
        <w:t>1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3</w:t>
      </w:r>
      <w:r w:rsidRPr="00872FDD">
        <w:rPr>
          <w:rFonts w:ascii="Helvetica" w:eastAsia="Times New Roman" w:hAnsi="Helvetica" w:cs="Helvetica"/>
          <w:color w:val="222222"/>
          <w:sz w:val="21"/>
        </w:rPr>
        <w:t>3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, the string </w:t>
      </w:r>
      <w:proofErr w:type="spell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a</w:t>
      </w:r>
      <w:r w:rsidRPr="00872FDD">
        <w:rPr>
          <w:rFonts w:ascii="Helvetica" w:eastAsia="Times New Roman" w:hAnsi="Helvetica" w:cs="Helvetica"/>
          <w:color w:val="222222"/>
          <w:sz w:val="21"/>
        </w:rPr>
        <w:t>a</w:t>
      </w:r>
      <w:proofErr w:type="spell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changes then "</w:t>
      </w:r>
      <w:r w:rsidRPr="00872FDD">
        <w:rPr>
          <w:rFonts w:ascii="Courier New" w:eastAsia="Times New Roman" w:hAnsi="Courier New" w:cs="Courier New"/>
          <w:color w:val="222222"/>
          <w:sz w:val="23"/>
        </w:rPr>
        <w:t>100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"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→</w:t>
      </w:r>
      <w:r w:rsidRPr="00872FDD">
        <w:rPr>
          <w:rFonts w:ascii="Helvetica" w:eastAsia="Times New Roman" w:hAnsi="Helvetica" w:cs="Helvetica"/>
          <w:color w:val="222222"/>
          <w:sz w:val="21"/>
        </w:rPr>
        <w:t>→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"</w:t>
      </w:r>
      <w:r w:rsidRPr="00872FDD">
        <w:rPr>
          <w:rFonts w:ascii="Courier New" w:eastAsia="Times New Roman" w:hAnsi="Courier New" w:cs="Courier New"/>
          <w:color w:val="222222"/>
          <w:sz w:val="23"/>
        </w:rPr>
        <w:t>001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", the cost is also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|1−3|=2</w:t>
      </w:r>
      <w:r w:rsidRPr="00872FDD">
        <w:rPr>
          <w:rFonts w:ascii="Helvetica" w:eastAsia="Times New Roman" w:hAnsi="Helvetica" w:cs="Helvetica"/>
          <w:color w:val="222222"/>
          <w:sz w:val="21"/>
        </w:rPr>
        <w:t>|1−3|=2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872FDD" w:rsidRPr="00872FDD" w:rsidRDefault="00872FDD" w:rsidP="00872FD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>In the second example, the optimal solution is to swap bits at indices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2</w:t>
      </w:r>
      <w:r w:rsidRPr="00872FDD">
        <w:rPr>
          <w:rFonts w:ascii="Helvetica" w:eastAsia="Times New Roman" w:hAnsi="Helvetica" w:cs="Helvetica"/>
          <w:color w:val="222222"/>
          <w:sz w:val="21"/>
        </w:rPr>
        <w:t>2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3</w:t>
      </w:r>
      <w:r w:rsidRPr="00872FDD">
        <w:rPr>
          <w:rFonts w:ascii="Helvetica" w:eastAsia="Times New Roman" w:hAnsi="Helvetica" w:cs="Helvetica"/>
          <w:color w:val="222222"/>
          <w:sz w:val="21"/>
        </w:rPr>
        <w:t>3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, the string </w:t>
      </w:r>
      <w:proofErr w:type="spellStart"/>
      <w:proofErr w:type="gramStart"/>
      <w:r w:rsidRPr="00872FDD">
        <w:rPr>
          <w:rFonts w:ascii="MathJax_Math-italic" w:eastAsia="Times New Roman" w:hAnsi="MathJax_Math-italic" w:cs="Helvetica"/>
          <w:color w:val="222222"/>
          <w:sz w:val="25"/>
        </w:rPr>
        <w:t>a</w:t>
      </w:r>
      <w:r w:rsidRPr="00872FDD">
        <w:rPr>
          <w:rFonts w:ascii="Helvetica" w:eastAsia="Times New Roman" w:hAnsi="Helvetica" w:cs="Helvetica"/>
          <w:color w:val="222222"/>
          <w:sz w:val="21"/>
        </w:rPr>
        <w:t>a</w:t>
      </w:r>
      <w:proofErr w:type="spellEnd"/>
      <w:proofErr w:type="gramEnd"/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changes as "</w:t>
      </w:r>
      <w:r w:rsidRPr="00872FDD">
        <w:rPr>
          <w:rFonts w:ascii="Courier New" w:eastAsia="Times New Roman" w:hAnsi="Courier New" w:cs="Courier New"/>
          <w:color w:val="222222"/>
          <w:sz w:val="23"/>
        </w:rPr>
        <w:t>0101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"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→</w:t>
      </w:r>
      <w:r w:rsidRPr="00872FDD">
        <w:rPr>
          <w:rFonts w:ascii="Helvetica" w:eastAsia="Times New Roman" w:hAnsi="Helvetica" w:cs="Helvetica"/>
          <w:color w:val="222222"/>
          <w:sz w:val="21"/>
        </w:rPr>
        <w:t>→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 "</w:t>
      </w:r>
      <w:r w:rsidRPr="00872FDD">
        <w:rPr>
          <w:rFonts w:ascii="Courier New" w:eastAsia="Times New Roman" w:hAnsi="Courier New" w:cs="Courier New"/>
          <w:color w:val="222222"/>
          <w:sz w:val="23"/>
        </w:rPr>
        <w:t>0011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". The cost is </w:t>
      </w:r>
      <w:r w:rsidRPr="00872FDD">
        <w:rPr>
          <w:rFonts w:ascii="MathJax_Main" w:eastAsia="Times New Roman" w:hAnsi="MathJax_Main" w:cs="Helvetica"/>
          <w:color w:val="222222"/>
          <w:sz w:val="25"/>
        </w:rPr>
        <w:t>|2−3|=1</w:t>
      </w:r>
      <w:r w:rsidRPr="00872FDD">
        <w:rPr>
          <w:rFonts w:ascii="Helvetica" w:eastAsia="Times New Roman" w:hAnsi="Helvetica" w:cs="Helvetica"/>
          <w:color w:val="222222"/>
          <w:sz w:val="21"/>
        </w:rPr>
        <w:t>|2−3|=1</w:t>
      </w:r>
      <w:r w:rsidRPr="00872FDD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872FDD" w:rsidRDefault="00872FDD">
      <w:pPr>
        <w:rPr>
          <w:b/>
        </w:rPr>
      </w:pPr>
    </w:p>
    <w:p w:rsidR="009802B7" w:rsidRDefault="009802B7">
      <w:pPr>
        <w:rPr>
          <w:b/>
        </w:rPr>
      </w:pPr>
    </w:p>
    <w:p w:rsidR="009802B7" w:rsidRDefault="009802B7">
      <w:pPr>
        <w:rPr>
          <w:b/>
        </w:rPr>
      </w:pPr>
      <w:r>
        <w:rPr>
          <w:b/>
        </w:rPr>
        <w:t>Q:-3</w:t>
      </w:r>
    </w:p>
    <w:p w:rsidR="00026BC3" w:rsidRPr="00026BC3" w:rsidRDefault="00026BC3" w:rsidP="00026B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026BC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Light Up the Bulbs</w:t>
      </w:r>
    </w:p>
    <w:p w:rsidR="00026BC3" w:rsidRPr="00026BC3" w:rsidRDefault="00026BC3" w:rsidP="00026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026BC3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026BC3" w:rsidRPr="00026BC3" w:rsidRDefault="00026BC3" w:rsidP="00026BC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A bulb can be ‘ON’ or ‘OFF’. Mr. </w:t>
      </w:r>
      <w:proofErr w:type="spellStart"/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>Navdeep</w:t>
      </w:r>
      <w:proofErr w:type="spellEnd"/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got ‘n’ number of bulbs and their status, whether they are ‘ON’ or ‘OFF’. Their status is represented in a string of size ‘n’ consisting of 0’s and 1’s, where ‘0’ represents the bulb is in ‘OFF’ condition and ‘1’ represent the bulb is ‘ON’. Mr. </w:t>
      </w:r>
      <w:proofErr w:type="spellStart"/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>Navdeep</w:t>
      </w:r>
      <w:proofErr w:type="spellEnd"/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has been given the task to light up all the bulbs.</w:t>
      </w:r>
    </w:p>
    <w:p w:rsidR="00026BC3" w:rsidRPr="00026BC3" w:rsidRDefault="00026BC3" w:rsidP="00026BC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>He can perform two operations.</w:t>
      </w:r>
    </w:p>
    <w:p w:rsidR="00026BC3" w:rsidRPr="00026BC3" w:rsidRDefault="00026BC3" w:rsidP="00026BC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>First, chose any segment of bulbs and reverse them means chose any substring and reverse it. E.g. “0 110 001” -&gt; “0 011 001”. Substring (1, 3) is reversed here. This operation will cost him Rs. ‘X’.</w:t>
      </w:r>
    </w:p>
    <w:p w:rsidR="00026BC3" w:rsidRPr="00026BC3" w:rsidRDefault="00026BC3" w:rsidP="00026BC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Second, chose any segment of bulbs and reverse their present condition. </w:t>
      </w:r>
      <w:proofErr w:type="gramStart"/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>i.e</w:t>
      </w:r>
      <w:proofErr w:type="gramEnd"/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>. if the bulb is ‘ON’, make it ‘OFF’ and if it is ‘OFF’, make it ‘ON’. E.g. “0 011 001” -&gt; “0 100 001”. Substring (1, 3) is complemented. This operation will cost him Rs. ‘Y’.</w:t>
      </w:r>
    </w:p>
    <w:p w:rsidR="00026BC3" w:rsidRPr="00026BC3" w:rsidRDefault="00026BC3" w:rsidP="00026BC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You need to help Mr. </w:t>
      </w:r>
      <w:proofErr w:type="spellStart"/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>Navdeep</w:t>
      </w:r>
      <w:proofErr w:type="spellEnd"/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that how much minimum amount it will require to make all the bulbs lightened. (</w:t>
      </w:r>
      <w:proofErr w:type="gramStart"/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>or</w:t>
      </w:r>
      <w:proofErr w:type="gramEnd"/>
      <w:r w:rsidRPr="00026BC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make all the characters as ‘1’ in the representation string)</w:t>
      </w:r>
    </w:p>
    <w:p w:rsidR="00026BC3" w:rsidRPr="00026BC3" w:rsidRDefault="00026BC3" w:rsidP="00026BC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26BC3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Format:</w:t>
      </w:r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The first line will contain three space separated integers: ‘n’, ‘X’, ‘Y’ denoting the number of bulbs, cost of first operation and cost of second operation respectively.</w:t>
      </w:r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The second line contains a representation string of length ‘n’ consisting of 0’s and 1’s representing whether the bulb is ‘OFF’ or ‘ON’.</w:t>
      </w:r>
    </w:p>
    <w:p w:rsidR="00026BC3" w:rsidRPr="00026BC3" w:rsidRDefault="00026BC3" w:rsidP="00026BC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26BC3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Format:</w:t>
      </w:r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Print a single integer denoting the minimum cost required to light up all the bulbs.</w:t>
      </w:r>
    </w:p>
    <w:p w:rsidR="00026BC3" w:rsidRPr="00026BC3" w:rsidRDefault="00026BC3" w:rsidP="00026BC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26BC3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Constraints:</w:t>
      </w:r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1 &lt;= n &lt;= 3</w:t>
      </w:r>
      <w:proofErr w:type="gramStart"/>
      <w:r w:rsidRPr="00026BC3">
        <w:rPr>
          <w:rFonts w:ascii="Arial" w:eastAsia="Times New Roman" w:hAnsi="Arial" w:cs="Arial"/>
          <w:color w:val="626262"/>
          <w:spacing w:val="3"/>
          <w:sz w:val="20"/>
        </w:rPr>
        <w:t>,00,000</w:t>
      </w:r>
      <w:proofErr w:type="gramEnd"/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0 &lt;= X, Y &lt;= 10^9</w:t>
      </w:r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Time Limit: 1 second</w:t>
      </w:r>
    </w:p>
    <w:p w:rsidR="00026BC3" w:rsidRPr="00026BC3" w:rsidRDefault="00026BC3" w:rsidP="00026BC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26BC3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Input:</w:t>
      </w:r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5 1 10</w:t>
      </w:r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01000</w:t>
      </w:r>
    </w:p>
    <w:p w:rsidR="00026BC3" w:rsidRPr="00026BC3" w:rsidRDefault="00026BC3" w:rsidP="00026BC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26BC3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Output:</w:t>
      </w:r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11</w:t>
      </w:r>
    </w:p>
    <w:p w:rsidR="00026BC3" w:rsidRPr="00026BC3" w:rsidRDefault="00026BC3" w:rsidP="00026BC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26BC3">
        <w:rPr>
          <w:rFonts w:ascii="Arial" w:eastAsia="Times New Roman" w:hAnsi="Arial" w:cs="Arial"/>
          <w:b/>
          <w:bCs/>
          <w:color w:val="2D2D2D"/>
          <w:sz w:val="23"/>
          <w:szCs w:val="23"/>
        </w:rPr>
        <w:t>Explanation:</w:t>
      </w:r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First, Reverse substring (0, 1): “01000” -&gt; “10000”, COST = 1</w:t>
      </w:r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Second, Invert substring (1, 4): “10000” -&gt; “11111”, COST = 10</w:t>
      </w:r>
    </w:p>
    <w:p w:rsidR="00026BC3" w:rsidRPr="00026BC3" w:rsidRDefault="00026BC3" w:rsidP="00026B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26BC3">
        <w:rPr>
          <w:rFonts w:ascii="Arial" w:eastAsia="Times New Roman" w:hAnsi="Arial" w:cs="Arial"/>
          <w:color w:val="626262"/>
          <w:spacing w:val="3"/>
          <w:sz w:val="20"/>
        </w:rPr>
        <w:t>Total cost = 1+10 =&gt; 11</w:t>
      </w:r>
    </w:p>
    <w:p w:rsidR="009802B7" w:rsidRDefault="009802B7">
      <w:pPr>
        <w:rPr>
          <w:b/>
        </w:rPr>
      </w:pPr>
    </w:p>
    <w:p w:rsidR="0091125D" w:rsidRDefault="0091125D">
      <w:pPr>
        <w:rPr>
          <w:b/>
        </w:rPr>
      </w:pPr>
      <w:r>
        <w:rPr>
          <w:b/>
        </w:rPr>
        <w:t>Q:-4</w:t>
      </w:r>
    </w:p>
    <w:p w:rsidR="0091125D" w:rsidRPr="0091125D" w:rsidRDefault="0091125D" w:rsidP="009112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91125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Circular List of Students</w:t>
      </w:r>
    </w:p>
    <w:p w:rsidR="0091125D" w:rsidRPr="0091125D" w:rsidRDefault="0091125D" w:rsidP="009112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91125D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91125D" w:rsidRPr="0091125D" w:rsidRDefault="0091125D" w:rsidP="0091125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91125D">
        <w:rPr>
          <w:rFonts w:ascii="Arial" w:eastAsia="Times New Roman" w:hAnsi="Arial" w:cs="Arial"/>
          <w:color w:val="626262"/>
          <w:spacing w:val="5"/>
          <w:sz w:val="20"/>
          <w:szCs w:val="20"/>
        </w:rPr>
        <w:t>You are given a circular list of students as follows:</w:t>
      </w:r>
    </w:p>
    <w:p w:rsidR="0091125D" w:rsidRPr="0091125D" w:rsidRDefault="0091125D" w:rsidP="0091125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91125D">
        <w:rPr>
          <w:rFonts w:ascii="Arial" w:eastAsia="Times New Roman" w:hAnsi="Arial" w:cs="Arial"/>
          <w:color w:val="626262"/>
          <w:spacing w:val="5"/>
          <w:sz w:val="20"/>
          <w:szCs w:val="20"/>
        </w:rPr>
        <w:lastRenderedPageBreak/>
        <w:t>0 -&gt; 1 -&gt; 2 -&gt; 3 -&gt; 4 -&gt; 5 -&gt; 6 -&gt; 7 -&gt; 8 -&gt; 9 -&gt; 10 -&gt; 11</w:t>
      </w:r>
    </w:p>
    <w:p w:rsidR="0091125D" w:rsidRPr="0091125D" w:rsidRDefault="0091125D" w:rsidP="0091125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91125D">
        <w:rPr>
          <w:rFonts w:ascii="Arial" w:eastAsia="Times New Roman" w:hAnsi="Arial" w:cs="Arial"/>
          <w:color w:val="626262"/>
          <w:spacing w:val="5"/>
          <w:sz w:val="20"/>
          <w:szCs w:val="20"/>
        </w:rPr>
        <w:t>This list is circular, means that 11 will follow 0 again. You will be given the student number ‘</w:t>
      </w:r>
      <w:proofErr w:type="spellStart"/>
      <w:r w:rsidRPr="0091125D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91125D">
        <w:rPr>
          <w:rFonts w:ascii="Arial" w:eastAsia="Times New Roman" w:hAnsi="Arial" w:cs="Arial"/>
          <w:color w:val="626262"/>
          <w:spacing w:val="5"/>
          <w:sz w:val="20"/>
          <w:szCs w:val="20"/>
        </w:rPr>
        <w:t>’ and some position ‘p’. You will have to tell that if the list will start from (i+1</w:t>
      </w:r>
      <w:proofErr w:type="gramStart"/>
      <w:r w:rsidRPr="0091125D">
        <w:rPr>
          <w:rFonts w:ascii="Arial" w:eastAsia="Times New Roman" w:hAnsi="Arial" w:cs="Arial"/>
          <w:color w:val="626262"/>
          <w:spacing w:val="5"/>
          <w:sz w:val="20"/>
          <w:szCs w:val="20"/>
        </w:rPr>
        <w:t>)</w:t>
      </w:r>
      <w:proofErr w:type="spellStart"/>
      <w:r w:rsidRPr="0091125D">
        <w:rPr>
          <w:rFonts w:ascii="Arial" w:eastAsia="Times New Roman" w:hAnsi="Arial" w:cs="Arial"/>
          <w:color w:val="626262"/>
          <w:spacing w:val="5"/>
          <w:sz w:val="20"/>
          <w:szCs w:val="20"/>
        </w:rPr>
        <w:t>th</w:t>
      </w:r>
      <w:proofErr w:type="spellEnd"/>
      <w:proofErr w:type="gramEnd"/>
      <w:r w:rsidRPr="0091125D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student, then which student will be at </w:t>
      </w:r>
      <w:proofErr w:type="spellStart"/>
      <w:r w:rsidRPr="0091125D">
        <w:rPr>
          <w:rFonts w:ascii="Arial" w:eastAsia="Times New Roman" w:hAnsi="Arial" w:cs="Arial"/>
          <w:color w:val="626262"/>
          <w:spacing w:val="5"/>
          <w:sz w:val="20"/>
          <w:szCs w:val="20"/>
        </w:rPr>
        <w:t>pth</w:t>
      </w:r>
      <w:proofErr w:type="spellEnd"/>
      <w:r w:rsidRPr="0091125D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position.</w:t>
      </w:r>
    </w:p>
    <w:p w:rsidR="0091125D" w:rsidRPr="0091125D" w:rsidRDefault="0091125D" w:rsidP="0091125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1125D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Format: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 xml:space="preserve">First line will have an </w:t>
      </w:r>
      <w:proofErr w:type="gramStart"/>
      <w:r w:rsidRPr="0091125D">
        <w:rPr>
          <w:rFonts w:ascii="Arial" w:eastAsia="Times New Roman" w:hAnsi="Arial" w:cs="Arial"/>
          <w:color w:val="626262"/>
          <w:spacing w:val="3"/>
          <w:sz w:val="20"/>
        </w:rPr>
        <w:t>integer ‘t’</w:t>
      </w:r>
      <w:proofErr w:type="gramEnd"/>
      <w:r w:rsidRPr="0091125D">
        <w:rPr>
          <w:rFonts w:ascii="Arial" w:eastAsia="Times New Roman" w:hAnsi="Arial" w:cs="Arial"/>
          <w:color w:val="626262"/>
          <w:spacing w:val="3"/>
          <w:sz w:val="20"/>
        </w:rPr>
        <w:t>, denoting the number of test cases.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>Next line will have two space separated integers denoting the value of ‘</w:t>
      </w:r>
      <w:proofErr w:type="spellStart"/>
      <w:r w:rsidRPr="0091125D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r w:rsidRPr="0091125D">
        <w:rPr>
          <w:rFonts w:ascii="Arial" w:eastAsia="Times New Roman" w:hAnsi="Arial" w:cs="Arial"/>
          <w:color w:val="626262"/>
          <w:spacing w:val="3"/>
          <w:sz w:val="20"/>
        </w:rPr>
        <w:t>’ and ‘p’ respectively.</w:t>
      </w:r>
    </w:p>
    <w:p w:rsidR="0091125D" w:rsidRPr="0091125D" w:rsidRDefault="0091125D" w:rsidP="0091125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1125D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Format: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91125D">
        <w:rPr>
          <w:rFonts w:ascii="Arial" w:eastAsia="Times New Roman" w:hAnsi="Arial" w:cs="Arial"/>
          <w:color w:val="626262"/>
          <w:spacing w:val="3"/>
          <w:sz w:val="20"/>
        </w:rPr>
        <w:t>Print ‘t’</w:t>
      </w:r>
      <w:proofErr w:type="gramEnd"/>
      <w:r w:rsidRPr="0091125D">
        <w:rPr>
          <w:rFonts w:ascii="Arial" w:eastAsia="Times New Roman" w:hAnsi="Arial" w:cs="Arial"/>
          <w:color w:val="626262"/>
          <w:spacing w:val="3"/>
          <w:sz w:val="20"/>
        </w:rPr>
        <w:t xml:space="preserve"> lines containing single integer denoting the student number.</w:t>
      </w:r>
    </w:p>
    <w:p w:rsidR="0091125D" w:rsidRPr="0091125D" w:rsidRDefault="0091125D" w:rsidP="0091125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1125D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Constraints: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>1 &lt;= t &lt;= 10^5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 xml:space="preserve">0 &lt;= </w:t>
      </w:r>
      <w:proofErr w:type="spellStart"/>
      <w:r w:rsidRPr="0091125D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r w:rsidRPr="0091125D">
        <w:rPr>
          <w:rFonts w:ascii="Arial" w:eastAsia="Times New Roman" w:hAnsi="Arial" w:cs="Arial"/>
          <w:color w:val="626262"/>
          <w:spacing w:val="3"/>
          <w:sz w:val="20"/>
        </w:rPr>
        <w:t xml:space="preserve"> &lt;= 11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>1 &lt;= p &lt;= 12</w:t>
      </w:r>
    </w:p>
    <w:p w:rsidR="0091125D" w:rsidRPr="0091125D" w:rsidRDefault="0091125D" w:rsidP="0091125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1125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Input: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>2 3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>5 8</w:t>
      </w:r>
    </w:p>
    <w:p w:rsidR="0091125D" w:rsidRPr="0091125D" w:rsidRDefault="0091125D" w:rsidP="0091125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1125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Output: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>5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>1</w:t>
      </w:r>
    </w:p>
    <w:p w:rsidR="0091125D" w:rsidRPr="0091125D" w:rsidRDefault="0091125D" w:rsidP="0091125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1125D">
        <w:rPr>
          <w:rFonts w:ascii="Arial" w:eastAsia="Times New Roman" w:hAnsi="Arial" w:cs="Arial"/>
          <w:b/>
          <w:bCs/>
          <w:color w:val="2D2D2D"/>
          <w:sz w:val="23"/>
          <w:szCs w:val="23"/>
        </w:rPr>
        <w:t>Explanation: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>First, list will start at 3. 3 -&gt; 4 -&gt; 5. Hence, 5 will be at third position.</w:t>
      </w:r>
    </w:p>
    <w:p w:rsidR="0091125D" w:rsidRPr="0091125D" w:rsidRDefault="0091125D" w:rsidP="009112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1125D">
        <w:rPr>
          <w:rFonts w:ascii="Arial" w:eastAsia="Times New Roman" w:hAnsi="Arial" w:cs="Arial"/>
          <w:color w:val="626262"/>
          <w:spacing w:val="3"/>
          <w:sz w:val="20"/>
        </w:rPr>
        <w:t>Second, list will start at 6. 6 -&gt; 7 -&gt; 8 -&gt; 9 -&gt; 10 -&gt; 11 -&gt; 0 -&gt; 1. Hence, 1 will be at 8th position.</w:t>
      </w:r>
    </w:p>
    <w:p w:rsidR="0091125D" w:rsidRDefault="0091125D">
      <w:pPr>
        <w:rPr>
          <w:b/>
        </w:rPr>
      </w:pPr>
    </w:p>
    <w:p w:rsidR="00C94284" w:rsidRDefault="00EC7C86">
      <w:pPr>
        <w:rPr>
          <w:b/>
        </w:rPr>
      </w:pPr>
      <w:r>
        <w:rPr>
          <w:b/>
        </w:rPr>
        <w:t>Q:-5</w:t>
      </w:r>
    </w:p>
    <w:p w:rsidR="00C94284" w:rsidRPr="00C94284" w:rsidRDefault="00C94284" w:rsidP="00C942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C9428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Interesting Sequences</w:t>
      </w:r>
    </w:p>
    <w:p w:rsidR="00C94284" w:rsidRPr="00C94284" w:rsidRDefault="00C94284" w:rsidP="00C9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C94284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Professor Jain has a class full of notorious students. To get anything done from them is a herculean task. Prof Jain wanted to organize a test. He gave this responsibility to </w:t>
      </w:r>
      <w:proofErr w:type="spellStart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Aahad</w:t>
      </w:r>
      <w:proofErr w:type="spellEnd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. </w:t>
      </w:r>
      <w:proofErr w:type="spellStart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Aahad</w:t>
      </w:r>
      <w:proofErr w:type="spellEnd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did an excellent job of organizing the test. As a reward, the professor gave him </w:t>
      </w:r>
      <w:proofErr w:type="gramStart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an</w:t>
      </w:r>
      <w:proofErr w:type="gramEnd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sequence of numbers to play with. But </w:t>
      </w:r>
      <w:proofErr w:type="spellStart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Aahad</w:t>
      </w:r>
      <w:proofErr w:type="spellEnd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likes playing with "interesting" sequence of numbers, which are sequences that have equal elements.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Now, the problem is - Prof Jain has a sequence with elements, and that sequence isn't always "interesting”. To ensure sequence has equal elements, Prof Jain has 2 options: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1) Choose two elements of </w:t>
      </w:r>
      <w:proofErr w:type="gramStart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sequence .</w:t>
      </w:r>
      <w:proofErr w:type="gramEnd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DECREASE the first element by 1 and INCREASE the second element by 1. This operation costs 'k' coins.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2) Choose one element of array and INCREASE it by 1. This operation costs 'l' coins.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What’s the minimum number of coins Prof Jain needs to turn his sequence into a “interesting" sequence for </w:t>
      </w:r>
      <w:proofErr w:type="spellStart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Aahad</w:t>
      </w:r>
      <w:proofErr w:type="spellEnd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?</w:t>
      </w:r>
    </w:p>
    <w:p w:rsidR="00C94284" w:rsidRPr="00C94284" w:rsidRDefault="00C94284" w:rsidP="00C9428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C94284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The first line of input contains three space-separated integers: n, k, </w:t>
      </w:r>
      <w:proofErr w:type="gram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l .</w:t>
      </w:r>
      <w:proofErr w:type="gramEnd"/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 Integer n is the size of </w:t>
      </w:r>
      <w:proofErr w:type="gram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array .</w:t>
      </w:r>
      <w:proofErr w:type="gramEnd"/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 Integer k is the number of coins needed to perform the first operation. Integer l is the number of coins needed to perform the second operation.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The second line contains n integers: (a1, a2, a3... an) representing sequence.</w:t>
      </w:r>
    </w:p>
    <w:p w:rsidR="00C94284" w:rsidRPr="00C94284" w:rsidRDefault="00C94284" w:rsidP="00C9428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C94284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Constraints: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1 &lt;= n, k, l &lt;= 1000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lastRenderedPageBreak/>
        <w:t xml:space="preserve">1 &lt;= </w:t>
      </w:r>
      <w:proofErr w:type="spell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ai</w:t>
      </w:r>
      <w:proofErr w:type="spellEnd"/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 &lt;= 1000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Time Limit: 1 second</w:t>
      </w:r>
    </w:p>
    <w:p w:rsidR="00C94284" w:rsidRPr="00C94284" w:rsidRDefault="00C94284" w:rsidP="00C9428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C94284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In single line, print one integer number: the minimum number of coins required to make "interesting" sequence.</w:t>
      </w:r>
    </w:p>
    <w:p w:rsidR="00C94284" w:rsidRPr="00C94284" w:rsidRDefault="00C94284" w:rsidP="00C9428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C94284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Test Cases: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Input 1: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4 1 2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3 4 2 </w:t>
      </w:r>
      <w:proofErr w:type="spell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2</w:t>
      </w:r>
      <w:proofErr w:type="spellEnd"/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Output 1: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Explanation Output </w:t>
      </w:r>
      <w:proofErr w:type="gramStart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1 :</w:t>
      </w:r>
      <w:proofErr w:type="gramEnd"/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The professor has a sequence with 4 elements. To perform the first operation, they must pay 1 coin and to perform the second operation, they must pay 2 coins. The optimal strategy is: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-Perform the second operation on the fourth element. Now the sequence is {3, 4, 2, </w:t>
      </w:r>
      <w:proofErr w:type="gram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3</w:t>
      </w:r>
      <w:proofErr w:type="gramEnd"/>
      <w:r w:rsidRPr="00C94284">
        <w:rPr>
          <w:rFonts w:ascii="Arial" w:eastAsia="Times New Roman" w:hAnsi="Arial" w:cs="Arial"/>
          <w:color w:val="626262"/>
          <w:spacing w:val="3"/>
          <w:sz w:val="20"/>
        </w:rPr>
        <w:t>}. This costs 2 coins.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-Perform the first operation on the second and third element. The sequence is now "interesting", and it looks like {3, 3, 3, </w:t>
      </w:r>
      <w:proofErr w:type="gram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3</w:t>
      </w:r>
      <w:proofErr w:type="gramEnd"/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}. This costs 1 coin. 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The total amount of coins needed is 2 + 1 = 3.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Input 2: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3 2 1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5 </w:t>
      </w:r>
      <w:proofErr w:type="spell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5</w:t>
      </w:r>
      <w:proofErr w:type="spellEnd"/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 </w:t>
      </w:r>
      <w:proofErr w:type="spell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5</w:t>
      </w:r>
      <w:proofErr w:type="spellEnd"/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Output 2: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0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Explanation Output </w:t>
      </w:r>
      <w:proofErr w:type="gramStart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2 :</w:t>
      </w:r>
      <w:proofErr w:type="gramEnd"/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The given sequence is already "interesting". The professor would spend 0 coins.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Input 3: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5 2 1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1 2 3 4 5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Output 3: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6</w:t>
      </w:r>
    </w:p>
    <w:p w:rsidR="00C94284" w:rsidRPr="00C94284" w:rsidRDefault="00C94284" w:rsidP="00C942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Explanation Output </w:t>
      </w:r>
      <w:proofErr w:type="gramStart"/>
      <w:r w:rsidRPr="00C94284">
        <w:rPr>
          <w:rFonts w:ascii="Arial" w:eastAsia="Times New Roman" w:hAnsi="Arial" w:cs="Arial"/>
          <w:color w:val="626262"/>
          <w:spacing w:val="5"/>
          <w:sz w:val="20"/>
          <w:szCs w:val="20"/>
        </w:rPr>
        <w:t>3 :</w:t>
      </w:r>
      <w:proofErr w:type="gramEnd"/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The professor has a sequence with 5 elements. To perform the first operation, they must pay 2 </w:t>
      </w:r>
      <w:proofErr w:type="gram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coin</w:t>
      </w:r>
      <w:proofErr w:type="gramEnd"/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 and to perform the second operation, they must pay 1 coin. The optimal strategy is: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-Perform the first operation on the first and last element. Now the sequence is {2, 2, 3, 4, </w:t>
      </w:r>
      <w:proofErr w:type="gram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4</w:t>
      </w:r>
      <w:proofErr w:type="gramEnd"/>
      <w:r w:rsidRPr="00C94284">
        <w:rPr>
          <w:rFonts w:ascii="Arial" w:eastAsia="Times New Roman" w:hAnsi="Arial" w:cs="Arial"/>
          <w:color w:val="626262"/>
          <w:spacing w:val="3"/>
          <w:sz w:val="20"/>
        </w:rPr>
        <w:t>}. This costs 2 coins.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-Perform the first operation again on the first and last element. Now the sequence is {3, 2, 3, 4, </w:t>
      </w:r>
      <w:proofErr w:type="gram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3</w:t>
      </w:r>
      <w:proofErr w:type="gramEnd"/>
      <w:r w:rsidRPr="00C94284">
        <w:rPr>
          <w:rFonts w:ascii="Arial" w:eastAsia="Times New Roman" w:hAnsi="Arial" w:cs="Arial"/>
          <w:color w:val="626262"/>
          <w:spacing w:val="3"/>
          <w:sz w:val="20"/>
        </w:rPr>
        <w:t>}. This costs 2 coins.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 xml:space="preserve">-Perform the first operation on the second and second last element. Now the sequence is {3, 3, 3, 3, </w:t>
      </w:r>
      <w:proofErr w:type="gramStart"/>
      <w:r w:rsidRPr="00C94284">
        <w:rPr>
          <w:rFonts w:ascii="Arial" w:eastAsia="Times New Roman" w:hAnsi="Arial" w:cs="Arial"/>
          <w:color w:val="626262"/>
          <w:spacing w:val="3"/>
          <w:sz w:val="20"/>
        </w:rPr>
        <w:t>3</w:t>
      </w:r>
      <w:proofErr w:type="gramEnd"/>
      <w:r w:rsidRPr="00C94284">
        <w:rPr>
          <w:rFonts w:ascii="Arial" w:eastAsia="Times New Roman" w:hAnsi="Arial" w:cs="Arial"/>
          <w:color w:val="626262"/>
          <w:spacing w:val="3"/>
          <w:sz w:val="20"/>
        </w:rPr>
        <w:t>}. This costs 2 coins.</w:t>
      </w: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94284" w:rsidRPr="00C94284" w:rsidRDefault="00C94284" w:rsidP="00C942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4284">
        <w:rPr>
          <w:rFonts w:ascii="Arial" w:eastAsia="Times New Roman" w:hAnsi="Arial" w:cs="Arial"/>
          <w:color w:val="626262"/>
          <w:spacing w:val="3"/>
          <w:sz w:val="20"/>
        </w:rPr>
        <w:t>The total amount of coins needed is 2 + 2 + 2 = 6.</w:t>
      </w:r>
    </w:p>
    <w:p w:rsidR="00C94284" w:rsidRDefault="00C94284">
      <w:pPr>
        <w:rPr>
          <w:b/>
        </w:rPr>
      </w:pPr>
    </w:p>
    <w:p w:rsidR="000023F3" w:rsidRDefault="000023F3">
      <w:pPr>
        <w:rPr>
          <w:b/>
        </w:rPr>
      </w:pPr>
      <w:r>
        <w:rPr>
          <w:b/>
        </w:rPr>
        <w:t>Q:-6</w:t>
      </w:r>
    </w:p>
    <w:p w:rsidR="000023F3" w:rsidRPr="000023F3" w:rsidRDefault="000023F3" w:rsidP="000023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0023F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lastRenderedPageBreak/>
        <w:t>Winning strategy</w:t>
      </w:r>
    </w:p>
    <w:p w:rsidR="000023F3" w:rsidRPr="000023F3" w:rsidRDefault="000023F3" w:rsidP="00002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0023F3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0023F3" w:rsidRPr="000023F3" w:rsidRDefault="000023F3" w:rsidP="000023F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023F3">
        <w:rPr>
          <w:rFonts w:ascii="Arial" w:eastAsia="Times New Roman" w:hAnsi="Arial" w:cs="Arial"/>
          <w:color w:val="626262"/>
          <w:spacing w:val="5"/>
          <w:sz w:val="20"/>
          <w:szCs w:val="20"/>
        </w:rPr>
        <w:t>Our college team is going to the sports fest to play a football match with our coach. There are n players in our team, numbered from 1 to n.</w:t>
      </w:r>
    </w:p>
    <w:p w:rsidR="000023F3" w:rsidRPr="000023F3" w:rsidRDefault="000023F3" w:rsidP="000023F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023F3">
        <w:rPr>
          <w:rFonts w:ascii="Arial" w:eastAsia="Times New Roman" w:hAnsi="Arial" w:cs="Arial"/>
          <w:color w:val="626262"/>
          <w:spacing w:val="5"/>
          <w:sz w:val="20"/>
          <w:szCs w:val="20"/>
        </w:rPr>
        <w:t>The coach will know the position of another team hence create a winning strategy. He creates the position of every player in a specific order so that we will win and then he starts swapping two players at a time to form the positions.</w:t>
      </w:r>
    </w:p>
    <w:p w:rsidR="000023F3" w:rsidRPr="000023F3" w:rsidRDefault="000023F3" w:rsidP="000023F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023F3">
        <w:rPr>
          <w:rFonts w:ascii="Arial" w:eastAsia="Times New Roman" w:hAnsi="Arial" w:cs="Arial"/>
          <w:color w:val="626262"/>
          <w:spacing w:val="5"/>
          <w:sz w:val="20"/>
          <w:szCs w:val="20"/>
        </w:rPr>
        <w:t>He swaps payers in such a way that it can't be understood by another team:</w:t>
      </w:r>
    </w:p>
    <w:p w:rsidR="000023F3" w:rsidRPr="000023F3" w:rsidRDefault="000023F3" w:rsidP="000023F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023F3">
        <w:rPr>
          <w:rFonts w:ascii="Arial" w:eastAsia="Times New Roman" w:hAnsi="Arial" w:cs="Arial"/>
          <w:color w:val="626262"/>
          <w:spacing w:val="5"/>
          <w:sz w:val="20"/>
          <w:szCs w:val="20"/>
        </w:rPr>
        <w:t>1. Any player can swap with the player directly at front him</w:t>
      </w:r>
    </w:p>
    <w:p w:rsidR="000023F3" w:rsidRPr="000023F3" w:rsidRDefault="000023F3" w:rsidP="000023F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023F3">
        <w:rPr>
          <w:rFonts w:ascii="Arial" w:eastAsia="Times New Roman" w:hAnsi="Arial" w:cs="Arial"/>
          <w:color w:val="626262"/>
          <w:spacing w:val="5"/>
          <w:sz w:val="20"/>
          <w:szCs w:val="20"/>
        </w:rPr>
        <w:t>2. One player can swap at most with two other players</w:t>
      </w:r>
    </w:p>
    <w:p w:rsidR="000023F3" w:rsidRPr="000023F3" w:rsidRDefault="000023F3" w:rsidP="000023F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023F3">
        <w:rPr>
          <w:rFonts w:ascii="Arial" w:eastAsia="Times New Roman" w:hAnsi="Arial" w:cs="Arial"/>
          <w:color w:val="626262"/>
          <w:spacing w:val="5"/>
          <w:sz w:val="20"/>
          <w:szCs w:val="20"/>
        </w:rPr>
        <w:t>If the specific order is formed then our team will win otherwise we will lose</w:t>
      </w:r>
    </w:p>
    <w:p w:rsidR="000023F3" w:rsidRPr="000023F3" w:rsidRDefault="000023F3" w:rsidP="000023F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023F3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>The First line contains numbers of players in team: n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 xml:space="preserve">The second line contains n space separated integers denoting the specific position of players: </w:t>
      </w:r>
      <w:proofErr w:type="spellStart"/>
      <w:r w:rsidRPr="000023F3">
        <w:rPr>
          <w:rFonts w:ascii="Arial" w:eastAsia="Times New Roman" w:hAnsi="Arial" w:cs="Arial"/>
          <w:color w:val="626262"/>
          <w:spacing w:val="3"/>
          <w:sz w:val="20"/>
        </w:rPr>
        <w:t>i-th</w:t>
      </w:r>
      <w:proofErr w:type="spellEnd"/>
      <w:r w:rsidRPr="000023F3">
        <w:rPr>
          <w:rFonts w:ascii="Arial" w:eastAsia="Times New Roman" w:hAnsi="Arial" w:cs="Arial"/>
          <w:color w:val="626262"/>
          <w:spacing w:val="3"/>
          <w:sz w:val="20"/>
        </w:rPr>
        <w:t xml:space="preserve"> integer denotes the position of Ai player in winning strategy</w:t>
      </w:r>
    </w:p>
    <w:p w:rsidR="000023F3" w:rsidRPr="000023F3" w:rsidRDefault="000023F3" w:rsidP="000023F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023F3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 xml:space="preserve">If our team wins print "YES"(without quotes) and in next line print the minimum numbers of swapping required to form this specific order otherwise print "NO"(without quotes) </w:t>
      </w:r>
    </w:p>
    <w:p w:rsidR="000023F3" w:rsidRPr="000023F3" w:rsidRDefault="000023F3" w:rsidP="000023F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023F3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 xml:space="preserve">1 =&lt; n &lt;= 10^5 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>1 &lt;= Ai &lt;= n</w:t>
      </w:r>
    </w:p>
    <w:p w:rsidR="000023F3" w:rsidRPr="000023F3" w:rsidRDefault="000023F3" w:rsidP="000023F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023F3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Input1: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>5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>2 1 5 3 4</w:t>
      </w:r>
    </w:p>
    <w:p w:rsidR="000023F3" w:rsidRPr="000023F3" w:rsidRDefault="000023F3" w:rsidP="000023F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023F3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Output1: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>YES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0023F3" w:rsidRPr="000023F3" w:rsidRDefault="000023F3" w:rsidP="000023F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023F3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Input2: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>5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>2 5 1 3 4</w:t>
      </w:r>
    </w:p>
    <w:p w:rsidR="000023F3" w:rsidRPr="000023F3" w:rsidRDefault="000023F3" w:rsidP="000023F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023F3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Output3: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 xml:space="preserve">NO   </w:t>
      </w:r>
    </w:p>
    <w:p w:rsidR="000023F3" w:rsidRPr="000023F3" w:rsidRDefault="000023F3" w:rsidP="000023F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spellStart"/>
      <w:r w:rsidRPr="000023F3">
        <w:rPr>
          <w:rFonts w:ascii="Arial" w:eastAsia="Times New Roman" w:hAnsi="Arial" w:cs="Arial"/>
          <w:b/>
          <w:bCs/>
          <w:color w:val="2D2D2D"/>
          <w:sz w:val="23"/>
          <w:szCs w:val="23"/>
        </w:rPr>
        <w:t>Explaination</w:t>
      </w:r>
      <w:proofErr w:type="spellEnd"/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 xml:space="preserve">In the First Sample case, 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 xml:space="preserve">    Initial state: 1 2 3 4 5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 xml:space="preserve">    Three moves required to form this order: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 xml:space="preserve">    1 2 3 4 5 -&gt; 1 2 3 5 4 -&gt; 1 2 5 3 4 -&gt; 2 1 5 3 4</w:t>
      </w:r>
    </w:p>
    <w:p w:rsidR="000023F3" w:rsidRPr="000023F3" w:rsidRDefault="000023F3" w:rsidP="000023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023F3">
        <w:rPr>
          <w:rFonts w:ascii="Arial" w:eastAsia="Times New Roman" w:hAnsi="Arial" w:cs="Arial"/>
          <w:color w:val="626262"/>
          <w:spacing w:val="3"/>
          <w:sz w:val="20"/>
        </w:rPr>
        <w:t>In the second case, no way to form this specific order</w:t>
      </w:r>
    </w:p>
    <w:p w:rsidR="000023F3" w:rsidRPr="00872FDD" w:rsidRDefault="000023F3">
      <w:pPr>
        <w:rPr>
          <w:b/>
        </w:rPr>
      </w:pPr>
    </w:p>
    <w:sectPr w:rsidR="000023F3" w:rsidRPr="00872FDD" w:rsidSect="0070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A3FAB"/>
    <w:multiLevelType w:val="multilevel"/>
    <w:tmpl w:val="32C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FDD"/>
    <w:rsid w:val="000023F3"/>
    <w:rsid w:val="00026BC3"/>
    <w:rsid w:val="00705213"/>
    <w:rsid w:val="00872FDD"/>
    <w:rsid w:val="0091125D"/>
    <w:rsid w:val="009802B7"/>
    <w:rsid w:val="00C94284"/>
    <w:rsid w:val="00EC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213"/>
  </w:style>
  <w:style w:type="paragraph" w:styleId="Heading4">
    <w:name w:val="heading 4"/>
    <w:basedOn w:val="Normal"/>
    <w:link w:val="Heading4Char"/>
    <w:uiPriority w:val="9"/>
    <w:qFormat/>
    <w:rsid w:val="00026B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26B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72FDD"/>
  </w:style>
  <w:style w:type="character" w:customStyle="1" w:styleId="mjxassistivemathml">
    <w:name w:val="mjx_assistive_mathml"/>
    <w:basedOn w:val="DefaultParagraphFont"/>
    <w:rsid w:val="00872FDD"/>
  </w:style>
  <w:style w:type="character" w:customStyle="1" w:styleId="mn">
    <w:name w:val="mn"/>
    <w:basedOn w:val="DefaultParagraphFont"/>
    <w:rsid w:val="00872FDD"/>
  </w:style>
  <w:style w:type="character" w:customStyle="1" w:styleId="mo">
    <w:name w:val="mo"/>
    <w:basedOn w:val="DefaultParagraphFont"/>
    <w:rsid w:val="00872FDD"/>
  </w:style>
  <w:style w:type="character" w:customStyle="1" w:styleId="tex-font-style-tt">
    <w:name w:val="tex-font-style-tt"/>
    <w:basedOn w:val="DefaultParagraphFont"/>
    <w:rsid w:val="00872F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D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26B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26BC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6B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5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403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534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11636550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9458196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99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1465068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9094226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221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495567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46246073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298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0174003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4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1264</Words>
  <Characters>7206</Characters>
  <Application>Microsoft Office Word</Application>
  <DocSecurity>0</DocSecurity>
  <Lines>60</Lines>
  <Paragraphs>16</Paragraphs>
  <ScaleCrop>false</ScaleCrop>
  <Company/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8</cp:revision>
  <dcterms:created xsi:type="dcterms:W3CDTF">2019-07-22T06:01:00Z</dcterms:created>
  <dcterms:modified xsi:type="dcterms:W3CDTF">2019-07-22T09:03:00Z</dcterms:modified>
</cp:coreProperties>
</file>