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7135" w14:textId="26C6153F" w:rsidR="000B435A" w:rsidRDefault="000B435A" w:rsidP="000B435A">
      <w:pPr>
        <w:spacing w:line="360" w:lineRule="auto"/>
        <w:jc w:val="center"/>
        <w:rPr>
          <w:rFonts w:ascii="Times New Roman" w:hAnsi="Times New Roman" w:cs="Times New Roman"/>
          <w:b/>
          <w:bCs/>
          <w:sz w:val="28"/>
          <w:szCs w:val="28"/>
        </w:rPr>
      </w:pPr>
      <w:r w:rsidRPr="000B435A">
        <w:rPr>
          <w:rFonts w:ascii="Times New Roman" w:hAnsi="Times New Roman" w:cs="Times New Roman"/>
          <w:b/>
          <w:bCs/>
          <w:sz w:val="28"/>
          <w:szCs w:val="28"/>
        </w:rPr>
        <w:t>Explainable Artificial Intelligence with Hybrid Ensemble Learnin</w:t>
      </w:r>
      <w:r w:rsidRPr="000B435A">
        <w:rPr>
          <w:rFonts w:ascii="Times New Roman" w:hAnsi="Times New Roman" w:cs="Times New Roman"/>
          <w:b/>
          <w:bCs/>
          <w:sz w:val="28"/>
          <w:szCs w:val="28"/>
        </w:rPr>
        <w:t xml:space="preserve">g </w:t>
      </w:r>
      <w:r w:rsidRPr="000B435A">
        <w:rPr>
          <w:rFonts w:ascii="Times New Roman" w:hAnsi="Times New Roman" w:cs="Times New Roman"/>
          <w:b/>
          <w:bCs/>
          <w:sz w:val="28"/>
          <w:szCs w:val="28"/>
        </w:rPr>
        <w:t>based Automated Code Comprehension Prediction</w:t>
      </w:r>
    </w:p>
    <w:p w14:paraId="21B9F5A7" w14:textId="54A3FF5A" w:rsidR="00435160" w:rsidRPr="00D54E70" w:rsidRDefault="005721B4" w:rsidP="00435160">
      <w:pPr>
        <w:spacing w:after="0"/>
        <w:ind w:left="663" w:right="711"/>
        <w:jc w:val="center"/>
        <w:rPr>
          <w:rFonts w:ascii="Times New Roman" w:hAnsi="Times New Roman" w:cs="Times New Roman"/>
          <w:b/>
          <w:bCs/>
        </w:rPr>
      </w:pPr>
      <w:r w:rsidRPr="005721B4">
        <w:rPr>
          <w:rFonts w:ascii="Times New Roman" w:hAnsi="Times New Roman" w:cs="Times New Roman"/>
          <w:b/>
          <w:bCs/>
          <w:vertAlign w:val="superscript"/>
        </w:rPr>
        <w:t>1</w:t>
      </w:r>
      <w:r w:rsidR="00435160" w:rsidRPr="00D54E70">
        <w:rPr>
          <w:rFonts w:ascii="Times New Roman" w:hAnsi="Times New Roman" w:cs="Times New Roman"/>
          <w:b/>
          <w:bCs/>
        </w:rPr>
        <w:t>Bharat Babaso Mane,</w:t>
      </w:r>
      <w:r w:rsidR="00D54E70" w:rsidRPr="00D54E70">
        <w:rPr>
          <w:rFonts w:ascii="Times New Roman" w:hAnsi="Times New Roman" w:cs="Times New Roman"/>
        </w:rPr>
        <w:t xml:space="preserve"> </w:t>
      </w:r>
      <w:r w:rsidRPr="005721B4">
        <w:rPr>
          <w:rFonts w:ascii="Times New Roman" w:hAnsi="Times New Roman" w:cs="Times New Roman"/>
          <w:vertAlign w:val="superscript"/>
        </w:rPr>
        <w:t>2</w:t>
      </w:r>
      <w:r w:rsidR="00D54E70" w:rsidRPr="00D54E70">
        <w:rPr>
          <w:rFonts w:ascii="Times New Roman" w:hAnsi="Times New Roman" w:cs="Times New Roman"/>
          <w:b/>
          <w:bCs/>
        </w:rPr>
        <w:t>Dr. Rathnakar Achary</w:t>
      </w:r>
    </w:p>
    <w:p w14:paraId="7611CE2C" w14:textId="248E59CD" w:rsidR="00435160" w:rsidRPr="00D54E70" w:rsidRDefault="005721B4" w:rsidP="00435160">
      <w:pPr>
        <w:spacing w:after="0"/>
        <w:ind w:left="663" w:right="711"/>
        <w:jc w:val="center"/>
        <w:rPr>
          <w:rFonts w:ascii="Times New Roman" w:hAnsi="Times New Roman" w:cs="Times New Roman"/>
        </w:rPr>
      </w:pPr>
      <w:r w:rsidRPr="005721B4">
        <w:rPr>
          <w:rFonts w:ascii="Times New Roman" w:hAnsi="Times New Roman" w:cs="Times New Roman"/>
          <w:vertAlign w:val="superscript"/>
        </w:rPr>
        <w:t>1,2</w:t>
      </w:r>
      <w:r w:rsidR="00435160" w:rsidRPr="00D54E70">
        <w:rPr>
          <w:rFonts w:ascii="Times New Roman" w:hAnsi="Times New Roman" w:cs="Times New Roman"/>
        </w:rPr>
        <w:t>Department of Computer Science and Engineering, Alliance University,</w:t>
      </w:r>
      <w:r w:rsidR="00D54E70">
        <w:rPr>
          <w:rFonts w:ascii="Times New Roman" w:hAnsi="Times New Roman" w:cs="Times New Roman"/>
        </w:rPr>
        <w:t xml:space="preserve"> </w:t>
      </w:r>
      <w:r w:rsidR="00435160" w:rsidRPr="00D54E70">
        <w:rPr>
          <w:rFonts w:ascii="Times New Roman" w:hAnsi="Times New Roman" w:cs="Times New Roman"/>
        </w:rPr>
        <w:t>Bengaluru, Karnataka - 562106, India.</w:t>
      </w:r>
    </w:p>
    <w:p w14:paraId="3F14F2F8" w14:textId="030D1B7E" w:rsidR="00435160" w:rsidRPr="006C282A" w:rsidRDefault="00435160" w:rsidP="006C282A">
      <w:pPr>
        <w:spacing w:after="0"/>
        <w:ind w:left="663" w:right="711"/>
        <w:jc w:val="center"/>
        <w:rPr>
          <w:rFonts w:ascii="Times New Roman" w:hAnsi="Times New Roman" w:cs="Times New Roman"/>
          <w:color w:val="FF0000"/>
        </w:rPr>
      </w:pPr>
      <w:hyperlink r:id="rId5" w:history="1">
        <w:r w:rsidRPr="00D54E70">
          <w:rPr>
            <w:rStyle w:val="Hyperlink"/>
            <w:rFonts w:ascii="Times New Roman" w:hAnsi="Times New Roman" w:cs="Times New Roman"/>
          </w:rPr>
          <w:t>bharat.mane@gmail.com</w:t>
        </w:r>
      </w:hyperlink>
      <w:r w:rsidRPr="00D54E70">
        <w:rPr>
          <w:rFonts w:ascii="Times New Roman" w:hAnsi="Times New Roman" w:cs="Times New Roman"/>
        </w:rPr>
        <w:t>,</w:t>
      </w:r>
      <w:r w:rsidR="00D54E70" w:rsidRPr="00D54E70">
        <w:t xml:space="preserve"> </w:t>
      </w:r>
      <w:hyperlink r:id="rId6" w:history="1">
        <w:r w:rsidR="00D54E70" w:rsidRPr="00272882">
          <w:rPr>
            <w:rStyle w:val="Hyperlink"/>
            <w:rFonts w:ascii="Times New Roman" w:hAnsi="Times New Roman" w:cs="Times New Roman"/>
          </w:rPr>
          <w:t>rathnakar.achary@alliance.edu.in</w:t>
        </w:r>
      </w:hyperlink>
      <w:r w:rsidR="00D54E70">
        <w:rPr>
          <w:rFonts w:ascii="Times New Roman" w:hAnsi="Times New Roman" w:cs="Times New Roman"/>
        </w:rPr>
        <w:t xml:space="preserve"> </w:t>
      </w:r>
    </w:p>
    <w:p w14:paraId="7798DC1E" w14:textId="77777777" w:rsidR="00623D7A" w:rsidRPr="006B3DD9" w:rsidRDefault="000E066F">
      <w:pPr>
        <w:rPr>
          <w:rFonts w:ascii="Times New Roman" w:hAnsi="Times New Roman" w:cs="Times New Roman"/>
          <w:b/>
          <w:bCs/>
          <w:lang w:val="en-US"/>
        </w:rPr>
      </w:pPr>
      <w:r w:rsidRPr="006B3DD9">
        <w:rPr>
          <w:rFonts w:ascii="Times New Roman" w:hAnsi="Times New Roman" w:cs="Times New Roman"/>
          <w:b/>
          <w:bCs/>
          <w:lang w:val="en-US"/>
        </w:rPr>
        <w:t>Abstract</w:t>
      </w:r>
    </w:p>
    <w:p w14:paraId="3E416B07" w14:textId="607F777C" w:rsidR="00DE0D4B" w:rsidRPr="006B3DD9" w:rsidRDefault="000E066F" w:rsidP="00DE251C">
      <w:pPr>
        <w:spacing w:line="360" w:lineRule="auto"/>
        <w:jc w:val="both"/>
        <w:rPr>
          <w:rFonts w:ascii="Times New Roman" w:hAnsi="Times New Roman" w:cs="Times New Roman"/>
          <w:lang w:val="en-US"/>
        </w:rPr>
      </w:pPr>
      <w:r w:rsidRPr="006B3DD9">
        <w:rPr>
          <w:rFonts w:ascii="Times New Roman" w:hAnsi="Times New Roman" w:cs="Times New Roman"/>
          <w:color w:val="000000" w:themeColor="text1"/>
        </w:rPr>
        <w:t xml:space="preserve">Code readability is </w:t>
      </w:r>
      <w:r w:rsidR="00D37C72" w:rsidRPr="006B3DD9">
        <w:rPr>
          <w:rFonts w:ascii="Times New Roman" w:hAnsi="Times New Roman" w:cs="Times New Roman"/>
          <w:color w:val="000000" w:themeColor="text1"/>
        </w:rPr>
        <w:t xml:space="preserve">deliberated </w:t>
      </w:r>
      <w:r w:rsidR="00F066EF" w:rsidRPr="006B3DD9">
        <w:rPr>
          <w:rFonts w:ascii="Times New Roman" w:hAnsi="Times New Roman" w:cs="Times New Roman"/>
          <w:color w:val="000000" w:themeColor="text1"/>
        </w:rPr>
        <w:t xml:space="preserve">an </w:t>
      </w:r>
      <w:r w:rsidR="00C65E59" w:rsidRPr="006B3DD9">
        <w:rPr>
          <w:rFonts w:ascii="Times New Roman" w:hAnsi="Times New Roman" w:cs="Times New Roman"/>
          <w:color w:val="000000" w:themeColor="text1"/>
        </w:rPr>
        <w:t>essential element of software quality</w:t>
      </w:r>
      <w:r w:rsidRPr="006B3DD9">
        <w:rPr>
          <w:rFonts w:ascii="Times New Roman" w:hAnsi="Times New Roman" w:cs="Times New Roman"/>
          <w:color w:val="000000" w:themeColor="text1"/>
        </w:rPr>
        <w:t xml:space="preserve">. </w:t>
      </w:r>
      <w:r w:rsidR="00240889" w:rsidRPr="006B3DD9">
        <w:rPr>
          <w:rFonts w:ascii="Times New Roman" w:hAnsi="Times New Roman" w:cs="Times New Roman"/>
        </w:rPr>
        <w:t>It reflects a human evaluation of the readability and comprehensibility</w:t>
      </w:r>
      <w:r w:rsidR="009B78B3">
        <w:rPr>
          <w:rFonts w:ascii="Times New Roman" w:hAnsi="Times New Roman" w:cs="Times New Roman"/>
        </w:rPr>
        <w:t xml:space="preserve"> in </w:t>
      </w:r>
      <w:r w:rsidR="00240889" w:rsidRPr="006B3DD9">
        <w:rPr>
          <w:rFonts w:ascii="Times New Roman" w:hAnsi="Times New Roman" w:cs="Times New Roman"/>
        </w:rPr>
        <w:t>the source code</w:t>
      </w:r>
      <w:r w:rsidRPr="006B3DD9">
        <w:rPr>
          <w:rFonts w:ascii="Times New Roman" w:hAnsi="Times New Roman" w:cs="Times New Roman"/>
        </w:rPr>
        <w:t>.</w:t>
      </w:r>
      <w:r w:rsidRPr="006B3DD9">
        <w:rPr>
          <w:rFonts w:ascii="Times New Roman" w:hAnsi="Times New Roman" w:cs="Times New Roman"/>
          <w:color w:val="000000" w:themeColor="text1"/>
        </w:rPr>
        <w:t xml:space="preserve"> </w:t>
      </w:r>
      <w:r w:rsidR="00545B7C" w:rsidRPr="006B3DD9">
        <w:rPr>
          <w:rFonts w:ascii="Times New Roman" w:hAnsi="Times New Roman" w:cs="Times New Roman"/>
          <w:color w:val="000000" w:themeColor="text1"/>
        </w:rPr>
        <w:t>In recent times</w:t>
      </w:r>
      <w:r w:rsidRPr="006B3DD9">
        <w:rPr>
          <w:rFonts w:ascii="Times New Roman" w:hAnsi="Times New Roman" w:cs="Times New Roman"/>
          <w:color w:val="000000" w:themeColor="text1"/>
        </w:rPr>
        <w:t xml:space="preserve">, </w:t>
      </w:r>
      <w:r w:rsidR="00F44654" w:rsidRPr="006B3DD9">
        <w:rPr>
          <w:rFonts w:ascii="Times New Roman" w:hAnsi="Times New Roman" w:cs="Times New Roman"/>
          <w:color w:val="000000" w:themeColor="text1"/>
        </w:rPr>
        <w:t xml:space="preserve">it </w:t>
      </w:r>
      <w:r w:rsidR="000A2A08" w:rsidRPr="006B3DD9">
        <w:rPr>
          <w:rFonts w:ascii="Times New Roman" w:hAnsi="Times New Roman" w:cs="Times New Roman"/>
          <w:color w:val="000000" w:themeColor="text1"/>
        </w:rPr>
        <w:t>has</w:t>
      </w:r>
      <w:r w:rsidR="00CD3367" w:rsidRPr="006B3DD9">
        <w:rPr>
          <w:rFonts w:ascii="Times New Roman" w:hAnsi="Times New Roman" w:cs="Times New Roman"/>
          <w:color w:val="000000" w:themeColor="text1"/>
        </w:rPr>
        <w:t xml:space="preserve"> more and more</w:t>
      </w:r>
      <w:r w:rsidRPr="006B3DD9">
        <w:rPr>
          <w:rFonts w:ascii="Times New Roman" w:hAnsi="Times New Roman" w:cs="Times New Roman"/>
          <w:color w:val="000000" w:themeColor="text1"/>
        </w:rPr>
        <w:t xml:space="preserve"> </w:t>
      </w:r>
      <w:r w:rsidR="008012D5" w:rsidRPr="006B3DD9">
        <w:rPr>
          <w:rFonts w:ascii="Times New Roman" w:hAnsi="Times New Roman" w:cs="Times New Roman"/>
          <w:color w:val="000000" w:themeColor="text1"/>
        </w:rPr>
        <w:t>substantial</w:t>
      </w:r>
      <w:r w:rsidRPr="006B3DD9">
        <w:rPr>
          <w:rFonts w:ascii="Times New Roman" w:hAnsi="Times New Roman" w:cs="Times New Roman"/>
          <w:color w:val="000000" w:themeColor="text1"/>
        </w:rPr>
        <w:t xml:space="preserve"> development feature</w:t>
      </w:r>
      <w:r w:rsidR="00B31CAD" w:rsidRPr="006B3DD9">
        <w:rPr>
          <w:rFonts w:ascii="Times New Roman" w:hAnsi="Times New Roman" w:cs="Times New Roman"/>
          <w:color w:val="000000" w:themeColor="text1"/>
        </w:rPr>
        <w:t>s</w:t>
      </w:r>
      <w:r w:rsidRPr="006B3DD9">
        <w:rPr>
          <w:rFonts w:ascii="Times New Roman" w:hAnsi="Times New Roman" w:cs="Times New Roman"/>
          <w:color w:val="000000" w:themeColor="text1"/>
        </w:rPr>
        <w:t xml:space="preserve"> in software engineering </w:t>
      </w:r>
      <w:r w:rsidR="004A1E98" w:rsidRPr="006B3DD9">
        <w:rPr>
          <w:rFonts w:ascii="Times New Roman" w:hAnsi="Times New Roman" w:cs="Times New Roman"/>
          <w:color w:val="000000" w:themeColor="text1"/>
        </w:rPr>
        <w:t>owing to</w:t>
      </w:r>
      <w:r w:rsidRPr="006B3DD9">
        <w:rPr>
          <w:rFonts w:ascii="Times New Roman" w:hAnsi="Times New Roman" w:cs="Times New Roman"/>
          <w:color w:val="000000" w:themeColor="text1"/>
        </w:rPr>
        <w:t xml:space="preserve"> the </w:t>
      </w:r>
      <w:r w:rsidR="008874D8" w:rsidRPr="006B3DD9">
        <w:rPr>
          <w:rFonts w:ascii="Times New Roman" w:hAnsi="Times New Roman" w:cs="Times New Roman"/>
          <w:color w:val="000000" w:themeColor="text1"/>
        </w:rPr>
        <w:t>huge number</w:t>
      </w:r>
      <w:r w:rsidRPr="006B3DD9">
        <w:rPr>
          <w:rFonts w:ascii="Times New Roman" w:hAnsi="Times New Roman" w:cs="Times New Roman"/>
          <w:color w:val="000000" w:themeColor="text1"/>
        </w:rPr>
        <w:t xml:space="preserve"> of software projects and </w:t>
      </w:r>
      <w:r w:rsidR="00DF2E35" w:rsidRPr="006B3DD9">
        <w:rPr>
          <w:rFonts w:ascii="Times New Roman" w:hAnsi="Times New Roman" w:cs="Times New Roman"/>
          <w:color w:val="000000" w:themeColor="text1"/>
        </w:rPr>
        <w:t xml:space="preserve">considerably </w:t>
      </w:r>
      <w:r w:rsidR="009F2593" w:rsidRPr="006B3DD9">
        <w:rPr>
          <w:rFonts w:ascii="Times New Roman" w:hAnsi="Times New Roman" w:cs="Times New Roman"/>
          <w:color w:val="000000" w:themeColor="text1"/>
        </w:rPr>
        <w:t>increase</w:t>
      </w:r>
      <w:r w:rsidR="00B31CAD" w:rsidRPr="006B3DD9">
        <w:rPr>
          <w:rFonts w:ascii="Times New Roman" w:hAnsi="Times New Roman" w:cs="Times New Roman"/>
          <w:color w:val="000000" w:themeColor="text1"/>
        </w:rPr>
        <w:t>d</w:t>
      </w:r>
      <w:r w:rsidR="00803050" w:rsidRPr="006B3DD9">
        <w:rPr>
          <w:rFonts w:ascii="Times New Roman" w:hAnsi="Times New Roman" w:cs="Times New Roman"/>
          <w:color w:val="000000" w:themeColor="text1"/>
        </w:rPr>
        <w:t xml:space="preserve"> the</w:t>
      </w:r>
      <w:r w:rsidR="006A3943" w:rsidRPr="006B3DD9">
        <w:rPr>
          <w:rFonts w:ascii="Times New Roman" w:hAnsi="Times New Roman" w:cs="Times New Roman"/>
          <w:color w:val="000000" w:themeColor="text1"/>
        </w:rPr>
        <w:t xml:space="preserve"> difficulties and</w:t>
      </w:r>
      <w:r w:rsidRPr="006B3DD9">
        <w:rPr>
          <w:rFonts w:ascii="Times New Roman" w:hAnsi="Times New Roman" w:cs="Times New Roman"/>
          <w:color w:val="000000" w:themeColor="text1"/>
        </w:rPr>
        <w:t xml:space="preserve"> size. Code readability is </w:t>
      </w:r>
      <w:r w:rsidR="003F2B0D" w:rsidRPr="006B3DD9">
        <w:rPr>
          <w:rFonts w:ascii="Times New Roman" w:hAnsi="Times New Roman" w:cs="Times New Roman"/>
          <w:color w:val="000000" w:themeColor="text1"/>
        </w:rPr>
        <w:t xml:space="preserve">strenuously </w:t>
      </w:r>
      <w:r w:rsidR="00C2656D" w:rsidRPr="006B3DD9">
        <w:rPr>
          <w:rFonts w:ascii="Times New Roman" w:hAnsi="Times New Roman" w:cs="Times New Roman"/>
          <w:color w:val="000000" w:themeColor="text1"/>
        </w:rPr>
        <w:t>relevant</w:t>
      </w:r>
      <w:r w:rsidRPr="006B3DD9">
        <w:rPr>
          <w:rFonts w:ascii="Times New Roman" w:hAnsi="Times New Roman" w:cs="Times New Roman"/>
          <w:color w:val="000000" w:themeColor="text1"/>
        </w:rPr>
        <w:t xml:space="preserve"> to the </w:t>
      </w:r>
      <w:r w:rsidR="005B0912" w:rsidRPr="006B3DD9">
        <w:rPr>
          <w:rFonts w:ascii="Times New Roman" w:hAnsi="Times New Roman" w:cs="Times New Roman"/>
          <w:color w:val="000000" w:themeColor="text1"/>
        </w:rPr>
        <w:t xml:space="preserve">maintenance </w:t>
      </w:r>
      <w:r w:rsidR="00F40EEE" w:rsidRPr="006B3DD9">
        <w:rPr>
          <w:rFonts w:ascii="Times New Roman" w:hAnsi="Times New Roman" w:cs="Times New Roman"/>
          <w:color w:val="000000" w:themeColor="text1"/>
        </w:rPr>
        <w:t>and</w:t>
      </w:r>
      <w:r w:rsidRPr="006B3DD9">
        <w:rPr>
          <w:rFonts w:ascii="Times New Roman" w:hAnsi="Times New Roman" w:cs="Times New Roman"/>
          <w:color w:val="000000" w:themeColor="text1"/>
        </w:rPr>
        <w:t xml:space="preserve"> </w:t>
      </w:r>
      <w:r w:rsidR="001814D2" w:rsidRPr="006B3DD9">
        <w:rPr>
          <w:rFonts w:ascii="Times New Roman" w:hAnsi="Times New Roman" w:cs="Times New Roman"/>
          <w:color w:val="000000" w:themeColor="text1"/>
        </w:rPr>
        <w:t>significantly</w:t>
      </w:r>
      <w:r w:rsidRPr="006B3DD9">
        <w:rPr>
          <w:rFonts w:ascii="Times New Roman" w:hAnsi="Times New Roman" w:cs="Times New Roman"/>
          <w:color w:val="000000" w:themeColor="text1"/>
        </w:rPr>
        <w:t xml:space="preserve"> </w:t>
      </w:r>
      <w:r w:rsidR="001814D2" w:rsidRPr="006B3DD9">
        <w:rPr>
          <w:rFonts w:ascii="Times New Roman" w:hAnsi="Times New Roman" w:cs="Times New Roman"/>
          <w:color w:val="000000" w:themeColor="text1"/>
        </w:rPr>
        <w:t>impacts</w:t>
      </w:r>
      <w:r w:rsidRPr="006B3DD9">
        <w:rPr>
          <w:rFonts w:ascii="Times New Roman" w:hAnsi="Times New Roman" w:cs="Times New Roman"/>
          <w:color w:val="000000" w:themeColor="text1"/>
        </w:rPr>
        <w:t xml:space="preserve"> software maintenance. To </w:t>
      </w:r>
      <w:r w:rsidR="00830447" w:rsidRPr="006B3DD9">
        <w:rPr>
          <w:rFonts w:ascii="Times New Roman" w:hAnsi="Times New Roman" w:cs="Times New Roman"/>
          <w:color w:val="000000" w:themeColor="text1"/>
        </w:rPr>
        <w:t>ensure</w:t>
      </w:r>
      <w:r w:rsidRPr="006B3DD9">
        <w:rPr>
          <w:rFonts w:ascii="Times New Roman" w:hAnsi="Times New Roman" w:cs="Times New Roman"/>
          <w:color w:val="000000" w:themeColor="text1"/>
        </w:rPr>
        <w:t xml:space="preserve"> </w:t>
      </w:r>
      <w:r w:rsidR="00600A0B" w:rsidRPr="006B3DD9">
        <w:rPr>
          <w:rFonts w:ascii="Times New Roman" w:hAnsi="Times New Roman" w:cs="Times New Roman"/>
          <w:color w:val="000000" w:themeColor="text1"/>
        </w:rPr>
        <w:t>precise</w:t>
      </w:r>
      <w:r w:rsidRPr="006B3DD9">
        <w:rPr>
          <w:rFonts w:ascii="Times New Roman" w:hAnsi="Times New Roman" w:cs="Times New Roman"/>
          <w:color w:val="000000" w:themeColor="text1"/>
        </w:rPr>
        <w:t xml:space="preserve"> classification models, </w:t>
      </w:r>
      <w:r w:rsidR="00B31CAD" w:rsidRPr="006B3DD9">
        <w:rPr>
          <w:rFonts w:ascii="Times New Roman" w:hAnsi="Times New Roman" w:cs="Times New Roman"/>
          <w:color w:val="000000" w:themeColor="text1"/>
        </w:rPr>
        <w:t xml:space="preserve">the </w:t>
      </w:r>
      <w:r w:rsidR="00EA68CE" w:rsidRPr="006B3DD9">
        <w:rPr>
          <w:rFonts w:ascii="Times New Roman" w:hAnsi="Times New Roman" w:cs="Times New Roman"/>
          <w:color w:val="000000" w:themeColor="text1"/>
        </w:rPr>
        <w:t>preceding analysis</w:t>
      </w:r>
      <w:r w:rsidRPr="006B3DD9">
        <w:rPr>
          <w:rFonts w:ascii="Times New Roman" w:hAnsi="Times New Roman" w:cs="Times New Roman"/>
          <w:color w:val="000000" w:themeColor="text1"/>
        </w:rPr>
        <w:t xml:space="preserve"> </w:t>
      </w:r>
      <w:r w:rsidR="002B1666" w:rsidRPr="006B3DD9">
        <w:rPr>
          <w:rFonts w:ascii="Times New Roman" w:hAnsi="Times New Roman" w:cs="Times New Roman"/>
          <w:color w:val="000000" w:themeColor="text1"/>
        </w:rPr>
        <w:t xml:space="preserve">mainly </w:t>
      </w:r>
      <w:r w:rsidR="00526441" w:rsidRPr="006B3DD9">
        <w:rPr>
          <w:rFonts w:ascii="Times New Roman" w:hAnsi="Times New Roman" w:cs="Times New Roman"/>
          <w:color w:val="000000" w:themeColor="text1"/>
        </w:rPr>
        <w:t>relied</w:t>
      </w:r>
      <w:r w:rsidRPr="006B3DD9">
        <w:rPr>
          <w:rFonts w:ascii="Times New Roman" w:hAnsi="Times New Roman" w:cs="Times New Roman"/>
          <w:color w:val="000000" w:themeColor="text1"/>
        </w:rPr>
        <w:t xml:space="preserve"> on handcrafted features. </w:t>
      </w:r>
      <w:r w:rsidR="002E0141" w:rsidRPr="006B3DD9">
        <w:rPr>
          <w:rFonts w:ascii="Times New Roman" w:hAnsi="Times New Roman" w:cs="Times New Roman"/>
          <w:color w:val="000000" w:themeColor="text1"/>
        </w:rPr>
        <w:t>N</w:t>
      </w:r>
      <w:r w:rsidR="001521AB" w:rsidRPr="006B3DD9">
        <w:rPr>
          <w:rFonts w:ascii="Times New Roman" w:hAnsi="Times New Roman" w:cs="Times New Roman"/>
          <w:color w:val="000000" w:themeColor="text1"/>
        </w:rPr>
        <w:t>evertheless</w:t>
      </w:r>
      <w:r w:rsidRPr="006B3DD9">
        <w:rPr>
          <w:rFonts w:ascii="Times New Roman" w:hAnsi="Times New Roman" w:cs="Times New Roman"/>
          <w:color w:val="000000" w:themeColor="text1"/>
        </w:rPr>
        <w:t>, the manual</w:t>
      </w:r>
      <w:r w:rsidR="005A476F" w:rsidRPr="006B3DD9">
        <w:rPr>
          <w:rFonts w:ascii="Times New Roman" w:hAnsi="Times New Roman" w:cs="Times New Roman"/>
          <w:color w:val="000000" w:themeColor="text1"/>
        </w:rPr>
        <w:t xml:space="preserve"> process of</w:t>
      </w:r>
      <w:r w:rsidRPr="006B3DD9">
        <w:rPr>
          <w:rFonts w:ascii="Times New Roman" w:hAnsi="Times New Roman" w:cs="Times New Roman"/>
          <w:color w:val="000000" w:themeColor="text1"/>
        </w:rPr>
        <w:t xml:space="preserve"> feature engineering is </w:t>
      </w:r>
      <w:r w:rsidR="005E2F28" w:rsidRPr="006B3DD9">
        <w:rPr>
          <w:rFonts w:ascii="Times New Roman" w:hAnsi="Times New Roman" w:cs="Times New Roman"/>
          <w:color w:val="000000" w:themeColor="text1"/>
        </w:rPr>
        <w:t>typically</w:t>
      </w:r>
      <w:r w:rsidRPr="006B3DD9">
        <w:rPr>
          <w:rFonts w:ascii="Times New Roman" w:hAnsi="Times New Roman" w:cs="Times New Roman"/>
          <w:color w:val="000000" w:themeColor="text1"/>
        </w:rPr>
        <w:t xml:space="preserve"> labor-intensive and can </w:t>
      </w:r>
      <w:r w:rsidR="0022148D" w:rsidRPr="006B3DD9">
        <w:rPr>
          <w:rFonts w:ascii="Times New Roman" w:hAnsi="Times New Roman" w:cs="Times New Roman"/>
          <w:color w:val="000000" w:themeColor="text1"/>
        </w:rPr>
        <w:t>acquire</w:t>
      </w:r>
      <w:r w:rsidRPr="006B3DD9">
        <w:rPr>
          <w:rFonts w:ascii="Times New Roman" w:hAnsi="Times New Roman" w:cs="Times New Roman"/>
          <w:color w:val="000000" w:themeColor="text1"/>
        </w:rPr>
        <w:t xml:space="preserve"> only partial information about the source code</w:t>
      </w:r>
      <w:r w:rsidR="00B31CAD" w:rsidRPr="006B3DD9">
        <w:rPr>
          <w:rFonts w:ascii="Times New Roman" w:hAnsi="Times New Roman" w:cs="Times New Roman"/>
          <w:color w:val="000000" w:themeColor="text1"/>
        </w:rPr>
        <w:t>, which</w:t>
      </w:r>
      <w:r w:rsidR="00181AF4" w:rsidRPr="006B3DD9">
        <w:rPr>
          <w:rFonts w:ascii="Times New Roman" w:hAnsi="Times New Roman" w:cs="Times New Roman"/>
          <w:color w:val="000000" w:themeColor="text1"/>
        </w:rPr>
        <w:t xml:space="preserve"> </w:t>
      </w:r>
      <w:r w:rsidR="00A8769A" w:rsidRPr="006B3DD9">
        <w:rPr>
          <w:rFonts w:ascii="Times New Roman" w:hAnsi="Times New Roman" w:cs="Times New Roman"/>
          <w:color w:val="000000" w:themeColor="text1"/>
        </w:rPr>
        <w:t>has</w:t>
      </w:r>
      <w:r w:rsidR="00181AF4" w:rsidRPr="006B3DD9">
        <w:rPr>
          <w:rFonts w:ascii="Times New Roman" w:hAnsi="Times New Roman" w:cs="Times New Roman"/>
          <w:color w:val="000000" w:themeColor="text1"/>
        </w:rPr>
        <w:t xml:space="preserve"> </w:t>
      </w:r>
      <w:r w:rsidR="00B31CAD" w:rsidRPr="006B3DD9">
        <w:rPr>
          <w:rFonts w:ascii="Times New Roman" w:hAnsi="Times New Roman" w:cs="Times New Roman"/>
          <w:color w:val="000000" w:themeColor="text1"/>
        </w:rPr>
        <w:t xml:space="preserve">a </w:t>
      </w:r>
      <w:r w:rsidRPr="006B3DD9">
        <w:rPr>
          <w:rFonts w:ascii="Times New Roman" w:hAnsi="Times New Roman" w:cs="Times New Roman"/>
          <w:color w:val="000000" w:themeColor="text1"/>
        </w:rPr>
        <w:t xml:space="preserve">limit </w:t>
      </w:r>
      <w:r w:rsidR="006A05FC" w:rsidRPr="006B3DD9">
        <w:rPr>
          <w:rFonts w:ascii="Times New Roman" w:hAnsi="Times New Roman" w:cs="Times New Roman"/>
          <w:color w:val="000000" w:themeColor="text1"/>
        </w:rPr>
        <w:t xml:space="preserve">to </w:t>
      </w:r>
      <w:r w:rsidRPr="006B3DD9">
        <w:rPr>
          <w:rFonts w:ascii="Times New Roman" w:hAnsi="Times New Roman" w:cs="Times New Roman"/>
          <w:color w:val="000000" w:themeColor="text1"/>
        </w:rPr>
        <w:t>the</w:t>
      </w:r>
      <w:r w:rsidR="00EA4F83" w:rsidRPr="006B3DD9">
        <w:rPr>
          <w:rFonts w:ascii="Times New Roman" w:hAnsi="Times New Roman" w:cs="Times New Roman"/>
          <w:color w:val="000000" w:themeColor="text1"/>
        </w:rPr>
        <w:t xml:space="preserve"> </w:t>
      </w:r>
      <w:r w:rsidR="00FB4277" w:rsidRPr="006B3DD9">
        <w:rPr>
          <w:rFonts w:ascii="Times New Roman" w:hAnsi="Times New Roman" w:cs="Times New Roman"/>
          <w:color w:val="000000" w:themeColor="text1"/>
        </w:rPr>
        <w:t xml:space="preserve">model </w:t>
      </w:r>
      <w:r w:rsidR="00EA4F83" w:rsidRPr="006B3DD9">
        <w:rPr>
          <w:rFonts w:ascii="Times New Roman" w:hAnsi="Times New Roman" w:cs="Times New Roman"/>
          <w:color w:val="000000" w:themeColor="text1"/>
        </w:rPr>
        <w:t>performance</w:t>
      </w:r>
      <w:r w:rsidRPr="006B3DD9">
        <w:rPr>
          <w:rFonts w:ascii="Times New Roman" w:hAnsi="Times New Roman" w:cs="Times New Roman"/>
          <w:color w:val="000000" w:themeColor="text1"/>
        </w:rPr>
        <w:t xml:space="preserve">. </w:t>
      </w:r>
      <w:r w:rsidR="009A59A4" w:rsidRPr="006B3DD9">
        <w:rPr>
          <w:rFonts w:ascii="Times New Roman" w:hAnsi="Times New Roman" w:cs="Times New Roman"/>
          <w:color w:val="000000" w:themeColor="text1"/>
        </w:rPr>
        <w:t>Recently</w:t>
      </w:r>
      <w:r w:rsidRPr="006B3DD9">
        <w:rPr>
          <w:rFonts w:ascii="Times New Roman" w:hAnsi="Times New Roman" w:cs="Times New Roman"/>
          <w:color w:val="000000" w:themeColor="text1"/>
        </w:rPr>
        <w:t xml:space="preserve">, </w:t>
      </w:r>
      <w:r w:rsidR="00EB6DEF" w:rsidRPr="006B3DD9">
        <w:rPr>
          <w:rFonts w:ascii="Times New Roman" w:hAnsi="Times New Roman" w:cs="Times New Roman"/>
          <w:color w:val="000000" w:themeColor="text1"/>
        </w:rPr>
        <w:t>numerous</w:t>
      </w:r>
      <w:r w:rsidRPr="006B3DD9">
        <w:rPr>
          <w:rFonts w:ascii="Times New Roman" w:hAnsi="Times New Roman" w:cs="Times New Roman"/>
          <w:color w:val="000000" w:themeColor="text1"/>
        </w:rPr>
        <w:t xml:space="preserve"> deep learning</w:t>
      </w:r>
      <w:r w:rsidR="00BA5D48" w:rsidRPr="006B3DD9">
        <w:rPr>
          <w:rFonts w:ascii="Times New Roman" w:hAnsi="Times New Roman" w:cs="Times New Roman"/>
          <w:color w:val="000000" w:themeColor="text1"/>
        </w:rPr>
        <w:t xml:space="preserve"> (</w:t>
      </w:r>
      <w:r w:rsidR="00C91E6B" w:rsidRPr="006B3DD9">
        <w:rPr>
          <w:rFonts w:ascii="Times New Roman" w:hAnsi="Times New Roman" w:cs="Times New Roman"/>
          <w:color w:val="000000" w:themeColor="text1"/>
        </w:rPr>
        <w:t>DL</w:t>
      </w:r>
      <w:r w:rsidR="00BA5D48" w:rsidRPr="006B3DD9">
        <w:rPr>
          <w:rFonts w:ascii="Times New Roman" w:hAnsi="Times New Roman" w:cs="Times New Roman"/>
          <w:color w:val="000000" w:themeColor="text1"/>
        </w:rPr>
        <w:t>)</w:t>
      </w:r>
      <w:r w:rsidRPr="006B3DD9">
        <w:rPr>
          <w:rFonts w:ascii="Times New Roman" w:hAnsi="Times New Roman" w:cs="Times New Roman"/>
          <w:color w:val="000000" w:themeColor="text1"/>
        </w:rPr>
        <w:t xml:space="preserve">–based code readability classification </w:t>
      </w:r>
      <w:r w:rsidR="001A13D9" w:rsidRPr="006B3DD9">
        <w:rPr>
          <w:rFonts w:ascii="Times New Roman" w:hAnsi="Times New Roman" w:cs="Times New Roman"/>
          <w:color w:val="000000" w:themeColor="text1"/>
        </w:rPr>
        <w:t>approaches are presented</w:t>
      </w:r>
      <w:r w:rsidRPr="006B3DD9">
        <w:rPr>
          <w:rFonts w:ascii="Times New Roman" w:hAnsi="Times New Roman" w:cs="Times New Roman"/>
          <w:color w:val="000000" w:themeColor="text1"/>
        </w:rPr>
        <w:t xml:space="preserve">. </w:t>
      </w:r>
      <w:r w:rsidR="00CB7C7C" w:rsidRPr="006B3DD9">
        <w:rPr>
          <w:rFonts w:ascii="Times New Roman" w:hAnsi="Times New Roman" w:cs="Times New Roman"/>
          <w:color w:val="000000" w:themeColor="text1"/>
        </w:rPr>
        <w:t>A</w:t>
      </w:r>
      <w:r w:rsidR="003C29A3" w:rsidRPr="006B3DD9">
        <w:rPr>
          <w:rFonts w:ascii="Times New Roman" w:hAnsi="Times New Roman" w:cs="Times New Roman"/>
          <w:color w:val="000000" w:themeColor="text1"/>
        </w:rPr>
        <w:t>lthough</w:t>
      </w:r>
      <w:r w:rsidRPr="006B3DD9">
        <w:rPr>
          <w:rFonts w:ascii="Times New Roman" w:hAnsi="Times New Roman" w:cs="Times New Roman"/>
          <w:color w:val="000000" w:themeColor="text1"/>
        </w:rPr>
        <w:t xml:space="preserve"> it is still unclear what </w:t>
      </w:r>
      <w:r w:rsidR="00230DA1" w:rsidRPr="006B3DD9">
        <w:rPr>
          <w:rFonts w:ascii="Times New Roman" w:hAnsi="Times New Roman" w:cs="Times New Roman"/>
          <w:color w:val="000000" w:themeColor="text1"/>
        </w:rPr>
        <w:t>features</w:t>
      </w:r>
      <w:r w:rsidRPr="006B3DD9">
        <w:rPr>
          <w:rFonts w:ascii="Times New Roman" w:hAnsi="Times New Roman" w:cs="Times New Roman"/>
          <w:color w:val="000000" w:themeColor="text1"/>
        </w:rPr>
        <w:t xml:space="preserve"> of </w:t>
      </w:r>
      <w:r w:rsidR="00B31CAD" w:rsidRPr="006B3DD9">
        <w:rPr>
          <w:rFonts w:ascii="Times New Roman" w:hAnsi="Times New Roman" w:cs="Times New Roman"/>
          <w:color w:val="000000" w:themeColor="text1"/>
        </w:rPr>
        <w:t xml:space="preserve">the </w:t>
      </w:r>
      <w:r w:rsidR="00301E64" w:rsidRPr="006B3DD9">
        <w:rPr>
          <w:rFonts w:ascii="Times New Roman" w:hAnsi="Times New Roman" w:cs="Times New Roman"/>
          <w:color w:val="000000" w:themeColor="text1"/>
        </w:rPr>
        <w:t xml:space="preserve">input </w:t>
      </w:r>
      <w:r w:rsidRPr="006B3DD9">
        <w:rPr>
          <w:rFonts w:ascii="Times New Roman" w:hAnsi="Times New Roman" w:cs="Times New Roman"/>
          <w:color w:val="000000" w:themeColor="text1"/>
        </w:rPr>
        <w:t xml:space="preserve">model </w:t>
      </w:r>
      <w:r w:rsidR="00CB5EED" w:rsidRPr="006B3DD9">
        <w:rPr>
          <w:rFonts w:ascii="Times New Roman" w:hAnsi="Times New Roman" w:cs="Times New Roman"/>
          <w:color w:val="000000" w:themeColor="text1"/>
        </w:rPr>
        <w:t>generate</w:t>
      </w:r>
      <w:r w:rsidRPr="006B3DD9">
        <w:rPr>
          <w:rFonts w:ascii="Times New Roman" w:hAnsi="Times New Roman" w:cs="Times New Roman"/>
          <w:color w:val="000000" w:themeColor="text1"/>
        </w:rPr>
        <w:t xml:space="preserve"> its decisions, which hinders its practical </w:t>
      </w:r>
      <w:r w:rsidR="00C50A9A" w:rsidRPr="006B3DD9">
        <w:rPr>
          <w:rFonts w:ascii="Times New Roman" w:hAnsi="Times New Roman" w:cs="Times New Roman"/>
          <w:color w:val="000000" w:themeColor="text1"/>
        </w:rPr>
        <w:t>utilization</w:t>
      </w:r>
      <w:r w:rsidRPr="006B3DD9">
        <w:rPr>
          <w:rFonts w:ascii="Times New Roman" w:hAnsi="Times New Roman" w:cs="Times New Roman"/>
          <w:color w:val="000000" w:themeColor="text1"/>
        </w:rPr>
        <w:t xml:space="preserve"> in the software in</w:t>
      </w:r>
      <w:r w:rsidR="00D94424">
        <w:rPr>
          <w:rFonts w:ascii="Times New Roman" w:hAnsi="Times New Roman" w:cs="Times New Roman"/>
          <w:color w:val="000000" w:themeColor="text1"/>
        </w:rPr>
        <w:t xml:space="preserve"> </w:t>
      </w:r>
      <w:r w:rsidRPr="006B3DD9">
        <w:rPr>
          <w:rFonts w:ascii="Times New Roman" w:hAnsi="Times New Roman" w:cs="Times New Roman"/>
          <w:color w:val="000000" w:themeColor="text1"/>
        </w:rPr>
        <w:t>dustry. </w:t>
      </w:r>
      <w:r w:rsidR="00C813C6" w:rsidRPr="006B3DD9">
        <w:rPr>
          <w:rFonts w:ascii="Times New Roman" w:hAnsi="Times New Roman" w:cs="Times New Roman"/>
          <w:lang w:val="en-US"/>
        </w:rPr>
        <w:t xml:space="preserve">In this paper, </w:t>
      </w:r>
      <w:r w:rsidR="009814A2" w:rsidRPr="006B3DD9">
        <w:rPr>
          <w:rFonts w:ascii="Times New Roman" w:hAnsi="Times New Roman" w:cs="Times New Roman"/>
          <w:lang w:val="en-US"/>
        </w:rPr>
        <w:t>we</w:t>
      </w:r>
      <w:r w:rsidR="005A5AEC" w:rsidRPr="006B3DD9">
        <w:rPr>
          <w:rFonts w:ascii="Times New Roman" w:hAnsi="Times New Roman" w:cs="Times New Roman"/>
          <w:lang w:val="en-US"/>
        </w:rPr>
        <w:t xml:space="preserve"> propose </w:t>
      </w:r>
      <w:r w:rsidR="00A25D50" w:rsidRPr="006B3DD9">
        <w:rPr>
          <w:rFonts w:ascii="Times New Roman" w:hAnsi="Times New Roman" w:cs="Times New Roman"/>
          <w:lang w:val="en-US"/>
        </w:rPr>
        <w:t>an</w:t>
      </w:r>
      <w:r w:rsidR="00D821BA" w:rsidRPr="006B3DD9">
        <w:rPr>
          <w:rFonts w:ascii="Times New Roman" w:hAnsi="Times New Roman" w:cs="Times New Roman"/>
        </w:rPr>
        <w:t xml:space="preserve"> Explainable for Code Readability Classification Using Vector Representations and Majority Voting-Based Ensemble Learning (ECRVR-MVEL)</w:t>
      </w:r>
      <w:r w:rsidR="00574D94" w:rsidRPr="006B3DD9">
        <w:rPr>
          <w:rFonts w:ascii="Times New Roman" w:hAnsi="Times New Roman" w:cs="Times New Roman"/>
          <w:lang w:val="en-US"/>
        </w:rPr>
        <w:t xml:space="preserve"> approach. </w:t>
      </w:r>
      <w:r w:rsidR="00837580" w:rsidRPr="006B3DD9">
        <w:rPr>
          <w:rFonts w:ascii="Times New Roman" w:hAnsi="Times New Roman" w:cs="Times New Roman"/>
          <w:lang w:val="en-US"/>
        </w:rPr>
        <w:t>The</w:t>
      </w:r>
      <w:r w:rsidR="000F317B" w:rsidRPr="006B3DD9">
        <w:rPr>
          <w:rFonts w:ascii="Times New Roman" w:hAnsi="Times New Roman" w:cs="Times New Roman"/>
          <w:lang w:val="en-US"/>
        </w:rPr>
        <w:t xml:space="preserve"> aim of this paper is to </w:t>
      </w:r>
      <w:r w:rsidR="00CC246C" w:rsidRPr="006B3DD9">
        <w:rPr>
          <w:rFonts w:ascii="Times New Roman" w:hAnsi="Times New Roman" w:cs="Times New Roman"/>
          <w:lang w:val="en-US"/>
        </w:rPr>
        <w:t xml:space="preserve">design an interpretable </w:t>
      </w:r>
      <w:r w:rsidR="00C11CC6" w:rsidRPr="006B3DD9">
        <w:rPr>
          <w:rFonts w:ascii="Times New Roman" w:hAnsi="Times New Roman" w:cs="Times New Roman"/>
          <w:lang w:val="en-US"/>
        </w:rPr>
        <w:t>approach</w:t>
      </w:r>
      <w:r w:rsidR="00CC246C" w:rsidRPr="006B3DD9">
        <w:rPr>
          <w:rFonts w:ascii="Times New Roman" w:hAnsi="Times New Roman" w:cs="Times New Roman"/>
          <w:lang w:val="en-US"/>
        </w:rPr>
        <w:t xml:space="preserve"> for code readability analysis that </w:t>
      </w:r>
      <w:r w:rsidR="007B230B" w:rsidRPr="006B3DD9">
        <w:rPr>
          <w:rFonts w:ascii="Times New Roman" w:hAnsi="Times New Roman" w:cs="Times New Roman"/>
          <w:lang w:val="en-US"/>
        </w:rPr>
        <w:t>enhances</w:t>
      </w:r>
      <w:r w:rsidR="00CC246C" w:rsidRPr="006B3DD9">
        <w:rPr>
          <w:rFonts w:ascii="Times New Roman" w:hAnsi="Times New Roman" w:cs="Times New Roman"/>
          <w:lang w:val="en-US"/>
        </w:rPr>
        <w:t xml:space="preserve"> </w:t>
      </w:r>
      <w:r w:rsidR="00855B3C" w:rsidRPr="006B3DD9">
        <w:rPr>
          <w:rFonts w:ascii="Times New Roman" w:hAnsi="Times New Roman" w:cs="Times New Roman"/>
          <w:lang w:val="en-US"/>
        </w:rPr>
        <w:t xml:space="preserve">code </w:t>
      </w:r>
      <w:r w:rsidR="006657A8" w:rsidRPr="006B3DD9">
        <w:rPr>
          <w:rFonts w:ascii="Times New Roman" w:hAnsi="Times New Roman" w:cs="Times New Roman"/>
          <w:lang w:val="en-US"/>
        </w:rPr>
        <w:t>quality</w:t>
      </w:r>
      <w:r w:rsidR="00A42B21" w:rsidRPr="006B3DD9">
        <w:rPr>
          <w:rFonts w:ascii="Times New Roman" w:hAnsi="Times New Roman" w:cs="Times New Roman"/>
          <w:lang w:val="en-US"/>
        </w:rPr>
        <w:t xml:space="preserve">. </w:t>
      </w:r>
      <w:r w:rsidR="00A937A0" w:rsidRPr="006B3DD9">
        <w:rPr>
          <w:rFonts w:ascii="Times New Roman" w:hAnsi="Times New Roman" w:cs="Times New Roman"/>
          <w:lang w:val="en-US"/>
        </w:rPr>
        <w:t>To perform that, the</w:t>
      </w:r>
      <w:r w:rsidR="00861150" w:rsidRPr="006B3DD9">
        <w:rPr>
          <w:rFonts w:ascii="Times New Roman" w:hAnsi="Times New Roman" w:cs="Times New Roman"/>
          <w:lang w:val="en-US"/>
        </w:rPr>
        <w:t xml:space="preserve"> proposed model</w:t>
      </w:r>
      <w:r w:rsidR="006416C1" w:rsidRPr="006B3DD9">
        <w:rPr>
          <w:rFonts w:ascii="Times New Roman" w:hAnsi="Times New Roman" w:cs="Times New Roman"/>
          <w:lang w:val="en-US"/>
        </w:rPr>
        <w:t xml:space="preserve"> initiall</w:t>
      </w:r>
      <w:r w:rsidR="00F257DE" w:rsidRPr="006B3DD9">
        <w:rPr>
          <w:rFonts w:ascii="Times New Roman" w:hAnsi="Times New Roman" w:cs="Times New Roman"/>
          <w:lang w:val="en-US"/>
        </w:rPr>
        <w:t>y</w:t>
      </w:r>
      <w:r w:rsidR="00F2608C" w:rsidRPr="006B3DD9">
        <w:rPr>
          <w:rFonts w:ascii="Times New Roman" w:hAnsi="Times New Roman" w:cs="Times New Roman"/>
          <w:lang w:val="en-US"/>
        </w:rPr>
        <w:t xml:space="preserve"> </w:t>
      </w:r>
      <w:r w:rsidR="00614F9E" w:rsidRPr="006B3DD9">
        <w:rPr>
          <w:rFonts w:ascii="Times New Roman" w:hAnsi="Times New Roman" w:cs="Times New Roman"/>
          <w:lang w:val="en-US"/>
        </w:rPr>
        <w:t>preprocesses</w:t>
      </w:r>
      <w:r w:rsidR="00A937A0" w:rsidRPr="006B3DD9">
        <w:rPr>
          <w:rFonts w:ascii="Times New Roman" w:hAnsi="Times New Roman" w:cs="Times New Roman"/>
          <w:lang w:val="en-US"/>
        </w:rPr>
        <w:t xml:space="preserve"> </w:t>
      </w:r>
      <w:r w:rsidR="00A23411" w:rsidRPr="006B3DD9">
        <w:rPr>
          <w:rFonts w:ascii="Times New Roman" w:hAnsi="Times New Roman" w:cs="Times New Roman"/>
          <w:lang w:val="en-US"/>
        </w:rPr>
        <w:t>the input code that comprises</w:t>
      </w:r>
      <w:r w:rsidR="001A77A7" w:rsidRPr="006B3DD9">
        <w:rPr>
          <w:rFonts w:ascii="Times New Roman" w:hAnsi="Times New Roman" w:cs="Times New Roman"/>
          <w:lang w:val="en-US"/>
        </w:rPr>
        <w:t xml:space="preserve"> </w:t>
      </w:r>
      <w:r w:rsidR="00554BFB" w:rsidRPr="006B3DD9">
        <w:rPr>
          <w:rFonts w:ascii="Times New Roman" w:hAnsi="Times New Roman" w:cs="Times New Roman"/>
          <w:lang w:val="en-US"/>
        </w:rPr>
        <w:t>four</w:t>
      </w:r>
      <w:r w:rsidR="001A77A7" w:rsidRPr="006B3DD9">
        <w:rPr>
          <w:rFonts w:ascii="Times New Roman" w:hAnsi="Times New Roman" w:cs="Times New Roman"/>
          <w:lang w:val="en-US"/>
        </w:rPr>
        <w:t xml:space="preserve"> steps</w:t>
      </w:r>
      <w:r w:rsidR="00B31CAD" w:rsidRPr="006B3DD9">
        <w:rPr>
          <w:rFonts w:ascii="Times New Roman" w:hAnsi="Times New Roman" w:cs="Times New Roman"/>
          <w:lang w:val="en-US"/>
        </w:rPr>
        <w:t>,</w:t>
      </w:r>
      <w:r w:rsidR="001A77A7" w:rsidRPr="006B3DD9">
        <w:rPr>
          <w:rFonts w:ascii="Times New Roman" w:hAnsi="Times New Roman" w:cs="Times New Roman"/>
          <w:lang w:val="en-US"/>
        </w:rPr>
        <w:t xml:space="preserve"> namely</w:t>
      </w:r>
      <w:r w:rsidR="00A23411" w:rsidRPr="006B3DD9">
        <w:rPr>
          <w:rFonts w:ascii="Times New Roman" w:hAnsi="Times New Roman" w:cs="Times New Roman"/>
          <w:lang w:val="en-US"/>
        </w:rPr>
        <w:t xml:space="preserve"> </w:t>
      </w:r>
      <w:r w:rsidR="006704FF" w:rsidRPr="006B3DD9">
        <w:rPr>
          <w:rFonts w:ascii="Times New Roman" w:hAnsi="Times New Roman" w:cs="Times New Roman"/>
          <w:lang w:val="en-US"/>
        </w:rPr>
        <w:t xml:space="preserve">tokenization, </w:t>
      </w:r>
      <w:r w:rsidR="005A72AF" w:rsidRPr="006B3DD9">
        <w:rPr>
          <w:rFonts w:ascii="Times New Roman" w:hAnsi="Times New Roman" w:cs="Times New Roman"/>
          <w:lang w:val="en-US"/>
        </w:rPr>
        <w:t>remov</w:t>
      </w:r>
      <w:r w:rsidR="00BF5135" w:rsidRPr="006B3DD9">
        <w:rPr>
          <w:rFonts w:ascii="Times New Roman" w:hAnsi="Times New Roman" w:cs="Times New Roman"/>
          <w:lang w:val="en-US"/>
        </w:rPr>
        <w:t>al</w:t>
      </w:r>
      <w:r w:rsidR="005A72AF" w:rsidRPr="006B3DD9">
        <w:rPr>
          <w:rFonts w:ascii="Times New Roman" w:hAnsi="Times New Roman" w:cs="Times New Roman"/>
          <w:lang w:val="en-US"/>
        </w:rPr>
        <w:t xml:space="preserve"> comments or </w:t>
      </w:r>
      <w:r w:rsidR="00BF5135" w:rsidRPr="006B3DD9">
        <w:rPr>
          <w:rFonts w:ascii="Times New Roman" w:hAnsi="Times New Roman" w:cs="Times New Roman"/>
          <w:lang w:val="en-US"/>
        </w:rPr>
        <w:t>normalization of white space</w:t>
      </w:r>
      <w:r w:rsidR="009702D5" w:rsidRPr="006B3DD9">
        <w:rPr>
          <w:rFonts w:ascii="Times New Roman" w:hAnsi="Times New Roman" w:cs="Times New Roman"/>
          <w:lang w:val="en-US"/>
        </w:rPr>
        <w:t xml:space="preserve"> and </w:t>
      </w:r>
      <w:r w:rsidR="00CD3378" w:rsidRPr="006B3DD9">
        <w:rPr>
          <w:rFonts w:ascii="Times New Roman" w:hAnsi="Times New Roman" w:cs="Times New Roman"/>
          <w:lang w:val="en-US"/>
        </w:rPr>
        <w:t xml:space="preserve">detecting </w:t>
      </w:r>
      <w:r w:rsidR="0014547B" w:rsidRPr="006B3DD9">
        <w:rPr>
          <w:rFonts w:ascii="Times New Roman" w:hAnsi="Times New Roman" w:cs="Times New Roman"/>
          <w:lang w:val="en-US"/>
        </w:rPr>
        <w:t>languages</w:t>
      </w:r>
      <w:r w:rsidR="002342D1" w:rsidRPr="006B3DD9">
        <w:rPr>
          <w:rFonts w:ascii="Times New Roman" w:hAnsi="Times New Roman" w:cs="Times New Roman"/>
          <w:lang w:val="en-US"/>
        </w:rPr>
        <w:t xml:space="preserve">. </w:t>
      </w:r>
      <w:r w:rsidR="009D3154" w:rsidRPr="006B3DD9">
        <w:rPr>
          <w:rFonts w:ascii="Times New Roman" w:hAnsi="Times New Roman" w:cs="Times New Roman"/>
          <w:lang w:val="en-US"/>
        </w:rPr>
        <w:t xml:space="preserve">Moreover, </w:t>
      </w:r>
      <w:r w:rsidR="00752EB3" w:rsidRPr="006B3DD9">
        <w:rPr>
          <w:rFonts w:ascii="Times New Roman" w:hAnsi="Times New Roman" w:cs="Times New Roman"/>
          <w:lang w:val="en-US"/>
        </w:rPr>
        <w:t xml:space="preserve">CodeBERT is used </w:t>
      </w:r>
      <w:r w:rsidR="00017F80" w:rsidRPr="006B3DD9">
        <w:rPr>
          <w:rFonts w:ascii="Times New Roman" w:hAnsi="Times New Roman" w:cs="Times New Roman"/>
          <w:lang w:val="en-US"/>
        </w:rPr>
        <w:t xml:space="preserve">to transform </w:t>
      </w:r>
      <w:r w:rsidR="00E56763" w:rsidRPr="006B3DD9">
        <w:rPr>
          <w:rFonts w:ascii="Times New Roman" w:hAnsi="Times New Roman" w:cs="Times New Roman"/>
          <w:lang w:val="en-US"/>
        </w:rPr>
        <w:t>raw code into vector representations</w:t>
      </w:r>
      <w:r w:rsidR="00F87109" w:rsidRPr="006B3DD9">
        <w:rPr>
          <w:rFonts w:ascii="Times New Roman" w:hAnsi="Times New Roman" w:cs="Times New Roman"/>
          <w:lang w:val="en-US"/>
        </w:rPr>
        <w:t xml:space="preserve">, enabling robust text embeddings for </w:t>
      </w:r>
      <w:r w:rsidR="00B31CAD" w:rsidRPr="006B3DD9">
        <w:rPr>
          <w:rFonts w:ascii="Times New Roman" w:hAnsi="Times New Roman" w:cs="Times New Roman"/>
          <w:lang w:val="en-US"/>
        </w:rPr>
        <w:t xml:space="preserve">a </w:t>
      </w:r>
      <w:r w:rsidR="00F87109" w:rsidRPr="006B3DD9">
        <w:rPr>
          <w:rFonts w:ascii="Times New Roman" w:hAnsi="Times New Roman" w:cs="Times New Roman"/>
          <w:lang w:val="en-US"/>
        </w:rPr>
        <w:t>classification model</w:t>
      </w:r>
      <w:r w:rsidR="00770D15" w:rsidRPr="006B3DD9">
        <w:rPr>
          <w:rFonts w:ascii="Times New Roman" w:hAnsi="Times New Roman" w:cs="Times New Roman"/>
          <w:lang w:val="en-US"/>
        </w:rPr>
        <w:t>.</w:t>
      </w:r>
      <w:r w:rsidR="001C12BE" w:rsidRPr="006B3DD9">
        <w:rPr>
          <w:rFonts w:ascii="Times New Roman" w:hAnsi="Times New Roman" w:cs="Times New Roman"/>
          <w:lang w:val="en-US"/>
        </w:rPr>
        <w:t xml:space="preserve"> </w:t>
      </w:r>
      <w:r w:rsidR="004E6EEC" w:rsidRPr="006B3DD9">
        <w:rPr>
          <w:rFonts w:ascii="Times New Roman" w:hAnsi="Times New Roman" w:cs="Times New Roman"/>
          <w:lang w:val="en-US"/>
        </w:rPr>
        <w:t>For classification</w:t>
      </w:r>
      <w:r w:rsidR="00E41BAA" w:rsidRPr="006B3DD9">
        <w:rPr>
          <w:rFonts w:ascii="Times New Roman" w:hAnsi="Times New Roman" w:cs="Times New Roman"/>
          <w:lang w:val="en-US"/>
        </w:rPr>
        <w:t xml:space="preserve">, </w:t>
      </w:r>
      <w:r w:rsidR="006D2E5A" w:rsidRPr="006B3DD9">
        <w:rPr>
          <w:rFonts w:ascii="Times New Roman" w:hAnsi="Times New Roman" w:cs="Times New Roman"/>
          <w:lang w:val="en-US"/>
        </w:rPr>
        <w:t xml:space="preserve">a </w:t>
      </w:r>
      <w:r w:rsidR="002C0EB3" w:rsidRPr="006B3DD9">
        <w:rPr>
          <w:rFonts w:ascii="Times New Roman" w:hAnsi="Times New Roman" w:cs="Times New Roman"/>
          <w:lang w:val="en-US"/>
        </w:rPr>
        <w:t>weighted majority voting</w:t>
      </w:r>
      <w:r w:rsidR="006D2E5A" w:rsidRPr="006B3DD9">
        <w:rPr>
          <w:rFonts w:ascii="Times New Roman" w:hAnsi="Times New Roman" w:cs="Times New Roman"/>
          <w:lang w:val="en-US"/>
        </w:rPr>
        <w:t xml:space="preserve"> ensemble classification</w:t>
      </w:r>
      <w:r w:rsidR="00586F87" w:rsidRPr="006B3DD9">
        <w:rPr>
          <w:rFonts w:ascii="Times New Roman" w:hAnsi="Times New Roman" w:cs="Times New Roman"/>
          <w:lang w:val="en-US"/>
        </w:rPr>
        <w:t xml:space="preserve"> </w:t>
      </w:r>
      <w:r w:rsidR="00273043" w:rsidRPr="006B3DD9">
        <w:rPr>
          <w:rFonts w:ascii="Times New Roman" w:hAnsi="Times New Roman" w:cs="Times New Roman"/>
          <w:lang w:val="en-US"/>
        </w:rPr>
        <w:t>integrates</w:t>
      </w:r>
      <w:r w:rsidR="00586F87" w:rsidRPr="006B3DD9">
        <w:rPr>
          <w:rFonts w:ascii="Times New Roman" w:hAnsi="Times New Roman" w:cs="Times New Roman"/>
          <w:lang w:val="en-US"/>
        </w:rPr>
        <w:t xml:space="preserve"> </w:t>
      </w:r>
      <w:r w:rsidR="00B31CAD" w:rsidRPr="006B3DD9">
        <w:rPr>
          <w:rFonts w:ascii="Times New Roman" w:hAnsi="Times New Roman" w:cs="Times New Roman"/>
          <w:lang w:val="en-US"/>
        </w:rPr>
        <w:t xml:space="preserve">a </w:t>
      </w:r>
      <w:r w:rsidR="00CD093C" w:rsidRPr="006B3DD9">
        <w:rPr>
          <w:rFonts w:ascii="Times New Roman" w:hAnsi="Times New Roman" w:cs="Times New Roman"/>
          <w:lang w:val="en-US"/>
        </w:rPr>
        <w:t xml:space="preserve">graph convolutional network, </w:t>
      </w:r>
      <w:r w:rsidR="00B31CAD" w:rsidRPr="006B3DD9">
        <w:rPr>
          <w:rFonts w:ascii="Times New Roman" w:hAnsi="Times New Roman" w:cs="Times New Roman"/>
          <w:lang w:val="en-US"/>
        </w:rPr>
        <w:t xml:space="preserve">a </w:t>
      </w:r>
      <w:r w:rsidR="00CD093C" w:rsidRPr="006B3DD9">
        <w:rPr>
          <w:rFonts w:ascii="Times New Roman" w:hAnsi="Times New Roman" w:cs="Times New Roman"/>
          <w:lang w:val="en-US"/>
        </w:rPr>
        <w:t>deep belief network</w:t>
      </w:r>
      <w:r w:rsidR="00B31CAD" w:rsidRPr="006B3DD9">
        <w:rPr>
          <w:rFonts w:ascii="Times New Roman" w:hAnsi="Times New Roman" w:cs="Times New Roman"/>
          <w:lang w:val="en-US"/>
        </w:rPr>
        <w:t>,</w:t>
      </w:r>
      <w:r w:rsidR="00CD093C" w:rsidRPr="006B3DD9">
        <w:rPr>
          <w:rFonts w:ascii="Times New Roman" w:hAnsi="Times New Roman" w:cs="Times New Roman"/>
          <w:lang w:val="en-US"/>
        </w:rPr>
        <w:t xml:space="preserve"> and </w:t>
      </w:r>
      <w:r w:rsidR="00B31CAD" w:rsidRPr="006B3DD9">
        <w:rPr>
          <w:rFonts w:ascii="Times New Roman" w:hAnsi="Times New Roman" w:cs="Times New Roman"/>
          <w:lang w:val="en-US"/>
        </w:rPr>
        <w:t xml:space="preserve">a </w:t>
      </w:r>
      <w:r w:rsidR="00CD093C" w:rsidRPr="006B3DD9">
        <w:rPr>
          <w:rFonts w:ascii="Times New Roman" w:hAnsi="Times New Roman" w:cs="Times New Roman"/>
          <w:lang w:val="en-US"/>
        </w:rPr>
        <w:t xml:space="preserve">bidirectional temporal convolutional </w:t>
      </w:r>
      <w:r w:rsidR="00DA429D" w:rsidRPr="006B3DD9">
        <w:rPr>
          <w:rFonts w:ascii="Times New Roman" w:hAnsi="Times New Roman" w:cs="Times New Roman"/>
          <w:lang w:val="en-US"/>
        </w:rPr>
        <w:t>network to</w:t>
      </w:r>
      <w:r w:rsidR="006318B9" w:rsidRPr="006B3DD9">
        <w:rPr>
          <w:rFonts w:ascii="Times New Roman" w:hAnsi="Times New Roman" w:cs="Times New Roman"/>
          <w:lang w:val="en-US"/>
        </w:rPr>
        <w:t xml:space="preserve"> </w:t>
      </w:r>
      <w:r w:rsidR="006B0DE7" w:rsidRPr="006B3DD9">
        <w:rPr>
          <w:rFonts w:ascii="Times New Roman" w:hAnsi="Times New Roman" w:cs="Times New Roman"/>
          <w:lang w:val="en-US"/>
        </w:rPr>
        <w:t>categorize</w:t>
      </w:r>
      <w:r w:rsidR="00495FE8" w:rsidRPr="006B3DD9">
        <w:rPr>
          <w:rFonts w:ascii="Times New Roman" w:hAnsi="Times New Roman" w:cs="Times New Roman"/>
          <w:lang w:val="en-US"/>
        </w:rPr>
        <w:t xml:space="preserve"> code readability </w:t>
      </w:r>
      <w:r w:rsidR="004D7F13" w:rsidRPr="006B3DD9">
        <w:rPr>
          <w:rFonts w:ascii="Times New Roman" w:hAnsi="Times New Roman" w:cs="Times New Roman"/>
          <w:lang w:val="en-US"/>
        </w:rPr>
        <w:t>into</w:t>
      </w:r>
      <w:r w:rsidR="006D2E5A" w:rsidRPr="006B3DD9">
        <w:rPr>
          <w:rFonts w:ascii="Times New Roman" w:hAnsi="Times New Roman" w:cs="Times New Roman"/>
          <w:lang w:val="en-US"/>
        </w:rPr>
        <w:t xml:space="preserve"> high, medium and low </w:t>
      </w:r>
      <w:r w:rsidR="005C5A75" w:rsidRPr="006B3DD9">
        <w:rPr>
          <w:rFonts w:ascii="Times New Roman" w:hAnsi="Times New Roman" w:cs="Times New Roman"/>
          <w:lang w:val="en-US"/>
        </w:rPr>
        <w:t>levels</w:t>
      </w:r>
      <w:r w:rsidR="006D2E5A" w:rsidRPr="006B3DD9">
        <w:rPr>
          <w:rFonts w:ascii="Times New Roman" w:hAnsi="Times New Roman" w:cs="Times New Roman"/>
          <w:lang w:val="en-US"/>
        </w:rPr>
        <w:t xml:space="preserve">. </w:t>
      </w:r>
      <w:r w:rsidR="00A600FB" w:rsidRPr="006B3DD9">
        <w:rPr>
          <w:rFonts w:ascii="Times New Roman" w:hAnsi="Times New Roman" w:cs="Times New Roman"/>
          <w:lang w:val="en-US"/>
        </w:rPr>
        <w:t xml:space="preserve">Besides, the </w:t>
      </w:r>
      <w:r w:rsidR="006B3C24" w:rsidRPr="006B3DD9">
        <w:rPr>
          <w:rFonts w:ascii="Times New Roman" w:hAnsi="Times New Roman" w:cs="Times New Roman"/>
          <w:lang w:val="en-US"/>
        </w:rPr>
        <w:t xml:space="preserve">Nadam </w:t>
      </w:r>
      <w:r w:rsidR="00875082" w:rsidRPr="006B3DD9">
        <w:rPr>
          <w:rFonts w:ascii="Times New Roman" w:hAnsi="Times New Roman" w:cs="Times New Roman"/>
          <w:lang w:val="en-US"/>
        </w:rPr>
        <w:t>is applied</w:t>
      </w:r>
      <w:r w:rsidR="002B2F85" w:rsidRPr="006B3DD9">
        <w:rPr>
          <w:rFonts w:ascii="Times New Roman" w:hAnsi="Times New Roman" w:cs="Times New Roman"/>
          <w:lang w:val="en-US"/>
        </w:rPr>
        <w:t xml:space="preserve"> to </w:t>
      </w:r>
      <w:r w:rsidR="00B46CD2" w:rsidRPr="006B3DD9">
        <w:rPr>
          <w:rFonts w:ascii="Times New Roman" w:hAnsi="Times New Roman" w:cs="Times New Roman"/>
          <w:lang w:val="en-US"/>
        </w:rPr>
        <w:t>improve the performance of</w:t>
      </w:r>
      <w:r w:rsidR="002B2F85" w:rsidRPr="006B3DD9">
        <w:rPr>
          <w:rFonts w:ascii="Times New Roman" w:hAnsi="Times New Roman" w:cs="Times New Roman"/>
          <w:lang w:val="en-US"/>
        </w:rPr>
        <w:t xml:space="preserve"> </w:t>
      </w:r>
      <w:r w:rsidR="00B31CAD" w:rsidRPr="006B3DD9">
        <w:rPr>
          <w:rFonts w:ascii="Times New Roman" w:hAnsi="Times New Roman" w:cs="Times New Roman"/>
          <w:lang w:val="en-US"/>
        </w:rPr>
        <w:t xml:space="preserve">the </w:t>
      </w:r>
      <w:r w:rsidR="00D41BF8" w:rsidRPr="006B3DD9">
        <w:rPr>
          <w:rFonts w:ascii="Times New Roman" w:hAnsi="Times New Roman" w:cs="Times New Roman"/>
          <w:lang w:val="en-US"/>
        </w:rPr>
        <w:t>code readability</w:t>
      </w:r>
      <w:r w:rsidR="007E6794" w:rsidRPr="006B3DD9">
        <w:rPr>
          <w:rFonts w:ascii="Times New Roman" w:hAnsi="Times New Roman" w:cs="Times New Roman"/>
          <w:lang w:val="en-US"/>
        </w:rPr>
        <w:t xml:space="preserve"> classification model. </w:t>
      </w:r>
      <w:r w:rsidR="00E673E8" w:rsidRPr="006B3DD9">
        <w:rPr>
          <w:rFonts w:ascii="Times New Roman" w:hAnsi="Times New Roman" w:cs="Times New Roman"/>
          <w:lang w:val="en-US"/>
        </w:rPr>
        <w:t>Eventually</w:t>
      </w:r>
      <w:r w:rsidR="00B275C9" w:rsidRPr="006B3DD9">
        <w:rPr>
          <w:rFonts w:ascii="Times New Roman" w:hAnsi="Times New Roman" w:cs="Times New Roman"/>
          <w:lang w:val="en-US"/>
        </w:rPr>
        <w:t>, the</w:t>
      </w:r>
      <w:r w:rsidR="00F25539" w:rsidRPr="006B3DD9">
        <w:rPr>
          <w:rFonts w:ascii="Times New Roman" w:hAnsi="Times New Roman" w:cs="Times New Roman"/>
          <w:lang w:val="en-US"/>
        </w:rPr>
        <w:t xml:space="preserve"> LIME </w:t>
      </w:r>
      <w:r w:rsidR="008F30DE" w:rsidRPr="006B3DD9">
        <w:rPr>
          <w:rFonts w:ascii="Times New Roman" w:hAnsi="Times New Roman" w:cs="Times New Roman"/>
          <w:lang w:val="en-US"/>
        </w:rPr>
        <w:t xml:space="preserve">is </w:t>
      </w:r>
      <w:r w:rsidR="00C143C5" w:rsidRPr="006B3DD9">
        <w:rPr>
          <w:rFonts w:ascii="Times New Roman" w:hAnsi="Times New Roman" w:cs="Times New Roman"/>
          <w:lang w:val="en-US"/>
        </w:rPr>
        <w:t>utilized</w:t>
      </w:r>
      <w:r w:rsidR="00275094" w:rsidRPr="006B3DD9">
        <w:rPr>
          <w:rFonts w:ascii="Times New Roman" w:hAnsi="Times New Roman" w:cs="Times New Roman"/>
          <w:lang w:val="en-US"/>
        </w:rPr>
        <w:t xml:space="preserve"> to</w:t>
      </w:r>
      <w:r w:rsidR="002630DA" w:rsidRPr="006B3DD9">
        <w:rPr>
          <w:rFonts w:ascii="Times New Roman" w:hAnsi="Times New Roman" w:cs="Times New Roman"/>
          <w:lang w:val="en-US"/>
        </w:rPr>
        <w:t xml:space="preserve"> </w:t>
      </w:r>
      <w:r w:rsidR="00F25539" w:rsidRPr="006B3DD9">
        <w:rPr>
          <w:rFonts w:ascii="Times New Roman" w:hAnsi="Times New Roman" w:cs="Times New Roman"/>
          <w:lang w:val="en-US"/>
        </w:rPr>
        <w:t>visualize the interpretability and</w:t>
      </w:r>
      <w:r w:rsidR="007F496E" w:rsidRPr="006B3DD9">
        <w:rPr>
          <w:rFonts w:ascii="Times New Roman" w:hAnsi="Times New Roman" w:cs="Times New Roman"/>
          <w:lang w:val="en-US"/>
        </w:rPr>
        <w:t xml:space="preserve"> ensure</w:t>
      </w:r>
      <w:r w:rsidR="00F25539" w:rsidRPr="006B3DD9">
        <w:rPr>
          <w:rFonts w:ascii="Times New Roman" w:hAnsi="Times New Roman" w:cs="Times New Roman"/>
          <w:lang w:val="en-US"/>
        </w:rPr>
        <w:t xml:space="preserve"> </w:t>
      </w:r>
      <w:r w:rsidR="001E5EC5" w:rsidRPr="006B3DD9">
        <w:rPr>
          <w:rFonts w:ascii="Times New Roman" w:hAnsi="Times New Roman" w:cs="Times New Roman"/>
          <w:lang w:val="en-US"/>
        </w:rPr>
        <w:t>transparency</w:t>
      </w:r>
      <w:r w:rsidR="00F25539" w:rsidRPr="006B3DD9">
        <w:rPr>
          <w:rFonts w:ascii="Times New Roman" w:hAnsi="Times New Roman" w:cs="Times New Roman"/>
          <w:lang w:val="en-US"/>
        </w:rPr>
        <w:t xml:space="preserve"> of model. </w:t>
      </w:r>
      <w:r w:rsidRPr="006B3DD9">
        <w:rPr>
          <w:rFonts w:ascii="Times New Roman" w:hAnsi="Times New Roman" w:cs="Times New Roman"/>
        </w:rPr>
        <w:t>A</w:t>
      </w:r>
      <w:r w:rsidR="00582994" w:rsidRPr="006B3DD9">
        <w:rPr>
          <w:rFonts w:ascii="Times New Roman" w:hAnsi="Times New Roman" w:cs="Times New Roman"/>
        </w:rPr>
        <w:t xml:space="preserve">n </w:t>
      </w:r>
      <w:r w:rsidR="00224FAC" w:rsidRPr="006B3DD9">
        <w:rPr>
          <w:rFonts w:ascii="Times New Roman" w:hAnsi="Times New Roman" w:cs="Times New Roman"/>
        </w:rPr>
        <w:t>extensive result</w:t>
      </w:r>
      <w:r w:rsidRPr="006B3DD9">
        <w:rPr>
          <w:rFonts w:ascii="Times New Roman" w:hAnsi="Times New Roman" w:cs="Times New Roman"/>
        </w:rPr>
        <w:t xml:space="preserve"> is </w:t>
      </w:r>
      <w:r w:rsidR="00224FAC" w:rsidRPr="006B3DD9">
        <w:rPr>
          <w:rFonts w:ascii="Times New Roman" w:hAnsi="Times New Roman" w:cs="Times New Roman"/>
        </w:rPr>
        <w:t>accomplished</w:t>
      </w:r>
      <w:r w:rsidRPr="006B3DD9">
        <w:rPr>
          <w:rFonts w:ascii="Times New Roman" w:hAnsi="Times New Roman" w:cs="Times New Roman"/>
        </w:rPr>
        <w:t xml:space="preserve"> to </w:t>
      </w:r>
      <w:r w:rsidR="00B31CAD" w:rsidRPr="006B3DD9">
        <w:rPr>
          <w:rFonts w:ascii="Times New Roman" w:hAnsi="Times New Roman" w:cs="Times New Roman"/>
        </w:rPr>
        <w:t>en</w:t>
      </w:r>
      <w:r w:rsidRPr="006B3DD9">
        <w:rPr>
          <w:rFonts w:ascii="Times New Roman" w:hAnsi="Times New Roman" w:cs="Times New Roman"/>
        </w:rPr>
        <w:t xml:space="preserve">sure the significance of the </w:t>
      </w:r>
      <w:r w:rsidR="00917C10" w:rsidRPr="006B3DD9">
        <w:rPr>
          <w:rFonts w:ascii="Times New Roman" w:hAnsi="Times New Roman" w:cs="Times New Roman"/>
        </w:rPr>
        <w:t xml:space="preserve">ECRVR-MVEL </w:t>
      </w:r>
      <w:r w:rsidRPr="006B3DD9">
        <w:rPr>
          <w:rFonts w:ascii="Times New Roman" w:hAnsi="Times New Roman" w:cs="Times New Roman"/>
        </w:rPr>
        <w:t>model</w:t>
      </w:r>
      <w:r w:rsidR="0084709A" w:rsidRPr="006B3DD9">
        <w:rPr>
          <w:rFonts w:ascii="Times New Roman" w:hAnsi="Times New Roman" w:cs="Times New Roman"/>
        </w:rPr>
        <w:t xml:space="preserve"> under Python and C++ datasets</w:t>
      </w:r>
      <w:r w:rsidRPr="006B3DD9">
        <w:rPr>
          <w:rFonts w:ascii="Times New Roman" w:hAnsi="Times New Roman" w:cs="Times New Roman"/>
        </w:rPr>
        <w:t xml:space="preserve">. </w:t>
      </w:r>
      <w:r w:rsidR="00570012" w:rsidRPr="006B3DD9">
        <w:rPr>
          <w:rFonts w:ascii="Times New Roman" w:hAnsi="Times New Roman" w:cs="Times New Roman"/>
        </w:rPr>
        <w:t>The simulation</w:t>
      </w:r>
      <w:r w:rsidRPr="006B3DD9">
        <w:rPr>
          <w:rFonts w:ascii="Times New Roman" w:hAnsi="Times New Roman" w:cs="Times New Roman"/>
        </w:rPr>
        <w:t xml:space="preserve"> </w:t>
      </w:r>
      <w:r w:rsidR="00405524" w:rsidRPr="006B3DD9">
        <w:rPr>
          <w:rFonts w:ascii="Times New Roman" w:hAnsi="Times New Roman" w:cs="Times New Roman"/>
        </w:rPr>
        <w:t>outcome</w:t>
      </w:r>
      <w:r w:rsidR="00523305" w:rsidRPr="006B3DD9">
        <w:rPr>
          <w:rFonts w:ascii="Times New Roman" w:hAnsi="Times New Roman" w:cs="Times New Roman"/>
        </w:rPr>
        <w:t>s</w:t>
      </w:r>
      <w:r w:rsidRPr="006B3DD9">
        <w:rPr>
          <w:rFonts w:ascii="Times New Roman" w:hAnsi="Times New Roman" w:cs="Times New Roman"/>
        </w:rPr>
        <w:t xml:space="preserve"> reported the promising</w:t>
      </w:r>
      <w:r w:rsidR="00F40C11" w:rsidRPr="006B3DD9">
        <w:rPr>
          <w:rFonts w:ascii="Times New Roman" w:hAnsi="Times New Roman" w:cs="Times New Roman"/>
        </w:rPr>
        <w:t xml:space="preserve"> solutions</w:t>
      </w:r>
      <w:r w:rsidRPr="006B3DD9">
        <w:rPr>
          <w:rFonts w:ascii="Times New Roman" w:hAnsi="Times New Roman" w:cs="Times New Roman"/>
        </w:rPr>
        <w:t xml:space="preserve"> of the </w:t>
      </w:r>
      <w:r w:rsidR="00AE58BD" w:rsidRPr="006B3DD9">
        <w:rPr>
          <w:rFonts w:ascii="Times New Roman" w:hAnsi="Times New Roman" w:cs="Times New Roman"/>
        </w:rPr>
        <w:t xml:space="preserve">ECRVR-MVEL </w:t>
      </w:r>
      <w:r w:rsidR="00D5534A" w:rsidRPr="006B3DD9">
        <w:rPr>
          <w:rFonts w:ascii="Times New Roman" w:hAnsi="Times New Roman" w:cs="Times New Roman"/>
        </w:rPr>
        <w:t>technique</w:t>
      </w:r>
      <w:r w:rsidRPr="006B3DD9">
        <w:rPr>
          <w:rFonts w:ascii="Times New Roman" w:hAnsi="Times New Roman" w:cs="Times New Roman"/>
        </w:rPr>
        <w:t xml:space="preserve"> over other existing </w:t>
      </w:r>
      <w:r w:rsidR="00976D21" w:rsidRPr="006B3DD9">
        <w:rPr>
          <w:rFonts w:ascii="Times New Roman" w:hAnsi="Times New Roman" w:cs="Times New Roman"/>
        </w:rPr>
        <w:t>methodologies</w:t>
      </w:r>
      <w:r w:rsidRPr="006B3DD9">
        <w:rPr>
          <w:rFonts w:ascii="Times New Roman" w:hAnsi="Times New Roman" w:cs="Times New Roman"/>
        </w:rPr>
        <w:t>.</w:t>
      </w:r>
    </w:p>
    <w:p w14:paraId="6EB3B665" w14:textId="77777777" w:rsidR="007034A0" w:rsidRPr="006B3DD9" w:rsidRDefault="000E066F" w:rsidP="00010F08">
      <w:pPr>
        <w:spacing w:line="360" w:lineRule="auto"/>
        <w:jc w:val="both"/>
        <w:rPr>
          <w:rFonts w:ascii="Times New Roman" w:hAnsi="Times New Roman" w:cs="Times New Roman"/>
          <w:lang w:val="en-US"/>
        </w:rPr>
      </w:pPr>
      <w:r w:rsidRPr="006B3DD9">
        <w:rPr>
          <w:rFonts w:ascii="Times New Roman" w:hAnsi="Times New Roman" w:cs="Times New Roman"/>
          <w:b/>
          <w:bCs/>
        </w:rPr>
        <w:lastRenderedPageBreak/>
        <w:t>Keywords</w:t>
      </w:r>
      <w:r w:rsidR="00092640" w:rsidRPr="006B3DD9">
        <w:rPr>
          <w:rFonts w:ascii="Times New Roman" w:hAnsi="Times New Roman" w:cs="Times New Roman"/>
          <w:b/>
          <w:bCs/>
        </w:rPr>
        <w:t>:</w:t>
      </w:r>
      <w:r w:rsidR="00092640" w:rsidRPr="006B3DD9">
        <w:rPr>
          <w:rFonts w:ascii="Times New Roman" w:hAnsi="Times New Roman" w:cs="Times New Roman"/>
        </w:rPr>
        <w:t xml:space="preserve"> </w:t>
      </w:r>
      <w:r w:rsidR="0016479A" w:rsidRPr="006B3DD9">
        <w:rPr>
          <w:rFonts w:ascii="Times New Roman" w:hAnsi="Times New Roman" w:cs="Times New Roman"/>
        </w:rPr>
        <w:t>Code Readability Classification</w:t>
      </w:r>
      <w:r w:rsidR="00AE6EE0" w:rsidRPr="006B3DD9">
        <w:rPr>
          <w:rFonts w:ascii="Times New Roman" w:hAnsi="Times New Roman" w:cs="Times New Roman"/>
        </w:rPr>
        <w:t xml:space="preserve">; </w:t>
      </w:r>
      <w:r w:rsidR="004462CA" w:rsidRPr="006B3DD9">
        <w:rPr>
          <w:rFonts w:ascii="Times New Roman" w:hAnsi="Times New Roman" w:cs="Times New Roman"/>
        </w:rPr>
        <w:t>Ensemble Classification;</w:t>
      </w:r>
      <w:r w:rsidR="008327D0" w:rsidRPr="006B3DD9">
        <w:rPr>
          <w:rFonts w:ascii="Times New Roman" w:hAnsi="Times New Roman" w:cs="Times New Roman"/>
        </w:rPr>
        <w:t xml:space="preserve"> Source Code</w:t>
      </w:r>
      <w:r w:rsidR="00E400E3" w:rsidRPr="006B3DD9">
        <w:rPr>
          <w:rFonts w:ascii="Times New Roman" w:hAnsi="Times New Roman" w:cs="Times New Roman"/>
        </w:rPr>
        <w:t>;</w:t>
      </w:r>
      <w:r w:rsidR="004462CA" w:rsidRPr="006B3DD9">
        <w:rPr>
          <w:rFonts w:ascii="Times New Roman" w:hAnsi="Times New Roman" w:cs="Times New Roman"/>
        </w:rPr>
        <w:t xml:space="preserve"> </w:t>
      </w:r>
      <w:r w:rsidR="003E23FC" w:rsidRPr="006B3DD9">
        <w:rPr>
          <w:rFonts w:ascii="Times New Roman" w:hAnsi="Times New Roman" w:cs="Times New Roman"/>
        </w:rPr>
        <w:t xml:space="preserve">Nadam Optimizer; </w:t>
      </w:r>
      <w:r w:rsidR="008327D0" w:rsidRPr="006B3DD9">
        <w:rPr>
          <w:rFonts w:ascii="Times New Roman" w:hAnsi="Times New Roman" w:cs="Times New Roman"/>
        </w:rPr>
        <w:t>Software Engineering; LIME</w:t>
      </w:r>
    </w:p>
    <w:p w14:paraId="7F692C23" w14:textId="77777777" w:rsidR="003A6185" w:rsidRPr="006B3DD9" w:rsidRDefault="000E066F" w:rsidP="00380302">
      <w:pPr>
        <w:rPr>
          <w:rFonts w:ascii="Times New Roman" w:hAnsi="Times New Roman" w:cs="Times New Roman"/>
          <w:b/>
          <w:bCs/>
          <w:lang w:val="en-US"/>
        </w:rPr>
      </w:pPr>
      <w:r w:rsidRPr="006B3DD9">
        <w:rPr>
          <w:rFonts w:ascii="Times New Roman" w:hAnsi="Times New Roman" w:cs="Times New Roman"/>
          <w:b/>
          <w:bCs/>
          <w:lang w:val="en-US"/>
        </w:rPr>
        <w:t>1</w:t>
      </w:r>
      <w:r w:rsidR="0035173E" w:rsidRPr="006B3DD9">
        <w:rPr>
          <w:rFonts w:ascii="Times New Roman" w:hAnsi="Times New Roman" w:cs="Times New Roman"/>
          <w:b/>
          <w:bCs/>
          <w:lang w:val="en-US"/>
        </w:rPr>
        <w:t>.</w:t>
      </w:r>
      <w:r w:rsidRPr="006B3DD9">
        <w:rPr>
          <w:rFonts w:ascii="Times New Roman" w:hAnsi="Times New Roman" w:cs="Times New Roman"/>
          <w:b/>
          <w:bCs/>
          <w:lang w:val="en-US"/>
        </w:rPr>
        <w:t xml:space="preserve"> </w:t>
      </w:r>
      <w:r w:rsidR="00ED6E18" w:rsidRPr="006B3DD9">
        <w:rPr>
          <w:rFonts w:ascii="Times New Roman" w:hAnsi="Times New Roman" w:cs="Times New Roman"/>
          <w:b/>
          <w:bCs/>
          <w:lang w:val="en-US"/>
        </w:rPr>
        <w:t>Introduction</w:t>
      </w:r>
    </w:p>
    <w:p w14:paraId="00CF26D7" w14:textId="77777777" w:rsidR="00BD5C26" w:rsidRPr="006B3DD9" w:rsidRDefault="000E066F" w:rsidP="00BD5C26">
      <w:pPr>
        <w:spacing w:line="360" w:lineRule="auto"/>
        <w:jc w:val="both"/>
        <w:rPr>
          <w:rFonts w:ascii="Times New Roman" w:hAnsi="Times New Roman" w:cs="Times New Roman"/>
          <w:lang w:val="en-US"/>
        </w:rPr>
      </w:pPr>
      <w:r w:rsidRPr="006B3DD9">
        <w:rPr>
          <w:rFonts w:ascii="Times New Roman" w:hAnsi="Times New Roman" w:cs="Times New Roman"/>
        </w:rPr>
        <w:t>Around 70</w:t>
      </w:r>
      <w:r w:rsidR="00C23857" w:rsidRPr="006B3DD9">
        <w:rPr>
          <w:rFonts w:ascii="Times New Roman" w:hAnsi="Times New Roman" w:cs="Times New Roman"/>
        </w:rPr>
        <w:t xml:space="preserve"> percentage </w:t>
      </w:r>
      <w:r w:rsidRPr="006B3DD9">
        <w:rPr>
          <w:rFonts w:ascii="Times New Roman" w:hAnsi="Times New Roman" w:cs="Times New Roman"/>
        </w:rPr>
        <w:t xml:space="preserve">of the life-cycle cost of a software project is in the maintenance stage. </w:t>
      </w:r>
      <w:r w:rsidR="00B03271" w:rsidRPr="006B3DD9">
        <w:rPr>
          <w:rFonts w:ascii="Times New Roman" w:hAnsi="Times New Roman" w:cs="Times New Roman"/>
        </w:rPr>
        <w:t xml:space="preserve">To </w:t>
      </w:r>
      <w:r w:rsidR="00F2534E" w:rsidRPr="006B3DD9">
        <w:rPr>
          <w:rFonts w:ascii="Times New Roman" w:hAnsi="Times New Roman" w:cs="Times New Roman"/>
        </w:rPr>
        <w:t>e</w:t>
      </w:r>
      <w:r w:rsidRPr="006B3DD9">
        <w:rPr>
          <w:rFonts w:ascii="Times New Roman" w:hAnsi="Times New Roman" w:cs="Times New Roman"/>
        </w:rPr>
        <w:t xml:space="preserve">stimates </w:t>
      </w:r>
      <w:r w:rsidR="00E96F8E" w:rsidRPr="006B3DD9">
        <w:rPr>
          <w:rFonts w:ascii="Times New Roman" w:hAnsi="Times New Roman" w:cs="Times New Roman"/>
        </w:rPr>
        <w:t>the</w:t>
      </w:r>
      <w:r w:rsidRPr="006B3DD9">
        <w:rPr>
          <w:rFonts w:ascii="Times New Roman" w:hAnsi="Times New Roman" w:cs="Times New Roman"/>
        </w:rPr>
        <w:t xml:space="preserve"> high cost of maintenance relates to </w:t>
      </w:r>
      <w:r w:rsidR="00B31CAD" w:rsidRPr="006B3DD9">
        <w:rPr>
          <w:rFonts w:ascii="Times New Roman" w:hAnsi="Times New Roman" w:cs="Times New Roman"/>
        </w:rPr>
        <w:t>the complexity</w:t>
      </w:r>
      <w:r w:rsidRPr="006B3DD9">
        <w:rPr>
          <w:rFonts w:ascii="Times New Roman" w:hAnsi="Times New Roman" w:cs="Times New Roman"/>
        </w:rPr>
        <w:t xml:space="preserve"> of understanding and reading the source code</w:t>
      </w:r>
      <w:r w:rsidR="00B31CAD" w:rsidRPr="006B3DD9">
        <w:rPr>
          <w:rFonts w:ascii="Times New Roman" w:hAnsi="Times New Roman" w:cs="Times New Roman"/>
        </w:rPr>
        <w:t>,</w:t>
      </w:r>
      <w:r w:rsidRPr="006B3DD9">
        <w:rPr>
          <w:rFonts w:ascii="Times New Roman" w:hAnsi="Times New Roman" w:cs="Times New Roman"/>
        </w:rPr>
        <w:t xml:space="preserve"> especially that authored by others</w:t>
      </w:r>
      <w:r w:rsidR="006F2A54" w:rsidRPr="006B3DD9">
        <w:rPr>
          <w:rFonts w:ascii="Times New Roman" w:hAnsi="Times New Roman" w:cs="Times New Roman"/>
        </w:rPr>
        <w:t xml:space="preserve"> that </w:t>
      </w:r>
      <w:r w:rsidRPr="006B3DD9">
        <w:rPr>
          <w:rFonts w:ascii="Times New Roman" w:hAnsi="Times New Roman" w:cs="Times New Roman"/>
        </w:rPr>
        <w:t>underlines the significance of code readability</w:t>
      </w:r>
      <w:r w:rsidR="006101DB" w:rsidRPr="006B3DD9">
        <w:rPr>
          <w:rFonts w:ascii="Times New Roman" w:hAnsi="Times New Roman" w:cs="Times New Roman"/>
        </w:rPr>
        <w:t xml:space="preserve"> [</w:t>
      </w:r>
      <w:r w:rsidR="00650A51" w:rsidRPr="006B3DD9">
        <w:rPr>
          <w:rFonts w:ascii="Times New Roman" w:hAnsi="Times New Roman" w:cs="Times New Roman"/>
        </w:rPr>
        <w:t>1</w:t>
      </w:r>
      <w:r w:rsidR="006101DB" w:rsidRPr="006B3DD9">
        <w:rPr>
          <w:rFonts w:ascii="Times New Roman" w:hAnsi="Times New Roman" w:cs="Times New Roman"/>
        </w:rPr>
        <w:t>]</w:t>
      </w:r>
      <w:r w:rsidRPr="006B3DD9">
        <w:rPr>
          <w:rFonts w:ascii="Times New Roman" w:hAnsi="Times New Roman" w:cs="Times New Roman"/>
        </w:rPr>
        <w:t xml:space="preserve">. The </w:t>
      </w:r>
      <w:r w:rsidR="002620B3" w:rsidRPr="006B3DD9">
        <w:rPr>
          <w:rFonts w:ascii="Times New Roman" w:hAnsi="Times New Roman" w:cs="Times New Roman"/>
        </w:rPr>
        <w:t>c</w:t>
      </w:r>
      <w:r w:rsidRPr="006B3DD9">
        <w:rPr>
          <w:rFonts w:ascii="Times New Roman" w:hAnsi="Times New Roman" w:cs="Times New Roman"/>
        </w:rPr>
        <w:t xml:space="preserve">ode readability recommends to a </w:t>
      </w:r>
      <w:r w:rsidR="00325BFB" w:rsidRPr="006B3DD9">
        <w:rPr>
          <w:rFonts w:ascii="Times New Roman" w:hAnsi="Times New Roman" w:cs="Times New Roman"/>
        </w:rPr>
        <w:t>human decision</w:t>
      </w:r>
      <w:r w:rsidRPr="006B3DD9">
        <w:rPr>
          <w:rFonts w:ascii="Times New Roman" w:hAnsi="Times New Roman" w:cs="Times New Roman"/>
        </w:rPr>
        <w:t xml:space="preserve"> of readability and comprehensibility of </w:t>
      </w:r>
      <w:r w:rsidR="00B31CAD" w:rsidRPr="006B3DD9">
        <w:rPr>
          <w:rFonts w:ascii="Times New Roman" w:hAnsi="Times New Roman" w:cs="Times New Roman"/>
        </w:rPr>
        <w:t xml:space="preserve">the </w:t>
      </w:r>
      <w:r w:rsidRPr="006B3DD9">
        <w:rPr>
          <w:rFonts w:ascii="Times New Roman" w:hAnsi="Times New Roman" w:cs="Times New Roman"/>
        </w:rPr>
        <w:t>program’s source code. </w:t>
      </w:r>
      <w:r w:rsidRPr="006B3DD9">
        <w:rPr>
          <w:rFonts w:ascii="Times New Roman" w:hAnsi="Times New Roman" w:cs="Times New Roman"/>
          <w:lang w:val="en-US"/>
        </w:rPr>
        <w:t xml:space="preserve">Evaluating the code readability snippets </w:t>
      </w:r>
      <w:r w:rsidR="00C20BFE" w:rsidRPr="006B3DD9">
        <w:rPr>
          <w:rFonts w:ascii="Times New Roman" w:hAnsi="Times New Roman" w:cs="Times New Roman"/>
          <w:lang w:val="en-US"/>
        </w:rPr>
        <w:t>has</w:t>
      </w:r>
      <w:r w:rsidR="00D52CF9" w:rsidRPr="006B3DD9">
        <w:rPr>
          <w:rFonts w:ascii="Times New Roman" w:hAnsi="Times New Roman" w:cs="Times New Roman"/>
          <w:lang w:val="en-US"/>
        </w:rPr>
        <w:t xml:space="preserve"> been</w:t>
      </w:r>
      <w:r w:rsidRPr="006B3DD9">
        <w:rPr>
          <w:rFonts w:ascii="Times New Roman" w:hAnsi="Times New Roman" w:cs="Times New Roman"/>
          <w:lang w:val="en-US"/>
        </w:rPr>
        <w:t xml:space="preserve"> mandatory to assess their qualit</w:t>
      </w:r>
      <w:r w:rsidR="00A85443" w:rsidRPr="006B3DD9">
        <w:rPr>
          <w:rFonts w:ascii="Times New Roman" w:hAnsi="Times New Roman" w:cs="Times New Roman"/>
          <w:lang w:val="en-US"/>
        </w:rPr>
        <w:t>i</w:t>
      </w:r>
      <w:r w:rsidR="005E3B73" w:rsidRPr="006B3DD9">
        <w:rPr>
          <w:rFonts w:ascii="Times New Roman" w:hAnsi="Times New Roman" w:cs="Times New Roman"/>
          <w:lang w:val="en-US"/>
        </w:rPr>
        <w:t>es</w:t>
      </w:r>
      <w:r w:rsidR="006040C8" w:rsidRPr="006B3DD9">
        <w:rPr>
          <w:rFonts w:ascii="Times New Roman" w:hAnsi="Times New Roman" w:cs="Times New Roman"/>
          <w:lang w:val="en-US"/>
        </w:rPr>
        <w:t xml:space="preserve"> [</w:t>
      </w:r>
      <w:r w:rsidR="006A5D35" w:rsidRPr="006B3DD9">
        <w:rPr>
          <w:rFonts w:ascii="Times New Roman" w:hAnsi="Times New Roman" w:cs="Times New Roman"/>
          <w:lang w:val="en-US"/>
        </w:rPr>
        <w:t>2</w:t>
      </w:r>
      <w:r w:rsidR="006040C8" w:rsidRPr="006B3DD9">
        <w:rPr>
          <w:rFonts w:ascii="Times New Roman" w:hAnsi="Times New Roman" w:cs="Times New Roman"/>
          <w:lang w:val="en-US"/>
        </w:rPr>
        <w:t>]</w:t>
      </w:r>
      <w:r w:rsidRPr="006B3DD9">
        <w:rPr>
          <w:rFonts w:ascii="Times New Roman" w:hAnsi="Times New Roman" w:cs="Times New Roman"/>
          <w:lang w:val="en-US"/>
        </w:rPr>
        <w:t xml:space="preserve">. Developers assume code readability to be a </w:t>
      </w:r>
      <w:r w:rsidR="00FE508D" w:rsidRPr="006B3DD9">
        <w:rPr>
          <w:rFonts w:ascii="Times New Roman" w:hAnsi="Times New Roman" w:cs="Times New Roman"/>
          <w:lang w:val="en-US"/>
        </w:rPr>
        <w:t>key aspect</w:t>
      </w:r>
      <w:r w:rsidRPr="006B3DD9">
        <w:rPr>
          <w:rFonts w:ascii="Times New Roman" w:hAnsi="Times New Roman" w:cs="Times New Roman"/>
          <w:lang w:val="en-US"/>
        </w:rPr>
        <w:t xml:space="preserve"> in </w:t>
      </w:r>
      <w:r w:rsidR="00325BFB" w:rsidRPr="006B3DD9">
        <w:rPr>
          <w:rFonts w:ascii="Times New Roman" w:hAnsi="Times New Roman" w:cs="Times New Roman"/>
          <w:lang w:val="en-US"/>
        </w:rPr>
        <w:t>their</w:t>
      </w:r>
      <w:r w:rsidRPr="006B3DD9">
        <w:rPr>
          <w:rFonts w:ascii="Times New Roman" w:hAnsi="Times New Roman" w:cs="Times New Roman"/>
          <w:lang w:val="en-US"/>
        </w:rPr>
        <w:t xml:space="preserve"> source code development activities as they frequently </w:t>
      </w:r>
      <w:r w:rsidR="00AF1062" w:rsidRPr="006B3DD9">
        <w:rPr>
          <w:rFonts w:ascii="Times New Roman" w:hAnsi="Times New Roman" w:cs="Times New Roman"/>
          <w:lang w:val="en-US"/>
        </w:rPr>
        <w:t xml:space="preserve">consume </w:t>
      </w:r>
      <w:r w:rsidRPr="006B3DD9">
        <w:rPr>
          <w:rFonts w:ascii="Times New Roman" w:hAnsi="Times New Roman" w:cs="Times New Roman"/>
          <w:lang w:val="en-US"/>
        </w:rPr>
        <w:t xml:space="preserve">a </w:t>
      </w:r>
      <w:r w:rsidR="00B31CAD" w:rsidRPr="006B3DD9">
        <w:rPr>
          <w:rFonts w:ascii="Times New Roman" w:hAnsi="Times New Roman" w:cs="Times New Roman"/>
          <w:lang w:val="en-US"/>
        </w:rPr>
        <w:t>lot of</w:t>
      </w:r>
      <w:r w:rsidRPr="006B3DD9">
        <w:rPr>
          <w:rFonts w:ascii="Times New Roman" w:hAnsi="Times New Roman" w:cs="Times New Roman"/>
          <w:lang w:val="en-US"/>
        </w:rPr>
        <w:t xml:space="preserve"> time for reading and understanding the source code. Easily comprehensible code streamlines maintenance activities, decreases bug introduction, and signifies the onboarding workflow for </w:t>
      </w:r>
      <w:r w:rsidR="00151F36" w:rsidRPr="006B3DD9">
        <w:rPr>
          <w:rFonts w:ascii="Times New Roman" w:hAnsi="Times New Roman" w:cs="Times New Roman"/>
          <w:lang w:val="en-US"/>
        </w:rPr>
        <w:t>novel</w:t>
      </w:r>
      <w:r w:rsidRPr="006B3DD9">
        <w:rPr>
          <w:rFonts w:ascii="Times New Roman" w:hAnsi="Times New Roman" w:cs="Times New Roman"/>
          <w:lang w:val="en-US"/>
        </w:rPr>
        <w:t xml:space="preserve"> members</w:t>
      </w:r>
      <w:r w:rsidR="00DB3B5B" w:rsidRPr="006B3DD9">
        <w:rPr>
          <w:rFonts w:ascii="Times New Roman" w:hAnsi="Times New Roman" w:cs="Times New Roman"/>
          <w:lang w:val="en-US"/>
        </w:rPr>
        <w:t xml:space="preserve"> [</w:t>
      </w:r>
      <w:r w:rsidR="009D57C4" w:rsidRPr="006B3DD9">
        <w:rPr>
          <w:rFonts w:ascii="Times New Roman" w:hAnsi="Times New Roman" w:cs="Times New Roman"/>
          <w:lang w:val="en-US"/>
        </w:rPr>
        <w:t>3</w:t>
      </w:r>
      <w:r w:rsidR="00DB3B5B" w:rsidRPr="006B3DD9">
        <w:rPr>
          <w:rFonts w:ascii="Times New Roman" w:hAnsi="Times New Roman" w:cs="Times New Roman"/>
          <w:lang w:val="en-US"/>
        </w:rPr>
        <w:t>]</w:t>
      </w:r>
      <w:r w:rsidRPr="006B3DD9">
        <w:rPr>
          <w:rFonts w:ascii="Times New Roman" w:hAnsi="Times New Roman" w:cs="Times New Roman"/>
          <w:lang w:val="en-US"/>
        </w:rPr>
        <w:t xml:space="preserve">. Highlighting these </w:t>
      </w:r>
      <w:r w:rsidR="002D7E22" w:rsidRPr="006B3DD9">
        <w:rPr>
          <w:rFonts w:ascii="Times New Roman" w:hAnsi="Times New Roman" w:cs="Times New Roman"/>
          <w:lang w:val="en-US"/>
        </w:rPr>
        <w:t>dual</w:t>
      </w:r>
      <w:r w:rsidRPr="006B3DD9">
        <w:rPr>
          <w:rFonts w:ascii="Times New Roman" w:hAnsi="Times New Roman" w:cs="Times New Roman"/>
          <w:lang w:val="en-US"/>
        </w:rPr>
        <w:t xml:space="preserve"> features is important for the constant progress and growth of software projects. To simplify recycle</w:t>
      </w:r>
      <w:r w:rsidR="00B31CAD" w:rsidRPr="006B3DD9">
        <w:rPr>
          <w:rFonts w:ascii="Times New Roman" w:hAnsi="Times New Roman" w:cs="Times New Roman"/>
          <w:lang w:val="en-US"/>
        </w:rPr>
        <w:t>,</w:t>
      </w:r>
      <w:r w:rsidRPr="006B3DD9">
        <w:rPr>
          <w:rFonts w:ascii="Times New Roman" w:hAnsi="Times New Roman" w:cs="Times New Roman"/>
          <w:lang w:val="en-US"/>
        </w:rPr>
        <w:t xml:space="preserve"> and </w:t>
      </w:r>
      <w:r w:rsidR="00274B0C" w:rsidRPr="006B3DD9">
        <w:rPr>
          <w:rFonts w:ascii="Times New Roman" w:hAnsi="Times New Roman" w:cs="Times New Roman"/>
          <w:lang w:val="en-US"/>
        </w:rPr>
        <w:t>generate</w:t>
      </w:r>
      <w:r w:rsidRPr="006B3DD9">
        <w:rPr>
          <w:rFonts w:ascii="Times New Roman" w:hAnsi="Times New Roman" w:cs="Times New Roman"/>
          <w:lang w:val="en-US"/>
        </w:rPr>
        <w:t xml:space="preserve"> maintainable and readable code, that significant to consider the following features when suggesting source code snippets</w:t>
      </w:r>
      <w:r w:rsidR="00B536B2" w:rsidRPr="006B3DD9">
        <w:rPr>
          <w:rFonts w:ascii="Times New Roman" w:hAnsi="Times New Roman" w:cs="Times New Roman"/>
          <w:lang w:val="en-US"/>
        </w:rPr>
        <w:t xml:space="preserve"> [</w:t>
      </w:r>
      <w:r w:rsidR="00510B1E" w:rsidRPr="006B3DD9">
        <w:rPr>
          <w:rFonts w:ascii="Times New Roman" w:hAnsi="Times New Roman" w:cs="Times New Roman"/>
          <w:lang w:val="en-US"/>
        </w:rPr>
        <w:t>4</w:t>
      </w:r>
      <w:r w:rsidR="00B536B2" w:rsidRPr="006B3DD9">
        <w:rPr>
          <w:rFonts w:ascii="Times New Roman" w:hAnsi="Times New Roman" w:cs="Times New Roman"/>
          <w:lang w:val="en-US"/>
        </w:rPr>
        <w:t>]</w:t>
      </w:r>
      <w:r w:rsidRPr="006B3DD9">
        <w:rPr>
          <w:rFonts w:ascii="Times New Roman" w:hAnsi="Times New Roman" w:cs="Times New Roman"/>
          <w:lang w:val="en-US"/>
        </w:rPr>
        <w:t xml:space="preserve">. Several examiners have </w:t>
      </w:r>
      <w:r w:rsidR="00E55DCE" w:rsidRPr="006B3DD9">
        <w:rPr>
          <w:rFonts w:ascii="Times New Roman" w:hAnsi="Times New Roman" w:cs="Times New Roman"/>
          <w:lang w:val="en-US"/>
        </w:rPr>
        <w:t>introduced</w:t>
      </w:r>
      <w:r w:rsidRPr="006B3DD9">
        <w:rPr>
          <w:rFonts w:ascii="Times New Roman" w:hAnsi="Times New Roman" w:cs="Times New Roman"/>
          <w:lang w:val="en-US"/>
        </w:rPr>
        <w:t xml:space="preserve"> code </w:t>
      </w:r>
      <w:r w:rsidR="006A6586" w:rsidRPr="006B3DD9">
        <w:rPr>
          <w:rFonts w:ascii="Times New Roman" w:hAnsi="Times New Roman" w:cs="Times New Roman"/>
          <w:lang w:val="en-US"/>
        </w:rPr>
        <w:t>developers</w:t>
      </w:r>
      <w:r w:rsidRPr="006B3DD9">
        <w:rPr>
          <w:rFonts w:ascii="Times New Roman" w:hAnsi="Times New Roman" w:cs="Times New Roman"/>
          <w:lang w:val="en-US"/>
        </w:rPr>
        <w:t xml:space="preserve"> that utilize the readability score generated by models as a feature in </w:t>
      </w:r>
      <w:r w:rsidR="00B31CAD" w:rsidRPr="006B3DD9">
        <w:rPr>
          <w:rFonts w:ascii="Times New Roman" w:hAnsi="Times New Roman" w:cs="Times New Roman"/>
          <w:lang w:val="en-US"/>
        </w:rPr>
        <w:t xml:space="preserve">the </w:t>
      </w:r>
      <w:r w:rsidRPr="006B3DD9">
        <w:rPr>
          <w:rFonts w:ascii="Times New Roman" w:hAnsi="Times New Roman" w:cs="Times New Roman"/>
          <w:lang w:val="en-US"/>
        </w:rPr>
        <w:t xml:space="preserve">code snippet grading procedure. Moreover, these scores individually </w:t>
      </w:r>
      <w:r w:rsidR="00325BFB" w:rsidRPr="006B3DD9">
        <w:rPr>
          <w:rFonts w:ascii="Times New Roman" w:hAnsi="Times New Roman" w:cs="Times New Roman"/>
          <w:lang w:val="en-US"/>
        </w:rPr>
        <w:t>denote</w:t>
      </w:r>
      <w:r w:rsidRPr="006B3DD9">
        <w:rPr>
          <w:rFonts w:ascii="Times New Roman" w:hAnsi="Times New Roman" w:cs="Times New Roman"/>
          <w:lang w:val="en-US"/>
        </w:rPr>
        <w:t xml:space="preserve"> the possibility of a code snippet being readable or unreadable, without producing a rating score for readability</w:t>
      </w:r>
      <w:r w:rsidR="00C9166F" w:rsidRPr="006B3DD9">
        <w:rPr>
          <w:rFonts w:ascii="Times New Roman" w:hAnsi="Times New Roman" w:cs="Times New Roman"/>
          <w:lang w:val="en-US"/>
        </w:rPr>
        <w:t xml:space="preserve"> [</w:t>
      </w:r>
      <w:r w:rsidR="00D62370" w:rsidRPr="006B3DD9">
        <w:rPr>
          <w:rFonts w:ascii="Times New Roman" w:hAnsi="Times New Roman" w:cs="Times New Roman"/>
          <w:lang w:val="en-US"/>
        </w:rPr>
        <w:t>5</w:t>
      </w:r>
      <w:r w:rsidR="00C9166F" w:rsidRPr="006B3DD9">
        <w:rPr>
          <w:rFonts w:ascii="Times New Roman" w:hAnsi="Times New Roman" w:cs="Times New Roman"/>
          <w:lang w:val="en-US"/>
        </w:rPr>
        <w:t>]</w:t>
      </w:r>
      <w:r w:rsidRPr="006B3DD9">
        <w:rPr>
          <w:rFonts w:ascii="Times New Roman" w:hAnsi="Times New Roman" w:cs="Times New Roman"/>
          <w:lang w:val="en-US"/>
        </w:rPr>
        <w:t xml:space="preserve">. </w:t>
      </w:r>
      <w:r w:rsidR="00B31CAD" w:rsidRPr="006B3DD9">
        <w:rPr>
          <w:rFonts w:ascii="Times New Roman" w:hAnsi="Times New Roman" w:cs="Times New Roman"/>
          <w:lang w:val="en-US"/>
        </w:rPr>
        <w:t>Ano</w:t>
      </w:r>
      <w:r w:rsidRPr="006B3DD9">
        <w:rPr>
          <w:rFonts w:ascii="Times New Roman" w:hAnsi="Times New Roman" w:cs="Times New Roman"/>
          <w:lang w:val="en-US"/>
        </w:rPr>
        <w:t xml:space="preserve">ther method to measure the readability of code snippets is by the usage of ASATs like Sonar-Qube2. </w:t>
      </w:r>
      <w:r w:rsidR="003343C4" w:rsidRPr="006B3DD9">
        <w:rPr>
          <w:rFonts w:ascii="Times New Roman" w:hAnsi="Times New Roman" w:cs="Times New Roman"/>
          <w:lang w:val="en-US"/>
        </w:rPr>
        <w:t>This</w:t>
      </w:r>
      <w:r w:rsidR="00062F05" w:rsidRPr="006B3DD9">
        <w:rPr>
          <w:rFonts w:ascii="Times New Roman" w:hAnsi="Times New Roman" w:cs="Times New Roman"/>
          <w:lang w:val="en-US"/>
        </w:rPr>
        <w:t xml:space="preserve"> tool</w:t>
      </w:r>
      <w:r w:rsidRPr="006B3DD9">
        <w:rPr>
          <w:rFonts w:ascii="Times New Roman" w:hAnsi="Times New Roman" w:cs="Times New Roman"/>
          <w:lang w:val="en-US"/>
        </w:rPr>
        <w:t xml:space="preserve"> </w:t>
      </w:r>
      <w:r w:rsidR="00B155BB" w:rsidRPr="006B3DD9">
        <w:rPr>
          <w:rFonts w:ascii="Times New Roman" w:hAnsi="Times New Roman" w:cs="Times New Roman"/>
          <w:lang w:val="en-US"/>
        </w:rPr>
        <w:t>provides</w:t>
      </w:r>
      <w:r w:rsidRPr="006B3DD9">
        <w:rPr>
          <w:rFonts w:ascii="Times New Roman" w:hAnsi="Times New Roman" w:cs="Times New Roman"/>
          <w:lang w:val="en-US"/>
        </w:rPr>
        <w:t xml:space="preserve"> a set of rules that could increase </w:t>
      </w:r>
      <w:r w:rsidR="00B155BB" w:rsidRPr="006B3DD9">
        <w:rPr>
          <w:rFonts w:ascii="Times New Roman" w:hAnsi="Times New Roman" w:cs="Times New Roman"/>
          <w:lang w:val="en-US"/>
        </w:rPr>
        <w:t>probable</w:t>
      </w:r>
      <w:r w:rsidRPr="006B3DD9">
        <w:rPr>
          <w:rFonts w:ascii="Times New Roman" w:hAnsi="Times New Roman" w:cs="Times New Roman"/>
          <w:lang w:val="en-US"/>
        </w:rPr>
        <w:t xml:space="preserve"> concerns with code readability violations</w:t>
      </w:r>
      <w:r w:rsidR="009D1020" w:rsidRPr="006B3DD9">
        <w:rPr>
          <w:rFonts w:ascii="Times New Roman" w:hAnsi="Times New Roman" w:cs="Times New Roman"/>
          <w:lang w:val="en-US"/>
        </w:rPr>
        <w:t xml:space="preserve"> [</w:t>
      </w:r>
      <w:r w:rsidR="003112C8" w:rsidRPr="006B3DD9">
        <w:rPr>
          <w:rFonts w:ascii="Times New Roman" w:hAnsi="Times New Roman" w:cs="Times New Roman"/>
          <w:lang w:val="en-US"/>
        </w:rPr>
        <w:t>6</w:t>
      </w:r>
      <w:r w:rsidR="009D1020" w:rsidRPr="006B3DD9">
        <w:rPr>
          <w:rFonts w:ascii="Times New Roman" w:hAnsi="Times New Roman" w:cs="Times New Roman"/>
          <w:lang w:val="en-US"/>
        </w:rPr>
        <w:t>]</w:t>
      </w:r>
      <w:r w:rsidRPr="006B3DD9">
        <w:rPr>
          <w:rFonts w:ascii="Times New Roman" w:hAnsi="Times New Roman" w:cs="Times New Roman"/>
          <w:lang w:val="en-US"/>
        </w:rPr>
        <w:t xml:space="preserve">.  </w:t>
      </w:r>
    </w:p>
    <w:p w14:paraId="2611BDC7" w14:textId="633208BF" w:rsidR="00A81496" w:rsidRPr="006B3DD9" w:rsidRDefault="000E066F" w:rsidP="004B7E0B">
      <w:pPr>
        <w:spacing w:line="360" w:lineRule="auto"/>
        <w:jc w:val="both"/>
        <w:rPr>
          <w:rFonts w:ascii="Times New Roman" w:hAnsi="Times New Roman" w:cs="Times New Roman"/>
          <w:lang w:val="en-US"/>
        </w:rPr>
      </w:pPr>
      <w:r w:rsidRPr="006B3DD9">
        <w:rPr>
          <w:rFonts w:ascii="Times New Roman" w:hAnsi="Times New Roman" w:cs="Times New Roman"/>
          <w:lang w:val="en-US"/>
        </w:rPr>
        <w:t>The most important threat is probably</w:t>
      </w:r>
      <w:r w:rsidR="00276627" w:rsidRPr="006B3DD9">
        <w:rPr>
          <w:rFonts w:ascii="Times New Roman" w:hAnsi="Times New Roman" w:cs="Times New Roman"/>
          <w:lang w:val="en-US"/>
        </w:rPr>
        <w:t xml:space="preserve"> </w:t>
      </w:r>
      <w:r w:rsidRPr="006B3DD9">
        <w:rPr>
          <w:rFonts w:ascii="Times New Roman" w:hAnsi="Times New Roman" w:cs="Times New Roman"/>
          <w:lang w:val="en-US"/>
        </w:rPr>
        <w:t>applied feature engineering approach</w:t>
      </w:r>
      <w:r w:rsidR="001B4731" w:rsidRPr="006B3DD9">
        <w:rPr>
          <w:rFonts w:ascii="Times New Roman" w:hAnsi="Times New Roman" w:cs="Times New Roman"/>
          <w:lang w:val="en-US"/>
        </w:rPr>
        <w:t xml:space="preserve"> [</w:t>
      </w:r>
      <w:r w:rsidR="00076F56" w:rsidRPr="006B3DD9">
        <w:rPr>
          <w:rFonts w:ascii="Times New Roman" w:hAnsi="Times New Roman" w:cs="Times New Roman"/>
          <w:lang w:val="en-US"/>
        </w:rPr>
        <w:t>7</w:t>
      </w:r>
      <w:r w:rsidR="001B4731" w:rsidRPr="006B3DD9">
        <w:rPr>
          <w:rFonts w:ascii="Times New Roman" w:hAnsi="Times New Roman" w:cs="Times New Roman"/>
          <w:lang w:val="en-US"/>
        </w:rPr>
        <w:t>]</w:t>
      </w:r>
      <w:r w:rsidRPr="006B3DD9">
        <w:rPr>
          <w:rFonts w:ascii="Times New Roman" w:hAnsi="Times New Roman" w:cs="Times New Roman"/>
          <w:lang w:val="en-US"/>
        </w:rPr>
        <w:t>. Such previous research (comprising but not restricted to) commonly hand-made surface-level features like line lengths or operator counts to indicate code readability. The procedure is confessedly time-consuming, and it is p</w:t>
      </w:r>
      <w:r w:rsidR="00B31CAD" w:rsidRPr="006B3DD9">
        <w:rPr>
          <w:rFonts w:ascii="Times New Roman" w:hAnsi="Times New Roman" w:cs="Times New Roman"/>
          <w:lang w:val="en-US"/>
        </w:rPr>
        <w:t>ossi</w:t>
      </w:r>
      <w:r w:rsidRPr="006B3DD9">
        <w:rPr>
          <w:rFonts w:ascii="Times New Roman" w:hAnsi="Times New Roman" w:cs="Times New Roman"/>
          <w:lang w:val="en-US"/>
        </w:rPr>
        <w:t xml:space="preserve">ble that </w:t>
      </w:r>
      <w:r w:rsidR="00B31CAD" w:rsidRPr="006B3DD9">
        <w:rPr>
          <w:rFonts w:ascii="Times New Roman" w:hAnsi="Times New Roman" w:cs="Times New Roman"/>
          <w:lang w:val="en-US"/>
        </w:rPr>
        <w:t xml:space="preserve">a </w:t>
      </w:r>
      <w:r w:rsidRPr="006B3DD9">
        <w:rPr>
          <w:rFonts w:ascii="Times New Roman" w:hAnsi="Times New Roman" w:cs="Times New Roman"/>
          <w:lang w:val="en-US"/>
        </w:rPr>
        <w:t>few significant factors will not be captured</w:t>
      </w:r>
      <w:r w:rsidR="00EB2CF3" w:rsidRPr="006B3DD9">
        <w:rPr>
          <w:rFonts w:ascii="Times New Roman" w:hAnsi="Times New Roman" w:cs="Times New Roman"/>
          <w:lang w:val="en-US"/>
        </w:rPr>
        <w:t xml:space="preserve"> [</w:t>
      </w:r>
      <w:r w:rsidR="00084C48" w:rsidRPr="006B3DD9">
        <w:rPr>
          <w:rFonts w:ascii="Times New Roman" w:hAnsi="Times New Roman" w:cs="Times New Roman"/>
          <w:lang w:val="en-US"/>
        </w:rPr>
        <w:t>8</w:t>
      </w:r>
      <w:r w:rsidR="00EB2CF3" w:rsidRPr="006B3DD9">
        <w:rPr>
          <w:rFonts w:ascii="Times New Roman" w:hAnsi="Times New Roman" w:cs="Times New Roman"/>
          <w:lang w:val="en-US"/>
        </w:rPr>
        <w:t>]</w:t>
      </w:r>
      <w:r w:rsidRPr="006B3DD9">
        <w:rPr>
          <w:rFonts w:ascii="Times New Roman" w:hAnsi="Times New Roman" w:cs="Times New Roman"/>
          <w:lang w:val="en-US"/>
        </w:rPr>
        <w:t xml:space="preserve">. Therefore, rather than manual design and feature extraction, we propose a deep learning-driven method that could automatically learn </w:t>
      </w:r>
      <w:r w:rsidR="00B31CAD" w:rsidRPr="006B3DD9">
        <w:rPr>
          <w:rFonts w:ascii="Times New Roman" w:hAnsi="Times New Roman" w:cs="Times New Roman"/>
          <w:lang w:val="en-US"/>
        </w:rPr>
        <w:t xml:space="preserve">the </w:t>
      </w:r>
      <w:r w:rsidRPr="006B3DD9">
        <w:rPr>
          <w:rFonts w:ascii="Times New Roman" w:hAnsi="Times New Roman" w:cs="Times New Roman"/>
          <w:lang w:val="en-US"/>
        </w:rPr>
        <w:t>most complex underlying features from the source code</w:t>
      </w:r>
      <w:r w:rsidR="00B701D8" w:rsidRPr="006B3DD9">
        <w:rPr>
          <w:rFonts w:ascii="Times New Roman" w:hAnsi="Times New Roman" w:cs="Times New Roman"/>
          <w:lang w:val="en-US"/>
        </w:rPr>
        <w:t xml:space="preserve"> [</w:t>
      </w:r>
      <w:r w:rsidR="00CB01AF" w:rsidRPr="006B3DD9">
        <w:rPr>
          <w:rFonts w:ascii="Times New Roman" w:hAnsi="Times New Roman" w:cs="Times New Roman"/>
          <w:lang w:val="en-US"/>
        </w:rPr>
        <w:t>9</w:t>
      </w:r>
      <w:r w:rsidR="00B701D8" w:rsidRPr="006B3DD9">
        <w:rPr>
          <w:rFonts w:ascii="Times New Roman" w:hAnsi="Times New Roman" w:cs="Times New Roman"/>
          <w:lang w:val="en-US"/>
        </w:rPr>
        <w:t>]</w:t>
      </w:r>
      <w:r w:rsidRPr="006B3DD9">
        <w:rPr>
          <w:rFonts w:ascii="Times New Roman" w:hAnsi="Times New Roman" w:cs="Times New Roman"/>
          <w:lang w:val="en-US"/>
        </w:rPr>
        <w:t xml:space="preserve">. Provide the possible significance of automatically measuring code readability, previous task concentrated on representing methods to attain this objective. Motioned methods </w:t>
      </w:r>
      <w:r w:rsidR="00B31CAD" w:rsidRPr="006B3DD9">
        <w:rPr>
          <w:rFonts w:ascii="Times New Roman" w:hAnsi="Times New Roman" w:cs="Times New Roman"/>
          <w:lang w:val="en-US"/>
        </w:rPr>
        <w:t>depend</w:t>
      </w:r>
      <w:r w:rsidRPr="006B3DD9">
        <w:rPr>
          <w:rFonts w:ascii="Times New Roman" w:hAnsi="Times New Roman" w:cs="Times New Roman"/>
          <w:lang w:val="en-US"/>
        </w:rPr>
        <w:t xml:space="preserve"> on Machine Learning (ML) or Deep Learning (DL) </w:t>
      </w:r>
      <w:r w:rsidR="007D2ABE" w:rsidRPr="006B3DD9">
        <w:rPr>
          <w:rFonts w:ascii="Times New Roman" w:hAnsi="Times New Roman" w:cs="Times New Roman"/>
          <w:lang w:val="en-US"/>
        </w:rPr>
        <w:t>methodologies</w:t>
      </w:r>
      <w:r w:rsidRPr="006B3DD9">
        <w:rPr>
          <w:rFonts w:ascii="Times New Roman" w:hAnsi="Times New Roman" w:cs="Times New Roman"/>
          <w:lang w:val="en-US"/>
        </w:rPr>
        <w:t xml:space="preserve"> and, therefore, they must be trained on a classified dataset. Initially</w:t>
      </w:r>
      <w:r w:rsidR="00B31CAD" w:rsidRPr="006B3DD9">
        <w:rPr>
          <w:rFonts w:ascii="Times New Roman" w:hAnsi="Times New Roman" w:cs="Times New Roman"/>
          <w:lang w:val="en-US"/>
        </w:rPr>
        <w:t>,</w:t>
      </w:r>
      <w:r w:rsidRPr="006B3DD9">
        <w:rPr>
          <w:rFonts w:ascii="Times New Roman" w:hAnsi="Times New Roman" w:cs="Times New Roman"/>
          <w:lang w:val="en-US"/>
        </w:rPr>
        <w:t xml:space="preserve"> ML-driven techniques depended on feature engineering.</w:t>
      </w:r>
      <w:r w:rsidR="00057A22" w:rsidRPr="006B3DD9">
        <w:rPr>
          <w:rFonts w:ascii="Times New Roman" w:hAnsi="Times New Roman" w:cs="Times New Roman"/>
          <w:lang w:val="en-US"/>
        </w:rPr>
        <w:t xml:space="preserve"> [</w:t>
      </w:r>
      <w:r w:rsidR="001A1C40" w:rsidRPr="006B3DD9">
        <w:rPr>
          <w:rFonts w:ascii="Times New Roman" w:hAnsi="Times New Roman" w:cs="Times New Roman"/>
          <w:lang w:val="en-US"/>
        </w:rPr>
        <w:t>10</w:t>
      </w:r>
      <w:r w:rsidR="00057A22" w:rsidRPr="006B3DD9">
        <w:rPr>
          <w:rFonts w:ascii="Times New Roman" w:hAnsi="Times New Roman" w:cs="Times New Roman"/>
          <w:lang w:val="en-US"/>
        </w:rPr>
        <w:t>]</w:t>
      </w:r>
      <w:r w:rsidRPr="006B3DD9">
        <w:rPr>
          <w:rFonts w:ascii="Times New Roman" w:hAnsi="Times New Roman" w:cs="Times New Roman"/>
          <w:lang w:val="en-US"/>
        </w:rPr>
        <w:t xml:space="preserve"> They determine textual, Structural, and visual </w:t>
      </w:r>
      <w:r w:rsidR="008A5215" w:rsidRPr="006B3DD9">
        <w:rPr>
          <w:rFonts w:ascii="Times New Roman" w:hAnsi="Times New Roman" w:cs="Times New Roman"/>
          <w:lang w:val="en-US"/>
        </w:rPr>
        <w:t>aspects</w:t>
      </w:r>
      <w:r w:rsidRPr="006B3DD9">
        <w:rPr>
          <w:rFonts w:ascii="Times New Roman" w:hAnsi="Times New Roman" w:cs="Times New Roman"/>
          <w:lang w:val="en-US"/>
        </w:rPr>
        <w:t xml:space="preserve">. That could be measured on the provided source code snippet. Those features </w:t>
      </w:r>
      <w:r w:rsidR="009F57E9" w:rsidRPr="006B3DD9">
        <w:rPr>
          <w:rFonts w:ascii="Times New Roman" w:hAnsi="Times New Roman" w:cs="Times New Roman"/>
          <w:lang w:val="en-US"/>
        </w:rPr>
        <w:t>were</w:t>
      </w:r>
      <w:r w:rsidRPr="006B3DD9">
        <w:rPr>
          <w:rFonts w:ascii="Times New Roman" w:hAnsi="Times New Roman" w:cs="Times New Roman"/>
          <w:lang w:val="en-US"/>
        </w:rPr>
        <w:t xml:space="preserve"> previously utilized to </w:t>
      </w:r>
      <w:r w:rsidRPr="006B3DD9">
        <w:rPr>
          <w:rFonts w:ascii="Times New Roman" w:hAnsi="Times New Roman" w:cs="Times New Roman"/>
          <w:lang w:val="en-US"/>
        </w:rPr>
        <w:lastRenderedPageBreak/>
        <w:t>classify the (labeled) source code</w:t>
      </w:r>
      <w:r w:rsidR="000747EF" w:rsidRPr="006B3DD9">
        <w:rPr>
          <w:rFonts w:ascii="Times New Roman" w:hAnsi="Times New Roman" w:cs="Times New Roman"/>
          <w:lang w:val="en-US"/>
        </w:rPr>
        <w:t xml:space="preserve"> [</w:t>
      </w:r>
      <w:r w:rsidR="009448F1" w:rsidRPr="006B3DD9">
        <w:rPr>
          <w:rFonts w:ascii="Times New Roman" w:hAnsi="Times New Roman" w:cs="Times New Roman"/>
          <w:lang w:val="en-US"/>
        </w:rPr>
        <w:t>11</w:t>
      </w:r>
      <w:r w:rsidR="000747EF" w:rsidRPr="006B3DD9">
        <w:rPr>
          <w:rFonts w:ascii="Times New Roman" w:hAnsi="Times New Roman" w:cs="Times New Roman"/>
          <w:lang w:val="en-US"/>
        </w:rPr>
        <w:t>]</w:t>
      </w:r>
      <w:r w:rsidRPr="006B3DD9">
        <w:rPr>
          <w:rFonts w:ascii="Times New Roman" w:hAnsi="Times New Roman" w:cs="Times New Roman"/>
          <w:lang w:val="en-US"/>
        </w:rPr>
        <w:t xml:space="preserve">. Lastly, datasets </w:t>
      </w:r>
      <w:r w:rsidR="00DA536C" w:rsidRPr="006B3DD9">
        <w:rPr>
          <w:rFonts w:ascii="Times New Roman" w:hAnsi="Times New Roman" w:cs="Times New Roman"/>
          <w:lang w:val="en-US"/>
        </w:rPr>
        <w:t>were</w:t>
      </w:r>
      <w:r w:rsidRPr="006B3DD9">
        <w:rPr>
          <w:rFonts w:ascii="Times New Roman" w:hAnsi="Times New Roman" w:cs="Times New Roman"/>
          <w:lang w:val="en-US"/>
        </w:rPr>
        <w:t xml:space="preserve"> develop</w:t>
      </w:r>
      <w:r w:rsidR="00B31CAD" w:rsidRPr="006B3DD9">
        <w:rPr>
          <w:rFonts w:ascii="Times New Roman" w:hAnsi="Times New Roman" w:cs="Times New Roman"/>
          <w:lang w:val="en-US"/>
        </w:rPr>
        <w:t>ed</w:t>
      </w:r>
      <w:r w:rsidRPr="006B3DD9">
        <w:rPr>
          <w:rFonts w:ascii="Times New Roman" w:hAnsi="Times New Roman" w:cs="Times New Roman"/>
          <w:lang w:val="en-US"/>
        </w:rPr>
        <w:t xml:space="preserve"> to train a binary classifier that </w:t>
      </w:r>
      <w:r w:rsidR="00EE54A7" w:rsidRPr="006B3DD9">
        <w:rPr>
          <w:rFonts w:ascii="Times New Roman" w:hAnsi="Times New Roman" w:cs="Times New Roman"/>
          <w:lang w:val="en-US"/>
        </w:rPr>
        <w:t>could</w:t>
      </w:r>
      <w:r w:rsidRPr="006B3DD9">
        <w:rPr>
          <w:rFonts w:ascii="Times New Roman" w:hAnsi="Times New Roman" w:cs="Times New Roman"/>
          <w:lang w:val="en-US"/>
        </w:rPr>
        <w:t xml:space="preserve"> classif</w:t>
      </w:r>
      <w:r w:rsidR="00B31CAD" w:rsidRPr="006B3DD9">
        <w:rPr>
          <w:rFonts w:ascii="Times New Roman" w:hAnsi="Times New Roman" w:cs="Times New Roman"/>
          <w:lang w:val="en-US"/>
        </w:rPr>
        <w:t>y</w:t>
      </w:r>
      <w:r w:rsidRPr="006B3DD9">
        <w:rPr>
          <w:rFonts w:ascii="Times New Roman" w:hAnsi="Times New Roman" w:cs="Times New Roman"/>
          <w:lang w:val="en-US"/>
        </w:rPr>
        <w:t xml:space="preserve"> code snippets as “readable” or “unreadable.” </w:t>
      </w:r>
      <w:r w:rsidR="00B31CAD" w:rsidRPr="006B3DD9">
        <w:rPr>
          <w:rFonts w:ascii="Times New Roman" w:hAnsi="Times New Roman" w:cs="Times New Roman"/>
          <w:lang w:val="en-US"/>
        </w:rPr>
        <w:t>The l</w:t>
      </w:r>
      <w:r w:rsidRPr="006B3DD9">
        <w:rPr>
          <w:rFonts w:ascii="Times New Roman" w:hAnsi="Times New Roman" w:cs="Times New Roman"/>
          <w:lang w:val="en-US"/>
        </w:rPr>
        <w:t>atest literature analyzed the probability of developing DL-driven methods to enhance the accuracy of current techniques</w:t>
      </w:r>
      <w:r w:rsidR="00DF6003" w:rsidRPr="006B3DD9">
        <w:rPr>
          <w:rFonts w:ascii="Times New Roman" w:hAnsi="Times New Roman" w:cs="Times New Roman"/>
          <w:lang w:val="en-US"/>
        </w:rPr>
        <w:t xml:space="preserve"> [</w:t>
      </w:r>
      <w:r w:rsidR="00792C06" w:rsidRPr="006B3DD9">
        <w:rPr>
          <w:rFonts w:ascii="Times New Roman" w:hAnsi="Times New Roman" w:cs="Times New Roman"/>
          <w:lang w:val="en-US"/>
        </w:rPr>
        <w:t>12</w:t>
      </w:r>
      <w:r w:rsidR="00DF6003" w:rsidRPr="006B3DD9">
        <w:rPr>
          <w:rFonts w:ascii="Times New Roman" w:hAnsi="Times New Roman" w:cs="Times New Roman"/>
          <w:lang w:val="en-US"/>
        </w:rPr>
        <w:t>]</w:t>
      </w:r>
      <w:r w:rsidRPr="006B3DD9">
        <w:rPr>
          <w:rFonts w:ascii="Times New Roman" w:hAnsi="Times New Roman" w:cs="Times New Roman"/>
          <w:lang w:val="en-US"/>
        </w:rPr>
        <w:t>.</w:t>
      </w:r>
    </w:p>
    <w:p w14:paraId="11AA5390" w14:textId="77777777" w:rsidR="00234819" w:rsidRPr="006B3DD9" w:rsidRDefault="000E066F" w:rsidP="00DE5487">
      <w:pPr>
        <w:pStyle w:val="ListParagraph"/>
        <w:numPr>
          <w:ilvl w:val="1"/>
          <w:numId w:val="6"/>
        </w:numPr>
        <w:rPr>
          <w:rFonts w:ascii="Times New Roman" w:hAnsi="Times New Roman" w:cs="Times New Roman"/>
          <w:b/>
          <w:bCs/>
          <w:lang w:val="en-US"/>
        </w:rPr>
      </w:pPr>
      <w:r w:rsidRPr="006B3DD9">
        <w:rPr>
          <w:rFonts w:ascii="Times New Roman" w:hAnsi="Times New Roman" w:cs="Times New Roman"/>
          <w:b/>
          <w:bCs/>
          <w:lang w:val="en-US"/>
        </w:rPr>
        <w:t>Paper Contribution</w:t>
      </w:r>
    </w:p>
    <w:p w14:paraId="4E54793D" w14:textId="77777777" w:rsidR="00BC1B6D" w:rsidRPr="006B3DD9" w:rsidRDefault="000E066F" w:rsidP="00FD0771">
      <w:pPr>
        <w:spacing w:line="360" w:lineRule="auto"/>
        <w:jc w:val="both"/>
        <w:rPr>
          <w:rFonts w:ascii="Times New Roman" w:hAnsi="Times New Roman" w:cs="Times New Roman"/>
        </w:rPr>
      </w:pPr>
      <w:r w:rsidRPr="006B3DD9">
        <w:rPr>
          <w:rFonts w:ascii="Times New Roman" w:hAnsi="Times New Roman" w:cs="Times New Roman"/>
        </w:rPr>
        <w:t xml:space="preserve">To </w:t>
      </w:r>
      <w:r w:rsidR="00995073" w:rsidRPr="006B3DD9">
        <w:rPr>
          <w:rFonts w:ascii="Times New Roman" w:hAnsi="Times New Roman" w:cs="Times New Roman"/>
        </w:rPr>
        <w:t>enhance the performance of code readability classification</w:t>
      </w:r>
      <w:r w:rsidR="00FD1614" w:rsidRPr="006B3DD9">
        <w:rPr>
          <w:rFonts w:ascii="Times New Roman" w:hAnsi="Times New Roman" w:cs="Times New Roman"/>
        </w:rPr>
        <w:t xml:space="preserve">, </w:t>
      </w:r>
      <w:r w:rsidR="00915496" w:rsidRPr="006B3DD9">
        <w:rPr>
          <w:rFonts w:ascii="Times New Roman" w:hAnsi="Times New Roman" w:cs="Times New Roman"/>
        </w:rPr>
        <w:t xml:space="preserve">this article </w:t>
      </w:r>
      <w:r w:rsidR="00917C22" w:rsidRPr="006B3DD9">
        <w:rPr>
          <w:rFonts w:ascii="Times New Roman" w:hAnsi="Times New Roman" w:cs="Times New Roman"/>
        </w:rPr>
        <w:t>presents a novel</w:t>
      </w:r>
      <w:r w:rsidR="00AE4B17" w:rsidRPr="006B3DD9">
        <w:rPr>
          <w:rFonts w:ascii="Times New Roman" w:hAnsi="Times New Roman" w:cs="Times New Roman"/>
        </w:rPr>
        <w:t xml:space="preserve"> </w:t>
      </w:r>
      <w:r w:rsidR="00B76BC9" w:rsidRPr="006B3DD9">
        <w:rPr>
          <w:rFonts w:ascii="Times New Roman" w:hAnsi="Times New Roman" w:cs="Times New Roman"/>
        </w:rPr>
        <w:t>Explainable Code Readability Classification Using Vector Representations and Majority Voting-Based Ensemble Learning (ECRVR-MVEL)</w:t>
      </w:r>
      <w:r w:rsidR="00B76BC9" w:rsidRPr="006B3DD9">
        <w:rPr>
          <w:rFonts w:ascii="Times New Roman" w:hAnsi="Times New Roman" w:cs="Times New Roman"/>
          <w:lang w:val="en-US"/>
        </w:rPr>
        <w:t xml:space="preserve"> approach</w:t>
      </w:r>
      <w:r w:rsidR="00F35FF8" w:rsidRPr="006B3DD9">
        <w:rPr>
          <w:rFonts w:ascii="Times New Roman" w:hAnsi="Times New Roman" w:cs="Times New Roman"/>
          <w:lang w:val="en-US"/>
        </w:rPr>
        <w:t xml:space="preserve">. </w:t>
      </w:r>
      <w:r w:rsidR="00F21141" w:rsidRPr="006B3DD9">
        <w:rPr>
          <w:rFonts w:ascii="Times New Roman" w:hAnsi="Times New Roman" w:cs="Times New Roman"/>
          <w:lang w:val="en-US"/>
        </w:rPr>
        <w:t xml:space="preserve">The proposed </w:t>
      </w:r>
      <w:r w:rsidR="005F541A" w:rsidRPr="006B3DD9">
        <w:rPr>
          <w:rFonts w:ascii="Times New Roman" w:hAnsi="Times New Roman" w:cs="Times New Roman"/>
        </w:rPr>
        <w:t>ECRVR-MVEL</w:t>
      </w:r>
      <w:r w:rsidR="00B47EEE" w:rsidRPr="006B3DD9">
        <w:rPr>
          <w:rFonts w:ascii="Times New Roman" w:hAnsi="Times New Roman" w:cs="Times New Roman"/>
        </w:rPr>
        <w:t xml:space="preserve"> method aims to </w:t>
      </w:r>
      <w:r w:rsidR="004E6160" w:rsidRPr="006B3DD9">
        <w:rPr>
          <w:rFonts w:ascii="Times New Roman" w:hAnsi="Times New Roman" w:cs="Times New Roman"/>
          <w:lang w:val="en-US"/>
        </w:rPr>
        <w:t>design an interpretable framework for code readabilit</w:t>
      </w:r>
      <w:r w:rsidR="006B1171" w:rsidRPr="006B3DD9">
        <w:rPr>
          <w:rFonts w:ascii="Times New Roman" w:hAnsi="Times New Roman" w:cs="Times New Roman"/>
          <w:lang w:val="en-US"/>
        </w:rPr>
        <w:t>y, which improves code quality</w:t>
      </w:r>
      <w:r w:rsidR="000F4BC0" w:rsidRPr="006B3DD9">
        <w:rPr>
          <w:rFonts w:ascii="Times New Roman" w:hAnsi="Times New Roman" w:cs="Times New Roman"/>
          <w:lang w:val="en-US"/>
        </w:rPr>
        <w:t>.</w:t>
      </w:r>
      <w:r w:rsidR="00B908CC" w:rsidRPr="006B3DD9">
        <w:rPr>
          <w:rFonts w:ascii="Times New Roman" w:hAnsi="Times New Roman" w:cs="Times New Roman"/>
          <w:lang w:val="en-US"/>
        </w:rPr>
        <w:t xml:space="preserve"> </w:t>
      </w:r>
      <w:r w:rsidR="001F3008" w:rsidRPr="006B3DD9">
        <w:rPr>
          <w:rFonts w:ascii="Times New Roman" w:hAnsi="Times New Roman" w:cs="Times New Roman"/>
          <w:lang w:val="en-US"/>
        </w:rPr>
        <w:t xml:space="preserve">The </w:t>
      </w:r>
      <w:r w:rsidR="004D4FCA" w:rsidRPr="006B3DD9">
        <w:rPr>
          <w:rFonts w:ascii="Times New Roman" w:hAnsi="Times New Roman" w:cs="Times New Roman"/>
          <w:lang w:val="en-US"/>
        </w:rPr>
        <w:t xml:space="preserve">proposed </w:t>
      </w:r>
      <w:r w:rsidR="00CE1746" w:rsidRPr="006B3DD9">
        <w:rPr>
          <w:rFonts w:ascii="Times New Roman" w:hAnsi="Times New Roman" w:cs="Times New Roman"/>
        </w:rPr>
        <w:t>ECRVR-MVEL</w:t>
      </w:r>
      <w:r w:rsidR="005A473C" w:rsidRPr="006B3DD9">
        <w:rPr>
          <w:rFonts w:ascii="Times New Roman" w:hAnsi="Times New Roman" w:cs="Times New Roman"/>
        </w:rPr>
        <w:t xml:space="preserve"> technique </w:t>
      </w:r>
      <w:r w:rsidR="003F4220" w:rsidRPr="006B3DD9">
        <w:rPr>
          <w:rFonts w:ascii="Times New Roman" w:hAnsi="Times New Roman" w:cs="Times New Roman"/>
        </w:rPr>
        <w:t xml:space="preserve">follows </w:t>
      </w:r>
      <w:r w:rsidR="00F63960" w:rsidRPr="006B3DD9">
        <w:rPr>
          <w:rFonts w:ascii="Times New Roman" w:hAnsi="Times New Roman" w:cs="Times New Roman"/>
        </w:rPr>
        <w:t xml:space="preserve">text preprocessing, </w:t>
      </w:r>
      <w:r w:rsidR="00CC097E" w:rsidRPr="006B3DD9">
        <w:rPr>
          <w:rFonts w:ascii="Times New Roman" w:hAnsi="Times New Roman" w:cs="Times New Roman"/>
        </w:rPr>
        <w:t>CodeBERT</w:t>
      </w:r>
      <w:r w:rsidR="00F63960" w:rsidRPr="006B3DD9">
        <w:rPr>
          <w:rFonts w:ascii="Times New Roman" w:hAnsi="Times New Roman" w:cs="Times New Roman"/>
        </w:rPr>
        <w:t xml:space="preserve"> embedding, weighted majority ensemble classification, optimization and explainability analysis </w:t>
      </w:r>
      <w:r w:rsidR="009854BD" w:rsidRPr="006B3DD9">
        <w:rPr>
          <w:rFonts w:ascii="Times New Roman" w:hAnsi="Times New Roman" w:cs="Times New Roman"/>
        </w:rPr>
        <w:t>for providing accurate,</w:t>
      </w:r>
      <w:r w:rsidR="009728E7" w:rsidRPr="006B3DD9">
        <w:rPr>
          <w:rFonts w:ascii="Times New Roman" w:hAnsi="Times New Roman" w:cs="Times New Roman"/>
        </w:rPr>
        <w:t xml:space="preserve"> readable and transparent code quality. </w:t>
      </w:r>
      <w:r w:rsidR="002C271C" w:rsidRPr="006B3DD9">
        <w:rPr>
          <w:rFonts w:ascii="Times New Roman" w:hAnsi="Times New Roman" w:cs="Times New Roman"/>
        </w:rPr>
        <w:t xml:space="preserve">The proposed </w:t>
      </w:r>
      <w:r w:rsidR="00CC2AE6" w:rsidRPr="006B3DD9">
        <w:rPr>
          <w:rFonts w:ascii="Times New Roman" w:hAnsi="Times New Roman" w:cs="Times New Roman"/>
        </w:rPr>
        <w:t>ECRVR-MVEL</w:t>
      </w:r>
      <w:r w:rsidR="00F07A4A" w:rsidRPr="006B3DD9">
        <w:rPr>
          <w:rFonts w:ascii="Times New Roman" w:hAnsi="Times New Roman" w:cs="Times New Roman"/>
        </w:rPr>
        <w:t xml:space="preserve"> approach</w:t>
      </w:r>
      <w:r w:rsidR="006938D0" w:rsidRPr="006B3DD9">
        <w:rPr>
          <w:rFonts w:ascii="Times New Roman" w:hAnsi="Times New Roman" w:cs="Times New Roman"/>
        </w:rPr>
        <w:t xml:space="preserve"> is calculated utilizing </w:t>
      </w:r>
      <w:r w:rsidR="005A691C" w:rsidRPr="006B3DD9">
        <w:rPr>
          <w:rFonts w:ascii="Times New Roman" w:hAnsi="Times New Roman" w:cs="Times New Roman"/>
        </w:rPr>
        <w:t>Python and C++</w:t>
      </w:r>
      <w:r w:rsidR="00163C71" w:rsidRPr="006B3DD9">
        <w:rPr>
          <w:rFonts w:ascii="Times New Roman" w:hAnsi="Times New Roman" w:cs="Times New Roman"/>
          <w:b/>
          <w:bCs/>
        </w:rPr>
        <w:t xml:space="preserve"> </w:t>
      </w:r>
      <w:r w:rsidR="000D1D33" w:rsidRPr="006B3DD9">
        <w:rPr>
          <w:rFonts w:ascii="Times New Roman" w:hAnsi="Times New Roman" w:cs="Times New Roman"/>
        </w:rPr>
        <w:t>dataset</w:t>
      </w:r>
      <w:r w:rsidR="00163C71" w:rsidRPr="006B3DD9">
        <w:rPr>
          <w:rFonts w:ascii="Times New Roman" w:hAnsi="Times New Roman" w:cs="Times New Roman"/>
        </w:rPr>
        <w:t>s</w:t>
      </w:r>
      <w:r w:rsidR="00095C73" w:rsidRPr="006B3DD9">
        <w:rPr>
          <w:rFonts w:ascii="Times New Roman" w:hAnsi="Times New Roman" w:cs="Times New Roman"/>
        </w:rPr>
        <w:t xml:space="preserve"> </w:t>
      </w:r>
      <w:r w:rsidR="00CC0E18" w:rsidRPr="006B3DD9">
        <w:rPr>
          <w:rFonts w:ascii="Times New Roman" w:hAnsi="Times New Roman" w:cs="Times New Roman"/>
        </w:rPr>
        <w:t xml:space="preserve">under numerous </w:t>
      </w:r>
      <w:r w:rsidR="003361A0" w:rsidRPr="006B3DD9">
        <w:rPr>
          <w:rFonts w:ascii="Times New Roman" w:hAnsi="Times New Roman" w:cs="Times New Roman"/>
        </w:rPr>
        <w:t>metrics</w:t>
      </w:r>
      <w:r w:rsidR="00AC00A5" w:rsidRPr="006B3DD9">
        <w:rPr>
          <w:rFonts w:ascii="Times New Roman" w:hAnsi="Times New Roman" w:cs="Times New Roman"/>
        </w:rPr>
        <w:t xml:space="preserve">. The significant </w:t>
      </w:r>
      <w:r w:rsidR="007C7467" w:rsidRPr="006B3DD9">
        <w:rPr>
          <w:rFonts w:ascii="Times New Roman" w:hAnsi="Times New Roman" w:cs="Times New Roman"/>
        </w:rPr>
        <w:t>contribution</w:t>
      </w:r>
      <w:r w:rsidR="008701BA" w:rsidRPr="006B3DD9">
        <w:rPr>
          <w:rFonts w:ascii="Times New Roman" w:hAnsi="Times New Roman" w:cs="Times New Roman"/>
        </w:rPr>
        <w:t xml:space="preserve"> of this study is </w:t>
      </w:r>
      <w:r w:rsidR="001F2EEE" w:rsidRPr="006B3DD9">
        <w:rPr>
          <w:rFonts w:ascii="Times New Roman" w:hAnsi="Times New Roman" w:cs="Times New Roman"/>
        </w:rPr>
        <w:t xml:space="preserve">as </w:t>
      </w:r>
      <w:r w:rsidR="008701BA" w:rsidRPr="006B3DD9">
        <w:rPr>
          <w:rFonts w:ascii="Times New Roman" w:hAnsi="Times New Roman" w:cs="Times New Roman"/>
        </w:rPr>
        <w:t>follow</w:t>
      </w:r>
      <w:r w:rsidR="001F2EEE" w:rsidRPr="006B3DD9">
        <w:rPr>
          <w:rFonts w:ascii="Times New Roman" w:hAnsi="Times New Roman" w:cs="Times New Roman"/>
        </w:rPr>
        <w:t>s</w:t>
      </w:r>
      <w:r w:rsidR="008701BA" w:rsidRPr="006B3DD9">
        <w:rPr>
          <w:rFonts w:ascii="Times New Roman" w:hAnsi="Times New Roman" w:cs="Times New Roman"/>
        </w:rPr>
        <w:t>:</w:t>
      </w:r>
    </w:p>
    <w:p w14:paraId="19BC0B04" w14:textId="77777777" w:rsidR="00ED5A66" w:rsidRPr="006B3DD9" w:rsidRDefault="000E066F" w:rsidP="000179BD">
      <w:pPr>
        <w:pStyle w:val="ListParagraph"/>
        <w:numPr>
          <w:ilvl w:val="0"/>
          <w:numId w:val="7"/>
        </w:numPr>
        <w:spacing w:line="360" w:lineRule="auto"/>
        <w:jc w:val="both"/>
        <w:rPr>
          <w:rFonts w:ascii="Times New Roman" w:hAnsi="Times New Roman" w:cs="Times New Roman"/>
        </w:rPr>
      </w:pPr>
      <w:r w:rsidRPr="006B3DD9">
        <w:rPr>
          <w:rFonts w:ascii="Times New Roman" w:hAnsi="Times New Roman" w:cs="Times New Roman"/>
        </w:rPr>
        <w:t>Employ</w:t>
      </w:r>
      <w:r w:rsidR="00721F09" w:rsidRPr="006B3DD9">
        <w:rPr>
          <w:rFonts w:ascii="Times New Roman" w:hAnsi="Times New Roman" w:cs="Times New Roman"/>
        </w:rPr>
        <w:t xml:space="preserve"> </w:t>
      </w:r>
      <w:r w:rsidR="000D40EB" w:rsidRPr="006B3DD9">
        <w:rPr>
          <w:rFonts w:ascii="Times New Roman" w:hAnsi="Times New Roman" w:cs="Times New Roman"/>
        </w:rPr>
        <w:t xml:space="preserve">CodeBERT-based embedding for </w:t>
      </w:r>
      <w:r w:rsidR="00A050F2" w:rsidRPr="006B3DD9">
        <w:rPr>
          <w:rFonts w:ascii="Times New Roman" w:hAnsi="Times New Roman" w:cs="Times New Roman"/>
        </w:rPr>
        <w:t>transforming raw code into vectorized representations</w:t>
      </w:r>
      <w:r w:rsidR="00AD0FE2" w:rsidRPr="006B3DD9">
        <w:rPr>
          <w:rFonts w:ascii="Times New Roman" w:hAnsi="Times New Roman" w:cs="Times New Roman"/>
        </w:rPr>
        <w:t>, which enhances the robust code readability.</w:t>
      </w:r>
    </w:p>
    <w:p w14:paraId="5DFF5F2F" w14:textId="77777777" w:rsidR="00B94198" w:rsidRPr="006B3DD9" w:rsidRDefault="000E066F" w:rsidP="000179BD">
      <w:pPr>
        <w:pStyle w:val="ListParagraph"/>
        <w:numPr>
          <w:ilvl w:val="0"/>
          <w:numId w:val="7"/>
        </w:numPr>
        <w:spacing w:line="360" w:lineRule="auto"/>
        <w:jc w:val="both"/>
        <w:rPr>
          <w:rFonts w:ascii="Times New Roman" w:hAnsi="Times New Roman" w:cs="Times New Roman"/>
        </w:rPr>
      </w:pPr>
      <w:r w:rsidRPr="006B3DD9">
        <w:rPr>
          <w:rFonts w:ascii="Times New Roman" w:hAnsi="Times New Roman" w:cs="Times New Roman"/>
        </w:rPr>
        <w:t xml:space="preserve">Design a </w:t>
      </w:r>
      <w:r w:rsidR="00476D88" w:rsidRPr="006B3DD9">
        <w:rPr>
          <w:rFonts w:ascii="Times New Roman" w:hAnsi="Times New Roman" w:cs="Times New Roman"/>
        </w:rPr>
        <w:t xml:space="preserve">weighted majority voting ensemble </w:t>
      </w:r>
      <w:r w:rsidR="00E426FB" w:rsidRPr="006B3DD9">
        <w:rPr>
          <w:rFonts w:ascii="Times New Roman" w:hAnsi="Times New Roman" w:cs="Times New Roman"/>
        </w:rPr>
        <w:t>model</w:t>
      </w:r>
      <w:r w:rsidR="00406BCE" w:rsidRPr="006B3DD9">
        <w:rPr>
          <w:rFonts w:ascii="Times New Roman" w:hAnsi="Times New Roman" w:cs="Times New Roman"/>
        </w:rPr>
        <w:t xml:space="preserve">, which </w:t>
      </w:r>
      <w:r w:rsidR="00D8472E" w:rsidRPr="006B3DD9">
        <w:rPr>
          <w:rFonts w:ascii="Times New Roman" w:hAnsi="Times New Roman" w:cs="Times New Roman"/>
        </w:rPr>
        <w:t>incorporates</w:t>
      </w:r>
      <w:r w:rsidR="00F91E5C" w:rsidRPr="006B3DD9">
        <w:rPr>
          <w:rFonts w:ascii="Times New Roman" w:hAnsi="Times New Roman" w:cs="Times New Roman"/>
        </w:rPr>
        <w:t xml:space="preserve"> three deep learning approaches</w:t>
      </w:r>
      <w:r w:rsidR="00B31CAD" w:rsidRPr="006B3DD9">
        <w:rPr>
          <w:rFonts w:ascii="Times New Roman" w:hAnsi="Times New Roman" w:cs="Times New Roman"/>
        </w:rPr>
        <w:t>,</w:t>
      </w:r>
      <w:r w:rsidR="0027599A" w:rsidRPr="006B3DD9">
        <w:rPr>
          <w:rFonts w:ascii="Times New Roman" w:hAnsi="Times New Roman" w:cs="Times New Roman"/>
        </w:rPr>
        <w:t xml:space="preserve"> namely</w:t>
      </w:r>
      <w:r w:rsidR="00F20E0D" w:rsidRPr="006B3DD9">
        <w:rPr>
          <w:rFonts w:ascii="Times New Roman" w:hAnsi="Times New Roman" w:cs="Times New Roman"/>
        </w:rPr>
        <w:t xml:space="preserve"> </w:t>
      </w:r>
      <w:r w:rsidR="00982499" w:rsidRPr="006B3DD9">
        <w:rPr>
          <w:rFonts w:ascii="Times New Roman" w:hAnsi="Times New Roman" w:cs="Times New Roman"/>
        </w:rPr>
        <w:t>graph convolutional network (</w:t>
      </w:r>
      <w:r w:rsidR="00C10C3E" w:rsidRPr="006B3DD9">
        <w:rPr>
          <w:rFonts w:ascii="Times New Roman" w:hAnsi="Times New Roman" w:cs="Times New Roman"/>
        </w:rPr>
        <w:t>GCN</w:t>
      </w:r>
      <w:r w:rsidR="00982499" w:rsidRPr="006B3DD9">
        <w:rPr>
          <w:rFonts w:ascii="Times New Roman" w:hAnsi="Times New Roman" w:cs="Times New Roman"/>
        </w:rPr>
        <w:t>)</w:t>
      </w:r>
      <w:r w:rsidR="00EE79D9" w:rsidRPr="006B3DD9">
        <w:rPr>
          <w:rFonts w:ascii="Times New Roman" w:hAnsi="Times New Roman" w:cs="Times New Roman"/>
        </w:rPr>
        <w:t>, deep belief network (</w:t>
      </w:r>
      <w:r w:rsidR="00895683" w:rsidRPr="006B3DD9">
        <w:rPr>
          <w:rFonts w:ascii="Times New Roman" w:hAnsi="Times New Roman" w:cs="Times New Roman"/>
        </w:rPr>
        <w:t>DBN</w:t>
      </w:r>
      <w:r w:rsidR="00EE79D9" w:rsidRPr="006B3DD9">
        <w:rPr>
          <w:rFonts w:ascii="Times New Roman" w:hAnsi="Times New Roman" w:cs="Times New Roman"/>
        </w:rPr>
        <w:t>)</w:t>
      </w:r>
      <w:r w:rsidR="00D56418" w:rsidRPr="006B3DD9">
        <w:rPr>
          <w:rFonts w:ascii="Times New Roman" w:hAnsi="Times New Roman" w:cs="Times New Roman"/>
        </w:rPr>
        <w:t xml:space="preserve"> and bidirectional temporal network (</w:t>
      </w:r>
      <w:r w:rsidR="00AB2538" w:rsidRPr="006B3DD9">
        <w:rPr>
          <w:rFonts w:ascii="Times New Roman" w:hAnsi="Times New Roman" w:cs="Times New Roman"/>
        </w:rPr>
        <w:t>Bi-TCN</w:t>
      </w:r>
      <w:r w:rsidR="00D56418" w:rsidRPr="006B3DD9">
        <w:rPr>
          <w:rFonts w:ascii="Times New Roman" w:hAnsi="Times New Roman" w:cs="Times New Roman"/>
        </w:rPr>
        <w:t>)</w:t>
      </w:r>
      <w:r w:rsidR="00C7615B" w:rsidRPr="006B3DD9">
        <w:rPr>
          <w:rFonts w:ascii="Times New Roman" w:hAnsi="Times New Roman" w:cs="Times New Roman"/>
        </w:rPr>
        <w:t xml:space="preserve"> techniques</w:t>
      </w:r>
      <w:r w:rsidR="00B31CAD" w:rsidRPr="006B3DD9">
        <w:rPr>
          <w:rFonts w:ascii="Times New Roman" w:hAnsi="Times New Roman" w:cs="Times New Roman"/>
        </w:rPr>
        <w:t>,</w:t>
      </w:r>
      <w:r w:rsidR="00C7615B" w:rsidRPr="006B3DD9">
        <w:rPr>
          <w:rFonts w:ascii="Times New Roman" w:hAnsi="Times New Roman" w:cs="Times New Roman"/>
        </w:rPr>
        <w:t xml:space="preserve"> </w:t>
      </w:r>
      <w:r w:rsidR="002E4654" w:rsidRPr="006B3DD9">
        <w:rPr>
          <w:rFonts w:ascii="Times New Roman" w:hAnsi="Times New Roman" w:cs="Times New Roman"/>
        </w:rPr>
        <w:t xml:space="preserve">for categorizing </w:t>
      </w:r>
      <w:r w:rsidR="006126C9" w:rsidRPr="006B3DD9">
        <w:rPr>
          <w:rFonts w:ascii="Times New Roman" w:hAnsi="Times New Roman" w:cs="Times New Roman"/>
        </w:rPr>
        <w:t>high, medium</w:t>
      </w:r>
      <w:r w:rsidR="00B31CAD" w:rsidRPr="006B3DD9">
        <w:rPr>
          <w:rFonts w:ascii="Times New Roman" w:hAnsi="Times New Roman" w:cs="Times New Roman"/>
        </w:rPr>
        <w:t>,</w:t>
      </w:r>
      <w:r w:rsidR="006126C9" w:rsidRPr="006B3DD9">
        <w:rPr>
          <w:rFonts w:ascii="Times New Roman" w:hAnsi="Times New Roman" w:cs="Times New Roman"/>
        </w:rPr>
        <w:t xml:space="preserve"> and low levels</w:t>
      </w:r>
      <w:r w:rsidR="00D066AD" w:rsidRPr="006B3DD9">
        <w:rPr>
          <w:rFonts w:ascii="Times New Roman" w:hAnsi="Times New Roman" w:cs="Times New Roman"/>
        </w:rPr>
        <w:t xml:space="preserve"> and increas</w:t>
      </w:r>
      <w:r w:rsidR="00B31CAD" w:rsidRPr="006B3DD9">
        <w:rPr>
          <w:rFonts w:ascii="Times New Roman" w:hAnsi="Times New Roman" w:cs="Times New Roman"/>
        </w:rPr>
        <w:t>ing</w:t>
      </w:r>
      <w:r w:rsidR="00C24C53" w:rsidRPr="006B3DD9">
        <w:rPr>
          <w:rFonts w:ascii="Times New Roman" w:hAnsi="Times New Roman" w:cs="Times New Roman"/>
        </w:rPr>
        <w:t xml:space="preserve"> the</w:t>
      </w:r>
      <w:r w:rsidR="006350D6" w:rsidRPr="006B3DD9">
        <w:rPr>
          <w:rFonts w:ascii="Times New Roman" w:hAnsi="Times New Roman" w:cs="Times New Roman"/>
        </w:rPr>
        <w:t xml:space="preserve"> performance of</w:t>
      </w:r>
      <w:r w:rsidR="00D53577" w:rsidRPr="006B3DD9">
        <w:rPr>
          <w:rFonts w:ascii="Times New Roman" w:hAnsi="Times New Roman" w:cs="Times New Roman"/>
        </w:rPr>
        <w:t xml:space="preserve"> </w:t>
      </w:r>
      <w:r w:rsidR="00D066AD" w:rsidRPr="006B3DD9">
        <w:rPr>
          <w:rFonts w:ascii="Times New Roman" w:hAnsi="Times New Roman" w:cs="Times New Roman"/>
        </w:rPr>
        <w:t>code readability analysis</w:t>
      </w:r>
      <w:r w:rsidR="00E7055F" w:rsidRPr="006B3DD9">
        <w:rPr>
          <w:rFonts w:ascii="Times New Roman" w:hAnsi="Times New Roman" w:cs="Times New Roman"/>
        </w:rPr>
        <w:t>.</w:t>
      </w:r>
    </w:p>
    <w:p w14:paraId="28F379E6" w14:textId="77777777" w:rsidR="00FB0FA3" w:rsidRPr="006B3DD9" w:rsidRDefault="000E066F" w:rsidP="000179BD">
      <w:pPr>
        <w:pStyle w:val="ListParagraph"/>
        <w:numPr>
          <w:ilvl w:val="0"/>
          <w:numId w:val="7"/>
        </w:numPr>
        <w:spacing w:line="360" w:lineRule="auto"/>
        <w:jc w:val="both"/>
        <w:rPr>
          <w:rFonts w:ascii="Times New Roman" w:hAnsi="Times New Roman" w:cs="Times New Roman"/>
        </w:rPr>
      </w:pPr>
      <w:r w:rsidRPr="006B3DD9">
        <w:rPr>
          <w:rFonts w:ascii="Times New Roman" w:hAnsi="Times New Roman" w:cs="Times New Roman"/>
        </w:rPr>
        <w:t>Present</w:t>
      </w:r>
      <w:r w:rsidR="00A8599B" w:rsidRPr="006B3DD9">
        <w:rPr>
          <w:rFonts w:ascii="Times New Roman" w:hAnsi="Times New Roman" w:cs="Times New Roman"/>
        </w:rPr>
        <w:t xml:space="preserve"> a</w:t>
      </w:r>
      <w:r w:rsidRPr="006B3DD9">
        <w:rPr>
          <w:rFonts w:ascii="Times New Roman" w:hAnsi="Times New Roman" w:cs="Times New Roman"/>
        </w:rPr>
        <w:t xml:space="preserve"> Nadam optimizer </w:t>
      </w:r>
      <w:r w:rsidR="00C531E3" w:rsidRPr="006B3DD9">
        <w:rPr>
          <w:rFonts w:ascii="Times New Roman" w:hAnsi="Times New Roman" w:cs="Times New Roman"/>
        </w:rPr>
        <w:t xml:space="preserve">for </w:t>
      </w:r>
      <w:r w:rsidR="00782095" w:rsidRPr="006B3DD9">
        <w:rPr>
          <w:rFonts w:ascii="Times New Roman" w:hAnsi="Times New Roman" w:cs="Times New Roman"/>
        </w:rPr>
        <w:t xml:space="preserve">hyperparameter tuning, which helps to accomplish </w:t>
      </w:r>
      <w:r w:rsidR="003B385E" w:rsidRPr="006B3DD9">
        <w:rPr>
          <w:rFonts w:ascii="Times New Roman" w:hAnsi="Times New Roman" w:cs="Times New Roman"/>
        </w:rPr>
        <w:t>improved</w:t>
      </w:r>
      <w:r w:rsidR="00782095" w:rsidRPr="006B3DD9">
        <w:rPr>
          <w:rFonts w:ascii="Times New Roman" w:hAnsi="Times New Roman" w:cs="Times New Roman"/>
        </w:rPr>
        <w:t xml:space="preserve"> performance</w:t>
      </w:r>
      <w:r w:rsidR="003B385E" w:rsidRPr="006B3DD9">
        <w:rPr>
          <w:rFonts w:ascii="Times New Roman" w:hAnsi="Times New Roman" w:cs="Times New Roman"/>
        </w:rPr>
        <w:t xml:space="preserve"> of</w:t>
      </w:r>
      <w:r w:rsidR="00782095" w:rsidRPr="006B3DD9">
        <w:rPr>
          <w:rFonts w:ascii="Times New Roman" w:hAnsi="Times New Roman" w:cs="Times New Roman"/>
        </w:rPr>
        <w:t xml:space="preserve"> code readability classification</w:t>
      </w:r>
      <w:r w:rsidR="00152AD2" w:rsidRPr="006B3DD9">
        <w:rPr>
          <w:rFonts w:ascii="Times New Roman" w:hAnsi="Times New Roman" w:cs="Times New Roman"/>
        </w:rPr>
        <w:t xml:space="preserve"> </w:t>
      </w:r>
      <w:r w:rsidR="00754F22" w:rsidRPr="006B3DD9">
        <w:rPr>
          <w:rFonts w:ascii="Times New Roman" w:hAnsi="Times New Roman" w:cs="Times New Roman"/>
        </w:rPr>
        <w:t>with limited computational complexity</w:t>
      </w:r>
      <w:r w:rsidR="004569C0" w:rsidRPr="006B3DD9">
        <w:rPr>
          <w:rFonts w:ascii="Times New Roman" w:hAnsi="Times New Roman" w:cs="Times New Roman"/>
        </w:rPr>
        <w:t xml:space="preserve">. </w:t>
      </w:r>
    </w:p>
    <w:p w14:paraId="1F982EA5" w14:textId="77777777" w:rsidR="00D024E0" w:rsidRPr="006B3DD9" w:rsidRDefault="000E066F" w:rsidP="000179BD">
      <w:pPr>
        <w:pStyle w:val="ListParagraph"/>
        <w:numPr>
          <w:ilvl w:val="0"/>
          <w:numId w:val="7"/>
        </w:numPr>
        <w:spacing w:line="360" w:lineRule="auto"/>
        <w:jc w:val="both"/>
        <w:rPr>
          <w:rFonts w:ascii="Times New Roman" w:hAnsi="Times New Roman" w:cs="Times New Roman"/>
        </w:rPr>
      </w:pPr>
      <w:r w:rsidRPr="006B3DD9">
        <w:rPr>
          <w:rFonts w:ascii="Times New Roman" w:hAnsi="Times New Roman" w:cs="Times New Roman"/>
        </w:rPr>
        <w:t>Utilize</w:t>
      </w:r>
      <w:r w:rsidR="00351599" w:rsidRPr="006B3DD9">
        <w:rPr>
          <w:rFonts w:ascii="Times New Roman" w:hAnsi="Times New Roman" w:cs="Times New Roman"/>
        </w:rPr>
        <w:t xml:space="preserve"> LIME-based explainability </w:t>
      </w:r>
      <w:r w:rsidR="00896B6A" w:rsidRPr="006B3DD9">
        <w:rPr>
          <w:rFonts w:ascii="Times New Roman" w:hAnsi="Times New Roman" w:cs="Times New Roman"/>
        </w:rPr>
        <w:t xml:space="preserve">techniques </w:t>
      </w:r>
      <w:r w:rsidR="00984FBF" w:rsidRPr="006B3DD9">
        <w:rPr>
          <w:rFonts w:ascii="Times New Roman" w:hAnsi="Times New Roman" w:cs="Times New Roman"/>
        </w:rPr>
        <w:t>to</w:t>
      </w:r>
      <w:r w:rsidR="006271FF" w:rsidRPr="006B3DD9">
        <w:rPr>
          <w:rFonts w:ascii="Times New Roman" w:hAnsi="Times New Roman" w:cs="Times New Roman"/>
        </w:rPr>
        <w:t xml:space="preserve"> </w:t>
      </w:r>
      <w:r w:rsidR="00896B6A" w:rsidRPr="006B3DD9">
        <w:rPr>
          <w:rFonts w:ascii="Times New Roman" w:hAnsi="Times New Roman" w:cs="Times New Roman"/>
        </w:rPr>
        <w:t xml:space="preserve">highlight code elements </w:t>
      </w:r>
      <w:r w:rsidR="001A1EC1" w:rsidRPr="006B3DD9">
        <w:rPr>
          <w:rFonts w:ascii="Times New Roman" w:hAnsi="Times New Roman" w:cs="Times New Roman"/>
        </w:rPr>
        <w:t xml:space="preserve">and provides </w:t>
      </w:r>
      <w:r w:rsidR="00AD4ADB" w:rsidRPr="006B3DD9">
        <w:rPr>
          <w:rFonts w:ascii="Times New Roman" w:hAnsi="Times New Roman" w:cs="Times New Roman"/>
        </w:rPr>
        <w:t>inter</w:t>
      </w:r>
      <w:r w:rsidR="002E1A96" w:rsidRPr="006B3DD9">
        <w:rPr>
          <w:rFonts w:ascii="Times New Roman" w:hAnsi="Times New Roman" w:cs="Times New Roman"/>
        </w:rPr>
        <w:t>pre</w:t>
      </w:r>
      <w:r w:rsidR="00AD4ADB" w:rsidRPr="006B3DD9">
        <w:rPr>
          <w:rFonts w:ascii="Times New Roman" w:hAnsi="Times New Roman" w:cs="Times New Roman"/>
        </w:rPr>
        <w:t>table explanation</w:t>
      </w:r>
      <w:r w:rsidR="00B94CBB" w:rsidRPr="006B3DD9">
        <w:rPr>
          <w:rFonts w:ascii="Times New Roman" w:hAnsi="Times New Roman" w:cs="Times New Roman"/>
        </w:rPr>
        <w:t>.</w:t>
      </w:r>
    </w:p>
    <w:p w14:paraId="2C422B5C" w14:textId="77777777" w:rsidR="004010B4" w:rsidRPr="006B3DD9" w:rsidRDefault="000E066F" w:rsidP="000179BD">
      <w:pPr>
        <w:pStyle w:val="ListParagraph"/>
        <w:numPr>
          <w:ilvl w:val="0"/>
          <w:numId w:val="7"/>
        </w:numPr>
        <w:spacing w:line="360" w:lineRule="auto"/>
        <w:jc w:val="both"/>
        <w:rPr>
          <w:rFonts w:ascii="Times New Roman" w:hAnsi="Times New Roman" w:cs="Times New Roman"/>
        </w:rPr>
      </w:pPr>
      <w:r w:rsidRPr="006B3DD9">
        <w:rPr>
          <w:rFonts w:ascii="Times New Roman" w:hAnsi="Times New Roman" w:cs="Times New Roman"/>
        </w:rPr>
        <w:t xml:space="preserve">Validate </w:t>
      </w:r>
      <w:r w:rsidR="00E11050" w:rsidRPr="006B3DD9">
        <w:rPr>
          <w:rFonts w:ascii="Times New Roman" w:hAnsi="Times New Roman" w:cs="Times New Roman"/>
        </w:rPr>
        <w:t>the</w:t>
      </w:r>
      <w:r w:rsidRPr="006B3DD9">
        <w:rPr>
          <w:rFonts w:ascii="Times New Roman" w:hAnsi="Times New Roman" w:cs="Times New Roman"/>
        </w:rPr>
        <w:t xml:space="preserve"> </w:t>
      </w:r>
      <w:r w:rsidR="00501365" w:rsidRPr="006B3DD9">
        <w:rPr>
          <w:rFonts w:ascii="Times New Roman" w:hAnsi="Times New Roman" w:cs="Times New Roman"/>
        </w:rPr>
        <w:t xml:space="preserve">performance of </w:t>
      </w:r>
      <w:r w:rsidR="00B31CAD" w:rsidRPr="006B3DD9">
        <w:rPr>
          <w:rFonts w:ascii="Times New Roman" w:hAnsi="Times New Roman" w:cs="Times New Roman"/>
        </w:rPr>
        <w:t xml:space="preserve">the </w:t>
      </w:r>
      <w:r w:rsidR="00501365" w:rsidRPr="006B3DD9">
        <w:rPr>
          <w:rFonts w:ascii="Times New Roman" w:hAnsi="Times New Roman" w:cs="Times New Roman"/>
        </w:rPr>
        <w:t xml:space="preserve">proposed </w:t>
      </w:r>
      <w:r w:rsidR="00A602D6" w:rsidRPr="006B3DD9">
        <w:rPr>
          <w:rFonts w:ascii="Times New Roman" w:hAnsi="Times New Roman" w:cs="Times New Roman"/>
        </w:rPr>
        <w:t>ECRVR-MVEL</w:t>
      </w:r>
      <w:r w:rsidR="00C9508F" w:rsidRPr="006B3DD9">
        <w:rPr>
          <w:rFonts w:ascii="Times New Roman" w:hAnsi="Times New Roman" w:cs="Times New Roman"/>
        </w:rPr>
        <w:t xml:space="preserve"> technique </w:t>
      </w:r>
      <w:r w:rsidR="0057297E" w:rsidRPr="006B3DD9">
        <w:rPr>
          <w:rFonts w:ascii="Times New Roman" w:hAnsi="Times New Roman" w:cs="Times New Roman"/>
        </w:rPr>
        <w:t>under</w:t>
      </w:r>
      <w:r w:rsidR="00663789" w:rsidRPr="006B3DD9">
        <w:rPr>
          <w:rFonts w:ascii="Times New Roman" w:hAnsi="Times New Roman" w:cs="Times New Roman"/>
        </w:rPr>
        <w:t xml:space="preserve"> </w:t>
      </w:r>
      <w:r w:rsidR="00EA102B" w:rsidRPr="006B3DD9">
        <w:rPr>
          <w:rFonts w:ascii="Times New Roman" w:hAnsi="Times New Roman" w:cs="Times New Roman"/>
        </w:rPr>
        <w:t xml:space="preserve">Python and </w:t>
      </w:r>
      <w:r w:rsidR="007D326C" w:rsidRPr="006B3DD9">
        <w:rPr>
          <w:rFonts w:ascii="Times New Roman" w:hAnsi="Times New Roman" w:cs="Times New Roman"/>
        </w:rPr>
        <w:t>C</w:t>
      </w:r>
      <w:r w:rsidR="00EA102B" w:rsidRPr="006B3DD9">
        <w:rPr>
          <w:rFonts w:ascii="Times New Roman" w:hAnsi="Times New Roman" w:cs="Times New Roman"/>
        </w:rPr>
        <w:t>++</w:t>
      </w:r>
      <w:r w:rsidR="005E3ACE" w:rsidRPr="006B3DD9">
        <w:rPr>
          <w:rFonts w:ascii="Times New Roman" w:hAnsi="Times New Roman" w:cs="Times New Roman"/>
        </w:rPr>
        <w:t xml:space="preserve"> datasets</w:t>
      </w:r>
      <w:r w:rsidR="009129BC" w:rsidRPr="006B3DD9">
        <w:rPr>
          <w:rFonts w:ascii="Times New Roman" w:hAnsi="Times New Roman" w:cs="Times New Roman"/>
        </w:rPr>
        <w:t xml:space="preserve"> and calculate </w:t>
      </w:r>
      <w:r w:rsidR="009D5D97" w:rsidRPr="006B3DD9">
        <w:rPr>
          <w:rFonts w:ascii="Times New Roman" w:hAnsi="Times New Roman" w:cs="Times New Roman"/>
        </w:rPr>
        <w:t xml:space="preserve">the results </w:t>
      </w:r>
      <w:r w:rsidR="001269D2" w:rsidRPr="006B3DD9">
        <w:rPr>
          <w:rFonts w:ascii="Times New Roman" w:hAnsi="Times New Roman" w:cs="Times New Roman"/>
        </w:rPr>
        <w:t>with several</w:t>
      </w:r>
      <w:r w:rsidR="008815B1" w:rsidRPr="006B3DD9">
        <w:rPr>
          <w:rFonts w:ascii="Times New Roman" w:hAnsi="Times New Roman" w:cs="Times New Roman"/>
        </w:rPr>
        <w:t xml:space="preserve"> aspects</w:t>
      </w:r>
      <w:r w:rsidR="00651B0E" w:rsidRPr="006B3DD9">
        <w:rPr>
          <w:rFonts w:ascii="Times New Roman" w:hAnsi="Times New Roman" w:cs="Times New Roman"/>
        </w:rPr>
        <w:t>.</w:t>
      </w:r>
    </w:p>
    <w:p w14:paraId="018643D7" w14:textId="77777777" w:rsidR="0014141D" w:rsidRPr="006B3DD9" w:rsidRDefault="000E066F" w:rsidP="00380302">
      <w:pPr>
        <w:rPr>
          <w:rFonts w:ascii="Times New Roman" w:hAnsi="Times New Roman" w:cs="Times New Roman"/>
          <w:b/>
          <w:bCs/>
          <w:lang w:val="en-US"/>
        </w:rPr>
      </w:pPr>
      <w:r w:rsidRPr="006B3DD9">
        <w:rPr>
          <w:rFonts w:ascii="Times New Roman" w:hAnsi="Times New Roman" w:cs="Times New Roman"/>
          <w:b/>
          <w:bCs/>
          <w:lang w:val="en-US"/>
        </w:rPr>
        <w:t xml:space="preserve">2. </w:t>
      </w:r>
      <w:r w:rsidR="00EB355F" w:rsidRPr="006B3DD9">
        <w:rPr>
          <w:rFonts w:ascii="Times New Roman" w:hAnsi="Times New Roman" w:cs="Times New Roman"/>
          <w:b/>
          <w:bCs/>
          <w:lang w:val="en-US"/>
        </w:rPr>
        <w:t xml:space="preserve">Literature Survey of Code Readability </w:t>
      </w:r>
      <w:r w:rsidR="00FA55A2" w:rsidRPr="006B3DD9">
        <w:rPr>
          <w:rFonts w:ascii="Times New Roman" w:hAnsi="Times New Roman" w:cs="Times New Roman"/>
          <w:b/>
          <w:bCs/>
          <w:lang w:val="en-US"/>
        </w:rPr>
        <w:t>Classification</w:t>
      </w:r>
    </w:p>
    <w:p w14:paraId="16E5334C" w14:textId="77777777" w:rsidR="001D64A6" w:rsidRPr="006B3DD9" w:rsidRDefault="000E066F" w:rsidP="001D64A6">
      <w:pPr>
        <w:spacing w:line="360" w:lineRule="auto"/>
        <w:jc w:val="both"/>
        <w:rPr>
          <w:rFonts w:ascii="Times New Roman" w:hAnsi="Times New Roman" w:cs="Times New Roman"/>
        </w:rPr>
      </w:pPr>
      <w:r w:rsidRPr="006B3DD9">
        <w:rPr>
          <w:rFonts w:ascii="Times New Roman" w:hAnsi="Times New Roman" w:cs="Times New Roman"/>
        </w:rPr>
        <w:t>This section briefly reviews prior related works on</w:t>
      </w:r>
      <w:r w:rsidR="002561D5" w:rsidRPr="006B3DD9">
        <w:rPr>
          <w:rFonts w:ascii="Times New Roman" w:hAnsi="Times New Roman" w:cs="Times New Roman"/>
        </w:rPr>
        <w:t xml:space="preserve"> code readability classification</w:t>
      </w:r>
      <w:r w:rsidR="004B2A2B" w:rsidRPr="006B3DD9">
        <w:rPr>
          <w:rFonts w:ascii="Times New Roman" w:hAnsi="Times New Roman" w:cs="Times New Roman"/>
        </w:rPr>
        <w:t>.</w:t>
      </w:r>
      <w:r w:rsidR="00802C5F" w:rsidRPr="006B3DD9">
        <w:rPr>
          <w:rFonts w:ascii="Times New Roman" w:hAnsi="Times New Roman" w:cs="Times New Roman"/>
        </w:rPr>
        <w:t xml:space="preserve"> </w:t>
      </w:r>
      <w:r w:rsidRPr="006B3DD9">
        <w:rPr>
          <w:rFonts w:ascii="Times New Roman" w:hAnsi="Times New Roman" w:cs="Times New Roman"/>
        </w:rPr>
        <w:t>Simoes and Venson [</w:t>
      </w:r>
      <w:r w:rsidR="00FB26F4" w:rsidRPr="006B3DD9">
        <w:rPr>
          <w:rFonts w:ascii="Times New Roman" w:hAnsi="Times New Roman" w:cs="Times New Roman"/>
        </w:rPr>
        <w:t>13</w:t>
      </w:r>
      <w:r w:rsidRPr="006B3DD9">
        <w:rPr>
          <w:rFonts w:ascii="Times New Roman" w:hAnsi="Times New Roman" w:cs="Times New Roman"/>
        </w:rPr>
        <w:t xml:space="preserve">] propose using Large Language Models (LLMs) to examine </w:t>
      </w:r>
      <w:r w:rsidR="00B31CAD" w:rsidRPr="006B3DD9">
        <w:rPr>
          <w:rFonts w:ascii="Times New Roman" w:hAnsi="Times New Roman" w:cs="Times New Roman"/>
        </w:rPr>
        <w:t xml:space="preserve">the </w:t>
      </w:r>
      <w:r w:rsidRPr="006B3DD9">
        <w:rPr>
          <w:rFonts w:ascii="Times New Roman" w:hAnsi="Times New Roman" w:cs="Times New Roman"/>
        </w:rPr>
        <w:t xml:space="preserve">quality of code characteristics associated with its readability in a reproducible, normalized, and reliable way. </w:t>
      </w:r>
      <w:r w:rsidR="00B31CAD" w:rsidRPr="006B3DD9">
        <w:rPr>
          <w:rFonts w:ascii="Times New Roman" w:hAnsi="Times New Roman" w:cs="Times New Roman"/>
        </w:rPr>
        <w:t>The a</w:t>
      </w:r>
      <w:r w:rsidRPr="006B3DD9">
        <w:rPr>
          <w:rFonts w:ascii="Times New Roman" w:hAnsi="Times New Roman" w:cs="Times New Roman"/>
        </w:rPr>
        <w:t xml:space="preserve">uthor performed </w:t>
      </w:r>
      <w:r w:rsidR="006101DB" w:rsidRPr="006B3DD9">
        <w:rPr>
          <w:rFonts w:ascii="Times New Roman" w:hAnsi="Times New Roman" w:cs="Times New Roman"/>
        </w:rPr>
        <w:t>quasi-experiment research</w:t>
      </w:r>
      <w:r w:rsidRPr="006B3DD9">
        <w:rPr>
          <w:rFonts w:ascii="Times New Roman" w:hAnsi="Times New Roman" w:cs="Times New Roman"/>
        </w:rPr>
        <w:t xml:space="preserve"> to </w:t>
      </w:r>
      <w:r w:rsidR="00244785" w:rsidRPr="006B3DD9">
        <w:rPr>
          <w:rFonts w:ascii="Times New Roman" w:hAnsi="Times New Roman" w:cs="Times New Roman"/>
        </w:rPr>
        <w:t>determine</w:t>
      </w:r>
      <w:r w:rsidRPr="006B3DD9">
        <w:rPr>
          <w:rFonts w:ascii="Times New Roman" w:hAnsi="Times New Roman" w:cs="Times New Roman"/>
        </w:rPr>
        <w:t xml:space="preserve"> the impacts of code </w:t>
      </w:r>
      <w:r w:rsidR="00451363" w:rsidRPr="006B3DD9">
        <w:rPr>
          <w:rFonts w:ascii="Times New Roman" w:hAnsi="Times New Roman" w:cs="Times New Roman"/>
        </w:rPr>
        <w:lastRenderedPageBreak/>
        <w:t>modifications</w:t>
      </w:r>
      <w:r w:rsidRPr="006B3DD9">
        <w:rPr>
          <w:rFonts w:ascii="Times New Roman" w:hAnsi="Times New Roman" w:cs="Times New Roman"/>
        </w:rPr>
        <w:t xml:space="preserve"> on LLM explanation with respect to its readability as a quality characteristic. Nine LLMs ha</w:t>
      </w:r>
      <w:r w:rsidR="00B31CAD" w:rsidRPr="006B3DD9">
        <w:rPr>
          <w:rFonts w:ascii="Times New Roman" w:hAnsi="Times New Roman" w:cs="Times New Roman"/>
        </w:rPr>
        <w:t>ve</w:t>
      </w:r>
      <w:r w:rsidRPr="006B3DD9">
        <w:rPr>
          <w:rFonts w:ascii="Times New Roman" w:hAnsi="Times New Roman" w:cs="Times New Roman"/>
        </w:rPr>
        <w:t xml:space="preserve"> been examined, continuing three measures: eliminating comments, replac</w:t>
      </w:r>
      <w:r w:rsidR="00D869CD" w:rsidRPr="006B3DD9">
        <w:rPr>
          <w:rFonts w:ascii="Times New Roman" w:hAnsi="Times New Roman" w:cs="Times New Roman"/>
        </w:rPr>
        <w:t>e</w:t>
      </w:r>
      <w:r w:rsidRPr="006B3DD9">
        <w:rPr>
          <w:rFonts w:ascii="Times New Roman" w:hAnsi="Times New Roman" w:cs="Times New Roman"/>
        </w:rPr>
        <w:t xml:space="preserve"> classifier names with unclear names, and restructuring </w:t>
      </w:r>
      <w:r w:rsidR="00CE1590" w:rsidRPr="006B3DD9">
        <w:rPr>
          <w:rFonts w:ascii="Times New Roman" w:hAnsi="Times New Roman" w:cs="Times New Roman"/>
        </w:rPr>
        <w:t>for</w:t>
      </w:r>
      <w:r w:rsidRPr="006B3DD9">
        <w:rPr>
          <w:rFonts w:ascii="Times New Roman" w:hAnsi="Times New Roman" w:cs="Times New Roman"/>
        </w:rPr>
        <w:t xml:space="preserve"> eliminat</w:t>
      </w:r>
      <w:r w:rsidR="004151AA" w:rsidRPr="006B3DD9">
        <w:rPr>
          <w:rFonts w:ascii="Times New Roman" w:hAnsi="Times New Roman" w:cs="Times New Roman"/>
        </w:rPr>
        <w:t>ing</w:t>
      </w:r>
      <w:r w:rsidRPr="006B3DD9">
        <w:rPr>
          <w:rFonts w:ascii="Times New Roman" w:hAnsi="Times New Roman" w:cs="Times New Roman"/>
        </w:rPr>
        <w:t xml:space="preserve"> code smells. Vitale et al. [</w:t>
      </w:r>
      <w:r w:rsidR="00F86570" w:rsidRPr="006B3DD9">
        <w:rPr>
          <w:rFonts w:ascii="Times New Roman" w:hAnsi="Times New Roman" w:cs="Times New Roman"/>
        </w:rPr>
        <w:t>14</w:t>
      </w:r>
      <w:r w:rsidRPr="006B3DD9">
        <w:rPr>
          <w:rFonts w:ascii="Times New Roman" w:hAnsi="Times New Roman" w:cs="Times New Roman"/>
        </w:rPr>
        <w:t xml:space="preserve">] proposed to gauge </w:t>
      </w:r>
      <w:r w:rsidR="007922E0" w:rsidRPr="006B3DD9">
        <w:rPr>
          <w:rFonts w:ascii="Times New Roman" w:hAnsi="Times New Roman" w:cs="Times New Roman"/>
        </w:rPr>
        <w:t xml:space="preserve">readability of </w:t>
      </w:r>
      <w:r w:rsidRPr="006B3DD9">
        <w:rPr>
          <w:rFonts w:ascii="Times New Roman" w:hAnsi="Times New Roman" w:cs="Times New Roman"/>
        </w:rPr>
        <w:t xml:space="preserve">code based on </w:t>
      </w:r>
      <w:r w:rsidR="00B31CAD" w:rsidRPr="006B3DD9">
        <w:rPr>
          <w:rFonts w:ascii="Times New Roman" w:hAnsi="Times New Roman" w:cs="Times New Roman"/>
        </w:rPr>
        <w:t>subjective</w:t>
      </w:r>
      <w:r w:rsidRPr="006B3DD9">
        <w:rPr>
          <w:rFonts w:ascii="Times New Roman" w:hAnsi="Times New Roman" w:cs="Times New Roman"/>
        </w:rPr>
        <w:t xml:space="preserve"> perceptions through developers </w:t>
      </w:r>
      <w:r w:rsidR="00AF01E1" w:rsidRPr="006B3DD9">
        <w:rPr>
          <w:rFonts w:ascii="Times New Roman" w:hAnsi="Times New Roman" w:cs="Times New Roman"/>
        </w:rPr>
        <w:t xml:space="preserve">and </w:t>
      </w:r>
      <w:r w:rsidRPr="006B3DD9">
        <w:rPr>
          <w:rFonts w:ascii="Times New Roman" w:hAnsi="Times New Roman" w:cs="Times New Roman"/>
        </w:rPr>
        <w:t>modified code readability</w:t>
      </w:r>
      <w:r w:rsidR="00E30881" w:rsidRPr="006B3DD9">
        <w:rPr>
          <w:rFonts w:ascii="Times New Roman" w:hAnsi="Times New Roman" w:cs="Times New Roman"/>
        </w:rPr>
        <w:t xml:space="preserve"> methodology for assessment</w:t>
      </w:r>
      <w:r w:rsidRPr="006B3DD9">
        <w:rPr>
          <w:rFonts w:ascii="Times New Roman" w:hAnsi="Times New Roman" w:cs="Times New Roman"/>
        </w:rPr>
        <w:t>. Consequently, author</w:t>
      </w:r>
      <w:r w:rsidR="00B31CAD" w:rsidRPr="006B3DD9">
        <w:rPr>
          <w:rFonts w:ascii="Times New Roman" w:hAnsi="Times New Roman" w:cs="Times New Roman"/>
        </w:rPr>
        <w:t>s</w:t>
      </w:r>
      <w:r w:rsidRPr="006B3DD9">
        <w:rPr>
          <w:rFonts w:ascii="Times New Roman" w:hAnsi="Times New Roman" w:cs="Times New Roman"/>
        </w:rPr>
        <w:t xml:space="preserve"> adopt an LLM with less amount of learning to attain their objective. </w:t>
      </w:r>
      <w:r w:rsidR="00B31CAD" w:rsidRPr="006B3DD9">
        <w:rPr>
          <w:rFonts w:ascii="Times New Roman" w:hAnsi="Times New Roman" w:cs="Times New Roman"/>
        </w:rPr>
        <w:t xml:space="preserve">The </w:t>
      </w:r>
      <w:r w:rsidRPr="006B3DD9">
        <w:rPr>
          <w:rFonts w:ascii="Times New Roman" w:hAnsi="Times New Roman" w:cs="Times New Roman"/>
        </w:rPr>
        <w:t>outcomes</w:t>
      </w:r>
      <w:r w:rsidR="00310E73" w:rsidRPr="006B3DD9">
        <w:rPr>
          <w:rFonts w:ascii="Times New Roman" w:hAnsi="Times New Roman" w:cs="Times New Roman"/>
        </w:rPr>
        <w:t xml:space="preserve"> are </w:t>
      </w:r>
      <w:r w:rsidRPr="006B3DD9">
        <w:rPr>
          <w:rFonts w:ascii="Times New Roman" w:hAnsi="Times New Roman" w:cs="Times New Roman"/>
        </w:rPr>
        <w:t>display</w:t>
      </w:r>
      <w:r w:rsidR="00707DCD" w:rsidRPr="006B3DD9">
        <w:rPr>
          <w:rFonts w:ascii="Times New Roman" w:hAnsi="Times New Roman" w:cs="Times New Roman"/>
        </w:rPr>
        <w:t>ed</w:t>
      </w:r>
      <w:r w:rsidRPr="006B3DD9">
        <w:rPr>
          <w:rFonts w:ascii="Times New Roman" w:hAnsi="Times New Roman" w:cs="Times New Roman"/>
        </w:rPr>
        <w:t xml:space="preserve"> that the method attains poorer outcomes than a </w:t>
      </w:r>
      <w:r w:rsidR="00161C2B" w:rsidRPr="006B3DD9">
        <w:rPr>
          <w:rFonts w:ascii="Times New Roman" w:hAnsi="Times New Roman" w:cs="Times New Roman"/>
        </w:rPr>
        <w:t xml:space="preserve">pioneering </w:t>
      </w:r>
      <w:r w:rsidRPr="006B3DD9">
        <w:rPr>
          <w:rFonts w:ascii="Times New Roman" w:hAnsi="Times New Roman" w:cs="Times New Roman"/>
        </w:rPr>
        <w:t>feature-driven method that is developed to work at the snippet-level. Álvarez-Fidalgo et al. [</w:t>
      </w:r>
      <w:r w:rsidR="000E368B" w:rsidRPr="006B3DD9">
        <w:rPr>
          <w:rFonts w:ascii="Times New Roman" w:hAnsi="Times New Roman" w:cs="Times New Roman"/>
        </w:rPr>
        <w:t>15</w:t>
      </w:r>
      <w:r w:rsidRPr="006B3DD9">
        <w:rPr>
          <w:rFonts w:ascii="Times New Roman" w:hAnsi="Times New Roman" w:cs="Times New Roman"/>
        </w:rPr>
        <w:t>] proposed CLAVE, an innovative DL method for source code verification of authorship that exploits different learning. </w:t>
      </w:r>
      <w:r w:rsidR="0067012D" w:rsidRPr="006B3DD9">
        <w:rPr>
          <w:rFonts w:ascii="Times New Roman" w:hAnsi="Times New Roman" w:cs="Times New Roman"/>
        </w:rPr>
        <w:t>The authors</w:t>
      </w:r>
      <w:r w:rsidRPr="006B3DD9">
        <w:rPr>
          <w:rFonts w:ascii="Times New Roman" w:hAnsi="Times New Roman" w:cs="Times New Roman"/>
        </w:rPr>
        <w:t xml:space="preserve"> early pre-train CLAVE on Python’s source code documents separated from GitHub. Then, author fine-tuning CLAVE for authorship verification utilizing de</w:t>
      </w:r>
      <w:r w:rsidR="00B31CAD" w:rsidRPr="006B3DD9">
        <w:rPr>
          <w:rFonts w:ascii="Times New Roman" w:hAnsi="Times New Roman" w:cs="Times New Roman"/>
        </w:rPr>
        <w:t>ep</w:t>
      </w:r>
      <w:r w:rsidRPr="006B3DD9">
        <w:rPr>
          <w:rFonts w:ascii="Times New Roman" w:hAnsi="Times New Roman" w:cs="Times New Roman"/>
        </w:rPr>
        <w:t xml:space="preserve"> learning on Python-based submissions by unique developers.  </w:t>
      </w:r>
    </w:p>
    <w:p w14:paraId="71EDBA2F" w14:textId="70561842" w:rsidR="001D64A6" w:rsidRPr="006B3DD9" w:rsidRDefault="000E066F" w:rsidP="001D64A6">
      <w:pPr>
        <w:spacing w:line="360" w:lineRule="auto"/>
        <w:jc w:val="both"/>
        <w:rPr>
          <w:rFonts w:ascii="Times New Roman" w:hAnsi="Times New Roman" w:cs="Times New Roman"/>
        </w:rPr>
      </w:pPr>
      <w:r w:rsidRPr="006B3DD9">
        <w:rPr>
          <w:rFonts w:ascii="Times New Roman" w:hAnsi="Times New Roman" w:cs="Times New Roman"/>
        </w:rPr>
        <w:t>Segedinac et al. [</w:t>
      </w:r>
      <w:r w:rsidR="002D1F72" w:rsidRPr="006B3DD9">
        <w:rPr>
          <w:rFonts w:ascii="Times New Roman" w:hAnsi="Times New Roman" w:cs="Times New Roman"/>
        </w:rPr>
        <w:t>16</w:t>
      </w:r>
      <w:r w:rsidRPr="006B3DD9">
        <w:rPr>
          <w:rFonts w:ascii="Times New Roman" w:hAnsi="Times New Roman" w:cs="Times New Roman"/>
        </w:rPr>
        <w:t xml:space="preserve">] proposed the Python code readability statements generally utilized courses. </w:t>
      </w:r>
      <w:r w:rsidR="00E03231" w:rsidRPr="006B3DD9">
        <w:rPr>
          <w:rFonts w:ascii="Times New Roman" w:hAnsi="Times New Roman" w:cs="Times New Roman"/>
        </w:rPr>
        <w:t xml:space="preserve">The </w:t>
      </w:r>
      <w:r w:rsidRPr="006B3DD9">
        <w:rPr>
          <w:rFonts w:ascii="Times New Roman" w:hAnsi="Times New Roman" w:cs="Times New Roman"/>
        </w:rPr>
        <w:t xml:space="preserve">readability method </w:t>
      </w:r>
      <w:r w:rsidR="006B3DD9" w:rsidRPr="006B3DD9">
        <w:rPr>
          <w:rFonts w:ascii="Times New Roman" w:hAnsi="Times New Roman" w:cs="Times New Roman"/>
        </w:rPr>
        <w:t>depends</w:t>
      </w:r>
      <w:r w:rsidRPr="006B3DD9">
        <w:rPr>
          <w:rFonts w:ascii="Times New Roman" w:hAnsi="Times New Roman" w:cs="Times New Roman"/>
        </w:rPr>
        <w:t xml:space="preserve"> </w:t>
      </w:r>
      <w:r w:rsidR="00546855" w:rsidRPr="006B3DD9">
        <w:rPr>
          <w:rFonts w:ascii="Times New Roman" w:hAnsi="Times New Roman" w:cs="Times New Roman"/>
        </w:rPr>
        <w:t>up</w:t>
      </w:r>
      <w:r w:rsidRPr="006B3DD9">
        <w:rPr>
          <w:rFonts w:ascii="Times New Roman" w:hAnsi="Times New Roman" w:cs="Times New Roman"/>
        </w:rPr>
        <w:t>on track</w:t>
      </w:r>
      <w:r w:rsidR="0083653F" w:rsidRPr="006B3DD9">
        <w:rPr>
          <w:rFonts w:ascii="Times New Roman" w:hAnsi="Times New Roman" w:cs="Times New Roman"/>
        </w:rPr>
        <w:t xml:space="preserve">s </w:t>
      </w:r>
      <w:r w:rsidRPr="006B3DD9">
        <w:rPr>
          <w:rFonts w:ascii="Times New Roman" w:hAnsi="Times New Roman" w:cs="Times New Roman"/>
        </w:rPr>
        <w:t xml:space="preserve">the eye movement </w:t>
      </w:r>
      <w:r w:rsidR="00B31CAD" w:rsidRPr="006B3DD9">
        <w:rPr>
          <w:rFonts w:ascii="Times New Roman" w:hAnsi="Times New Roman" w:cs="Times New Roman"/>
        </w:rPr>
        <w:t xml:space="preserve">of the </w:t>
      </w:r>
      <w:r w:rsidRPr="006B3DD9">
        <w:rPr>
          <w:rFonts w:ascii="Times New Roman" w:hAnsi="Times New Roman" w:cs="Times New Roman"/>
        </w:rPr>
        <w:t xml:space="preserve">reader </w:t>
      </w:r>
      <w:r w:rsidR="00B31CAD" w:rsidRPr="006B3DD9">
        <w:rPr>
          <w:rFonts w:ascii="Times New Roman" w:hAnsi="Times New Roman" w:cs="Times New Roman"/>
        </w:rPr>
        <w:t>during</w:t>
      </w:r>
      <w:r w:rsidRPr="006B3DD9">
        <w:rPr>
          <w:rFonts w:ascii="Times New Roman" w:hAnsi="Times New Roman" w:cs="Times New Roman"/>
        </w:rPr>
        <w:t xml:space="preserve"> the reading phase. It utilize</w:t>
      </w:r>
      <w:r w:rsidR="00B31CAD" w:rsidRPr="006B3DD9">
        <w:rPr>
          <w:rFonts w:ascii="Times New Roman" w:hAnsi="Times New Roman" w:cs="Times New Roman"/>
        </w:rPr>
        <w:t>s</w:t>
      </w:r>
      <w:r w:rsidRPr="006B3DD9">
        <w:rPr>
          <w:rFonts w:ascii="Times New Roman" w:hAnsi="Times New Roman" w:cs="Times New Roman"/>
        </w:rPr>
        <w:t xml:space="preserve"> ML, models and depends on a new set of observational features that monitor how the codes </w:t>
      </w:r>
      <w:r w:rsidR="00B31CAD" w:rsidRPr="006B3DD9">
        <w:rPr>
          <w:rFonts w:ascii="Times New Roman" w:hAnsi="Times New Roman" w:cs="Times New Roman"/>
        </w:rPr>
        <w:t xml:space="preserve">are </w:t>
      </w:r>
      <w:r w:rsidRPr="006B3DD9">
        <w:rPr>
          <w:rFonts w:ascii="Times New Roman" w:hAnsi="Times New Roman" w:cs="Times New Roman"/>
        </w:rPr>
        <w:t xml:space="preserve">read by readers. </w:t>
      </w:r>
      <w:r w:rsidR="00537CA1" w:rsidRPr="006B3DD9">
        <w:rPr>
          <w:rFonts w:ascii="Times New Roman" w:hAnsi="Times New Roman" w:cs="Times New Roman"/>
        </w:rPr>
        <w:t xml:space="preserve">The </w:t>
      </w:r>
      <w:r w:rsidRPr="006B3DD9">
        <w:rPr>
          <w:rFonts w:ascii="Times New Roman" w:hAnsi="Times New Roman" w:cs="Times New Roman"/>
        </w:rPr>
        <w:t xml:space="preserve">ML approach forecast readability </w:t>
      </w:r>
      <w:r w:rsidR="00B31CAD" w:rsidRPr="006B3DD9">
        <w:rPr>
          <w:rFonts w:ascii="Times New Roman" w:hAnsi="Times New Roman" w:cs="Times New Roman"/>
        </w:rPr>
        <w:t>base</w:t>
      </w:r>
      <w:r w:rsidRPr="006B3DD9">
        <w:rPr>
          <w:rFonts w:ascii="Times New Roman" w:hAnsi="Times New Roman" w:cs="Times New Roman"/>
        </w:rPr>
        <w:t xml:space="preserve">d on the collective data and the </w:t>
      </w:r>
      <w:r w:rsidR="00C636C2" w:rsidRPr="006B3DD9">
        <w:rPr>
          <w:rFonts w:ascii="Times New Roman" w:hAnsi="Times New Roman" w:cs="Times New Roman"/>
        </w:rPr>
        <w:t xml:space="preserve">textual </w:t>
      </w:r>
      <w:r w:rsidRPr="006B3DD9">
        <w:rPr>
          <w:rFonts w:ascii="Times New Roman" w:hAnsi="Times New Roman" w:cs="Times New Roman"/>
        </w:rPr>
        <w:t xml:space="preserve">code snippet and structural </w:t>
      </w:r>
      <w:r w:rsidR="001A7D1A" w:rsidRPr="006B3DD9">
        <w:rPr>
          <w:rFonts w:ascii="Times New Roman" w:hAnsi="Times New Roman" w:cs="Times New Roman"/>
        </w:rPr>
        <w:t>aspects</w:t>
      </w:r>
      <w:r w:rsidRPr="006B3DD9">
        <w:rPr>
          <w:rFonts w:ascii="Times New Roman" w:hAnsi="Times New Roman" w:cs="Times New Roman"/>
        </w:rPr>
        <w:t>. Fawareh et al. [</w:t>
      </w:r>
      <w:r w:rsidR="00912FDF" w:rsidRPr="006B3DD9">
        <w:rPr>
          <w:rFonts w:ascii="Times New Roman" w:hAnsi="Times New Roman" w:cs="Times New Roman"/>
        </w:rPr>
        <w:t>17</w:t>
      </w:r>
      <w:r w:rsidRPr="006B3DD9">
        <w:rPr>
          <w:rFonts w:ascii="Times New Roman" w:hAnsi="Times New Roman" w:cs="Times New Roman"/>
        </w:rPr>
        <w:t xml:space="preserve">] presented the effect of AI-created code on software quality, concentrating on readability, code complexity, quality, and documentation. </w:t>
      </w:r>
      <w:r w:rsidR="00FD7B4C" w:rsidRPr="006B3DD9">
        <w:rPr>
          <w:rFonts w:ascii="Times New Roman" w:hAnsi="Times New Roman" w:cs="Times New Roman"/>
        </w:rPr>
        <w:t xml:space="preserve">It </w:t>
      </w:r>
      <w:r w:rsidR="006B3DD9" w:rsidRPr="006B3DD9">
        <w:rPr>
          <w:rFonts w:ascii="Times New Roman" w:hAnsi="Times New Roman" w:cs="Times New Roman"/>
        </w:rPr>
        <w:t>assesses</w:t>
      </w:r>
      <w:r w:rsidR="001064C2" w:rsidRPr="006B3DD9">
        <w:rPr>
          <w:rFonts w:ascii="Times New Roman" w:hAnsi="Times New Roman" w:cs="Times New Roman"/>
        </w:rPr>
        <w:t xml:space="preserve"> </w:t>
      </w:r>
      <w:r w:rsidRPr="006B3DD9">
        <w:rPr>
          <w:rFonts w:ascii="Times New Roman" w:hAnsi="Times New Roman" w:cs="Times New Roman"/>
        </w:rPr>
        <w:t>main metrics like cyclomatic complexity (CC), comment density, code lines, variable names, and code-to-code ratio. The outcomes exposed that though both AI-created and human-created code could be effective and brief, code created by AI tools displays a better focus</w:t>
      </w:r>
      <w:r w:rsidR="00B31CAD" w:rsidRPr="006B3DD9">
        <w:rPr>
          <w:rFonts w:ascii="Times New Roman" w:hAnsi="Times New Roman" w:cs="Times New Roman"/>
        </w:rPr>
        <w:t>,</w:t>
      </w:r>
      <w:r w:rsidRPr="006B3DD9">
        <w:rPr>
          <w:rFonts w:ascii="Times New Roman" w:hAnsi="Times New Roman" w:cs="Times New Roman"/>
        </w:rPr>
        <w:t xml:space="preserve"> more clearly on documentation. AI-created code</w:t>
      </w:r>
      <w:r w:rsidR="00B31CAD" w:rsidRPr="006B3DD9">
        <w:rPr>
          <w:rFonts w:ascii="Times New Roman" w:hAnsi="Times New Roman" w:cs="Times New Roman"/>
        </w:rPr>
        <w:t>,</w:t>
      </w:r>
      <w:r w:rsidRPr="006B3DD9">
        <w:rPr>
          <w:rFonts w:ascii="Times New Roman" w:hAnsi="Times New Roman" w:cs="Times New Roman"/>
        </w:rPr>
        <w:t xml:space="preserve"> particularly in difficult activities</w:t>
      </w:r>
      <w:r w:rsidR="00B31CAD" w:rsidRPr="006B3DD9">
        <w:rPr>
          <w:rFonts w:ascii="Times New Roman" w:hAnsi="Times New Roman" w:cs="Times New Roman"/>
        </w:rPr>
        <w:t>,</w:t>
      </w:r>
      <w:r w:rsidRPr="006B3DD9">
        <w:rPr>
          <w:rFonts w:ascii="Times New Roman" w:hAnsi="Times New Roman" w:cs="Times New Roman"/>
        </w:rPr>
        <w:t xml:space="preserve"> displayed enhanced readability through gr</w:t>
      </w:r>
      <w:r w:rsidR="00B31CAD" w:rsidRPr="006B3DD9">
        <w:rPr>
          <w:rFonts w:ascii="Times New Roman" w:hAnsi="Times New Roman" w:cs="Times New Roman"/>
        </w:rPr>
        <w:t>e</w:t>
      </w:r>
      <w:r w:rsidRPr="006B3DD9">
        <w:rPr>
          <w:rFonts w:ascii="Times New Roman" w:hAnsi="Times New Roman" w:cs="Times New Roman"/>
        </w:rPr>
        <w:t>ater comment density and clear variable name usage.  Gorchakov et al. [</w:t>
      </w:r>
      <w:r w:rsidR="009B6B72" w:rsidRPr="006B3DD9">
        <w:rPr>
          <w:rFonts w:ascii="Times New Roman" w:hAnsi="Times New Roman" w:cs="Times New Roman"/>
        </w:rPr>
        <w:t>18</w:t>
      </w:r>
      <w:r w:rsidRPr="006B3DD9">
        <w:rPr>
          <w:rFonts w:ascii="Times New Roman" w:hAnsi="Times New Roman" w:cs="Times New Roman"/>
        </w:rPr>
        <w:t>] presented the progress and analyses of</w:t>
      </w:r>
      <w:r w:rsidR="00477455" w:rsidRPr="006B3DD9">
        <w:rPr>
          <w:rFonts w:ascii="Times New Roman" w:hAnsi="Times New Roman" w:cs="Times New Roman"/>
        </w:rPr>
        <w:t xml:space="preserve"> methodologies</w:t>
      </w:r>
      <w:r w:rsidRPr="006B3DD9">
        <w:rPr>
          <w:rFonts w:ascii="Times New Roman" w:hAnsi="Times New Roman" w:cs="Times New Roman"/>
        </w:rPr>
        <w:t xml:space="preserve"> that are developed to estimate the activities fixed by source code. Practica</w:t>
      </w:r>
      <w:r w:rsidR="00B31CAD" w:rsidRPr="006B3DD9">
        <w:rPr>
          <w:rFonts w:ascii="Times New Roman" w:hAnsi="Times New Roman" w:cs="Times New Roman"/>
        </w:rPr>
        <w:t>l</w:t>
      </w:r>
      <w:r w:rsidRPr="006B3DD9">
        <w:rPr>
          <w:rFonts w:ascii="Times New Roman" w:hAnsi="Times New Roman" w:cs="Times New Roman"/>
        </w:rPr>
        <w:t xml:space="preserve"> usage of th</w:t>
      </w:r>
      <w:r w:rsidR="00B31CAD" w:rsidRPr="006B3DD9">
        <w:rPr>
          <w:rFonts w:ascii="Times New Roman" w:hAnsi="Times New Roman" w:cs="Times New Roman"/>
        </w:rPr>
        <w:t>ese</w:t>
      </w:r>
      <w:r w:rsidRPr="006B3DD9">
        <w:rPr>
          <w:rFonts w:ascii="Times New Roman" w:hAnsi="Times New Roman" w:cs="Times New Roman"/>
        </w:rPr>
        <w:t xml:space="preserve"> task recognition</w:t>
      </w:r>
      <w:r w:rsidR="00FE5AD3" w:rsidRPr="006B3DD9">
        <w:rPr>
          <w:rFonts w:ascii="Times New Roman" w:hAnsi="Times New Roman" w:cs="Times New Roman"/>
        </w:rPr>
        <w:t xml:space="preserve"> </w:t>
      </w:r>
      <w:r w:rsidR="00661A92" w:rsidRPr="006B3DD9">
        <w:rPr>
          <w:rFonts w:ascii="Times New Roman" w:hAnsi="Times New Roman" w:cs="Times New Roman"/>
        </w:rPr>
        <w:t>approach</w:t>
      </w:r>
      <w:r w:rsidR="00E1008C" w:rsidRPr="006B3DD9">
        <w:rPr>
          <w:rFonts w:ascii="Times New Roman" w:hAnsi="Times New Roman" w:cs="Times New Roman"/>
        </w:rPr>
        <w:t xml:space="preserve"> </w:t>
      </w:r>
      <w:r w:rsidRPr="006B3DD9">
        <w:rPr>
          <w:rFonts w:ascii="Times New Roman" w:hAnsi="Times New Roman" w:cs="Times New Roman"/>
        </w:rPr>
        <w:t>comprise</w:t>
      </w:r>
      <w:r w:rsidR="00B31CAD" w:rsidRPr="006B3DD9">
        <w:rPr>
          <w:rFonts w:ascii="Times New Roman" w:hAnsi="Times New Roman" w:cs="Times New Roman"/>
        </w:rPr>
        <w:t>s</w:t>
      </w:r>
      <w:r w:rsidRPr="006B3DD9">
        <w:rPr>
          <w:rFonts w:ascii="Times New Roman" w:hAnsi="Times New Roman" w:cs="Times New Roman"/>
        </w:rPr>
        <w:t xml:space="preserve"> model name forecasting, software</w:t>
      </w:r>
      <w:r w:rsidR="00B31CAD" w:rsidRPr="006B3DD9">
        <w:rPr>
          <w:rFonts w:ascii="Times New Roman" w:hAnsi="Times New Roman" w:cs="Times New Roman"/>
        </w:rPr>
        <w:t>–</w:t>
      </w:r>
      <w:r w:rsidRPr="006B3DD9">
        <w:rPr>
          <w:rFonts w:ascii="Times New Roman" w:hAnsi="Times New Roman" w:cs="Times New Roman"/>
        </w:rPr>
        <w:t xml:space="preserve">hardware separating, detection of programming standard violation, and semantic code replication search. </w:t>
      </w:r>
    </w:p>
    <w:p w14:paraId="480C7EAB" w14:textId="77777777" w:rsidR="00C43FC5" w:rsidRPr="006B3DD9" w:rsidRDefault="000E066F" w:rsidP="00C43FC5">
      <w:pPr>
        <w:spacing w:line="360" w:lineRule="auto"/>
        <w:jc w:val="both"/>
        <w:rPr>
          <w:rFonts w:ascii="Times New Roman" w:hAnsi="Times New Roman" w:cs="Times New Roman"/>
        </w:rPr>
      </w:pPr>
      <w:r w:rsidRPr="006B3DD9">
        <w:rPr>
          <w:rFonts w:ascii="Times New Roman" w:hAnsi="Times New Roman" w:cs="Times New Roman"/>
        </w:rPr>
        <w:t>Tang et al. [</w:t>
      </w:r>
      <w:r w:rsidR="009C44EF" w:rsidRPr="006B3DD9">
        <w:rPr>
          <w:rFonts w:ascii="Times New Roman" w:hAnsi="Times New Roman" w:cs="Times New Roman"/>
        </w:rPr>
        <w:t>19</w:t>
      </w:r>
      <w:r w:rsidRPr="006B3DD9">
        <w:rPr>
          <w:rFonts w:ascii="Times New Roman" w:hAnsi="Times New Roman" w:cs="Times New Roman"/>
        </w:rPr>
        <w:t xml:space="preserve">] proposed a new </w:t>
      </w:r>
      <w:r w:rsidR="00E446C6" w:rsidRPr="006B3DD9">
        <w:rPr>
          <w:rFonts w:ascii="Times New Roman" w:hAnsi="Times New Roman" w:cs="Times New Roman"/>
        </w:rPr>
        <w:t>DL</w:t>
      </w:r>
      <w:r w:rsidRPr="006B3DD9">
        <w:rPr>
          <w:rFonts w:ascii="Times New Roman" w:hAnsi="Times New Roman" w:cs="Times New Roman"/>
        </w:rPr>
        <w:t xml:space="preserve">-based </w:t>
      </w:r>
      <w:r w:rsidR="008E7AD6" w:rsidRPr="006B3DD9">
        <w:rPr>
          <w:rFonts w:ascii="Times New Roman" w:hAnsi="Times New Roman" w:cs="Times New Roman"/>
        </w:rPr>
        <w:t>methodology</w:t>
      </w:r>
      <w:r w:rsidRPr="006B3DD9">
        <w:rPr>
          <w:rFonts w:ascii="Times New Roman" w:hAnsi="Times New Roman" w:cs="Times New Roman"/>
        </w:rPr>
        <w:t xml:space="preserve">, CSGVD, that </w:t>
      </w:r>
      <w:r w:rsidR="00F9091D" w:rsidRPr="006B3DD9">
        <w:rPr>
          <w:rFonts w:ascii="Times New Roman" w:hAnsi="Times New Roman" w:cs="Times New Roman"/>
        </w:rPr>
        <w:t>deliberates</w:t>
      </w:r>
      <w:r w:rsidRPr="006B3DD9">
        <w:rPr>
          <w:rFonts w:ascii="Times New Roman" w:hAnsi="Times New Roman" w:cs="Times New Roman"/>
        </w:rPr>
        <w:t xml:space="preserve"> vulnerability at the function-level identification as a graph binary classification activit</w:t>
      </w:r>
      <w:r w:rsidR="00B31CAD" w:rsidRPr="006B3DD9">
        <w:rPr>
          <w:rFonts w:ascii="Times New Roman" w:hAnsi="Times New Roman" w:cs="Times New Roman"/>
        </w:rPr>
        <w:t>y</w:t>
      </w:r>
      <w:r w:rsidRPr="006B3DD9">
        <w:rPr>
          <w:rFonts w:ascii="Times New Roman" w:hAnsi="Times New Roman" w:cs="Times New Roman"/>
        </w:rPr>
        <w:t xml:space="preserve">. Initially, </w:t>
      </w:r>
      <w:r w:rsidR="00B31CAD" w:rsidRPr="006B3DD9">
        <w:rPr>
          <w:rFonts w:ascii="Times New Roman" w:hAnsi="Times New Roman" w:cs="Times New Roman"/>
        </w:rPr>
        <w:t xml:space="preserve">the </w:t>
      </w:r>
      <w:r w:rsidRPr="006B3DD9">
        <w:rPr>
          <w:rFonts w:ascii="Times New Roman" w:hAnsi="Times New Roman" w:cs="Times New Roman"/>
        </w:rPr>
        <w:t>author present</w:t>
      </w:r>
      <w:r w:rsidR="00B31CAD" w:rsidRPr="006B3DD9">
        <w:rPr>
          <w:rFonts w:ascii="Times New Roman" w:hAnsi="Times New Roman" w:cs="Times New Roman"/>
        </w:rPr>
        <w:t>s</w:t>
      </w:r>
      <w:r w:rsidRPr="006B3DD9">
        <w:rPr>
          <w:rFonts w:ascii="Times New Roman" w:hAnsi="Times New Roman" w:cs="Times New Roman"/>
        </w:rPr>
        <w:t xml:space="preserve"> a PE-BL element that</w:t>
      </w:r>
      <w:r w:rsidR="00990181" w:rsidRPr="006B3DD9">
        <w:rPr>
          <w:rFonts w:ascii="Times New Roman" w:hAnsi="Times New Roman" w:cs="Times New Roman"/>
        </w:rPr>
        <w:t xml:space="preserve"> </w:t>
      </w:r>
      <w:r w:rsidRPr="006B3DD9">
        <w:rPr>
          <w:rFonts w:ascii="Times New Roman" w:hAnsi="Times New Roman" w:cs="Times New Roman"/>
        </w:rPr>
        <w:t>obtains and improves the information from the existing language model.</w:t>
      </w:r>
      <w:r w:rsidR="0089548E" w:rsidRPr="006B3DD9">
        <w:rPr>
          <w:rFonts w:ascii="Times New Roman" w:hAnsi="Times New Roman" w:cs="Times New Roman"/>
        </w:rPr>
        <w:t xml:space="preserve"> </w:t>
      </w:r>
      <w:r w:rsidRPr="006B3DD9">
        <w:rPr>
          <w:rFonts w:ascii="Times New Roman" w:hAnsi="Times New Roman" w:cs="Times New Roman"/>
        </w:rPr>
        <w:t>Lastly, a mean biaffine</w:t>
      </w:r>
      <w:r w:rsidR="00671D2F" w:rsidRPr="006B3DD9">
        <w:rPr>
          <w:rFonts w:ascii="Times New Roman" w:hAnsi="Times New Roman" w:cs="Times New Roman"/>
        </w:rPr>
        <w:t xml:space="preserve"> based</w:t>
      </w:r>
      <w:r w:rsidRPr="006B3DD9">
        <w:rPr>
          <w:rFonts w:ascii="Times New Roman" w:hAnsi="Times New Roman" w:cs="Times New Roman"/>
        </w:rPr>
        <w:t xml:space="preserve"> attention pooling, M-BFA, to greater total node data as a graph’s feature illustration. Tashtoush et al. [</w:t>
      </w:r>
      <w:r w:rsidR="00E56B10" w:rsidRPr="006B3DD9">
        <w:rPr>
          <w:rFonts w:ascii="Times New Roman" w:hAnsi="Times New Roman" w:cs="Times New Roman"/>
        </w:rPr>
        <w:t>20</w:t>
      </w:r>
      <w:r w:rsidRPr="006B3DD9">
        <w:rPr>
          <w:rFonts w:ascii="Times New Roman" w:hAnsi="Times New Roman" w:cs="Times New Roman"/>
        </w:rPr>
        <w:t xml:space="preserve">] introduces the existing shortcomings and </w:t>
      </w:r>
      <w:r w:rsidRPr="006B3DD9">
        <w:rPr>
          <w:rFonts w:ascii="Times New Roman" w:hAnsi="Times New Roman" w:cs="Times New Roman"/>
        </w:rPr>
        <w:lastRenderedPageBreak/>
        <w:t xml:space="preserve">research the relation </w:t>
      </w:r>
      <w:r w:rsidR="00D361CD" w:rsidRPr="006B3DD9">
        <w:rPr>
          <w:rFonts w:ascii="Times New Roman" w:hAnsi="Times New Roman" w:cs="Times New Roman"/>
        </w:rPr>
        <w:t>among</w:t>
      </w:r>
      <w:r w:rsidRPr="006B3DD9">
        <w:rPr>
          <w:rFonts w:ascii="Times New Roman" w:hAnsi="Times New Roman" w:cs="Times New Roman"/>
        </w:rPr>
        <w:t xml:space="preserve"> software complexity and code readability.</w:t>
      </w:r>
      <w:r w:rsidRPr="006B3DD9">
        <w:rPr>
          <w:rFonts w:ascii="Times New Roman" w:hAnsi="Times New Roman" w:cs="Times New Roman"/>
          <w:color w:val="29313D"/>
        </w:rPr>
        <w:t xml:space="preserve"> </w:t>
      </w:r>
      <w:r w:rsidRPr="006B3DD9">
        <w:rPr>
          <w:rFonts w:ascii="Times New Roman" w:hAnsi="Times New Roman" w:cs="Times New Roman"/>
        </w:rPr>
        <w:t xml:space="preserve">Consequently, the significance of software complexity and code readability </w:t>
      </w:r>
      <w:r w:rsidR="0057572E" w:rsidRPr="006B3DD9">
        <w:rPr>
          <w:rFonts w:ascii="Times New Roman" w:hAnsi="Times New Roman" w:cs="Times New Roman"/>
        </w:rPr>
        <w:t>has been</w:t>
      </w:r>
      <w:r w:rsidRPr="006B3DD9">
        <w:rPr>
          <w:rFonts w:ascii="Times New Roman" w:hAnsi="Times New Roman" w:cs="Times New Roman"/>
        </w:rPr>
        <w:t xml:space="preserve"> </w:t>
      </w:r>
      <w:r w:rsidR="00A4343C" w:rsidRPr="006B3DD9">
        <w:rPr>
          <w:rFonts w:ascii="Times New Roman" w:hAnsi="Times New Roman" w:cs="Times New Roman"/>
        </w:rPr>
        <w:t>managed</w:t>
      </w:r>
      <w:r w:rsidRPr="006B3DD9">
        <w:rPr>
          <w:rFonts w:ascii="Times New Roman" w:hAnsi="Times New Roman" w:cs="Times New Roman"/>
        </w:rPr>
        <w:t xml:space="preserve"> </w:t>
      </w:r>
      <w:r w:rsidR="00C313FB" w:rsidRPr="006B3DD9">
        <w:rPr>
          <w:rFonts w:ascii="Times New Roman" w:hAnsi="Times New Roman" w:cs="Times New Roman"/>
        </w:rPr>
        <w:t>to assess</w:t>
      </w:r>
      <w:r w:rsidRPr="006B3DD9">
        <w:rPr>
          <w:rFonts w:ascii="Times New Roman" w:hAnsi="Times New Roman" w:cs="Times New Roman"/>
        </w:rPr>
        <w:t xml:space="preserve"> the most time-consuming </w:t>
      </w:r>
      <w:r w:rsidR="0051108A" w:rsidRPr="006B3DD9">
        <w:rPr>
          <w:rFonts w:ascii="Times New Roman" w:hAnsi="Times New Roman" w:cs="Times New Roman"/>
        </w:rPr>
        <w:t>elements</w:t>
      </w:r>
      <w:r w:rsidRPr="006B3DD9">
        <w:rPr>
          <w:rFonts w:ascii="Times New Roman" w:hAnsi="Times New Roman" w:cs="Times New Roman"/>
        </w:rPr>
        <w:t xml:space="preserve"> in </w:t>
      </w:r>
      <w:r w:rsidR="004E49D0" w:rsidRPr="006B3DD9">
        <w:rPr>
          <w:rFonts w:ascii="Times New Roman" w:hAnsi="Times New Roman" w:cs="Times New Roman"/>
        </w:rPr>
        <w:t>every</w:t>
      </w:r>
      <w:r w:rsidRPr="006B3DD9">
        <w:rPr>
          <w:rFonts w:ascii="Times New Roman" w:hAnsi="Times New Roman" w:cs="Times New Roman"/>
        </w:rPr>
        <w:t xml:space="preserve"> software maintenance tasks. </w:t>
      </w:r>
      <w:r w:rsidR="00FF0C2E" w:rsidRPr="006B3DD9">
        <w:rPr>
          <w:rFonts w:ascii="Times New Roman" w:hAnsi="Times New Roman" w:cs="Times New Roman"/>
        </w:rPr>
        <w:t>Usually</w:t>
      </w:r>
      <w:r w:rsidRPr="006B3DD9">
        <w:rPr>
          <w:rFonts w:ascii="Times New Roman" w:hAnsi="Times New Roman" w:cs="Times New Roman"/>
        </w:rPr>
        <w:t xml:space="preserve"> researches the relation </w:t>
      </w:r>
      <w:r w:rsidR="002B5B23" w:rsidRPr="006B3DD9">
        <w:rPr>
          <w:rFonts w:ascii="Times New Roman" w:hAnsi="Times New Roman" w:cs="Times New Roman"/>
        </w:rPr>
        <w:t>between</w:t>
      </w:r>
      <w:r w:rsidRPr="006B3DD9">
        <w:rPr>
          <w:rFonts w:ascii="Times New Roman" w:hAnsi="Times New Roman" w:cs="Times New Roman"/>
        </w:rPr>
        <w:t xml:space="preserve"> software complexity and code readability utilizing different complexity and readability metrics and ML algorithms. Table 1 presents a comparative analysis of prior studies on code readability classification.</w:t>
      </w:r>
    </w:p>
    <w:p w14:paraId="22644369" w14:textId="77777777" w:rsidR="00C43FC5" w:rsidRPr="006B3DD9" w:rsidRDefault="000E066F" w:rsidP="00C43FC5">
      <w:pPr>
        <w:jc w:val="center"/>
        <w:rPr>
          <w:rFonts w:ascii="Times New Roman" w:hAnsi="Times New Roman" w:cs="Times New Roman"/>
        </w:rPr>
      </w:pPr>
      <w:r w:rsidRPr="006B3DD9">
        <w:rPr>
          <w:rFonts w:ascii="Times New Roman" w:hAnsi="Times New Roman" w:cs="Times New Roman"/>
          <w:b/>
          <w:bCs/>
        </w:rPr>
        <w:t>Table 1</w:t>
      </w:r>
      <w:r w:rsidRPr="006B3DD9">
        <w:rPr>
          <w:rFonts w:ascii="Times New Roman" w:hAnsi="Times New Roman" w:cs="Times New Roman"/>
        </w:rPr>
        <w:t xml:space="preserve"> Related work on existing code readability models</w:t>
      </w:r>
    </w:p>
    <w:tbl>
      <w:tblPr>
        <w:tblStyle w:val="TableGrid"/>
        <w:tblW w:w="9067" w:type="dxa"/>
        <w:tblLayout w:type="fixed"/>
        <w:tblLook w:val="04A0" w:firstRow="1" w:lastRow="0" w:firstColumn="1" w:lastColumn="0" w:noHBand="0" w:noVBand="1"/>
      </w:tblPr>
      <w:tblGrid>
        <w:gridCol w:w="1293"/>
        <w:gridCol w:w="1963"/>
        <w:gridCol w:w="1134"/>
        <w:gridCol w:w="1275"/>
        <w:gridCol w:w="1689"/>
        <w:gridCol w:w="1713"/>
      </w:tblGrid>
      <w:tr w:rsidR="00486941" w:rsidRPr="006B3DD9" w14:paraId="0058406C"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7B7ACC16" w14:textId="77777777" w:rsidR="00C43FC5" w:rsidRPr="006B3DD9" w:rsidRDefault="000E066F" w:rsidP="00E25153">
            <w:pPr>
              <w:spacing w:line="276" w:lineRule="auto"/>
              <w:jc w:val="center"/>
              <w:rPr>
                <w:rFonts w:ascii="Times New Roman" w:hAnsi="Times New Roman" w:cs="Times New Roman"/>
                <w:b/>
                <w:bCs/>
              </w:rPr>
            </w:pPr>
            <w:r w:rsidRPr="006B3DD9">
              <w:rPr>
                <w:rFonts w:ascii="Times New Roman" w:hAnsi="Times New Roman" w:cs="Times New Roman"/>
                <w:b/>
                <w:bCs/>
              </w:rPr>
              <w:t>Authors</w:t>
            </w:r>
          </w:p>
        </w:tc>
        <w:tc>
          <w:tcPr>
            <w:tcW w:w="1963" w:type="dxa"/>
            <w:tcBorders>
              <w:top w:val="single" w:sz="4" w:space="0" w:color="auto"/>
              <w:left w:val="single" w:sz="4" w:space="0" w:color="auto"/>
              <w:bottom w:val="single" w:sz="4" w:space="0" w:color="auto"/>
              <w:right w:val="single" w:sz="4" w:space="0" w:color="auto"/>
            </w:tcBorders>
            <w:hideMark/>
          </w:tcPr>
          <w:p w14:paraId="30F469FE" w14:textId="77777777" w:rsidR="00C43FC5" w:rsidRPr="006B3DD9" w:rsidRDefault="000E066F" w:rsidP="00E25153">
            <w:pPr>
              <w:spacing w:line="276" w:lineRule="auto"/>
              <w:jc w:val="center"/>
              <w:rPr>
                <w:rFonts w:ascii="Times New Roman" w:hAnsi="Times New Roman" w:cs="Times New Roman"/>
                <w:b/>
                <w:bCs/>
              </w:rPr>
            </w:pPr>
            <w:r w:rsidRPr="006B3DD9">
              <w:rPr>
                <w:rFonts w:ascii="Times New Roman" w:hAnsi="Times New Roman" w:cs="Times New Roman"/>
                <w:b/>
                <w:bCs/>
              </w:rPr>
              <w:t>Research gap</w:t>
            </w:r>
          </w:p>
        </w:tc>
        <w:tc>
          <w:tcPr>
            <w:tcW w:w="1134" w:type="dxa"/>
            <w:tcBorders>
              <w:top w:val="single" w:sz="4" w:space="0" w:color="auto"/>
              <w:left w:val="single" w:sz="4" w:space="0" w:color="auto"/>
              <w:bottom w:val="single" w:sz="4" w:space="0" w:color="auto"/>
              <w:right w:val="single" w:sz="4" w:space="0" w:color="auto"/>
            </w:tcBorders>
            <w:hideMark/>
          </w:tcPr>
          <w:p w14:paraId="2B9314CF" w14:textId="77777777" w:rsidR="00C43FC5" w:rsidRPr="006B3DD9" w:rsidRDefault="000E066F" w:rsidP="00E25153">
            <w:pPr>
              <w:spacing w:line="276" w:lineRule="auto"/>
              <w:jc w:val="center"/>
              <w:rPr>
                <w:rFonts w:ascii="Times New Roman" w:hAnsi="Times New Roman" w:cs="Times New Roman"/>
                <w:b/>
                <w:bCs/>
              </w:rPr>
            </w:pPr>
            <w:r w:rsidRPr="006B3DD9">
              <w:rPr>
                <w:rFonts w:ascii="Times New Roman" w:hAnsi="Times New Roman" w:cs="Times New Roman"/>
                <w:b/>
                <w:bCs/>
              </w:rPr>
              <w:t>Models</w:t>
            </w:r>
          </w:p>
        </w:tc>
        <w:tc>
          <w:tcPr>
            <w:tcW w:w="1275" w:type="dxa"/>
            <w:tcBorders>
              <w:top w:val="single" w:sz="4" w:space="0" w:color="auto"/>
              <w:left w:val="single" w:sz="4" w:space="0" w:color="auto"/>
              <w:bottom w:val="single" w:sz="4" w:space="0" w:color="auto"/>
              <w:right w:val="single" w:sz="4" w:space="0" w:color="auto"/>
            </w:tcBorders>
            <w:hideMark/>
          </w:tcPr>
          <w:p w14:paraId="44921361" w14:textId="77777777" w:rsidR="00C43FC5" w:rsidRPr="006B3DD9" w:rsidRDefault="000E066F" w:rsidP="00E25153">
            <w:pPr>
              <w:spacing w:line="276" w:lineRule="auto"/>
              <w:jc w:val="center"/>
              <w:rPr>
                <w:rFonts w:ascii="Times New Roman" w:hAnsi="Times New Roman" w:cs="Times New Roman"/>
                <w:b/>
                <w:bCs/>
              </w:rPr>
            </w:pPr>
            <w:r w:rsidRPr="006B3DD9">
              <w:rPr>
                <w:rFonts w:ascii="Times New Roman" w:hAnsi="Times New Roman" w:cs="Times New Roman"/>
                <w:b/>
                <w:bCs/>
              </w:rPr>
              <w:t>Datasets</w:t>
            </w:r>
          </w:p>
        </w:tc>
        <w:tc>
          <w:tcPr>
            <w:tcW w:w="1689" w:type="dxa"/>
            <w:tcBorders>
              <w:top w:val="single" w:sz="4" w:space="0" w:color="auto"/>
              <w:left w:val="single" w:sz="4" w:space="0" w:color="auto"/>
              <w:bottom w:val="single" w:sz="4" w:space="0" w:color="auto"/>
              <w:right w:val="single" w:sz="4" w:space="0" w:color="auto"/>
            </w:tcBorders>
            <w:hideMark/>
          </w:tcPr>
          <w:p w14:paraId="32FE4356" w14:textId="77777777" w:rsidR="00C43FC5" w:rsidRPr="006B3DD9" w:rsidRDefault="000E066F" w:rsidP="00E25153">
            <w:pPr>
              <w:spacing w:line="276" w:lineRule="auto"/>
              <w:jc w:val="center"/>
              <w:rPr>
                <w:rFonts w:ascii="Times New Roman" w:hAnsi="Times New Roman" w:cs="Times New Roman"/>
                <w:b/>
                <w:bCs/>
              </w:rPr>
            </w:pPr>
            <w:r w:rsidRPr="006B3DD9">
              <w:rPr>
                <w:rFonts w:ascii="Times New Roman" w:hAnsi="Times New Roman" w:cs="Times New Roman"/>
                <w:b/>
                <w:bCs/>
              </w:rPr>
              <w:t>Outcomes</w:t>
            </w:r>
          </w:p>
        </w:tc>
        <w:tc>
          <w:tcPr>
            <w:tcW w:w="1713" w:type="dxa"/>
            <w:tcBorders>
              <w:top w:val="single" w:sz="4" w:space="0" w:color="auto"/>
              <w:left w:val="single" w:sz="4" w:space="0" w:color="auto"/>
              <w:bottom w:val="single" w:sz="4" w:space="0" w:color="auto"/>
              <w:right w:val="single" w:sz="4" w:space="0" w:color="auto"/>
            </w:tcBorders>
            <w:hideMark/>
          </w:tcPr>
          <w:p w14:paraId="5F69FE93" w14:textId="77777777" w:rsidR="00C43FC5" w:rsidRPr="006B3DD9" w:rsidRDefault="000E066F" w:rsidP="00E25153">
            <w:pPr>
              <w:spacing w:line="276" w:lineRule="auto"/>
              <w:jc w:val="center"/>
              <w:rPr>
                <w:rFonts w:ascii="Times New Roman" w:hAnsi="Times New Roman" w:cs="Times New Roman"/>
                <w:b/>
                <w:bCs/>
              </w:rPr>
            </w:pPr>
            <w:r w:rsidRPr="006B3DD9">
              <w:rPr>
                <w:rFonts w:ascii="Times New Roman" w:hAnsi="Times New Roman" w:cs="Times New Roman"/>
                <w:b/>
                <w:bCs/>
              </w:rPr>
              <w:t>Limitations</w:t>
            </w:r>
          </w:p>
        </w:tc>
      </w:tr>
      <w:tr w:rsidR="00486941" w:rsidRPr="006B3DD9" w14:paraId="03456BC1"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54AC1BBE"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Simoes and Venson [</w:t>
            </w:r>
            <w:r w:rsidR="00CC3BB1" w:rsidRPr="006B3DD9">
              <w:rPr>
                <w:rFonts w:ascii="Times New Roman" w:hAnsi="Times New Roman" w:cs="Times New Roman"/>
              </w:rPr>
              <w:t>13</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69B11DD1"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Semantic code readability evaluation using LLMs is not yet well validated against human judgment.</w:t>
            </w:r>
          </w:p>
        </w:tc>
        <w:tc>
          <w:tcPr>
            <w:tcW w:w="1134" w:type="dxa"/>
            <w:tcBorders>
              <w:top w:val="single" w:sz="4" w:space="0" w:color="auto"/>
              <w:left w:val="single" w:sz="4" w:space="0" w:color="auto"/>
              <w:bottom w:val="single" w:sz="4" w:space="0" w:color="auto"/>
              <w:right w:val="single" w:sz="4" w:space="0" w:color="auto"/>
            </w:tcBorders>
            <w:hideMark/>
          </w:tcPr>
          <w:p w14:paraId="4AD1C254"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LLM models</w:t>
            </w:r>
          </w:p>
        </w:tc>
        <w:tc>
          <w:tcPr>
            <w:tcW w:w="1275" w:type="dxa"/>
            <w:tcBorders>
              <w:top w:val="single" w:sz="4" w:space="0" w:color="auto"/>
              <w:left w:val="single" w:sz="4" w:space="0" w:color="auto"/>
              <w:bottom w:val="single" w:sz="4" w:space="0" w:color="auto"/>
              <w:right w:val="single" w:sz="4" w:space="0" w:color="auto"/>
            </w:tcBorders>
            <w:hideMark/>
          </w:tcPr>
          <w:p w14:paraId="6C18DD77"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Code snippet dataset</w:t>
            </w:r>
          </w:p>
        </w:tc>
        <w:tc>
          <w:tcPr>
            <w:tcW w:w="1689" w:type="dxa"/>
            <w:tcBorders>
              <w:top w:val="single" w:sz="4" w:space="0" w:color="auto"/>
              <w:left w:val="single" w:sz="4" w:space="0" w:color="auto"/>
              <w:bottom w:val="single" w:sz="4" w:space="0" w:color="auto"/>
              <w:right w:val="single" w:sz="4" w:space="0" w:color="auto"/>
            </w:tcBorders>
            <w:hideMark/>
          </w:tcPr>
          <w:p w14:paraId="10F50CFA"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Achieves</w:t>
            </w:r>
          </w:p>
          <w:p w14:paraId="23FF9848"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Better performance.</w:t>
            </w:r>
          </w:p>
        </w:tc>
        <w:tc>
          <w:tcPr>
            <w:tcW w:w="1713" w:type="dxa"/>
            <w:tcBorders>
              <w:top w:val="single" w:sz="4" w:space="0" w:color="auto"/>
              <w:left w:val="single" w:sz="4" w:space="0" w:color="auto"/>
              <w:bottom w:val="single" w:sz="4" w:space="0" w:color="auto"/>
              <w:right w:val="single" w:sz="4" w:space="0" w:color="auto"/>
            </w:tcBorders>
            <w:hideMark/>
          </w:tcPr>
          <w:p w14:paraId="1F81C43F"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Model</w:t>
            </w:r>
          </w:p>
          <w:p w14:paraId="5052604E"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Assessments show response variability and limited reliability for consistent real-world use.</w:t>
            </w:r>
          </w:p>
        </w:tc>
      </w:tr>
      <w:tr w:rsidR="00486941" w:rsidRPr="006B3DD9" w14:paraId="71113BC3"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19436F4E"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Vitale et al. [</w:t>
            </w:r>
            <w:r w:rsidR="00CC3BB1" w:rsidRPr="006B3DD9">
              <w:rPr>
                <w:rFonts w:ascii="Times New Roman" w:hAnsi="Times New Roman" w:cs="Times New Roman"/>
              </w:rPr>
              <w:t>14</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4B11D2E9"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Personalized, developer-specific code readability assessment is still not well developed.</w:t>
            </w:r>
          </w:p>
        </w:tc>
        <w:tc>
          <w:tcPr>
            <w:tcW w:w="1134" w:type="dxa"/>
            <w:tcBorders>
              <w:top w:val="single" w:sz="4" w:space="0" w:color="auto"/>
              <w:left w:val="single" w:sz="4" w:space="0" w:color="auto"/>
              <w:bottom w:val="single" w:sz="4" w:space="0" w:color="auto"/>
              <w:right w:val="single" w:sz="4" w:space="0" w:color="auto"/>
            </w:tcBorders>
            <w:hideMark/>
          </w:tcPr>
          <w:p w14:paraId="05D521BE"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LLM models</w:t>
            </w:r>
          </w:p>
        </w:tc>
        <w:tc>
          <w:tcPr>
            <w:tcW w:w="1275" w:type="dxa"/>
            <w:tcBorders>
              <w:top w:val="single" w:sz="4" w:space="0" w:color="auto"/>
              <w:left w:val="single" w:sz="4" w:space="0" w:color="auto"/>
              <w:bottom w:val="single" w:sz="4" w:space="0" w:color="auto"/>
              <w:right w:val="single" w:sz="4" w:space="0" w:color="auto"/>
            </w:tcBorders>
            <w:hideMark/>
          </w:tcPr>
          <w:p w14:paraId="5C7C3B7B"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Ds and Db&amp;w, datasets.</w:t>
            </w:r>
          </w:p>
        </w:tc>
        <w:tc>
          <w:tcPr>
            <w:tcW w:w="1689" w:type="dxa"/>
            <w:tcBorders>
              <w:top w:val="single" w:sz="4" w:space="0" w:color="auto"/>
              <w:left w:val="single" w:sz="4" w:space="0" w:color="auto"/>
              <w:bottom w:val="single" w:sz="4" w:space="0" w:color="auto"/>
              <w:right w:val="single" w:sz="4" w:space="0" w:color="auto"/>
            </w:tcBorders>
            <w:hideMark/>
          </w:tcPr>
          <w:p w14:paraId="2502C623"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 xml:space="preserve">Attained </w:t>
            </w:r>
            <w:r w:rsidR="00B31CAD" w:rsidRPr="006B3DD9">
              <w:rPr>
                <w:rFonts w:ascii="Times New Roman" w:hAnsi="Times New Roman" w:cs="Times New Roman"/>
              </w:rPr>
              <w:t xml:space="preserve">a </w:t>
            </w:r>
            <w:r w:rsidRPr="006B3DD9">
              <w:rPr>
                <w:rFonts w:ascii="Times New Roman" w:hAnsi="Times New Roman" w:cs="Times New Roman"/>
              </w:rPr>
              <w:t>greater result.</w:t>
            </w:r>
          </w:p>
        </w:tc>
        <w:tc>
          <w:tcPr>
            <w:tcW w:w="1713" w:type="dxa"/>
            <w:tcBorders>
              <w:top w:val="single" w:sz="4" w:space="0" w:color="auto"/>
              <w:left w:val="single" w:sz="4" w:space="0" w:color="auto"/>
              <w:bottom w:val="single" w:sz="4" w:space="0" w:color="auto"/>
              <w:right w:val="single" w:sz="4" w:space="0" w:color="auto"/>
            </w:tcBorders>
            <w:hideMark/>
          </w:tcPr>
          <w:p w14:paraId="7677E821"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Inconsistent and contradictory dataset labels reduce model reliability.</w:t>
            </w:r>
          </w:p>
        </w:tc>
      </w:tr>
      <w:tr w:rsidR="00486941" w:rsidRPr="006B3DD9" w14:paraId="37B64F26"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3D2E98C2"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Álvarez-Fidalgo et al. [</w:t>
            </w:r>
            <w:r w:rsidR="00375F5F" w:rsidRPr="006B3DD9">
              <w:rPr>
                <w:rFonts w:ascii="Times New Roman" w:hAnsi="Times New Roman" w:cs="Times New Roman"/>
              </w:rPr>
              <w:t>15</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3FA71A20"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Generalizable source code authorship verification for unseen programmers is still limited.</w:t>
            </w:r>
          </w:p>
        </w:tc>
        <w:tc>
          <w:tcPr>
            <w:tcW w:w="1134" w:type="dxa"/>
            <w:tcBorders>
              <w:top w:val="single" w:sz="4" w:space="0" w:color="auto"/>
              <w:left w:val="single" w:sz="4" w:space="0" w:color="auto"/>
              <w:bottom w:val="single" w:sz="4" w:space="0" w:color="auto"/>
              <w:right w:val="single" w:sz="4" w:space="0" w:color="auto"/>
            </w:tcBorders>
            <w:hideMark/>
          </w:tcPr>
          <w:p w14:paraId="08A21AB1"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Transformer, Contrastive learning and LLM</w:t>
            </w:r>
          </w:p>
          <w:p w14:paraId="4DE69C57"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techniques.</w:t>
            </w:r>
          </w:p>
        </w:tc>
        <w:tc>
          <w:tcPr>
            <w:tcW w:w="1275" w:type="dxa"/>
            <w:tcBorders>
              <w:top w:val="single" w:sz="4" w:space="0" w:color="auto"/>
              <w:left w:val="single" w:sz="4" w:space="0" w:color="auto"/>
              <w:bottom w:val="single" w:sz="4" w:space="0" w:color="auto"/>
              <w:right w:val="single" w:sz="4" w:space="0" w:color="auto"/>
            </w:tcBorders>
            <w:hideMark/>
          </w:tcPr>
          <w:p w14:paraId="23089D9C"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Python dataset</w:t>
            </w:r>
          </w:p>
        </w:tc>
        <w:tc>
          <w:tcPr>
            <w:tcW w:w="1689" w:type="dxa"/>
            <w:tcBorders>
              <w:top w:val="single" w:sz="4" w:space="0" w:color="auto"/>
              <w:left w:val="single" w:sz="4" w:space="0" w:color="auto"/>
              <w:bottom w:val="single" w:sz="4" w:space="0" w:color="auto"/>
              <w:right w:val="single" w:sz="4" w:space="0" w:color="auto"/>
            </w:tcBorders>
            <w:hideMark/>
          </w:tcPr>
          <w:p w14:paraId="1C9321A5"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AUC of 0.9782.</w:t>
            </w:r>
          </w:p>
        </w:tc>
        <w:tc>
          <w:tcPr>
            <w:tcW w:w="1713" w:type="dxa"/>
            <w:tcBorders>
              <w:top w:val="single" w:sz="4" w:space="0" w:color="auto"/>
              <w:left w:val="single" w:sz="4" w:space="0" w:color="auto"/>
              <w:bottom w:val="single" w:sz="4" w:space="0" w:color="auto"/>
              <w:right w:val="single" w:sz="4" w:space="0" w:color="auto"/>
            </w:tcBorders>
            <w:hideMark/>
          </w:tcPr>
          <w:p w14:paraId="537E84B7"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The approach depends heavily on Python and specific datasets, restricting broader real-world applicability.</w:t>
            </w:r>
          </w:p>
        </w:tc>
      </w:tr>
      <w:tr w:rsidR="00486941" w:rsidRPr="006B3DD9" w14:paraId="7C80AD28"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68074982"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Segedinac et al. [</w:t>
            </w:r>
            <w:r w:rsidR="002261F7" w:rsidRPr="006B3DD9">
              <w:rPr>
                <w:rFonts w:ascii="Times New Roman" w:hAnsi="Times New Roman" w:cs="Times New Roman"/>
              </w:rPr>
              <w:t>16</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7A9BDEDC"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Subjective, reader-behavior–based code readability modeling is still limited.</w:t>
            </w:r>
          </w:p>
        </w:tc>
        <w:tc>
          <w:tcPr>
            <w:tcW w:w="1134" w:type="dxa"/>
            <w:tcBorders>
              <w:top w:val="single" w:sz="4" w:space="0" w:color="auto"/>
              <w:left w:val="single" w:sz="4" w:space="0" w:color="auto"/>
              <w:bottom w:val="single" w:sz="4" w:space="0" w:color="auto"/>
              <w:right w:val="single" w:sz="4" w:space="0" w:color="auto"/>
            </w:tcBorders>
            <w:hideMark/>
          </w:tcPr>
          <w:p w14:paraId="48C18792"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ML model</w:t>
            </w:r>
          </w:p>
        </w:tc>
        <w:tc>
          <w:tcPr>
            <w:tcW w:w="1275" w:type="dxa"/>
            <w:tcBorders>
              <w:top w:val="single" w:sz="4" w:space="0" w:color="auto"/>
              <w:left w:val="single" w:sz="4" w:space="0" w:color="auto"/>
              <w:bottom w:val="single" w:sz="4" w:space="0" w:color="auto"/>
              <w:right w:val="single" w:sz="4" w:space="0" w:color="auto"/>
            </w:tcBorders>
            <w:hideMark/>
          </w:tcPr>
          <w:p w14:paraId="437ACA60"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Python code snippets dataset</w:t>
            </w:r>
          </w:p>
        </w:tc>
        <w:tc>
          <w:tcPr>
            <w:tcW w:w="1689" w:type="dxa"/>
            <w:tcBorders>
              <w:top w:val="single" w:sz="4" w:space="0" w:color="auto"/>
              <w:left w:val="single" w:sz="4" w:space="0" w:color="auto"/>
              <w:bottom w:val="single" w:sz="4" w:space="0" w:color="auto"/>
              <w:right w:val="single" w:sz="4" w:space="0" w:color="auto"/>
            </w:tcBorders>
            <w:hideMark/>
          </w:tcPr>
          <w:p w14:paraId="58B292A6"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i/>
                <w:iCs/>
              </w:rPr>
              <w:t>F</w:t>
            </w:r>
            <w:r w:rsidRPr="006B3DD9">
              <w:rPr>
                <w:rFonts w:ascii="Times New Roman" w:hAnsi="Times New Roman" w:cs="Times New Roman"/>
              </w:rPr>
              <w:t>-measure of 0.85</w:t>
            </w:r>
          </w:p>
        </w:tc>
        <w:tc>
          <w:tcPr>
            <w:tcW w:w="1713" w:type="dxa"/>
            <w:tcBorders>
              <w:top w:val="single" w:sz="4" w:space="0" w:color="auto"/>
              <w:left w:val="single" w:sz="4" w:space="0" w:color="auto"/>
              <w:bottom w:val="single" w:sz="4" w:space="0" w:color="auto"/>
              <w:right w:val="single" w:sz="4" w:space="0" w:color="auto"/>
            </w:tcBorders>
            <w:hideMark/>
          </w:tcPr>
          <w:p w14:paraId="55B0D8F9"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Results are restricted to Python and undergraduate students, limiting generalization.</w:t>
            </w:r>
          </w:p>
        </w:tc>
      </w:tr>
      <w:tr w:rsidR="00486941" w:rsidRPr="006B3DD9" w14:paraId="4407D18C"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6F7FDC87"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lastRenderedPageBreak/>
              <w:t>Fawareh et al. [</w:t>
            </w:r>
            <w:r w:rsidR="002E764A" w:rsidRPr="006B3DD9">
              <w:rPr>
                <w:rFonts w:ascii="Times New Roman" w:hAnsi="Times New Roman" w:cs="Times New Roman"/>
              </w:rPr>
              <w:t>17</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173C10C5"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Limited empirical evidence compares AI-generated and human-written code quality across tasks of varying complexity.</w:t>
            </w:r>
          </w:p>
        </w:tc>
        <w:tc>
          <w:tcPr>
            <w:tcW w:w="1134" w:type="dxa"/>
            <w:tcBorders>
              <w:top w:val="single" w:sz="4" w:space="0" w:color="auto"/>
              <w:left w:val="single" w:sz="4" w:space="0" w:color="auto"/>
              <w:bottom w:val="single" w:sz="4" w:space="0" w:color="auto"/>
              <w:right w:val="single" w:sz="4" w:space="0" w:color="auto"/>
            </w:tcBorders>
            <w:hideMark/>
          </w:tcPr>
          <w:p w14:paraId="765C146E"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AI technique</w:t>
            </w:r>
          </w:p>
        </w:tc>
        <w:tc>
          <w:tcPr>
            <w:tcW w:w="1275" w:type="dxa"/>
            <w:tcBorders>
              <w:top w:val="single" w:sz="4" w:space="0" w:color="auto"/>
              <w:left w:val="single" w:sz="4" w:space="0" w:color="auto"/>
              <w:bottom w:val="single" w:sz="4" w:space="0" w:color="auto"/>
              <w:right w:val="single" w:sz="4" w:space="0" w:color="auto"/>
            </w:tcBorders>
            <w:hideMark/>
          </w:tcPr>
          <w:p w14:paraId="4588A903"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Code snippet dataset</w:t>
            </w:r>
          </w:p>
        </w:tc>
        <w:tc>
          <w:tcPr>
            <w:tcW w:w="1689" w:type="dxa"/>
            <w:tcBorders>
              <w:top w:val="single" w:sz="4" w:space="0" w:color="auto"/>
              <w:left w:val="single" w:sz="4" w:space="0" w:color="auto"/>
              <w:bottom w:val="single" w:sz="4" w:space="0" w:color="auto"/>
              <w:right w:val="single" w:sz="4" w:space="0" w:color="auto"/>
            </w:tcBorders>
            <w:hideMark/>
          </w:tcPr>
          <w:p w14:paraId="26C8A50B"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Obtained high code readability.</w:t>
            </w:r>
          </w:p>
        </w:tc>
        <w:tc>
          <w:tcPr>
            <w:tcW w:w="1713" w:type="dxa"/>
            <w:tcBorders>
              <w:top w:val="single" w:sz="4" w:space="0" w:color="auto"/>
              <w:left w:val="single" w:sz="4" w:space="0" w:color="auto"/>
              <w:bottom w:val="single" w:sz="4" w:space="0" w:color="auto"/>
              <w:right w:val="single" w:sz="4" w:space="0" w:color="auto"/>
            </w:tcBorders>
            <w:hideMark/>
          </w:tcPr>
          <w:p w14:paraId="7A705F60"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Evaluation relies on selected metrics and specific tasks, which may not reflect real-world development diversity.</w:t>
            </w:r>
          </w:p>
        </w:tc>
      </w:tr>
      <w:tr w:rsidR="00486941" w:rsidRPr="006B3DD9" w14:paraId="40E6C424"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7AFEC272"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Gorchakov et al. [</w:t>
            </w:r>
            <w:r w:rsidR="00451BB6" w:rsidRPr="006B3DD9">
              <w:rPr>
                <w:rFonts w:ascii="Times New Roman" w:hAnsi="Times New Roman" w:cs="Times New Roman"/>
              </w:rPr>
              <w:t>18</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1A768069"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Optimal source code representation methods for task classification are still unclear.</w:t>
            </w:r>
          </w:p>
        </w:tc>
        <w:tc>
          <w:tcPr>
            <w:tcW w:w="1134" w:type="dxa"/>
            <w:tcBorders>
              <w:top w:val="single" w:sz="4" w:space="0" w:color="auto"/>
              <w:left w:val="single" w:sz="4" w:space="0" w:color="auto"/>
              <w:bottom w:val="single" w:sz="4" w:space="0" w:color="auto"/>
              <w:right w:val="single" w:sz="4" w:space="0" w:color="auto"/>
            </w:tcBorders>
            <w:hideMark/>
          </w:tcPr>
          <w:p w14:paraId="4F28EC53"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KNN, MLP and SVM models.</w:t>
            </w:r>
          </w:p>
        </w:tc>
        <w:tc>
          <w:tcPr>
            <w:tcW w:w="1275" w:type="dxa"/>
            <w:tcBorders>
              <w:top w:val="single" w:sz="4" w:space="0" w:color="auto"/>
              <w:left w:val="single" w:sz="4" w:space="0" w:color="auto"/>
              <w:bottom w:val="single" w:sz="4" w:space="0" w:color="auto"/>
              <w:right w:val="single" w:sz="4" w:space="0" w:color="auto"/>
            </w:tcBorders>
            <w:hideMark/>
          </w:tcPr>
          <w:p w14:paraId="6FFEFE1F"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Python code snippets dataset</w:t>
            </w:r>
          </w:p>
        </w:tc>
        <w:tc>
          <w:tcPr>
            <w:tcW w:w="1689" w:type="dxa"/>
            <w:tcBorders>
              <w:top w:val="single" w:sz="4" w:space="0" w:color="auto"/>
              <w:left w:val="single" w:sz="4" w:space="0" w:color="auto"/>
              <w:bottom w:val="single" w:sz="4" w:space="0" w:color="auto"/>
              <w:right w:val="single" w:sz="4" w:space="0" w:color="auto"/>
            </w:tcBorders>
            <w:hideMark/>
          </w:tcPr>
          <w:p w14:paraId="2467E087"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Accuracy of 98.2 ± 1.3</w:t>
            </w:r>
          </w:p>
        </w:tc>
        <w:tc>
          <w:tcPr>
            <w:tcW w:w="1713" w:type="dxa"/>
            <w:tcBorders>
              <w:top w:val="single" w:sz="4" w:space="0" w:color="auto"/>
              <w:left w:val="single" w:sz="4" w:space="0" w:color="auto"/>
              <w:bottom w:val="single" w:sz="4" w:space="0" w:color="auto"/>
              <w:right w:val="single" w:sz="4" w:space="0" w:color="auto"/>
            </w:tcBorders>
            <w:hideMark/>
          </w:tcPr>
          <w:p w14:paraId="401D58DC"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Results depend on specific datasets and feature designs, limiting generalization.</w:t>
            </w:r>
          </w:p>
        </w:tc>
      </w:tr>
      <w:tr w:rsidR="00486941" w:rsidRPr="006B3DD9" w14:paraId="28CC630A"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6FFF7935"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Tang et al. [</w:t>
            </w:r>
            <w:r w:rsidR="003328BC" w:rsidRPr="006B3DD9">
              <w:rPr>
                <w:rFonts w:ascii="Times New Roman" w:hAnsi="Times New Roman" w:cs="Times New Roman"/>
              </w:rPr>
              <w:t>19</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36D9E82E"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Current vulnerability detection methods do not fully unify code meaning and structure in a single learning framework.</w:t>
            </w:r>
          </w:p>
        </w:tc>
        <w:tc>
          <w:tcPr>
            <w:tcW w:w="1134" w:type="dxa"/>
            <w:tcBorders>
              <w:top w:val="single" w:sz="4" w:space="0" w:color="auto"/>
              <w:left w:val="single" w:sz="4" w:space="0" w:color="auto"/>
              <w:bottom w:val="single" w:sz="4" w:space="0" w:color="auto"/>
              <w:right w:val="single" w:sz="4" w:space="0" w:color="auto"/>
            </w:tcBorders>
            <w:hideMark/>
          </w:tcPr>
          <w:p w14:paraId="60AD0559"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DL model</w:t>
            </w:r>
          </w:p>
        </w:tc>
        <w:tc>
          <w:tcPr>
            <w:tcW w:w="1275" w:type="dxa"/>
            <w:tcBorders>
              <w:top w:val="single" w:sz="4" w:space="0" w:color="auto"/>
              <w:left w:val="single" w:sz="4" w:space="0" w:color="auto"/>
              <w:bottom w:val="single" w:sz="4" w:space="0" w:color="auto"/>
              <w:right w:val="single" w:sz="4" w:space="0" w:color="auto"/>
            </w:tcBorders>
            <w:hideMark/>
          </w:tcPr>
          <w:p w14:paraId="68B322F6"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C/C++ dataset </w:t>
            </w:r>
          </w:p>
        </w:tc>
        <w:tc>
          <w:tcPr>
            <w:tcW w:w="1689" w:type="dxa"/>
            <w:tcBorders>
              <w:top w:val="single" w:sz="4" w:space="0" w:color="auto"/>
              <w:left w:val="single" w:sz="4" w:space="0" w:color="auto"/>
              <w:bottom w:val="single" w:sz="4" w:space="0" w:color="auto"/>
              <w:right w:val="single" w:sz="4" w:space="0" w:color="auto"/>
            </w:tcBorders>
            <w:hideMark/>
          </w:tcPr>
          <w:p w14:paraId="3B512C55"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Accuracy </w:t>
            </w:r>
          </w:p>
          <w:p w14:paraId="341E811C"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of 64.46%.</w:t>
            </w:r>
          </w:p>
        </w:tc>
        <w:tc>
          <w:tcPr>
            <w:tcW w:w="1713" w:type="dxa"/>
            <w:tcBorders>
              <w:top w:val="single" w:sz="4" w:space="0" w:color="auto"/>
              <w:left w:val="single" w:sz="4" w:space="0" w:color="auto"/>
              <w:bottom w:val="single" w:sz="4" w:space="0" w:color="auto"/>
              <w:right w:val="single" w:sz="4" w:space="0" w:color="auto"/>
            </w:tcBorders>
            <w:hideMark/>
          </w:tcPr>
          <w:p w14:paraId="114BECE9"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The approach is computationally heavy and its effectiveness may drop outside benchmark datasets.</w:t>
            </w:r>
          </w:p>
        </w:tc>
      </w:tr>
      <w:tr w:rsidR="00486941" w:rsidRPr="006B3DD9" w14:paraId="59D8B5B2" w14:textId="77777777" w:rsidTr="00E25153">
        <w:tc>
          <w:tcPr>
            <w:tcW w:w="1293" w:type="dxa"/>
            <w:tcBorders>
              <w:top w:val="single" w:sz="4" w:space="0" w:color="auto"/>
              <w:left w:val="single" w:sz="4" w:space="0" w:color="auto"/>
              <w:bottom w:val="single" w:sz="4" w:space="0" w:color="auto"/>
              <w:right w:val="single" w:sz="4" w:space="0" w:color="auto"/>
            </w:tcBorders>
            <w:hideMark/>
          </w:tcPr>
          <w:p w14:paraId="4400398B"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Tashtoush et al. [</w:t>
            </w:r>
            <w:r w:rsidR="00535C30" w:rsidRPr="006B3DD9">
              <w:rPr>
                <w:rFonts w:ascii="Times New Roman" w:hAnsi="Times New Roman" w:cs="Times New Roman"/>
              </w:rPr>
              <w:t>20</w:t>
            </w:r>
            <w:r w:rsidRPr="006B3DD9">
              <w:rPr>
                <w:rFonts w:ascii="Times New Roman" w:hAnsi="Times New Roman" w:cs="Times New Roman"/>
              </w:rPr>
              <w:t>]</w:t>
            </w:r>
          </w:p>
        </w:tc>
        <w:tc>
          <w:tcPr>
            <w:tcW w:w="1963" w:type="dxa"/>
            <w:tcBorders>
              <w:top w:val="single" w:sz="4" w:space="0" w:color="auto"/>
              <w:left w:val="single" w:sz="4" w:space="0" w:color="auto"/>
              <w:bottom w:val="single" w:sz="4" w:space="0" w:color="auto"/>
              <w:right w:val="single" w:sz="4" w:space="0" w:color="auto"/>
            </w:tcBorders>
            <w:hideMark/>
          </w:tcPr>
          <w:p w14:paraId="57AC6B34"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The mutual influence between code readability and complexity is not well studied.</w:t>
            </w:r>
          </w:p>
        </w:tc>
        <w:tc>
          <w:tcPr>
            <w:tcW w:w="1134" w:type="dxa"/>
            <w:tcBorders>
              <w:top w:val="single" w:sz="4" w:space="0" w:color="auto"/>
              <w:left w:val="single" w:sz="4" w:space="0" w:color="auto"/>
              <w:bottom w:val="single" w:sz="4" w:space="0" w:color="auto"/>
              <w:right w:val="single" w:sz="4" w:space="0" w:color="auto"/>
            </w:tcBorders>
            <w:hideMark/>
          </w:tcPr>
          <w:p w14:paraId="0C997E57"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SVM, NN and DTs methods.</w:t>
            </w:r>
          </w:p>
        </w:tc>
        <w:tc>
          <w:tcPr>
            <w:tcW w:w="1275" w:type="dxa"/>
            <w:tcBorders>
              <w:top w:val="single" w:sz="4" w:space="0" w:color="auto"/>
              <w:left w:val="single" w:sz="4" w:space="0" w:color="auto"/>
              <w:bottom w:val="single" w:sz="4" w:space="0" w:color="auto"/>
              <w:right w:val="single" w:sz="4" w:space="0" w:color="auto"/>
            </w:tcBorders>
            <w:hideMark/>
          </w:tcPr>
          <w:p w14:paraId="779077EA"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code-readabi-</w:t>
            </w:r>
          </w:p>
          <w:p w14:paraId="7C554191"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lity-krod dataset.</w:t>
            </w:r>
          </w:p>
        </w:tc>
        <w:tc>
          <w:tcPr>
            <w:tcW w:w="1689" w:type="dxa"/>
            <w:tcBorders>
              <w:top w:val="single" w:sz="4" w:space="0" w:color="auto"/>
              <w:left w:val="single" w:sz="4" w:space="0" w:color="auto"/>
              <w:bottom w:val="single" w:sz="4" w:space="0" w:color="auto"/>
              <w:right w:val="single" w:sz="4" w:space="0" w:color="auto"/>
            </w:tcBorders>
            <w:hideMark/>
          </w:tcPr>
          <w:p w14:paraId="6DC157BA"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Accuracy of 90.01%.</w:t>
            </w:r>
          </w:p>
        </w:tc>
        <w:tc>
          <w:tcPr>
            <w:tcW w:w="1713" w:type="dxa"/>
            <w:tcBorders>
              <w:top w:val="single" w:sz="4" w:space="0" w:color="auto"/>
              <w:left w:val="single" w:sz="4" w:space="0" w:color="auto"/>
              <w:bottom w:val="single" w:sz="4" w:space="0" w:color="auto"/>
              <w:right w:val="single" w:sz="4" w:space="0" w:color="auto"/>
            </w:tcBorders>
            <w:hideMark/>
          </w:tcPr>
          <w:p w14:paraId="2D4F64BF" w14:textId="77777777" w:rsidR="00C43FC5" w:rsidRPr="006B3DD9" w:rsidRDefault="000E066F" w:rsidP="00E25153">
            <w:pPr>
              <w:spacing w:line="276" w:lineRule="auto"/>
              <w:jc w:val="both"/>
              <w:rPr>
                <w:rFonts w:ascii="Times New Roman" w:hAnsi="Times New Roman" w:cs="Times New Roman"/>
              </w:rPr>
            </w:pPr>
            <w:r w:rsidRPr="006B3DD9">
              <w:rPr>
                <w:rFonts w:ascii="Times New Roman" w:hAnsi="Times New Roman" w:cs="Times New Roman"/>
              </w:rPr>
              <w:t>Based on Java data and specific metrics, limiting generalization.</w:t>
            </w:r>
          </w:p>
        </w:tc>
      </w:tr>
    </w:tbl>
    <w:p w14:paraId="69BF6459" w14:textId="77777777" w:rsidR="00ED6E71" w:rsidRPr="006B3DD9" w:rsidRDefault="00ED6E71" w:rsidP="00380302">
      <w:pPr>
        <w:rPr>
          <w:rFonts w:ascii="Times New Roman" w:hAnsi="Times New Roman" w:cs="Times New Roman"/>
        </w:rPr>
      </w:pPr>
    </w:p>
    <w:p w14:paraId="6E799FBE" w14:textId="77777777" w:rsidR="00995190" w:rsidRPr="006B3DD9" w:rsidRDefault="000E066F" w:rsidP="00380302">
      <w:pPr>
        <w:rPr>
          <w:rFonts w:ascii="Times New Roman" w:hAnsi="Times New Roman" w:cs="Times New Roman"/>
          <w:b/>
          <w:bCs/>
          <w:lang w:val="en-US"/>
        </w:rPr>
      </w:pPr>
      <w:r w:rsidRPr="006B3DD9">
        <w:rPr>
          <w:rFonts w:ascii="Times New Roman" w:hAnsi="Times New Roman" w:cs="Times New Roman"/>
          <w:b/>
          <w:bCs/>
          <w:lang w:val="en-US"/>
        </w:rPr>
        <w:t xml:space="preserve">3. </w:t>
      </w:r>
      <w:r w:rsidR="008A6573" w:rsidRPr="006B3DD9">
        <w:rPr>
          <w:rFonts w:ascii="Times New Roman" w:hAnsi="Times New Roman" w:cs="Times New Roman"/>
          <w:b/>
          <w:bCs/>
          <w:lang w:val="en-US"/>
        </w:rPr>
        <w:t>Proposed Framework</w:t>
      </w:r>
    </w:p>
    <w:p w14:paraId="4AF22E10" w14:textId="77777777" w:rsidR="002D7EA6" w:rsidRPr="006B3DD9" w:rsidRDefault="000E066F" w:rsidP="002D7EA6">
      <w:pPr>
        <w:spacing w:line="360" w:lineRule="auto"/>
        <w:jc w:val="both"/>
        <w:rPr>
          <w:rFonts w:ascii="Times New Roman" w:hAnsi="Times New Roman" w:cs="Times New Roman"/>
        </w:rPr>
      </w:pPr>
      <w:r w:rsidRPr="006B3DD9">
        <w:rPr>
          <w:rFonts w:ascii="Times New Roman" w:hAnsi="Times New Roman" w:cs="Times New Roman"/>
        </w:rPr>
        <w:t xml:space="preserve">The proposed </w:t>
      </w:r>
      <w:r w:rsidR="00CD2C5A" w:rsidRPr="006B3DD9">
        <w:rPr>
          <w:rFonts w:ascii="Times New Roman" w:hAnsi="Times New Roman" w:cs="Times New Roman"/>
        </w:rPr>
        <w:t xml:space="preserve">ECRVR-MVEL </w:t>
      </w:r>
      <w:r w:rsidRPr="006B3DD9">
        <w:rPr>
          <w:rFonts w:ascii="Times New Roman" w:hAnsi="Times New Roman" w:cs="Times New Roman"/>
        </w:rPr>
        <w:t xml:space="preserve">method follows a </w:t>
      </w:r>
      <w:r w:rsidR="008533A9" w:rsidRPr="006B3DD9">
        <w:rPr>
          <w:rFonts w:ascii="Times New Roman" w:hAnsi="Times New Roman" w:cs="Times New Roman"/>
        </w:rPr>
        <w:t>methodological framework</w:t>
      </w:r>
      <w:r w:rsidRPr="006B3DD9">
        <w:rPr>
          <w:rFonts w:ascii="Times New Roman" w:hAnsi="Times New Roman" w:cs="Times New Roman"/>
        </w:rPr>
        <w:t xml:space="preserve"> for </w:t>
      </w:r>
      <w:r w:rsidR="008533A9" w:rsidRPr="006B3DD9">
        <w:rPr>
          <w:rFonts w:ascii="Times New Roman" w:hAnsi="Times New Roman" w:cs="Times New Roman"/>
        </w:rPr>
        <w:t>code readability classification</w:t>
      </w:r>
      <w:r w:rsidR="008F047D" w:rsidRPr="006B3DD9">
        <w:rPr>
          <w:rFonts w:ascii="Times New Roman" w:hAnsi="Times New Roman" w:cs="Times New Roman"/>
        </w:rPr>
        <w:t xml:space="preserve">. </w:t>
      </w:r>
      <w:r w:rsidRPr="006B3DD9">
        <w:rPr>
          <w:rFonts w:ascii="Times New Roman" w:hAnsi="Times New Roman" w:cs="Times New Roman"/>
        </w:rPr>
        <w:t xml:space="preserve">Fig. 1 </w:t>
      </w:r>
      <w:r w:rsidR="000034C4" w:rsidRPr="006B3DD9">
        <w:rPr>
          <w:rFonts w:ascii="Times New Roman" w:hAnsi="Times New Roman" w:cs="Times New Roman"/>
        </w:rPr>
        <w:t>depicts</w:t>
      </w:r>
      <w:r w:rsidRPr="006B3DD9">
        <w:rPr>
          <w:rFonts w:ascii="Times New Roman" w:hAnsi="Times New Roman" w:cs="Times New Roman"/>
        </w:rPr>
        <w:t xml:space="preserve"> the overall</w:t>
      </w:r>
      <w:r w:rsidR="00663B7C" w:rsidRPr="006B3DD9">
        <w:rPr>
          <w:rFonts w:ascii="Times New Roman" w:hAnsi="Times New Roman" w:cs="Times New Roman"/>
        </w:rPr>
        <w:t xml:space="preserve"> process</w:t>
      </w:r>
      <w:r w:rsidRPr="006B3DD9">
        <w:rPr>
          <w:rFonts w:ascii="Times New Roman" w:hAnsi="Times New Roman" w:cs="Times New Roman"/>
        </w:rPr>
        <w:t xml:space="preserve"> of the </w:t>
      </w:r>
      <w:r w:rsidR="0070647D" w:rsidRPr="006B3DD9">
        <w:rPr>
          <w:rFonts w:ascii="Times New Roman" w:hAnsi="Times New Roman" w:cs="Times New Roman"/>
        </w:rPr>
        <w:t xml:space="preserve">ECRVR-MVEL </w:t>
      </w:r>
      <w:r w:rsidR="00BF49B3" w:rsidRPr="006B3DD9">
        <w:rPr>
          <w:rFonts w:ascii="Times New Roman" w:hAnsi="Times New Roman" w:cs="Times New Roman"/>
        </w:rPr>
        <w:t>technique</w:t>
      </w:r>
      <w:r w:rsidRPr="006B3DD9">
        <w:rPr>
          <w:rFonts w:ascii="Times New Roman" w:hAnsi="Times New Roman" w:cs="Times New Roman"/>
        </w:rPr>
        <w:t xml:space="preserve">. </w:t>
      </w:r>
      <w:r w:rsidR="00486EA6" w:rsidRPr="006B3DD9">
        <w:rPr>
          <w:rFonts w:ascii="Times New Roman" w:hAnsi="Times New Roman" w:cs="Times New Roman"/>
        </w:rPr>
        <w:t>Towards that</w:t>
      </w:r>
      <w:r w:rsidRPr="006B3DD9">
        <w:rPr>
          <w:rFonts w:ascii="Times New Roman" w:hAnsi="Times New Roman" w:cs="Times New Roman"/>
        </w:rPr>
        <w:t>, the</w:t>
      </w:r>
      <w:r w:rsidR="000F21A0" w:rsidRPr="006B3DD9">
        <w:rPr>
          <w:rFonts w:ascii="Times New Roman" w:hAnsi="Times New Roman" w:cs="Times New Roman"/>
        </w:rPr>
        <w:t xml:space="preserve"> proposed </w:t>
      </w:r>
      <w:r w:rsidR="00AA1374" w:rsidRPr="006B3DD9">
        <w:rPr>
          <w:rFonts w:ascii="Times New Roman" w:hAnsi="Times New Roman" w:cs="Times New Roman"/>
        </w:rPr>
        <w:t>method</w:t>
      </w:r>
      <w:r w:rsidRPr="006B3DD9">
        <w:rPr>
          <w:rFonts w:ascii="Times New Roman" w:hAnsi="Times New Roman" w:cs="Times New Roman"/>
        </w:rPr>
        <w:t xml:space="preserve"> involves </w:t>
      </w:r>
      <w:r w:rsidR="00AA1374" w:rsidRPr="006B3DD9">
        <w:rPr>
          <w:rFonts w:ascii="Times New Roman" w:hAnsi="Times New Roman" w:cs="Times New Roman"/>
        </w:rPr>
        <w:t xml:space="preserve">text </w:t>
      </w:r>
      <w:r w:rsidRPr="006B3DD9">
        <w:rPr>
          <w:rFonts w:ascii="Times New Roman" w:hAnsi="Times New Roman" w:cs="Times New Roman"/>
        </w:rPr>
        <w:t>preprocessing,</w:t>
      </w:r>
      <w:r w:rsidR="00433BF9" w:rsidRPr="006B3DD9">
        <w:rPr>
          <w:rFonts w:ascii="Times New Roman" w:hAnsi="Times New Roman" w:cs="Times New Roman"/>
        </w:rPr>
        <w:t xml:space="preserve"> embeddings using CodeBERT, weighted voting ensemble classification</w:t>
      </w:r>
      <w:r w:rsidR="00C90EA9" w:rsidRPr="006B3DD9">
        <w:rPr>
          <w:rFonts w:ascii="Times New Roman" w:hAnsi="Times New Roman" w:cs="Times New Roman"/>
        </w:rPr>
        <w:t>, optimization and explainability analysis</w:t>
      </w:r>
      <w:r w:rsidR="00572CAD" w:rsidRPr="006B3DD9">
        <w:rPr>
          <w:rFonts w:ascii="Times New Roman" w:hAnsi="Times New Roman" w:cs="Times New Roman"/>
        </w:rPr>
        <w:t xml:space="preserve"> for improving transparency and performance of model. </w:t>
      </w:r>
    </w:p>
    <w:p w14:paraId="47DE0756" w14:textId="77777777" w:rsidR="00C31330" w:rsidRPr="006B3DD9" w:rsidRDefault="000E066F" w:rsidP="007C291C">
      <w:pPr>
        <w:spacing w:line="360" w:lineRule="auto"/>
        <w:jc w:val="center"/>
        <w:rPr>
          <w:rFonts w:ascii="Times New Roman" w:hAnsi="Times New Roman" w:cs="Times New Roman"/>
        </w:rPr>
      </w:pPr>
      <w:r w:rsidRPr="006B3DD9">
        <w:rPr>
          <w:rFonts w:ascii="Times New Roman" w:hAnsi="Times New Roman" w:cs="Times New Roman"/>
          <w:noProof/>
          <w:lang w:eastAsia="en-IN"/>
        </w:rPr>
        <w:lastRenderedPageBreak/>
        <w:drawing>
          <wp:inline distT="0" distB="0" distL="0" distR="0" wp14:anchorId="1DD62F9E" wp14:editId="3CED89D4">
            <wp:extent cx="4382219" cy="5660569"/>
            <wp:effectExtent l="0" t="0" r="0" b="0"/>
            <wp:docPr id="1257724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24425"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388569" cy="5668771"/>
                    </a:xfrm>
                    <a:prstGeom prst="rect">
                      <a:avLst/>
                    </a:prstGeom>
                    <a:noFill/>
                    <a:ln>
                      <a:noFill/>
                    </a:ln>
                  </pic:spPr>
                </pic:pic>
              </a:graphicData>
            </a:graphic>
          </wp:inline>
        </w:drawing>
      </w:r>
    </w:p>
    <w:p w14:paraId="2BCC3AD2" w14:textId="77777777" w:rsidR="00C31330" w:rsidRPr="006B3DD9" w:rsidRDefault="000E066F" w:rsidP="00183D3D">
      <w:pPr>
        <w:spacing w:line="360" w:lineRule="auto"/>
        <w:jc w:val="center"/>
        <w:rPr>
          <w:rFonts w:ascii="Times New Roman" w:hAnsi="Times New Roman" w:cs="Times New Roman"/>
        </w:rPr>
      </w:pPr>
      <w:r w:rsidRPr="006B3DD9">
        <w:rPr>
          <w:rFonts w:ascii="Times New Roman" w:hAnsi="Times New Roman" w:cs="Times New Roman"/>
          <w:b/>
          <w:bCs/>
        </w:rPr>
        <w:t>Fig. 1.</w:t>
      </w:r>
      <w:r w:rsidRPr="006B3DD9">
        <w:rPr>
          <w:rFonts w:ascii="Times New Roman" w:hAnsi="Times New Roman" w:cs="Times New Roman"/>
        </w:rPr>
        <w:t xml:space="preserve"> </w:t>
      </w:r>
      <w:r w:rsidR="00F74091" w:rsidRPr="006B3DD9">
        <w:rPr>
          <w:rFonts w:ascii="Times New Roman" w:hAnsi="Times New Roman" w:cs="Times New Roman"/>
        </w:rPr>
        <w:t xml:space="preserve">Overall process of </w:t>
      </w:r>
      <w:r w:rsidR="00B31CAD" w:rsidRPr="006B3DD9">
        <w:rPr>
          <w:rFonts w:ascii="Times New Roman" w:hAnsi="Times New Roman" w:cs="Times New Roman"/>
        </w:rPr>
        <w:t xml:space="preserve">the </w:t>
      </w:r>
      <w:r w:rsidR="00F74091" w:rsidRPr="006B3DD9">
        <w:rPr>
          <w:rFonts w:ascii="Times New Roman" w:hAnsi="Times New Roman" w:cs="Times New Roman"/>
        </w:rPr>
        <w:t xml:space="preserve">proposed </w:t>
      </w:r>
      <w:r w:rsidR="00145C1E" w:rsidRPr="006B3DD9">
        <w:rPr>
          <w:rFonts w:ascii="Times New Roman" w:hAnsi="Times New Roman" w:cs="Times New Roman"/>
        </w:rPr>
        <w:t>ECRVR-MVEL</w:t>
      </w:r>
      <w:r w:rsidR="00721365" w:rsidRPr="006B3DD9">
        <w:rPr>
          <w:rFonts w:ascii="Times New Roman" w:hAnsi="Times New Roman" w:cs="Times New Roman"/>
        </w:rPr>
        <w:t xml:space="preserve"> approach</w:t>
      </w:r>
    </w:p>
    <w:p w14:paraId="54F95631" w14:textId="77777777" w:rsidR="00FE246A" w:rsidRPr="006B3DD9" w:rsidRDefault="000E066F" w:rsidP="002D7EA6">
      <w:pPr>
        <w:spacing w:line="360" w:lineRule="auto"/>
        <w:jc w:val="both"/>
        <w:rPr>
          <w:rFonts w:ascii="Times New Roman" w:hAnsi="Times New Roman" w:cs="Times New Roman"/>
        </w:rPr>
      </w:pPr>
      <w:r w:rsidRPr="006B3DD9">
        <w:rPr>
          <w:rFonts w:ascii="Times New Roman" w:hAnsi="Times New Roman" w:cs="Times New Roman"/>
          <w:b/>
          <w:bCs/>
        </w:rPr>
        <w:t>Preprocessing:</w:t>
      </w:r>
      <w:r w:rsidR="0058561F" w:rsidRPr="006B3DD9">
        <w:rPr>
          <w:rFonts w:ascii="Times New Roman" w:hAnsi="Times New Roman" w:cs="Times New Roman"/>
          <w:b/>
          <w:bCs/>
        </w:rPr>
        <w:t xml:space="preserve"> </w:t>
      </w:r>
      <w:r w:rsidR="00DB26D5" w:rsidRPr="006B3DD9">
        <w:rPr>
          <w:rFonts w:ascii="Times New Roman" w:hAnsi="Times New Roman" w:cs="Times New Roman"/>
        </w:rPr>
        <w:t>At the initial stage</w:t>
      </w:r>
      <w:r w:rsidR="002C2B21" w:rsidRPr="006B3DD9">
        <w:rPr>
          <w:rFonts w:ascii="Times New Roman" w:hAnsi="Times New Roman" w:cs="Times New Roman"/>
        </w:rPr>
        <w:t xml:space="preserve">, preprocessing includes </w:t>
      </w:r>
      <w:r w:rsidR="00C16C8C" w:rsidRPr="006B3DD9">
        <w:rPr>
          <w:rFonts w:ascii="Times New Roman" w:hAnsi="Times New Roman" w:cs="Times New Roman"/>
        </w:rPr>
        <w:t>t</w:t>
      </w:r>
      <w:r w:rsidR="002D67BA" w:rsidRPr="006B3DD9">
        <w:rPr>
          <w:rFonts w:ascii="Times New Roman" w:hAnsi="Times New Roman" w:cs="Times New Roman"/>
        </w:rPr>
        <w:t xml:space="preserve">okenization, </w:t>
      </w:r>
      <w:r w:rsidR="00C86C6E" w:rsidRPr="006B3DD9">
        <w:rPr>
          <w:rFonts w:ascii="Times New Roman" w:hAnsi="Times New Roman" w:cs="Times New Roman"/>
        </w:rPr>
        <w:t>r</w:t>
      </w:r>
      <w:r w:rsidR="002D67BA" w:rsidRPr="006B3DD9">
        <w:rPr>
          <w:rFonts w:ascii="Times New Roman" w:hAnsi="Times New Roman" w:cs="Times New Roman"/>
        </w:rPr>
        <w:t>emoving comments or normalizing white space</w:t>
      </w:r>
      <w:r w:rsidR="00B31CAD" w:rsidRPr="006B3DD9">
        <w:rPr>
          <w:rFonts w:ascii="Times New Roman" w:hAnsi="Times New Roman" w:cs="Times New Roman"/>
        </w:rPr>
        <w:t>,</w:t>
      </w:r>
      <w:r w:rsidR="002D67BA" w:rsidRPr="006B3DD9">
        <w:rPr>
          <w:rFonts w:ascii="Times New Roman" w:hAnsi="Times New Roman" w:cs="Times New Roman"/>
        </w:rPr>
        <w:t xml:space="preserve"> and </w:t>
      </w:r>
      <w:r w:rsidR="00163DD0" w:rsidRPr="006B3DD9">
        <w:rPr>
          <w:rFonts w:ascii="Times New Roman" w:hAnsi="Times New Roman" w:cs="Times New Roman"/>
        </w:rPr>
        <w:t>d</w:t>
      </w:r>
      <w:r w:rsidR="002D67BA" w:rsidRPr="006B3DD9">
        <w:rPr>
          <w:rFonts w:ascii="Times New Roman" w:hAnsi="Times New Roman" w:cs="Times New Roman"/>
        </w:rPr>
        <w:t>etecting language and encoding sequences</w:t>
      </w:r>
      <w:r w:rsidR="0034175B" w:rsidRPr="006B3DD9">
        <w:rPr>
          <w:rFonts w:ascii="Times New Roman" w:hAnsi="Times New Roman" w:cs="Times New Roman"/>
        </w:rPr>
        <w:t xml:space="preserve"> </w:t>
      </w:r>
      <w:r w:rsidR="00E73774" w:rsidRPr="006B3DD9">
        <w:rPr>
          <w:rFonts w:ascii="Times New Roman" w:hAnsi="Times New Roman" w:cs="Times New Roman"/>
        </w:rPr>
        <w:t>to</w:t>
      </w:r>
      <w:r w:rsidR="00F46751" w:rsidRPr="006B3DD9">
        <w:rPr>
          <w:rFonts w:ascii="Times New Roman" w:hAnsi="Times New Roman" w:cs="Times New Roman"/>
        </w:rPr>
        <w:t xml:space="preserve"> clean</w:t>
      </w:r>
      <w:r w:rsidR="003F3175" w:rsidRPr="006B3DD9">
        <w:rPr>
          <w:rFonts w:ascii="Times New Roman" w:hAnsi="Times New Roman" w:cs="Times New Roman"/>
        </w:rPr>
        <w:t xml:space="preserve"> and standardiz</w:t>
      </w:r>
      <w:r w:rsidR="00F8514C" w:rsidRPr="006B3DD9">
        <w:rPr>
          <w:rFonts w:ascii="Times New Roman" w:hAnsi="Times New Roman" w:cs="Times New Roman"/>
        </w:rPr>
        <w:t>e</w:t>
      </w:r>
      <w:r w:rsidR="003F3175" w:rsidRPr="006B3DD9">
        <w:rPr>
          <w:rFonts w:ascii="Times New Roman" w:hAnsi="Times New Roman" w:cs="Times New Roman"/>
        </w:rPr>
        <w:t xml:space="preserve"> </w:t>
      </w:r>
      <w:r w:rsidR="00BD669A" w:rsidRPr="006B3DD9">
        <w:rPr>
          <w:rFonts w:ascii="Times New Roman" w:hAnsi="Times New Roman" w:cs="Times New Roman"/>
        </w:rPr>
        <w:t xml:space="preserve">raw code </w:t>
      </w:r>
      <w:r w:rsidR="0006059F" w:rsidRPr="006B3DD9">
        <w:rPr>
          <w:rFonts w:ascii="Times New Roman" w:hAnsi="Times New Roman" w:cs="Times New Roman"/>
        </w:rPr>
        <w:t>for</w:t>
      </w:r>
      <w:r w:rsidR="00B52597" w:rsidRPr="006B3DD9">
        <w:rPr>
          <w:rFonts w:ascii="Times New Roman" w:hAnsi="Times New Roman" w:cs="Times New Roman"/>
        </w:rPr>
        <w:t xml:space="preserve"> </w:t>
      </w:r>
      <w:r w:rsidR="00435771" w:rsidRPr="006B3DD9">
        <w:rPr>
          <w:rFonts w:ascii="Times New Roman" w:hAnsi="Times New Roman" w:cs="Times New Roman"/>
        </w:rPr>
        <w:t>increasing</w:t>
      </w:r>
      <w:r w:rsidR="00B52597" w:rsidRPr="006B3DD9">
        <w:rPr>
          <w:rFonts w:ascii="Times New Roman" w:hAnsi="Times New Roman" w:cs="Times New Roman"/>
        </w:rPr>
        <w:t xml:space="preserve"> </w:t>
      </w:r>
      <w:r w:rsidR="004C59E0" w:rsidRPr="006B3DD9">
        <w:rPr>
          <w:rFonts w:ascii="Times New Roman" w:hAnsi="Times New Roman" w:cs="Times New Roman"/>
        </w:rPr>
        <w:t xml:space="preserve">the </w:t>
      </w:r>
      <w:r w:rsidR="00480479" w:rsidRPr="006B3DD9">
        <w:rPr>
          <w:rFonts w:ascii="Times New Roman" w:hAnsi="Times New Roman" w:cs="Times New Roman"/>
        </w:rPr>
        <w:t xml:space="preserve">model </w:t>
      </w:r>
      <w:r w:rsidR="00B64AAD" w:rsidRPr="006B3DD9">
        <w:rPr>
          <w:rFonts w:ascii="Times New Roman" w:hAnsi="Times New Roman" w:cs="Times New Roman"/>
        </w:rPr>
        <w:t>performance</w:t>
      </w:r>
      <w:r w:rsidR="00341A99" w:rsidRPr="006B3DD9">
        <w:rPr>
          <w:rFonts w:ascii="Times New Roman" w:hAnsi="Times New Roman" w:cs="Times New Roman"/>
        </w:rPr>
        <w:t xml:space="preserve">. </w:t>
      </w:r>
    </w:p>
    <w:p w14:paraId="7C6C6FB6" w14:textId="77777777" w:rsidR="00574601" w:rsidRPr="006B3DD9" w:rsidRDefault="000E066F" w:rsidP="002D7EA6">
      <w:pPr>
        <w:spacing w:line="360" w:lineRule="auto"/>
        <w:jc w:val="both"/>
        <w:rPr>
          <w:rFonts w:ascii="Times New Roman" w:hAnsi="Times New Roman" w:cs="Times New Roman"/>
        </w:rPr>
      </w:pPr>
      <w:r w:rsidRPr="006B3DD9">
        <w:rPr>
          <w:rFonts w:ascii="Times New Roman" w:hAnsi="Times New Roman" w:cs="Times New Roman"/>
          <w:b/>
          <w:bCs/>
        </w:rPr>
        <w:t>Text Embeddings</w:t>
      </w:r>
      <w:r w:rsidR="00BF2D96" w:rsidRPr="006B3DD9">
        <w:rPr>
          <w:rFonts w:ascii="Times New Roman" w:hAnsi="Times New Roman" w:cs="Times New Roman"/>
          <w:b/>
          <w:bCs/>
        </w:rPr>
        <w:t>:</w:t>
      </w:r>
      <w:r w:rsidR="000072E6" w:rsidRPr="006B3DD9">
        <w:rPr>
          <w:rFonts w:ascii="Times New Roman" w:hAnsi="Times New Roman" w:cs="Times New Roman"/>
          <w:b/>
          <w:bCs/>
        </w:rPr>
        <w:t xml:space="preserve"> </w:t>
      </w:r>
      <w:r w:rsidR="00712907" w:rsidRPr="006B3DD9">
        <w:rPr>
          <w:rFonts w:ascii="Times New Roman" w:hAnsi="Times New Roman" w:cs="Times New Roman"/>
        </w:rPr>
        <w:t>CodeBERT embedding model</w:t>
      </w:r>
      <w:r w:rsidR="00B60EFF" w:rsidRPr="006B3DD9">
        <w:rPr>
          <w:rFonts w:ascii="Times New Roman" w:hAnsi="Times New Roman" w:cs="Times New Roman"/>
        </w:rPr>
        <w:t xml:space="preserve"> is used</w:t>
      </w:r>
      <w:r w:rsidR="00107724" w:rsidRPr="006B3DD9">
        <w:rPr>
          <w:rFonts w:ascii="Times New Roman" w:hAnsi="Times New Roman" w:cs="Times New Roman"/>
        </w:rPr>
        <w:t xml:space="preserve"> to</w:t>
      </w:r>
      <w:r w:rsidR="00317FE7" w:rsidRPr="006B3DD9">
        <w:rPr>
          <w:rFonts w:ascii="Times New Roman" w:hAnsi="Times New Roman" w:cs="Times New Roman"/>
        </w:rPr>
        <w:t xml:space="preserve"> convert raw source code into </w:t>
      </w:r>
      <w:r w:rsidR="0088210E" w:rsidRPr="006B3DD9">
        <w:rPr>
          <w:rFonts w:ascii="Times New Roman" w:hAnsi="Times New Roman" w:cs="Times New Roman"/>
        </w:rPr>
        <w:t xml:space="preserve">vector embeddings </w:t>
      </w:r>
      <w:r w:rsidR="00317FE7" w:rsidRPr="006B3DD9">
        <w:rPr>
          <w:rFonts w:ascii="Times New Roman" w:hAnsi="Times New Roman" w:cs="Times New Roman"/>
        </w:rPr>
        <w:t>representat</w:t>
      </w:r>
      <w:r w:rsidR="00410AD0" w:rsidRPr="006B3DD9">
        <w:rPr>
          <w:rFonts w:ascii="Times New Roman" w:hAnsi="Times New Roman" w:cs="Times New Roman"/>
        </w:rPr>
        <w:t>io</w:t>
      </w:r>
      <w:r w:rsidR="00205FEE" w:rsidRPr="006B3DD9">
        <w:rPr>
          <w:rFonts w:ascii="Times New Roman" w:hAnsi="Times New Roman" w:cs="Times New Roman"/>
        </w:rPr>
        <w:t>n that allows effect</w:t>
      </w:r>
      <w:r w:rsidR="00B31CAD" w:rsidRPr="006B3DD9">
        <w:rPr>
          <w:rFonts w:ascii="Times New Roman" w:hAnsi="Times New Roman" w:cs="Times New Roman"/>
        </w:rPr>
        <w:t>ive</w:t>
      </w:r>
      <w:r w:rsidR="00205FEE" w:rsidRPr="006B3DD9">
        <w:rPr>
          <w:rFonts w:ascii="Times New Roman" w:hAnsi="Times New Roman" w:cs="Times New Roman"/>
        </w:rPr>
        <w:t xml:space="preserve"> code readability assessment.</w:t>
      </w:r>
    </w:p>
    <w:p w14:paraId="6706981E" w14:textId="7CFA4DE8" w:rsidR="004E349E" w:rsidRPr="006B3DD9" w:rsidRDefault="000E066F" w:rsidP="002D7EA6">
      <w:pPr>
        <w:spacing w:line="360" w:lineRule="auto"/>
        <w:jc w:val="both"/>
        <w:rPr>
          <w:rFonts w:ascii="Times New Roman" w:hAnsi="Times New Roman" w:cs="Times New Roman"/>
        </w:rPr>
      </w:pPr>
      <w:r w:rsidRPr="006B3DD9">
        <w:rPr>
          <w:rFonts w:ascii="Times New Roman" w:hAnsi="Times New Roman" w:cs="Times New Roman"/>
          <w:b/>
          <w:bCs/>
        </w:rPr>
        <w:lastRenderedPageBreak/>
        <w:t xml:space="preserve">Weighted </w:t>
      </w:r>
      <w:r w:rsidR="00B25C44">
        <w:rPr>
          <w:rFonts w:ascii="Times New Roman" w:hAnsi="Times New Roman" w:cs="Times New Roman"/>
          <w:b/>
          <w:bCs/>
        </w:rPr>
        <w:t>M</w:t>
      </w:r>
      <w:r w:rsidRPr="006B3DD9">
        <w:rPr>
          <w:rFonts w:ascii="Times New Roman" w:hAnsi="Times New Roman" w:cs="Times New Roman"/>
          <w:b/>
          <w:bCs/>
        </w:rPr>
        <w:t xml:space="preserve">ajority </w:t>
      </w:r>
      <w:r w:rsidR="00577C8B" w:rsidRPr="006B3DD9">
        <w:rPr>
          <w:rFonts w:ascii="Times New Roman" w:hAnsi="Times New Roman" w:cs="Times New Roman"/>
          <w:b/>
          <w:bCs/>
        </w:rPr>
        <w:t>Voting Ensemble Model</w:t>
      </w:r>
      <w:r w:rsidRPr="006B3DD9">
        <w:rPr>
          <w:rFonts w:ascii="Times New Roman" w:hAnsi="Times New Roman" w:cs="Times New Roman"/>
          <w:b/>
          <w:bCs/>
        </w:rPr>
        <w:t xml:space="preserve">: </w:t>
      </w:r>
      <w:r w:rsidR="003F5626" w:rsidRPr="006B3DD9">
        <w:rPr>
          <w:rFonts w:ascii="Times New Roman" w:hAnsi="Times New Roman" w:cs="Times New Roman"/>
        </w:rPr>
        <w:t xml:space="preserve">This </w:t>
      </w:r>
      <w:r w:rsidR="002B7980" w:rsidRPr="006B3DD9">
        <w:rPr>
          <w:rFonts w:ascii="Times New Roman" w:hAnsi="Times New Roman" w:cs="Times New Roman"/>
        </w:rPr>
        <w:t>voting-based</w:t>
      </w:r>
      <w:r w:rsidR="003F5626" w:rsidRPr="006B3DD9">
        <w:rPr>
          <w:rFonts w:ascii="Times New Roman" w:hAnsi="Times New Roman" w:cs="Times New Roman"/>
        </w:rPr>
        <w:t xml:space="preserve"> ensemble model integrates GCN, DBN and BiTCN</w:t>
      </w:r>
      <w:r w:rsidR="00EC6A82" w:rsidRPr="006B3DD9">
        <w:rPr>
          <w:rFonts w:ascii="Times New Roman" w:hAnsi="Times New Roman" w:cs="Times New Roman"/>
        </w:rPr>
        <w:t xml:space="preserve"> approaches </w:t>
      </w:r>
      <w:r w:rsidR="00503A36" w:rsidRPr="006B3DD9">
        <w:rPr>
          <w:rFonts w:ascii="Times New Roman" w:hAnsi="Times New Roman" w:cs="Times New Roman"/>
        </w:rPr>
        <w:t xml:space="preserve">to </w:t>
      </w:r>
      <w:r w:rsidR="002B7980" w:rsidRPr="006B3DD9">
        <w:rPr>
          <w:rFonts w:ascii="Times New Roman" w:hAnsi="Times New Roman" w:cs="Times New Roman"/>
        </w:rPr>
        <w:t>classify the</w:t>
      </w:r>
      <w:r w:rsidR="00503A36" w:rsidRPr="006B3DD9">
        <w:rPr>
          <w:rFonts w:ascii="Times New Roman" w:hAnsi="Times New Roman" w:cs="Times New Roman"/>
        </w:rPr>
        <w:t xml:space="preserve"> code into three readability classes</w:t>
      </w:r>
      <w:r w:rsidR="00B31CAD" w:rsidRPr="006B3DD9">
        <w:rPr>
          <w:rFonts w:ascii="Times New Roman" w:hAnsi="Times New Roman" w:cs="Times New Roman"/>
        </w:rPr>
        <w:t>,</w:t>
      </w:r>
      <w:r w:rsidR="00503A36" w:rsidRPr="006B3DD9">
        <w:rPr>
          <w:rFonts w:ascii="Times New Roman" w:hAnsi="Times New Roman" w:cs="Times New Roman"/>
        </w:rPr>
        <w:t xml:space="preserve"> namely</w:t>
      </w:r>
      <w:r w:rsidR="00FD740C" w:rsidRPr="006B3DD9">
        <w:rPr>
          <w:rFonts w:ascii="Times New Roman" w:hAnsi="Times New Roman" w:cs="Times New Roman"/>
        </w:rPr>
        <w:t xml:space="preserve"> </w:t>
      </w:r>
      <w:r w:rsidR="00DD15AC" w:rsidRPr="006B3DD9">
        <w:rPr>
          <w:rFonts w:ascii="Times New Roman" w:hAnsi="Times New Roman" w:cs="Times New Roman"/>
        </w:rPr>
        <w:t>high, medium and low levels</w:t>
      </w:r>
      <w:r w:rsidR="00C87C97" w:rsidRPr="006B3DD9">
        <w:rPr>
          <w:rFonts w:ascii="Times New Roman" w:hAnsi="Times New Roman" w:cs="Times New Roman"/>
        </w:rPr>
        <w:t>.</w:t>
      </w:r>
    </w:p>
    <w:p w14:paraId="0306B29C" w14:textId="664CB5FF" w:rsidR="00FF7566" w:rsidRPr="006B3DD9" w:rsidRDefault="000E066F" w:rsidP="002D7EA6">
      <w:pPr>
        <w:spacing w:line="360" w:lineRule="auto"/>
        <w:jc w:val="both"/>
        <w:rPr>
          <w:rFonts w:ascii="Times New Roman" w:hAnsi="Times New Roman" w:cs="Times New Roman"/>
        </w:rPr>
      </w:pPr>
      <w:r w:rsidRPr="006B3DD9">
        <w:rPr>
          <w:rFonts w:ascii="Times New Roman" w:hAnsi="Times New Roman" w:cs="Times New Roman"/>
          <w:b/>
          <w:bCs/>
        </w:rPr>
        <w:t xml:space="preserve">Parameter Tuning </w:t>
      </w:r>
      <w:r w:rsidR="00D9383C">
        <w:rPr>
          <w:rFonts w:ascii="Times New Roman" w:hAnsi="Times New Roman" w:cs="Times New Roman"/>
          <w:b/>
          <w:bCs/>
        </w:rPr>
        <w:t>P</w:t>
      </w:r>
      <w:r w:rsidRPr="006B3DD9">
        <w:rPr>
          <w:rFonts w:ascii="Times New Roman" w:hAnsi="Times New Roman" w:cs="Times New Roman"/>
          <w:b/>
          <w:bCs/>
        </w:rPr>
        <w:t>rocess</w:t>
      </w:r>
      <w:r w:rsidR="002F5DC4" w:rsidRPr="006B3DD9">
        <w:rPr>
          <w:rFonts w:ascii="Times New Roman" w:hAnsi="Times New Roman" w:cs="Times New Roman"/>
          <w:b/>
          <w:bCs/>
        </w:rPr>
        <w:t>:</w:t>
      </w:r>
      <w:r w:rsidR="003C348B" w:rsidRPr="006B3DD9">
        <w:rPr>
          <w:rFonts w:ascii="Times New Roman" w:hAnsi="Times New Roman" w:cs="Times New Roman"/>
          <w:b/>
          <w:bCs/>
        </w:rPr>
        <w:t xml:space="preserve"> </w:t>
      </w:r>
      <w:r w:rsidR="002C6BB0" w:rsidRPr="006B3DD9">
        <w:rPr>
          <w:rFonts w:ascii="Times New Roman" w:hAnsi="Times New Roman" w:cs="Times New Roman"/>
        </w:rPr>
        <w:t>The utilization of Nadam optimize</w:t>
      </w:r>
      <w:r w:rsidR="00B31CAD" w:rsidRPr="006B3DD9">
        <w:rPr>
          <w:rFonts w:ascii="Times New Roman" w:hAnsi="Times New Roman" w:cs="Times New Roman"/>
        </w:rPr>
        <w:t>r</w:t>
      </w:r>
      <w:r w:rsidR="002C6BB0" w:rsidRPr="006B3DD9">
        <w:rPr>
          <w:rFonts w:ascii="Times New Roman" w:hAnsi="Times New Roman" w:cs="Times New Roman"/>
        </w:rPr>
        <w:t xml:space="preserve"> is to improve </w:t>
      </w:r>
      <w:r w:rsidR="00343EA4" w:rsidRPr="006B3DD9">
        <w:rPr>
          <w:rFonts w:ascii="Times New Roman" w:hAnsi="Times New Roman" w:cs="Times New Roman"/>
        </w:rPr>
        <w:t>classification performance and convergence speed</w:t>
      </w:r>
      <w:r w:rsidR="00475A55" w:rsidRPr="006B3DD9">
        <w:rPr>
          <w:rFonts w:ascii="Times New Roman" w:hAnsi="Times New Roman" w:cs="Times New Roman"/>
        </w:rPr>
        <w:t xml:space="preserve"> of </w:t>
      </w:r>
      <w:r w:rsidR="00B31CAD" w:rsidRPr="006B3DD9">
        <w:rPr>
          <w:rFonts w:ascii="Times New Roman" w:hAnsi="Times New Roman" w:cs="Times New Roman"/>
        </w:rPr>
        <w:t xml:space="preserve">the </w:t>
      </w:r>
      <w:r w:rsidR="00475A55" w:rsidRPr="006B3DD9">
        <w:rPr>
          <w:rFonts w:ascii="Times New Roman" w:hAnsi="Times New Roman" w:cs="Times New Roman"/>
        </w:rPr>
        <w:t>model</w:t>
      </w:r>
      <w:r w:rsidR="002D77FE" w:rsidRPr="006B3DD9">
        <w:rPr>
          <w:rFonts w:ascii="Times New Roman" w:hAnsi="Times New Roman" w:cs="Times New Roman"/>
        </w:rPr>
        <w:t>.</w:t>
      </w:r>
    </w:p>
    <w:p w14:paraId="32FEB9E1" w14:textId="77777777" w:rsidR="001C42CC" w:rsidRPr="006B3DD9" w:rsidRDefault="000E066F" w:rsidP="002D7EA6">
      <w:pPr>
        <w:spacing w:line="360" w:lineRule="auto"/>
        <w:jc w:val="both"/>
        <w:rPr>
          <w:rFonts w:ascii="Times New Roman" w:hAnsi="Times New Roman" w:cs="Times New Roman"/>
        </w:rPr>
      </w:pPr>
      <w:r w:rsidRPr="006B3DD9">
        <w:rPr>
          <w:rFonts w:ascii="Times New Roman" w:hAnsi="Times New Roman" w:cs="Times New Roman"/>
          <w:b/>
          <w:bCs/>
        </w:rPr>
        <w:t xml:space="preserve">Explainability </w:t>
      </w:r>
      <w:r w:rsidR="00BE69D7" w:rsidRPr="006B3DD9">
        <w:rPr>
          <w:rFonts w:ascii="Times New Roman" w:hAnsi="Times New Roman" w:cs="Times New Roman"/>
          <w:b/>
          <w:bCs/>
        </w:rPr>
        <w:t>Model</w:t>
      </w:r>
      <w:r w:rsidR="00645D36" w:rsidRPr="006B3DD9">
        <w:rPr>
          <w:rFonts w:ascii="Times New Roman" w:hAnsi="Times New Roman" w:cs="Times New Roman"/>
          <w:b/>
          <w:bCs/>
        </w:rPr>
        <w:t>:</w:t>
      </w:r>
      <w:r w:rsidR="002271EA" w:rsidRPr="006B3DD9">
        <w:rPr>
          <w:rFonts w:ascii="Times New Roman" w:hAnsi="Times New Roman" w:cs="Times New Roman"/>
          <w:b/>
          <w:bCs/>
        </w:rPr>
        <w:t xml:space="preserve"> </w:t>
      </w:r>
      <w:r w:rsidR="00B31CAD" w:rsidRPr="006B3DD9">
        <w:rPr>
          <w:rFonts w:ascii="Times New Roman" w:hAnsi="Times New Roman" w:cs="Times New Roman"/>
          <w:b/>
          <w:bCs/>
        </w:rPr>
        <w:t xml:space="preserve">A </w:t>
      </w:r>
      <w:r w:rsidR="008A2A73" w:rsidRPr="006B3DD9">
        <w:rPr>
          <w:rFonts w:ascii="Times New Roman" w:hAnsi="Times New Roman" w:cs="Times New Roman"/>
        </w:rPr>
        <w:t xml:space="preserve">LIME-based explainable approach is used to </w:t>
      </w:r>
      <w:r w:rsidR="00CE7E6E" w:rsidRPr="006B3DD9">
        <w:rPr>
          <w:rFonts w:ascii="Times New Roman" w:hAnsi="Times New Roman" w:cs="Times New Roman"/>
        </w:rPr>
        <w:t xml:space="preserve">visualize the </w:t>
      </w:r>
      <w:r w:rsidR="004717E2" w:rsidRPr="006B3DD9">
        <w:rPr>
          <w:rFonts w:ascii="Times New Roman" w:hAnsi="Times New Roman" w:cs="Times New Roman"/>
        </w:rPr>
        <w:t>transparency</w:t>
      </w:r>
      <w:r w:rsidR="00CE7E6E" w:rsidRPr="006B3DD9">
        <w:rPr>
          <w:rFonts w:ascii="Times New Roman" w:hAnsi="Times New Roman" w:cs="Times New Roman"/>
        </w:rPr>
        <w:t xml:space="preserve"> of </w:t>
      </w:r>
      <w:r w:rsidR="00B31CAD" w:rsidRPr="006B3DD9">
        <w:rPr>
          <w:rFonts w:ascii="Times New Roman" w:hAnsi="Times New Roman" w:cs="Times New Roman"/>
        </w:rPr>
        <w:t xml:space="preserve">the </w:t>
      </w:r>
      <w:r w:rsidR="00CE7E6E" w:rsidRPr="006B3DD9">
        <w:rPr>
          <w:rFonts w:ascii="Times New Roman" w:hAnsi="Times New Roman" w:cs="Times New Roman"/>
        </w:rPr>
        <w:t>model.</w:t>
      </w:r>
    </w:p>
    <w:p w14:paraId="712DB0D9" w14:textId="77777777" w:rsidR="00755CCC" w:rsidRPr="006B3DD9" w:rsidRDefault="000E066F" w:rsidP="00380302">
      <w:pPr>
        <w:rPr>
          <w:rFonts w:ascii="Times New Roman" w:hAnsi="Times New Roman" w:cs="Times New Roman"/>
          <w:b/>
          <w:bCs/>
          <w:lang w:val="en-US"/>
        </w:rPr>
      </w:pPr>
      <w:r w:rsidRPr="006B3DD9">
        <w:rPr>
          <w:rFonts w:ascii="Times New Roman" w:hAnsi="Times New Roman" w:cs="Times New Roman"/>
          <w:b/>
          <w:bCs/>
          <w:lang w:val="en-US"/>
        </w:rPr>
        <w:t xml:space="preserve">3.1. </w:t>
      </w:r>
      <w:r w:rsidR="00D15FAA" w:rsidRPr="006B3DD9">
        <w:rPr>
          <w:rFonts w:ascii="Times New Roman" w:hAnsi="Times New Roman" w:cs="Times New Roman"/>
          <w:b/>
          <w:bCs/>
          <w:lang w:val="en-US"/>
        </w:rPr>
        <w:t>Text Preprocessing</w:t>
      </w:r>
    </w:p>
    <w:p w14:paraId="00E669F3" w14:textId="77777777" w:rsidR="00200A93" w:rsidRPr="006B3DD9" w:rsidRDefault="000E066F" w:rsidP="003A175D">
      <w:pPr>
        <w:spacing w:line="360" w:lineRule="auto"/>
        <w:jc w:val="both"/>
        <w:rPr>
          <w:rFonts w:ascii="Times New Roman" w:hAnsi="Times New Roman" w:cs="Times New Roman"/>
        </w:rPr>
      </w:pPr>
      <w:r w:rsidRPr="006B3DD9">
        <w:rPr>
          <w:rFonts w:ascii="Times New Roman" w:hAnsi="Times New Roman" w:cs="Times New Roman"/>
        </w:rPr>
        <w:t>This preprocess</w:t>
      </w:r>
      <w:r w:rsidR="00B31CAD" w:rsidRPr="006B3DD9">
        <w:rPr>
          <w:rFonts w:ascii="Times New Roman" w:hAnsi="Times New Roman" w:cs="Times New Roman"/>
        </w:rPr>
        <w:t>ing</w:t>
      </w:r>
      <w:r w:rsidRPr="006B3DD9">
        <w:rPr>
          <w:rFonts w:ascii="Times New Roman" w:hAnsi="Times New Roman" w:cs="Times New Roman"/>
        </w:rPr>
        <w:t xml:space="preserve"> is a critical phase for preparing raw source code for efficient examination and subsequent application of ML and DL techniques</w:t>
      </w:r>
      <w:r w:rsidR="00841319" w:rsidRPr="006B3DD9">
        <w:rPr>
          <w:rFonts w:ascii="Times New Roman" w:hAnsi="Times New Roman" w:cs="Times New Roman"/>
        </w:rPr>
        <w:t xml:space="preserve"> [</w:t>
      </w:r>
      <w:r w:rsidR="00A77F8D" w:rsidRPr="006B3DD9">
        <w:rPr>
          <w:rFonts w:ascii="Times New Roman" w:hAnsi="Times New Roman" w:cs="Times New Roman"/>
        </w:rPr>
        <w:t>21</w:t>
      </w:r>
      <w:r w:rsidR="00841319" w:rsidRPr="006B3DD9">
        <w:rPr>
          <w:rFonts w:ascii="Times New Roman" w:hAnsi="Times New Roman" w:cs="Times New Roman"/>
        </w:rPr>
        <w:t>]</w:t>
      </w:r>
      <w:r w:rsidRPr="006B3DD9">
        <w:rPr>
          <w:rFonts w:ascii="Times New Roman" w:hAnsi="Times New Roman" w:cs="Times New Roman"/>
        </w:rPr>
        <w:t>. While programming languages show semantic rules and structured syntax, traditional NLP models can be carefully adapted. In this method, C++ and Python source codes are key inputs, and a dedicated pre-processing pipeline is used for preserving syntactic integrity whereas improving performance as well as model interpretability.</w:t>
      </w:r>
    </w:p>
    <w:p w14:paraId="227B3F29" w14:textId="77777777" w:rsidR="00200A93" w:rsidRPr="006B3DD9" w:rsidRDefault="000E066F" w:rsidP="003A175D">
      <w:pPr>
        <w:spacing w:line="360" w:lineRule="auto"/>
        <w:jc w:val="both"/>
        <w:rPr>
          <w:rFonts w:ascii="Times New Roman" w:hAnsi="Times New Roman" w:cs="Times New Roman"/>
          <w:b/>
        </w:rPr>
      </w:pPr>
      <w:r w:rsidRPr="006B3DD9">
        <w:rPr>
          <w:rFonts w:ascii="Times New Roman" w:hAnsi="Times New Roman" w:cs="Times New Roman"/>
          <w:b/>
        </w:rPr>
        <w:t>Tokenization</w:t>
      </w:r>
      <w:r w:rsidR="003A175D" w:rsidRPr="006B3DD9">
        <w:rPr>
          <w:rFonts w:ascii="Times New Roman" w:hAnsi="Times New Roman" w:cs="Times New Roman"/>
          <w:b/>
        </w:rPr>
        <w:t>:</w:t>
      </w:r>
      <w:r w:rsidRPr="006B3DD9">
        <w:rPr>
          <w:rFonts w:ascii="Times New Roman" w:hAnsi="Times New Roman" w:cs="Times New Roman"/>
          <w:b/>
        </w:rPr>
        <w:t xml:space="preserve"> </w:t>
      </w:r>
      <w:r w:rsidRPr="006B3DD9">
        <w:rPr>
          <w:rFonts w:ascii="Times New Roman" w:hAnsi="Times New Roman" w:cs="Times New Roman"/>
        </w:rPr>
        <w:t xml:space="preserve">In the initial phase of preprocessing, raw source code </w:t>
      </w:r>
      <w:r w:rsidR="00584AB1" w:rsidRPr="006B3DD9">
        <w:rPr>
          <w:rFonts w:ascii="Times New Roman" w:hAnsi="Times New Roman" w:cs="Times New Roman"/>
        </w:rPr>
        <w:t>was</w:t>
      </w:r>
      <w:r w:rsidRPr="006B3DD9">
        <w:rPr>
          <w:rFonts w:ascii="Times New Roman" w:hAnsi="Times New Roman" w:cs="Times New Roman"/>
        </w:rPr>
        <w:t xml:space="preserve"> tokenized </w:t>
      </w:r>
      <w:r w:rsidR="0019714D" w:rsidRPr="006B3DD9">
        <w:rPr>
          <w:rFonts w:ascii="Times New Roman" w:hAnsi="Times New Roman" w:cs="Times New Roman"/>
        </w:rPr>
        <w:t>to</w:t>
      </w:r>
      <w:r w:rsidRPr="006B3DD9">
        <w:rPr>
          <w:rFonts w:ascii="Times New Roman" w:hAnsi="Times New Roman" w:cs="Times New Roman"/>
        </w:rPr>
        <w:t xml:space="preserve"> </w:t>
      </w:r>
      <w:r w:rsidR="00BC5B32" w:rsidRPr="006B3DD9">
        <w:rPr>
          <w:rFonts w:ascii="Times New Roman" w:hAnsi="Times New Roman" w:cs="Times New Roman"/>
        </w:rPr>
        <w:t>order</w:t>
      </w:r>
      <w:r w:rsidRPr="006B3DD9">
        <w:rPr>
          <w:rFonts w:ascii="Times New Roman" w:hAnsi="Times New Roman" w:cs="Times New Roman"/>
        </w:rPr>
        <w:t xml:space="preserve"> of useful tokens. Different natural language text</w:t>
      </w:r>
      <w:r w:rsidR="00B31CAD" w:rsidRPr="006B3DD9">
        <w:rPr>
          <w:rFonts w:ascii="Times New Roman" w:hAnsi="Times New Roman" w:cs="Times New Roman"/>
        </w:rPr>
        <w:t>s</w:t>
      </w:r>
      <w:r w:rsidRPr="006B3DD9">
        <w:rPr>
          <w:rFonts w:ascii="Times New Roman" w:hAnsi="Times New Roman" w:cs="Times New Roman"/>
        </w:rPr>
        <w:t xml:space="preserve">, </w:t>
      </w:r>
      <w:r w:rsidR="00B31CAD" w:rsidRPr="006B3DD9">
        <w:rPr>
          <w:rFonts w:ascii="Times New Roman" w:hAnsi="Times New Roman" w:cs="Times New Roman"/>
        </w:rPr>
        <w:t xml:space="preserve">a </w:t>
      </w:r>
      <w:r w:rsidRPr="006B3DD9">
        <w:rPr>
          <w:rFonts w:ascii="Times New Roman" w:hAnsi="Times New Roman" w:cs="Times New Roman"/>
        </w:rPr>
        <w:t xml:space="preserve">code tokenizer treats programming </w:t>
      </w:r>
      <w:r w:rsidR="00B31CAD" w:rsidRPr="006B3DD9">
        <w:rPr>
          <w:rFonts w:ascii="Times New Roman" w:hAnsi="Times New Roman" w:cs="Times New Roman"/>
        </w:rPr>
        <w:t>construct</w:t>
      </w:r>
      <w:r w:rsidRPr="006B3DD9">
        <w:rPr>
          <w:rFonts w:ascii="Times New Roman" w:hAnsi="Times New Roman" w:cs="Times New Roman"/>
        </w:rPr>
        <w:t>s as atomic units. Particularly, keywords (for example, while, if, return, for), identifiers (function names, class names</w:t>
      </w:r>
      <w:r w:rsidR="00B31CAD" w:rsidRPr="006B3DD9">
        <w:rPr>
          <w:rFonts w:ascii="Times New Roman" w:hAnsi="Times New Roman" w:cs="Times New Roman"/>
        </w:rPr>
        <w:t>,</w:t>
      </w:r>
      <w:r w:rsidRPr="006B3DD9">
        <w:rPr>
          <w:rFonts w:ascii="Times New Roman" w:hAnsi="Times New Roman" w:cs="Times New Roman"/>
        </w:rPr>
        <w:t xml:space="preserve"> and variable names), literals (string and numeric constants), operators (logical, relational, and arithmetic), punctuation symbols and delimiters are obtained as separate tokens. Language-specific tokenization </w:t>
      </w:r>
      <w:r w:rsidR="00B31CAD" w:rsidRPr="006B3DD9">
        <w:rPr>
          <w:rFonts w:ascii="Times New Roman" w:hAnsi="Times New Roman" w:cs="Times New Roman"/>
        </w:rPr>
        <w:t>is</w:t>
      </w:r>
      <w:r w:rsidRPr="006B3DD9">
        <w:rPr>
          <w:rFonts w:ascii="Times New Roman" w:hAnsi="Times New Roman" w:cs="Times New Roman"/>
        </w:rPr>
        <w:t xml:space="preserve"> used for ensuring precise parsing of C++ as well as Python syntax, thus preserv</w:t>
      </w:r>
      <w:r w:rsidR="00B31CAD" w:rsidRPr="006B3DD9">
        <w:rPr>
          <w:rFonts w:ascii="Times New Roman" w:hAnsi="Times New Roman" w:cs="Times New Roman"/>
        </w:rPr>
        <w:t>ing</w:t>
      </w:r>
      <w:r w:rsidRPr="006B3DD9">
        <w:rPr>
          <w:rFonts w:ascii="Times New Roman" w:hAnsi="Times New Roman" w:cs="Times New Roman"/>
        </w:rPr>
        <w:t xml:space="preserve"> both structural and lexical data vital for downstream learning challenges.</w:t>
      </w:r>
    </w:p>
    <w:p w14:paraId="6D32BDFE" w14:textId="77777777" w:rsidR="00200A93" w:rsidRPr="006B3DD9" w:rsidRDefault="000E066F" w:rsidP="003A175D">
      <w:pPr>
        <w:spacing w:line="360" w:lineRule="auto"/>
        <w:jc w:val="both"/>
        <w:rPr>
          <w:rFonts w:ascii="Times New Roman" w:hAnsi="Times New Roman" w:cs="Times New Roman"/>
          <w:b/>
        </w:rPr>
      </w:pPr>
      <w:r w:rsidRPr="006B3DD9">
        <w:rPr>
          <w:rFonts w:ascii="Times New Roman" w:hAnsi="Times New Roman" w:cs="Times New Roman"/>
          <w:b/>
        </w:rPr>
        <w:t>Comment Removal and Whitespace Normalization</w:t>
      </w:r>
      <w:r w:rsidR="00033563" w:rsidRPr="006B3DD9">
        <w:rPr>
          <w:rFonts w:ascii="Times New Roman" w:hAnsi="Times New Roman" w:cs="Times New Roman"/>
          <w:b/>
        </w:rPr>
        <w:t>:</w:t>
      </w:r>
      <w:r w:rsidR="00EA4D32" w:rsidRPr="006B3DD9">
        <w:rPr>
          <w:rFonts w:ascii="Times New Roman" w:hAnsi="Times New Roman" w:cs="Times New Roman"/>
          <w:b/>
        </w:rPr>
        <w:t xml:space="preserve"> </w:t>
      </w:r>
      <w:r w:rsidRPr="006B3DD9">
        <w:rPr>
          <w:rFonts w:ascii="Times New Roman" w:hAnsi="Times New Roman" w:cs="Times New Roman"/>
        </w:rPr>
        <w:t xml:space="preserve">Source code frequently covers irregular formatting and comments, which </w:t>
      </w:r>
      <w:r w:rsidR="00B31CAD" w:rsidRPr="006B3DD9">
        <w:rPr>
          <w:rFonts w:ascii="Times New Roman" w:hAnsi="Times New Roman" w:cs="Times New Roman"/>
        </w:rPr>
        <w:t>are</w:t>
      </w:r>
      <w:r w:rsidRPr="006B3DD9">
        <w:rPr>
          <w:rFonts w:ascii="Times New Roman" w:hAnsi="Times New Roman" w:cs="Times New Roman"/>
        </w:rPr>
        <w:t xml:space="preserve"> unrelated to functional semantics. For noise reduction and enhancing representation constancy, multi-line as well as single-line comments are optionally eliminated in preprocessing. Moreover, redundant line breaks, excessive whitespace, and unreliable indentation are normalizer</w:t>
      </w:r>
      <w:r w:rsidR="00B31CAD" w:rsidRPr="006B3DD9">
        <w:rPr>
          <w:rFonts w:ascii="Times New Roman" w:hAnsi="Times New Roman" w:cs="Times New Roman"/>
        </w:rPr>
        <w:t>s</w:t>
      </w:r>
      <w:r w:rsidRPr="006B3DD9">
        <w:rPr>
          <w:rFonts w:ascii="Times New Roman" w:hAnsi="Times New Roman" w:cs="Times New Roman"/>
        </w:rPr>
        <w:t xml:space="preserve">. Although indentation has been syntactically important in Python, normalizer is made carefully </w:t>
      </w:r>
      <w:r w:rsidR="00B31CAD" w:rsidRPr="006B3DD9">
        <w:rPr>
          <w:rFonts w:ascii="Times New Roman" w:hAnsi="Times New Roman" w:cs="Times New Roman"/>
        </w:rPr>
        <w:t>to retain</w:t>
      </w:r>
      <w:r w:rsidRPr="006B3DD9">
        <w:rPr>
          <w:rFonts w:ascii="Times New Roman" w:hAnsi="Times New Roman" w:cs="Times New Roman"/>
        </w:rPr>
        <w:t xml:space="preserve"> logical structure. This phase enhances robustness, decrease</w:t>
      </w:r>
      <w:r w:rsidR="00B31CAD" w:rsidRPr="006B3DD9">
        <w:rPr>
          <w:rFonts w:ascii="Times New Roman" w:hAnsi="Times New Roman" w:cs="Times New Roman"/>
        </w:rPr>
        <w:t>s</w:t>
      </w:r>
      <w:r w:rsidRPr="006B3DD9">
        <w:rPr>
          <w:rFonts w:ascii="Times New Roman" w:hAnsi="Times New Roman" w:cs="Times New Roman"/>
        </w:rPr>
        <w:t xml:space="preserve"> vocabulary size, and improves learning efficacy without changing program action.</w:t>
      </w:r>
    </w:p>
    <w:p w14:paraId="4EAFA428" w14:textId="77777777" w:rsidR="00200A93" w:rsidRPr="006B3DD9" w:rsidRDefault="000E066F" w:rsidP="003A175D">
      <w:pPr>
        <w:spacing w:line="360" w:lineRule="auto"/>
        <w:jc w:val="both"/>
        <w:rPr>
          <w:rFonts w:ascii="Times New Roman" w:hAnsi="Times New Roman" w:cs="Times New Roman"/>
          <w:b/>
        </w:rPr>
      </w:pPr>
      <w:r w:rsidRPr="006B3DD9">
        <w:rPr>
          <w:rFonts w:ascii="Times New Roman" w:hAnsi="Times New Roman" w:cs="Times New Roman"/>
          <w:b/>
        </w:rPr>
        <w:lastRenderedPageBreak/>
        <w:t>Programming Language Detection</w:t>
      </w:r>
      <w:r w:rsidR="005A3003" w:rsidRPr="006B3DD9">
        <w:rPr>
          <w:rFonts w:ascii="Times New Roman" w:hAnsi="Times New Roman" w:cs="Times New Roman"/>
          <w:b/>
        </w:rPr>
        <w:t>:</w:t>
      </w:r>
      <w:r w:rsidR="00AE5356" w:rsidRPr="006B3DD9">
        <w:rPr>
          <w:rFonts w:ascii="Times New Roman" w:hAnsi="Times New Roman" w:cs="Times New Roman"/>
          <w:b/>
        </w:rPr>
        <w:t xml:space="preserve"> </w:t>
      </w:r>
      <w:r w:rsidRPr="006B3DD9">
        <w:rPr>
          <w:rFonts w:ascii="Times New Roman" w:hAnsi="Times New Roman" w:cs="Times New Roman"/>
        </w:rPr>
        <w:t>As the framework helps both C++ and Python inputs, an automatic language classification model is used previous to encod</w:t>
      </w:r>
      <w:r w:rsidR="00B31CAD" w:rsidRPr="006B3DD9">
        <w:rPr>
          <w:rFonts w:ascii="Times New Roman" w:hAnsi="Times New Roman" w:cs="Times New Roman"/>
        </w:rPr>
        <w:t>ing</w:t>
      </w:r>
      <w:r w:rsidRPr="006B3DD9">
        <w:rPr>
          <w:rFonts w:ascii="Times New Roman" w:hAnsi="Times New Roman" w:cs="Times New Roman"/>
        </w:rPr>
        <w:t xml:space="preserve"> tokens. Language classification is obtained by utilizing file extensions, reserved keyword analysis, and syntactic patterns. It allows the selection of proper tokenization rules and encoding approaches, assuring that language-specific features are capture</w:t>
      </w:r>
      <w:r w:rsidR="00B31CAD" w:rsidRPr="006B3DD9">
        <w:rPr>
          <w:rFonts w:ascii="Times New Roman" w:hAnsi="Times New Roman" w:cs="Times New Roman"/>
        </w:rPr>
        <w:t>d</w:t>
      </w:r>
      <w:r w:rsidRPr="006B3DD9">
        <w:rPr>
          <w:rFonts w:ascii="Times New Roman" w:hAnsi="Times New Roman" w:cs="Times New Roman"/>
        </w:rPr>
        <w:t xml:space="preserve"> accurately.</w:t>
      </w:r>
    </w:p>
    <w:p w14:paraId="433983E6" w14:textId="77777777" w:rsidR="00200A93" w:rsidRPr="006B3DD9" w:rsidRDefault="000E066F" w:rsidP="003A175D">
      <w:pPr>
        <w:spacing w:line="360" w:lineRule="auto"/>
        <w:jc w:val="both"/>
        <w:rPr>
          <w:rFonts w:ascii="Times New Roman" w:hAnsi="Times New Roman" w:cs="Times New Roman"/>
          <w:b/>
        </w:rPr>
      </w:pPr>
      <w:r w:rsidRPr="006B3DD9">
        <w:rPr>
          <w:rFonts w:ascii="Times New Roman" w:hAnsi="Times New Roman" w:cs="Times New Roman"/>
          <w:b/>
        </w:rPr>
        <w:t>Sequence Encoding</w:t>
      </w:r>
      <w:r w:rsidR="00FE326C" w:rsidRPr="006B3DD9">
        <w:rPr>
          <w:rFonts w:ascii="Times New Roman" w:hAnsi="Times New Roman" w:cs="Times New Roman"/>
          <w:b/>
        </w:rPr>
        <w:t>:</w:t>
      </w:r>
      <w:r w:rsidR="00E95237" w:rsidRPr="006B3DD9">
        <w:rPr>
          <w:rFonts w:ascii="Times New Roman" w:hAnsi="Times New Roman" w:cs="Times New Roman"/>
          <w:b/>
        </w:rPr>
        <w:t xml:space="preserve"> </w:t>
      </w:r>
      <w:r w:rsidRPr="006B3DD9">
        <w:rPr>
          <w:rFonts w:ascii="Times New Roman" w:hAnsi="Times New Roman" w:cs="Times New Roman"/>
        </w:rPr>
        <w:t>Afterward</w:t>
      </w:r>
      <w:r w:rsidR="00B31CAD" w:rsidRPr="006B3DD9">
        <w:rPr>
          <w:rFonts w:ascii="Times New Roman" w:hAnsi="Times New Roman" w:cs="Times New Roman"/>
        </w:rPr>
        <w:t>,</w:t>
      </w:r>
      <w:r w:rsidRPr="006B3DD9">
        <w:rPr>
          <w:rFonts w:ascii="Times New Roman" w:hAnsi="Times New Roman" w:cs="Times New Roman"/>
        </w:rPr>
        <w:t xml:space="preserve"> tokenization, the extracted tokens are map</w:t>
      </w:r>
      <w:r w:rsidR="00B31CAD" w:rsidRPr="006B3DD9">
        <w:rPr>
          <w:rFonts w:ascii="Times New Roman" w:hAnsi="Times New Roman" w:cs="Times New Roman"/>
        </w:rPr>
        <w:t>ped</w:t>
      </w:r>
      <w:r w:rsidRPr="006B3DD9">
        <w:rPr>
          <w:rFonts w:ascii="Times New Roman" w:hAnsi="Times New Roman" w:cs="Times New Roman"/>
        </w:rPr>
        <w:t xml:space="preserve"> into numerical representations appropriate for model ingestion. All tokens are encoded by employing a vocabulary created from the training corpus, and sequences are truncated or padded to a fixed length </w:t>
      </w:r>
      <w:r w:rsidR="00B31CAD" w:rsidRPr="006B3DD9">
        <w:rPr>
          <w:rFonts w:ascii="Times New Roman" w:hAnsi="Times New Roman" w:cs="Times New Roman"/>
        </w:rPr>
        <w:t>to uphold</w:t>
      </w:r>
      <w:r w:rsidRPr="006B3DD9">
        <w:rPr>
          <w:rFonts w:ascii="Times New Roman" w:hAnsi="Times New Roman" w:cs="Times New Roman"/>
        </w:rPr>
        <w:t xml:space="preserve"> uniform input dimensions. Language-aware embedded were used for capturing syntactic dependency and semantic relations inside the code. It</w:t>
      </w:r>
      <w:r w:rsidR="00B31CAD" w:rsidRPr="006B3DD9">
        <w:rPr>
          <w:rFonts w:ascii="Times New Roman" w:hAnsi="Times New Roman" w:cs="Times New Roman"/>
        </w:rPr>
        <w:t>s</w:t>
      </w:r>
      <w:r w:rsidRPr="006B3DD9">
        <w:rPr>
          <w:rFonts w:ascii="Times New Roman" w:hAnsi="Times New Roman" w:cs="Times New Roman"/>
        </w:rPr>
        <w:t xml:space="preserve"> encoded representation acts as a normalized and structured input for subsequent feature extractor</w:t>
      </w:r>
      <w:r w:rsidR="00B31CAD" w:rsidRPr="006B3DD9">
        <w:rPr>
          <w:rFonts w:ascii="Times New Roman" w:hAnsi="Times New Roman" w:cs="Times New Roman"/>
        </w:rPr>
        <w:t>s</w:t>
      </w:r>
      <w:r w:rsidRPr="006B3DD9">
        <w:rPr>
          <w:rFonts w:ascii="Times New Roman" w:hAnsi="Times New Roman" w:cs="Times New Roman"/>
        </w:rPr>
        <w:t xml:space="preserve"> and classifier mechanisms.</w:t>
      </w:r>
    </w:p>
    <w:p w14:paraId="1085E194" w14:textId="040EBC91" w:rsidR="00E25689" w:rsidRPr="006B3DD9" w:rsidRDefault="000E066F" w:rsidP="00380302">
      <w:pPr>
        <w:rPr>
          <w:rFonts w:ascii="Times New Roman" w:hAnsi="Times New Roman" w:cs="Times New Roman"/>
          <w:b/>
          <w:bCs/>
          <w:lang w:val="en-US"/>
        </w:rPr>
      </w:pPr>
      <w:r w:rsidRPr="006B3DD9">
        <w:rPr>
          <w:rFonts w:ascii="Times New Roman" w:hAnsi="Times New Roman" w:cs="Times New Roman"/>
          <w:b/>
          <w:bCs/>
          <w:lang w:val="en-US"/>
        </w:rPr>
        <w:t xml:space="preserve">3.2. </w:t>
      </w:r>
      <w:r w:rsidR="003976C2" w:rsidRPr="006B3DD9">
        <w:rPr>
          <w:rFonts w:ascii="Times New Roman" w:hAnsi="Times New Roman" w:cs="Times New Roman"/>
          <w:b/>
          <w:bCs/>
          <w:lang w:val="en-US"/>
        </w:rPr>
        <w:t xml:space="preserve">CodeBERT-based </w:t>
      </w:r>
      <w:r w:rsidR="006B3DD9">
        <w:rPr>
          <w:rFonts w:ascii="Times New Roman" w:hAnsi="Times New Roman" w:cs="Times New Roman"/>
          <w:b/>
          <w:bCs/>
          <w:lang w:val="en-US"/>
        </w:rPr>
        <w:t>E</w:t>
      </w:r>
      <w:r w:rsidR="003976C2" w:rsidRPr="006B3DD9">
        <w:rPr>
          <w:rFonts w:ascii="Times New Roman" w:hAnsi="Times New Roman" w:cs="Times New Roman"/>
          <w:b/>
          <w:bCs/>
          <w:lang w:val="en-US"/>
        </w:rPr>
        <w:t>mbeddings</w:t>
      </w:r>
    </w:p>
    <w:p w14:paraId="7B2BA821" w14:textId="77777777" w:rsidR="007D2A50" w:rsidRPr="006B3DD9" w:rsidRDefault="000E066F" w:rsidP="007D2A50">
      <w:pPr>
        <w:spacing w:line="360" w:lineRule="auto"/>
        <w:jc w:val="both"/>
        <w:rPr>
          <w:rFonts w:ascii="Times New Roman" w:hAnsi="Times New Roman" w:cs="Times New Roman"/>
        </w:rPr>
      </w:pPr>
      <w:r w:rsidRPr="006B3DD9">
        <w:rPr>
          <w:rFonts w:ascii="Times New Roman" w:hAnsi="Times New Roman" w:cs="Times New Roman"/>
        </w:rPr>
        <w:t>Code embedded convert</w:t>
      </w:r>
      <w:r w:rsidR="00B31CAD" w:rsidRPr="006B3DD9">
        <w:rPr>
          <w:rFonts w:ascii="Times New Roman" w:hAnsi="Times New Roman" w:cs="Times New Roman"/>
        </w:rPr>
        <w:t>s</w:t>
      </w:r>
      <w:r w:rsidRPr="006B3DD9">
        <w:rPr>
          <w:rFonts w:ascii="Times New Roman" w:hAnsi="Times New Roman" w:cs="Times New Roman"/>
        </w:rPr>
        <w:t xml:space="preserve"> into program code with </w:t>
      </w:r>
      <w:r w:rsidR="008C5395" w:rsidRPr="006B3DD9">
        <w:rPr>
          <w:rFonts w:ascii="Times New Roman" w:hAnsi="Times New Roman" w:cs="Times New Roman"/>
        </w:rPr>
        <w:t>incessant</w:t>
      </w:r>
      <w:r w:rsidRPr="006B3DD9">
        <w:rPr>
          <w:rFonts w:ascii="Times New Roman" w:hAnsi="Times New Roman" w:cs="Times New Roman"/>
        </w:rPr>
        <w:t xml:space="preserve"> vector </w:t>
      </w:r>
      <w:r w:rsidR="00220AF6" w:rsidRPr="006B3DD9">
        <w:rPr>
          <w:rFonts w:ascii="Times New Roman" w:hAnsi="Times New Roman" w:cs="Times New Roman"/>
        </w:rPr>
        <w:t>models</w:t>
      </w:r>
      <w:r w:rsidRPr="006B3DD9">
        <w:rPr>
          <w:rFonts w:ascii="Times New Roman" w:hAnsi="Times New Roman" w:cs="Times New Roman"/>
        </w:rPr>
        <w:t>, allowing the comprehen</w:t>
      </w:r>
      <w:r w:rsidR="00B31CAD" w:rsidRPr="006B3DD9">
        <w:rPr>
          <w:rFonts w:ascii="Times New Roman" w:hAnsi="Times New Roman" w:cs="Times New Roman"/>
        </w:rPr>
        <w:t>sion</w:t>
      </w:r>
      <w:r w:rsidRPr="006B3DD9">
        <w:rPr>
          <w:rFonts w:ascii="Times New Roman" w:hAnsi="Times New Roman" w:cs="Times New Roman"/>
        </w:rPr>
        <w:t xml:space="preserve"> of logical relations and</w:t>
      </w:r>
      <w:r w:rsidR="00C3349F" w:rsidRPr="006B3DD9">
        <w:rPr>
          <w:rFonts w:ascii="Times New Roman" w:hAnsi="Times New Roman" w:cs="Times New Roman"/>
        </w:rPr>
        <w:t xml:space="preserve"> semantical</w:t>
      </w:r>
      <w:r w:rsidRPr="006B3DD9">
        <w:rPr>
          <w:rFonts w:ascii="Times New Roman" w:hAnsi="Times New Roman" w:cs="Times New Roman"/>
        </w:rPr>
        <w:t xml:space="preserve"> code</w:t>
      </w:r>
      <w:r w:rsidR="009D197C" w:rsidRPr="006B3DD9">
        <w:rPr>
          <w:rFonts w:ascii="Times New Roman" w:hAnsi="Times New Roman" w:cs="Times New Roman"/>
        </w:rPr>
        <w:t xml:space="preserve">s </w:t>
      </w:r>
      <w:r w:rsidR="00EE798C" w:rsidRPr="006B3DD9">
        <w:rPr>
          <w:rFonts w:ascii="Times New Roman" w:hAnsi="Times New Roman" w:cs="Times New Roman"/>
        </w:rPr>
        <w:t>[</w:t>
      </w:r>
      <w:r w:rsidR="005B29E0" w:rsidRPr="006B3DD9">
        <w:rPr>
          <w:rFonts w:ascii="Times New Roman" w:hAnsi="Times New Roman" w:cs="Times New Roman"/>
        </w:rPr>
        <w:t>22</w:t>
      </w:r>
      <w:r w:rsidR="00EE798C" w:rsidRPr="006B3DD9">
        <w:rPr>
          <w:rFonts w:ascii="Times New Roman" w:hAnsi="Times New Roman" w:cs="Times New Roman"/>
        </w:rPr>
        <w:t>]</w:t>
      </w:r>
      <w:r w:rsidRPr="006B3DD9">
        <w:rPr>
          <w:rFonts w:ascii="Times New Roman" w:hAnsi="Times New Roman" w:cs="Times New Roman"/>
        </w:rPr>
        <w:t xml:space="preserve">. For efficiently capturing the complexities of code, code embedded to solve dual crucial considerations: (1) Vulnerable code components consist of crucial elements such as conditional judgments as well as variable declarations will </w:t>
      </w:r>
      <w:r w:rsidR="00C74A4C" w:rsidRPr="006B3DD9">
        <w:rPr>
          <w:rFonts w:ascii="Times New Roman" w:hAnsi="Times New Roman" w:cs="Times New Roman"/>
        </w:rPr>
        <w:t>take</w:t>
      </w:r>
      <w:r w:rsidRPr="006B3DD9">
        <w:rPr>
          <w:rFonts w:ascii="Times New Roman" w:hAnsi="Times New Roman" w:cs="Times New Roman"/>
        </w:rPr>
        <w:t xml:space="preserve"> together from other crucial positions. (2) Code statements inside a function were logically and </w:t>
      </w:r>
      <w:r w:rsidR="00373722" w:rsidRPr="006B3DD9">
        <w:rPr>
          <w:rFonts w:ascii="Times New Roman" w:hAnsi="Times New Roman" w:cs="Times New Roman"/>
        </w:rPr>
        <w:t>consecutive</w:t>
      </w:r>
      <w:r w:rsidR="006D6BBE" w:rsidRPr="006B3DD9">
        <w:rPr>
          <w:rFonts w:ascii="Times New Roman" w:hAnsi="Times New Roman" w:cs="Times New Roman"/>
        </w:rPr>
        <w:t>ly</w:t>
      </w:r>
      <w:r w:rsidRPr="006B3DD9">
        <w:rPr>
          <w:rFonts w:ascii="Times New Roman" w:hAnsi="Times New Roman" w:cs="Times New Roman"/>
        </w:rPr>
        <w:t xml:space="preserve"> </w:t>
      </w:r>
      <w:r w:rsidR="00CD7447" w:rsidRPr="006B3DD9">
        <w:rPr>
          <w:rFonts w:ascii="Times New Roman" w:hAnsi="Times New Roman" w:cs="Times New Roman"/>
        </w:rPr>
        <w:t>relevant</w:t>
      </w:r>
      <w:r w:rsidRPr="006B3DD9">
        <w:rPr>
          <w:rFonts w:ascii="Times New Roman" w:hAnsi="Times New Roman" w:cs="Times New Roman"/>
        </w:rPr>
        <w:t>, need embedd</w:t>
      </w:r>
      <w:r w:rsidR="00F57B4A" w:rsidRPr="006B3DD9">
        <w:rPr>
          <w:rFonts w:ascii="Times New Roman" w:hAnsi="Times New Roman" w:cs="Times New Roman"/>
        </w:rPr>
        <w:t>s</w:t>
      </w:r>
      <w:r w:rsidR="00B31CAD" w:rsidRPr="006B3DD9">
        <w:rPr>
          <w:rFonts w:ascii="Times New Roman" w:hAnsi="Times New Roman" w:cs="Times New Roman"/>
        </w:rPr>
        <w:t xml:space="preserve"> to </w:t>
      </w:r>
      <w:r w:rsidR="007727A3" w:rsidRPr="006B3DD9">
        <w:rPr>
          <w:rFonts w:ascii="Times New Roman" w:hAnsi="Times New Roman" w:cs="Times New Roman"/>
        </w:rPr>
        <w:t>maintain</w:t>
      </w:r>
      <w:r w:rsidRPr="006B3DD9">
        <w:rPr>
          <w:rFonts w:ascii="Times New Roman" w:hAnsi="Times New Roman" w:cs="Times New Roman"/>
        </w:rPr>
        <w:t xml:space="preserve"> longer‐distance dependency and uphold semantic</w:t>
      </w:r>
      <w:r w:rsidR="00AA6DB6" w:rsidRPr="006B3DD9">
        <w:rPr>
          <w:rFonts w:ascii="Times New Roman" w:hAnsi="Times New Roman" w:cs="Times New Roman"/>
        </w:rPr>
        <w:t xml:space="preserve">al </w:t>
      </w:r>
      <w:r w:rsidRPr="006B3DD9">
        <w:rPr>
          <w:rFonts w:ascii="Times New Roman" w:hAnsi="Times New Roman" w:cs="Times New Roman"/>
        </w:rPr>
        <w:t>precision.</w:t>
      </w:r>
    </w:p>
    <w:p w14:paraId="54DDF120" w14:textId="77777777" w:rsidR="007D2A50" w:rsidRPr="006B3DD9" w:rsidRDefault="000E066F" w:rsidP="007D2A50">
      <w:pPr>
        <w:spacing w:line="360" w:lineRule="auto"/>
        <w:jc w:val="both"/>
        <w:rPr>
          <w:rFonts w:ascii="Times New Roman" w:hAnsi="Times New Roman" w:cs="Times New Roman"/>
        </w:rPr>
      </w:pPr>
      <w:r w:rsidRPr="006B3DD9">
        <w:rPr>
          <w:rFonts w:ascii="Times New Roman" w:hAnsi="Times New Roman" w:cs="Times New Roman"/>
        </w:rPr>
        <w:t xml:space="preserve">Utilizes CodeBERT </w:t>
      </w:r>
      <w:r w:rsidR="00140497" w:rsidRPr="006B3DD9">
        <w:rPr>
          <w:rFonts w:ascii="Times New Roman" w:hAnsi="Times New Roman" w:cs="Times New Roman"/>
        </w:rPr>
        <w:t xml:space="preserve">as </w:t>
      </w:r>
      <w:r w:rsidRPr="006B3DD9">
        <w:rPr>
          <w:rFonts w:ascii="Times New Roman" w:hAnsi="Times New Roman" w:cs="Times New Roman"/>
        </w:rPr>
        <w:t>code embedd</w:t>
      </w:r>
      <w:r w:rsidR="00B31CAD" w:rsidRPr="006B3DD9">
        <w:rPr>
          <w:rFonts w:ascii="Times New Roman" w:hAnsi="Times New Roman" w:cs="Times New Roman"/>
        </w:rPr>
        <w:t>ing</w:t>
      </w:r>
      <w:r w:rsidRPr="006B3DD9">
        <w:rPr>
          <w:rFonts w:ascii="Times New Roman" w:hAnsi="Times New Roman" w:cs="Times New Roman"/>
        </w:rPr>
        <w:t>, employing the multi‐layer Transformer encoded by producing semantic</w:t>
      </w:r>
      <w:r w:rsidR="00076F0C" w:rsidRPr="006B3DD9">
        <w:rPr>
          <w:rFonts w:ascii="Times New Roman" w:hAnsi="Times New Roman" w:cs="Times New Roman"/>
        </w:rPr>
        <w:t>al depict</w:t>
      </w:r>
      <w:r w:rsidR="0030587E" w:rsidRPr="006B3DD9">
        <w:rPr>
          <w:rFonts w:ascii="Times New Roman" w:hAnsi="Times New Roman" w:cs="Times New Roman"/>
        </w:rPr>
        <w:t>ions</w:t>
      </w:r>
      <w:r w:rsidRPr="006B3DD9">
        <w:rPr>
          <w:rFonts w:ascii="Times New Roman" w:hAnsi="Times New Roman" w:cs="Times New Roman"/>
        </w:rPr>
        <w:t xml:space="preserve"> of source code. The multi‐head self‐attention model </w:t>
      </w:r>
      <w:r w:rsidR="00D6601B" w:rsidRPr="006B3DD9">
        <w:rPr>
          <w:rFonts w:ascii="Times New Roman" w:hAnsi="Times New Roman" w:cs="Times New Roman"/>
        </w:rPr>
        <w:t>resides</w:t>
      </w:r>
      <w:r w:rsidRPr="006B3DD9">
        <w:rPr>
          <w:rFonts w:ascii="Times New Roman" w:hAnsi="Times New Roman" w:cs="Times New Roman"/>
        </w:rPr>
        <w:t xml:space="preserve"> at the heart of CodeBERT that calculates token‐level relations for capturing the variable dependency and control flow data. The model allows CodeBERT to concentrate on crucial code elements efficiently</w:t>
      </w:r>
      <w:r w:rsidR="00B31CAD" w:rsidRPr="006B3DD9">
        <w:rPr>
          <w:rFonts w:ascii="Times New Roman" w:hAnsi="Times New Roman" w:cs="Times New Roman"/>
        </w:rPr>
        <w:t>,</w:t>
      </w:r>
      <w:r w:rsidRPr="006B3DD9">
        <w:rPr>
          <w:rFonts w:ascii="Times New Roman" w:hAnsi="Times New Roman" w:cs="Times New Roman"/>
        </w:rPr>
        <w:t xml:space="preserve"> enabling the feature extraction through different significant areas.</w:t>
      </w:r>
    </w:p>
    <w:p w14:paraId="61782B45" w14:textId="77777777" w:rsidR="007D2A50" w:rsidRPr="006B3DD9" w:rsidRDefault="000E066F" w:rsidP="007D2A50">
      <w:pPr>
        <w:spacing w:line="360" w:lineRule="auto"/>
        <w:jc w:val="both"/>
        <w:rPr>
          <w:rFonts w:ascii="Times New Roman" w:hAnsi="Times New Roman" w:cs="Times New Roman"/>
        </w:rPr>
      </w:pPr>
      <w:r w:rsidRPr="006B3DD9">
        <w:rPr>
          <w:rFonts w:ascii="Times New Roman" w:hAnsi="Times New Roman" w:cs="Times New Roman"/>
        </w:rPr>
        <w:t>Capturing the longer‐distance relations inside the code, encode position has been integrate</w:t>
      </w:r>
      <w:r w:rsidR="00B31CAD" w:rsidRPr="006B3DD9">
        <w:rPr>
          <w:rFonts w:ascii="Times New Roman" w:hAnsi="Times New Roman" w:cs="Times New Roman"/>
        </w:rPr>
        <w:t>d</w:t>
      </w:r>
      <w:r w:rsidRPr="006B3DD9">
        <w:rPr>
          <w:rFonts w:ascii="Times New Roman" w:hAnsi="Times New Roman" w:cs="Times New Roman"/>
        </w:rPr>
        <w:t xml:space="preserve"> into the token embedded of the input layer. To add encode position for the token vectors, the method obtains the capability of best preserving the semantic and structural features, taking logical connections through distant code statements. </w:t>
      </w:r>
    </w:p>
    <w:p w14:paraId="5A20DD51" w14:textId="77777777" w:rsidR="007D2A50" w:rsidRPr="006B3DD9" w:rsidRDefault="000E066F" w:rsidP="007D2A50">
      <w:pPr>
        <w:spacing w:line="360" w:lineRule="auto"/>
        <w:jc w:val="both"/>
        <w:rPr>
          <w:rFonts w:ascii="Times New Roman" w:hAnsi="Times New Roman" w:cs="Times New Roman"/>
        </w:rPr>
      </w:pPr>
      <m:oMathPara>
        <m:oMathParaPr>
          <m:jc m:val="right"/>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(pos,2i)</m:t>
              </m:r>
            </m:sub>
          </m:sSub>
          <m:r>
            <w:rPr>
              <w:rFonts w:ascii="Cambria Math" w:hAnsi="Cambria Math" w:cs="Times New Roman"/>
            </w:rPr>
            <m:t>=</m:t>
          </m:r>
          <m:r>
            <m:rPr>
              <m:sty m:val="p"/>
            </m:rPr>
            <w:rPr>
              <w:rFonts w:ascii="Cambria Math" w:hAnsi="Cambria Math" w:cs="Times New Roman"/>
            </w:rPr>
            <m:t xml:space="preserve"> sin </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pos</m:t>
                  </m:r>
                </m:num>
                <m:den>
                  <m:r>
                    <w:rPr>
                      <w:rFonts w:ascii="Cambria Math" w:hAnsi="Cambria Math" w:cs="Times New Roman"/>
                    </w:rPr>
                    <m:t>1000</m:t>
                  </m:r>
                  <m:sSup>
                    <m:sSupPr>
                      <m:ctrlPr>
                        <w:rPr>
                          <w:rFonts w:ascii="Cambria Math" w:hAnsi="Cambria Math" w:cs="Times New Roman"/>
                        </w:rPr>
                      </m:ctrlPr>
                    </m:sSupPr>
                    <m:e>
                      <m:r>
                        <w:rPr>
                          <w:rFonts w:ascii="Cambria Math" w:hAnsi="Cambria Math" w:cs="Times New Roman"/>
                        </w:rPr>
                        <m:t>0</m:t>
                      </m:r>
                    </m:e>
                    <m:sup>
                      <m:f>
                        <m:fPr>
                          <m:ctrlPr>
                            <w:rPr>
                              <w:rFonts w:ascii="Cambria Math" w:hAnsi="Cambria Math" w:cs="Times New Roman"/>
                            </w:rPr>
                          </m:ctrlPr>
                        </m:fPr>
                        <m:num>
                          <m:r>
                            <w:rPr>
                              <w:rFonts w:ascii="Cambria Math" w:hAnsi="Cambria Math" w:cs="Times New Roman"/>
                            </w:rPr>
                            <m:t>2i</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mode1</m:t>
                              </m:r>
                            </m:sub>
                          </m:sSub>
                        </m:den>
                      </m:f>
                    </m:sup>
                  </m:sSup>
                </m:den>
              </m:f>
            </m:e>
          </m:d>
          <m:r>
            <m:rPr>
              <m:sty m:val="p"/>
            </m:rPr>
            <w:rPr>
              <w:rFonts w:ascii="Cambria Math" w:hAnsi="Cambria Math" w:cs="Times New Roman"/>
            </w:rPr>
            <m:t xml:space="preserve">                                             (1)</m:t>
          </m:r>
        </m:oMath>
      </m:oMathPara>
    </w:p>
    <w:p w14:paraId="39D751CE" w14:textId="77777777" w:rsidR="007D2A50" w:rsidRPr="006B3DD9" w:rsidRDefault="000E066F" w:rsidP="007D2A50">
      <w:pPr>
        <w:spacing w:line="360" w:lineRule="auto"/>
        <w:jc w:val="both"/>
        <w:rPr>
          <w:rFonts w:ascii="Times New Roman" w:hAnsi="Times New Roman" w:cs="Times New Roman"/>
        </w:rPr>
      </w:pPr>
      <m:oMathPara>
        <m:oMathParaPr>
          <m:jc m:val="right"/>
        </m:oMathParaPr>
        <m:oMath>
          <m:r>
            <w:rPr>
              <w:rFonts w:ascii="Cambria Math" w:hAnsi="Cambria Math" w:cs="Times New Roman"/>
            </w:rPr>
            <w:lastRenderedPageBreak/>
            <m:t>P</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(pos,2i+1)</m:t>
              </m:r>
            </m:sub>
          </m:sSub>
          <m:r>
            <w:rPr>
              <w:rFonts w:ascii="Cambria Math" w:hAnsi="Cambria Math" w:cs="Times New Roman"/>
            </w:rPr>
            <m:t>=</m:t>
          </m:r>
          <m:r>
            <m:rPr>
              <m:sty m:val="p"/>
            </m:rPr>
            <w:rPr>
              <w:rFonts w:ascii="Cambria Math" w:hAnsi="Cambria Math" w:cs="Times New Roman"/>
            </w:rPr>
            <m:t xml:space="preserve"> cos </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pos</m:t>
                  </m:r>
                </m:num>
                <m:den>
                  <m:r>
                    <w:rPr>
                      <w:rFonts w:ascii="Cambria Math" w:hAnsi="Cambria Math" w:cs="Times New Roman"/>
                    </w:rPr>
                    <m:t>1000</m:t>
                  </m:r>
                  <m:sSup>
                    <m:sSupPr>
                      <m:ctrlPr>
                        <w:rPr>
                          <w:rFonts w:ascii="Cambria Math" w:hAnsi="Cambria Math" w:cs="Times New Roman"/>
                        </w:rPr>
                      </m:ctrlPr>
                    </m:sSupPr>
                    <m:e>
                      <m:r>
                        <w:rPr>
                          <w:rFonts w:ascii="Cambria Math" w:hAnsi="Cambria Math" w:cs="Times New Roman"/>
                        </w:rPr>
                        <m:t>0</m:t>
                      </m:r>
                    </m:e>
                    <m:sup>
                      <m:f>
                        <m:fPr>
                          <m:ctrlPr>
                            <w:rPr>
                              <w:rFonts w:ascii="Cambria Math" w:hAnsi="Cambria Math" w:cs="Times New Roman"/>
                            </w:rPr>
                          </m:ctrlPr>
                        </m:fPr>
                        <m:num>
                          <m:r>
                            <w:rPr>
                              <w:rFonts w:ascii="Cambria Math" w:hAnsi="Cambria Math" w:cs="Times New Roman"/>
                            </w:rPr>
                            <m:t>2i</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mode1</m:t>
                              </m:r>
                            </m:sub>
                          </m:sSub>
                        </m:den>
                      </m:f>
                    </m:sup>
                  </m:sSup>
                </m:den>
              </m:f>
            </m:e>
          </m:d>
          <m:r>
            <m:rPr>
              <m:sty m:val="p"/>
            </m:rPr>
            <w:rPr>
              <w:rFonts w:ascii="Cambria Math" w:hAnsi="Cambria Math" w:cs="Times New Roman"/>
            </w:rPr>
            <m:t xml:space="preserve">                                             (2)</m:t>
          </m:r>
        </m:oMath>
      </m:oMathPara>
    </w:p>
    <w:p w14:paraId="146A1C76" w14:textId="77777777" w:rsidR="009367B1" w:rsidRPr="006B3DD9" w:rsidRDefault="000E066F" w:rsidP="007D2A50">
      <w:pPr>
        <w:spacing w:line="360" w:lineRule="auto"/>
        <w:jc w:val="both"/>
        <w:rPr>
          <w:rFonts w:ascii="Times New Roman" w:hAnsi="Times New Roman" w:cs="Times New Roman"/>
          <w:b/>
          <w:bCs/>
        </w:rPr>
      </w:pPr>
      <w:r w:rsidRPr="006B3DD9">
        <w:rPr>
          <w:rFonts w:ascii="Times New Roman" w:hAnsi="Times New Roman" w:cs="Times New Roman"/>
          <w:b/>
          <w:bCs/>
        </w:rPr>
        <w:t xml:space="preserve">3.3. </w:t>
      </w:r>
      <w:r w:rsidR="00C06457" w:rsidRPr="006B3DD9">
        <w:rPr>
          <w:rFonts w:ascii="Times New Roman" w:hAnsi="Times New Roman" w:cs="Times New Roman"/>
          <w:b/>
          <w:bCs/>
        </w:rPr>
        <w:t xml:space="preserve">Weighted </w:t>
      </w:r>
      <w:r w:rsidR="00106B7C" w:rsidRPr="006B3DD9">
        <w:rPr>
          <w:rFonts w:ascii="Times New Roman" w:hAnsi="Times New Roman" w:cs="Times New Roman"/>
          <w:b/>
          <w:bCs/>
        </w:rPr>
        <w:t>V</w:t>
      </w:r>
      <w:r w:rsidR="00C06457" w:rsidRPr="006B3DD9">
        <w:rPr>
          <w:rFonts w:ascii="Times New Roman" w:hAnsi="Times New Roman" w:cs="Times New Roman"/>
          <w:b/>
          <w:bCs/>
        </w:rPr>
        <w:t>oting</w:t>
      </w:r>
      <w:r w:rsidR="00123895" w:rsidRPr="006B3DD9">
        <w:rPr>
          <w:rFonts w:ascii="Times New Roman" w:hAnsi="Times New Roman" w:cs="Times New Roman"/>
          <w:b/>
          <w:bCs/>
        </w:rPr>
        <w:t>-based Ensemble Classification</w:t>
      </w:r>
    </w:p>
    <w:p w14:paraId="45D29F6D" w14:textId="77777777" w:rsidR="00FC0F5A" w:rsidRPr="006B3DD9" w:rsidRDefault="000E066F" w:rsidP="00E82F4D">
      <w:pPr>
        <w:spacing w:line="360" w:lineRule="auto"/>
        <w:jc w:val="both"/>
        <w:rPr>
          <w:rFonts w:ascii="Times New Roman" w:hAnsi="Times New Roman" w:cs="Times New Roman"/>
        </w:rPr>
      </w:pPr>
      <w:r w:rsidRPr="006B3DD9">
        <w:rPr>
          <w:rFonts w:ascii="Times New Roman" w:hAnsi="Times New Roman" w:cs="Times New Roman"/>
        </w:rPr>
        <w:t>The</w:t>
      </w:r>
      <w:r w:rsidR="000B4728" w:rsidRPr="006B3DD9">
        <w:rPr>
          <w:rFonts w:ascii="Times New Roman" w:hAnsi="Times New Roman" w:cs="Times New Roman"/>
        </w:rPr>
        <w:t xml:space="preserve"> weighted</w:t>
      </w:r>
      <w:r w:rsidRPr="006B3DD9">
        <w:rPr>
          <w:rFonts w:ascii="Times New Roman" w:hAnsi="Times New Roman" w:cs="Times New Roman"/>
        </w:rPr>
        <w:t xml:space="preserve"> voting-based ensemble model </w:t>
      </w:r>
      <w:r w:rsidR="000B4728" w:rsidRPr="006B3DD9">
        <w:rPr>
          <w:rFonts w:ascii="Times New Roman" w:hAnsi="Times New Roman" w:cs="Times New Roman"/>
        </w:rPr>
        <w:t>integrates</w:t>
      </w:r>
      <w:r w:rsidRPr="006B3DD9">
        <w:rPr>
          <w:rFonts w:ascii="Times New Roman" w:hAnsi="Times New Roman" w:cs="Times New Roman"/>
        </w:rPr>
        <w:t xml:space="preserve"> GCN, DBN, and Bi-TCN </w:t>
      </w:r>
      <w:r w:rsidR="00857B45" w:rsidRPr="006B3DD9">
        <w:rPr>
          <w:rFonts w:ascii="Times New Roman" w:hAnsi="Times New Roman" w:cs="Times New Roman"/>
        </w:rPr>
        <w:t>for</w:t>
      </w:r>
      <w:r w:rsidRPr="006B3DD9">
        <w:rPr>
          <w:rFonts w:ascii="Times New Roman" w:hAnsi="Times New Roman" w:cs="Times New Roman"/>
        </w:rPr>
        <w:t xml:space="preserve"> </w:t>
      </w:r>
      <w:r w:rsidR="004F6A2F" w:rsidRPr="006B3DD9">
        <w:rPr>
          <w:rFonts w:ascii="Times New Roman" w:hAnsi="Times New Roman" w:cs="Times New Roman"/>
        </w:rPr>
        <w:t>categorizing</w:t>
      </w:r>
      <w:r w:rsidRPr="006B3DD9">
        <w:rPr>
          <w:rFonts w:ascii="Times New Roman" w:hAnsi="Times New Roman" w:cs="Times New Roman"/>
        </w:rPr>
        <w:t xml:space="preserve"> code readability levels</w:t>
      </w:r>
      <w:r w:rsidR="004F6A2F" w:rsidRPr="006B3DD9">
        <w:rPr>
          <w:rFonts w:ascii="Times New Roman" w:hAnsi="Times New Roman" w:cs="Times New Roman"/>
        </w:rPr>
        <w:t>.</w:t>
      </w:r>
      <w:r w:rsidR="00546D61" w:rsidRPr="006B3DD9">
        <w:rPr>
          <w:rFonts w:ascii="Times New Roman" w:hAnsi="Times New Roman" w:cs="Times New Roman"/>
        </w:rPr>
        <w:t xml:space="preserve"> </w:t>
      </w:r>
      <w:r w:rsidR="00D20BBD" w:rsidRPr="006B3DD9">
        <w:rPr>
          <w:rFonts w:ascii="Times New Roman" w:hAnsi="Times New Roman" w:cs="Times New Roman"/>
        </w:rPr>
        <w:t>T</w:t>
      </w:r>
      <w:r w:rsidRPr="006B3DD9">
        <w:rPr>
          <w:rFonts w:ascii="Times New Roman" w:hAnsi="Times New Roman" w:cs="Times New Roman"/>
        </w:rPr>
        <w:t xml:space="preserve">he decision‐making in the voting approach known as </w:t>
      </w:r>
      <w:r w:rsidR="00B31CAD" w:rsidRPr="006B3DD9">
        <w:rPr>
          <w:rFonts w:ascii="Times New Roman" w:hAnsi="Times New Roman" w:cs="Times New Roman"/>
        </w:rPr>
        <w:t xml:space="preserve">the </w:t>
      </w:r>
      <w:r w:rsidRPr="006B3DD9">
        <w:rPr>
          <w:rFonts w:ascii="Times New Roman" w:hAnsi="Times New Roman" w:cs="Times New Roman"/>
        </w:rPr>
        <w:t>weighted majority voting ensemble</w:t>
      </w:r>
      <w:r w:rsidR="00D63C8C" w:rsidRPr="006B3DD9">
        <w:rPr>
          <w:rFonts w:ascii="Times New Roman" w:hAnsi="Times New Roman" w:cs="Times New Roman"/>
        </w:rPr>
        <w:t xml:space="preserve"> model</w:t>
      </w:r>
      <w:r w:rsidRPr="006B3DD9">
        <w:rPr>
          <w:rFonts w:ascii="Times New Roman" w:hAnsi="Times New Roman" w:cs="Times New Roman"/>
        </w:rPr>
        <w:t>, wherein weights are decided as per the classifier outcome of all DL classification</w:t>
      </w:r>
      <w:r w:rsidR="00D27F70" w:rsidRPr="006B3DD9">
        <w:rPr>
          <w:rFonts w:ascii="Times New Roman" w:hAnsi="Times New Roman" w:cs="Times New Roman"/>
        </w:rPr>
        <w:t xml:space="preserve"> [</w:t>
      </w:r>
      <w:r w:rsidR="007E6456" w:rsidRPr="006B3DD9">
        <w:rPr>
          <w:rFonts w:ascii="Times New Roman" w:hAnsi="Times New Roman" w:cs="Times New Roman"/>
        </w:rPr>
        <w:t>23</w:t>
      </w:r>
      <w:r w:rsidR="00D27F70" w:rsidRPr="006B3DD9">
        <w:rPr>
          <w:rFonts w:ascii="Times New Roman" w:hAnsi="Times New Roman" w:cs="Times New Roman"/>
        </w:rPr>
        <w:t>]</w:t>
      </w:r>
      <w:r w:rsidRPr="006B3DD9">
        <w:rPr>
          <w:rFonts w:ascii="Times New Roman" w:hAnsi="Times New Roman" w:cs="Times New Roman"/>
        </w:rPr>
        <w:t>. In this method, classification</w:t>
      </w:r>
      <w:r w:rsidR="00B31CAD" w:rsidRPr="006B3DD9">
        <w:rPr>
          <w:rFonts w:ascii="Times New Roman" w:hAnsi="Times New Roman" w:cs="Times New Roman"/>
        </w:rPr>
        <w:t>s</w:t>
      </w:r>
      <w:r w:rsidRPr="006B3DD9">
        <w:rPr>
          <w:rFonts w:ascii="Times New Roman" w:hAnsi="Times New Roman" w:cs="Times New Roman"/>
        </w:rPr>
        <w:t xml:space="preserve"> that have shown high outcomes in the prior evaluations are awarded maximal weights that could support to enhance the</w:t>
      </w:r>
      <w:r w:rsidR="00434331" w:rsidRPr="006B3DD9">
        <w:rPr>
          <w:rFonts w:ascii="Times New Roman" w:hAnsi="Times New Roman" w:cs="Times New Roman"/>
        </w:rPr>
        <w:t xml:space="preserve"> model</w:t>
      </w:r>
      <w:r w:rsidRPr="006B3DD9">
        <w:rPr>
          <w:rFonts w:ascii="Times New Roman" w:hAnsi="Times New Roman" w:cs="Times New Roman"/>
        </w:rPr>
        <w:t xml:space="preserve"> execution. The decision‐making method </w:t>
      </w:r>
      <w:r w:rsidR="00EE7ECD" w:rsidRPr="006B3DD9">
        <w:rPr>
          <w:rFonts w:ascii="Times New Roman" w:hAnsi="Times New Roman" w:cs="Times New Roman"/>
        </w:rPr>
        <w:t>employs</w:t>
      </w:r>
      <w:r w:rsidRPr="006B3DD9">
        <w:rPr>
          <w:rFonts w:ascii="Times New Roman" w:hAnsi="Times New Roman" w:cs="Times New Roman"/>
        </w:rPr>
        <w:t xml:space="preserve"> the weight</w:t>
      </w:r>
      <w:r w:rsidR="00E1600D" w:rsidRPr="006B3DD9">
        <w:rPr>
          <w:rFonts w:ascii="Times New Roman" w:hAnsi="Times New Roman" w:cs="Times New Roman"/>
        </w:rPr>
        <w:t>ed</w:t>
      </w:r>
      <w:r w:rsidRPr="006B3DD9">
        <w:rPr>
          <w:rFonts w:ascii="Times New Roman" w:hAnsi="Times New Roman" w:cs="Times New Roman"/>
        </w:rPr>
        <w:t xml:space="preserve"> strategy</w:t>
      </w:r>
      <w:r w:rsidR="00E671AE" w:rsidRPr="006B3DD9">
        <w:rPr>
          <w:rFonts w:ascii="Times New Roman" w:hAnsi="Times New Roman" w:cs="Times New Roman"/>
        </w:rPr>
        <w:t xml:space="preserve"> for assuring </w:t>
      </w:r>
      <w:r w:rsidR="006D56B8" w:rsidRPr="006B3DD9">
        <w:rPr>
          <w:rFonts w:ascii="Times New Roman" w:hAnsi="Times New Roman" w:cs="Times New Roman"/>
        </w:rPr>
        <w:t xml:space="preserve">more </w:t>
      </w:r>
      <w:r w:rsidRPr="006B3DD9">
        <w:rPr>
          <w:rFonts w:ascii="Times New Roman" w:hAnsi="Times New Roman" w:cs="Times New Roman"/>
        </w:rPr>
        <w:t xml:space="preserve">consistent classification has more </w:t>
      </w:r>
      <w:r w:rsidR="009D372B" w:rsidRPr="006B3DD9">
        <w:rPr>
          <w:rFonts w:ascii="Times New Roman" w:hAnsi="Times New Roman" w:cs="Times New Roman"/>
        </w:rPr>
        <w:t>impact</w:t>
      </w:r>
      <w:r w:rsidRPr="006B3DD9">
        <w:rPr>
          <w:rFonts w:ascii="Times New Roman" w:hAnsi="Times New Roman" w:cs="Times New Roman"/>
        </w:rPr>
        <w:t xml:space="preserve"> on the last decision. </w:t>
      </w:r>
    </w:p>
    <w:p w14:paraId="3C3AFA28" w14:textId="77777777" w:rsidR="00FC0F5A" w:rsidRPr="006B3DD9" w:rsidRDefault="000E066F" w:rsidP="00E82F4D">
      <w:pPr>
        <w:spacing w:line="360" w:lineRule="auto"/>
        <w:jc w:val="both"/>
        <w:rPr>
          <w:rFonts w:ascii="Times New Roman" w:hAnsi="Times New Roman" w:cs="Times New Roman"/>
        </w:rPr>
      </w:pPr>
      <m:oMathPara>
        <m:oMathParaPr>
          <m:jc m:val="right"/>
        </m:oMathParaPr>
        <m:oMath>
          <m:r>
            <w:rPr>
              <w:rFonts w:ascii="Cambria Math" w:hAnsi="Cambria Math" w:cs="Times New Roman"/>
            </w:rPr>
            <m:t>WC</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AC</m:t>
              </m:r>
            </m:num>
            <m:den>
              <m:r>
                <w:rPr>
                  <w:rFonts w:ascii="Cambria Math" w:hAnsi="Cambria Math" w:cs="Times New Roman"/>
                </w:rPr>
                <m:t>ΣAN</m:t>
              </m:r>
            </m:den>
          </m:f>
          <m:r>
            <w:rPr>
              <w:rFonts w:ascii="Cambria Math" w:hAnsi="Cambria Math" w:cs="Times New Roman"/>
            </w:rPr>
            <m:t xml:space="preserve">                                                           (3)</m:t>
          </m:r>
        </m:oMath>
      </m:oMathPara>
    </w:p>
    <w:p w14:paraId="3D9B970A" w14:textId="77777777" w:rsidR="00CB293E" w:rsidRPr="006B3DD9" w:rsidRDefault="000E066F" w:rsidP="00E82F4D">
      <w:pPr>
        <w:spacing w:line="360" w:lineRule="auto"/>
        <w:jc w:val="both"/>
        <w:rPr>
          <w:rFonts w:ascii="Times New Roman" w:hAnsi="Times New Roman" w:cs="Times New Roman"/>
          <w:b/>
          <w:bCs/>
        </w:rPr>
      </w:pPr>
      <w:r w:rsidRPr="006B3DD9">
        <w:rPr>
          <w:rFonts w:ascii="Times New Roman" w:hAnsi="Times New Roman" w:cs="Times New Roman"/>
          <w:b/>
          <w:bCs/>
        </w:rPr>
        <w:t xml:space="preserve">3.3.1. </w:t>
      </w:r>
      <w:r w:rsidR="001E5365" w:rsidRPr="006B3DD9">
        <w:rPr>
          <w:rFonts w:ascii="Times New Roman" w:hAnsi="Times New Roman" w:cs="Times New Roman"/>
          <w:b/>
          <w:bCs/>
        </w:rPr>
        <w:t>GCN</w:t>
      </w:r>
    </w:p>
    <w:p w14:paraId="76BFBCAB" w14:textId="713FF2BA" w:rsidR="00B31CAD" w:rsidRPr="006B3DD9" w:rsidRDefault="000E066F" w:rsidP="005F11A2">
      <w:pPr>
        <w:spacing w:line="360" w:lineRule="auto"/>
        <w:jc w:val="both"/>
        <w:rPr>
          <w:rFonts w:ascii="Times New Roman" w:hAnsi="Times New Roman" w:cs="Times New Roman"/>
        </w:rPr>
      </w:pPr>
      <w:r w:rsidRPr="006B3DD9">
        <w:rPr>
          <w:rFonts w:ascii="Times New Roman" w:hAnsi="Times New Roman" w:cs="Times New Roman"/>
        </w:rPr>
        <w:t>In GCN, the embedded vector</w:t>
      </w:r>
      <w:r w:rsidR="005E4D8A" w:rsidRPr="006B3DD9">
        <w:rPr>
          <w:rFonts w:ascii="Times New Roman" w:hAnsi="Times New Roman" w:cs="Times New Roman"/>
        </w:rPr>
        <w:t>ization</w:t>
      </w:r>
      <w:r w:rsidRPr="006B3DD9">
        <w:rPr>
          <w:rFonts w:ascii="Times New Roman" w:hAnsi="Times New Roman" w:cs="Times New Roman"/>
        </w:rPr>
        <w:t xml:space="preserve"> of text and image nodes </w:t>
      </w:r>
      <w:r w:rsidR="006C51C0" w:rsidRPr="006B3DD9">
        <w:rPr>
          <w:rFonts w:ascii="Times New Roman" w:hAnsi="Times New Roman" w:cs="Times New Roman"/>
        </w:rPr>
        <w:t>are</w:t>
      </w:r>
      <w:r w:rsidRPr="006B3DD9">
        <w:rPr>
          <w:rFonts w:ascii="Times New Roman" w:hAnsi="Times New Roman" w:cs="Times New Roman"/>
        </w:rPr>
        <w:t xml:space="preserve"> upgrade</w:t>
      </w:r>
      <w:r w:rsidR="00B31CAD" w:rsidRPr="006B3DD9">
        <w:rPr>
          <w:rFonts w:ascii="Times New Roman" w:hAnsi="Times New Roman" w:cs="Times New Roman"/>
        </w:rPr>
        <w:t>d</w:t>
      </w:r>
      <w:r w:rsidRPr="006B3DD9">
        <w:rPr>
          <w:rFonts w:ascii="Times New Roman" w:hAnsi="Times New Roman" w:cs="Times New Roman"/>
        </w:rPr>
        <w:t xml:space="preserve"> to integrate the connection data from </w:t>
      </w:r>
      <w:r w:rsidR="008B7D45" w:rsidRPr="006B3DD9">
        <w:rPr>
          <w:rFonts w:ascii="Times New Roman" w:hAnsi="Times New Roman" w:cs="Times New Roman"/>
        </w:rPr>
        <w:t>adjacent</w:t>
      </w:r>
      <w:r w:rsidRPr="006B3DD9">
        <w:rPr>
          <w:rFonts w:ascii="Times New Roman" w:hAnsi="Times New Roman" w:cs="Times New Roman"/>
        </w:rPr>
        <w:t xml:space="preserve"> nodes</w:t>
      </w:r>
      <w:r w:rsidR="008568F2" w:rsidRPr="006B3DD9">
        <w:rPr>
          <w:rFonts w:ascii="Times New Roman" w:hAnsi="Times New Roman" w:cs="Times New Roman"/>
        </w:rPr>
        <w:t xml:space="preserve"> [</w:t>
      </w:r>
      <w:r w:rsidR="008A5D47" w:rsidRPr="006B3DD9">
        <w:rPr>
          <w:rFonts w:ascii="Times New Roman" w:hAnsi="Times New Roman" w:cs="Times New Roman"/>
        </w:rPr>
        <w:t>24</w:t>
      </w:r>
      <w:r w:rsidR="008568F2" w:rsidRPr="006B3DD9">
        <w:rPr>
          <w:rFonts w:ascii="Times New Roman" w:hAnsi="Times New Roman" w:cs="Times New Roman"/>
        </w:rPr>
        <w:t>]</w:t>
      </w:r>
      <w:r w:rsidRPr="006B3DD9">
        <w:rPr>
          <w:rFonts w:ascii="Times New Roman" w:hAnsi="Times New Roman" w:cs="Times New Roman"/>
        </w:rPr>
        <w:t xml:space="preserve">. </w:t>
      </w:r>
      <w:r w:rsidR="00FB5A41" w:rsidRPr="006B3DD9">
        <w:rPr>
          <w:rFonts w:ascii="Times New Roman" w:hAnsi="Times New Roman" w:cs="Times New Roman"/>
        </w:rPr>
        <w:t>Moreover</w:t>
      </w:r>
      <w:r w:rsidRPr="006B3DD9">
        <w:rPr>
          <w:rFonts w:ascii="Times New Roman" w:hAnsi="Times New Roman" w:cs="Times New Roman"/>
        </w:rPr>
        <w:t xml:space="preserve">, the weight of edge </w:t>
      </w:r>
      <w:proofErr w:type="gramStart"/>
      <w:r w:rsidRPr="006B3DD9">
        <w:rPr>
          <w:rFonts w:ascii="Times New Roman" w:hAnsi="Times New Roman" w:cs="Times New Roman"/>
        </w:rPr>
        <w:t>are</w:t>
      </w:r>
      <w:proofErr w:type="gramEnd"/>
      <w:r w:rsidRPr="006B3DD9">
        <w:rPr>
          <w:rFonts w:ascii="Times New Roman" w:hAnsi="Times New Roman" w:cs="Times New Roman"/>
        </w:rPr>
        <w:t xml:space="preserve"> decided by the cosine similarity </w:t>
      </w:r>
      <w:r w:rsidR="00587989" w:rsidRPr="006B3DD9">
        <w:rPr>
          <w:rFonts w:ascii="Times New Roman" w:hAnsi="Times New Roman" w:cs="Times New Roman"/>
        </w:rPr>
        <w:t>among</w:t>
      </w:r>
      <w:r w:rsidRPr="006B3DD9">
        <w:rPr>
          <w:rFonts w:ascii="Times New Roman" w:hAnsi="Times New Roman" w:cs="Times New Roman"/>
        </w:rPr>
        <w:t xml:space="preserve"> the sentences and </w:t>
      </w:r>
      <w:r w:rsidR="00B31CAD" w:rsidRPr="006B3DD9">
        <w:rPr>
          <w:rFonts w:ascii="Times New Roman" w:hAnsi="Times New Roman" w:cs="Times New Roman"/>
        </w:rPr>
        <w:t xml:space="preserve">the </w:t>
      </w:r>
      <w:r w:rsidRPr="006B3DD9">
        <w:rPr>
          <w:rFonts w:ascii="Times New Roman" w:hAnsi="Times New Roman" w:cs="Times New Roman"/>
        </w:rPr>
        <w:t>cropped imag</w:t>
      </w:r>
      <w:r w:rsidR="00800966" w:rsidRPr="006B3DD9">
        <w:rPr>
          <w:rFonts w:ascii="Times New Roman" w:hAnsi="Times New Roman" w:cs="Times New Roman"/>
        </w:rPr>
        <w:t>eries</w:t>
      </w:r>
      <w:r w:rsidRPr="006B3DD9">
        <w:rPr>
          <w:rFonts w:ascii="Times New Roman" w:hAnsi="Times New Roman" w:cs="Times New Roman"/>
        </w:rPr>
        <w:t xml:space="preserve">. Therefore, this method upgrades every node’s data </w:t>
      </w:r>
      <w:r w:rsidR="0046650C" w:rsidRPr="006B3DD9">
        <w:rPr>
          <w:rFonts w:ascii="Times New Roman" w:hAnsi="Times New Roman" w:cs="Times New Roman"/>
        </w:rPr>
        <w:t xml:space="preserve">more visibly </w:t>
      </w:r>
      <w:r w:rsidR="00721756" w:rsidRPr="006B3DD9">
        <w:rPr>
          <w:rFonts w:ascii="Times New Roman" w:hAnsi="Times New Roman" w:cs="Times New Roman"/>
        </w:rPr>
        <w:t>while</w:t>
      </w:r>
      <w:r w:rsidRPr="006B3DD9">
        <w:rPr>
          <w:rFonts w:ascii="Times New Roman" w:hAnsi="Times New Roman" w:cs="Times New Roman"/>
        </w:rPr>
        <w:t xml:space="preserve"> the relations among texts and images </w:t>
      </w:r>
      <w:r w:rsidR="00B31CAD" w:rsidRPr="006B3DD9">
        <w:rPr>
          <w:rFonts w:ascii="Times New Roman" w:hAnsi="Times New Roman" w:cs="Times New Roman"/>
        </w:rPr>
        <w:t>are</w:t>
      </w:r>
      <w:r w:rsidRPr="006B3DD9">
        <w:rPr>
          <w:rFonts w:ascii="Times New Roman" w:hAnsi="Times New Roman" w:cs="Times New Roman"/>
        </w:rPr>
        <w:t xml:space="preserve"> nearby.</w:t>
      </w:r>
      <w:r w:rsidR="00C31803">
        <w:rPr>
          <w:rFonts w:ascii="Times New Roman" w:hAnsi="Times New Roman" w:cs="Times New Roman"/>
        </w:rPr>
        <w:t xml:space="preserve"> </w:t>
      </w:r>
      <w:r w:rsidRPr="006B3DD9">
        <w:rPr>
          <w:rFonts w:ascii="Times New Roman" w:hAnsi="Times New Roman" w:cs="Times New Roman"/>
        </w:rPr>
        <w:t xml:space="preserve">To use three layers of the GCN model; Hence, </w:t>
      </w:r>
      <m:oMath>
        <m:r>
          <w:rPr>
            <w:rFonts w:ascii="Cambria Math" w:hAnsi="Cambria Math" w:cs="Times New Roman"/>
          </w:rPr>
          <m:t>l</m:t>
        </m:r>
      </m:oMath>
      <w:r w:rsidRPr="006B3DD9">
        <w:rPr>
          <w:rFonts w:ascii="Times New Roman" w:hAnsi="Times New Roman" w:cs="Times New Roman"/>
        </w:rPr>
        <w:t xml:space="preserve"> </w:t>
      </w:r>
      <w:r w:rsidR="00326739" w:rsidRPr="006B3DD9">
        <w:rPr>
          <w:rFonts w:ascii="Times New Roman" w:hAnsi="Times New Roman" w:cs="Times New Roman"/>
        </w:rPr>
        <w:t>implies the</w:t>
      </w:r>
      <w:r w:rsidRPr="006B3DD9">
        <w:rPr>
          <w:rFonts w:ascii="Times New Roman" w:hAnsi="Times New Roman" w:cs="Times New Roman"/>
        </w:rPr>
        <w:t xml:space="preserve"> values of </w:t>
      </w:r>
      <m:oMath>
        <m:r>
          <w:rPr>
            <w:rFonts w:ascii="Cambria Math" w:hAnsi="Cambria Math" w:cs="Times New Roman"/>
          </w:rPr>
          <m:t>1, 2,</m:t>
        </m:r>
      </m:oMath>
      <w:r w:rsidRPr="006B3DD9">
        <w:rPr>
          <w:rFonts w:ascii="Times New Roman" w:hAnsi="Times New Roman" w:cs="Times New Roman"/>
        </w:rPr>
        <w:t xml:space="preserve"> or </w:t>
      </w:r>
      <m:oMath>
        <m:r>
          <w:rPr>
            <w:rFonts w:ascii="Cambria Math" w:hAnsi="Cambria Math" w:cs="Times New Roman"/>
          </w:rPr>
          <m:t>3</m:t>
        </m:r>
      </m:oMath>
      <w:r w:rsidRPr="006B3DD9">
        <w:rPr>
          <w:rFonts w:ascii="Times New Roman" w:hAnsi="Times New Roman" w:cs="Times New Roman"/>
        </w:rPr>
        <w:t xml:space="preserve">. </w:t>
      </w:r>
      <w:r w:rsidR="00303176" w:rsidRPr="006B3DD9">
        <w:rPr>
          <w:rFonts w:ascii="Times New Roman" w:hAnsi="Times New Roman" w:cs="Times New Roman"/>
        </w:rPr>
        <w:t>While</w:t>
      </w:r>
      <w:r w:rsidRPr="006B3DD9">
        <w:rPr>
          <w:rFonts w:ascii="Times New Roman" w:hAnsi="Times New Roman" w:cs="Times New Roman"/>
        </w:rPr>
        <w:t xml:space="preserve"> </w:t>
      </w:r>
      <m:oMath>
        <m:r>
          <w:rPr>
            <w:rFonts w:ascii="Cambria Math" w:hAnsi="Cambria Math" w:cs="Times New Roman"/>
          </w:rPr>
          <m:t>l=1,</m:t>
        </m:r>
      </m:oMath>
      <w:r w:rsidRPr="006B3DD9">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l-1</m:t>
            </m:r>
          </m:sup>
        </m:sSubSup>
      </m:oMath>
      <w:r w:rsidRPr="006B3DD9">
        <w:rPr>
          <w:rFonts w:ascii="Times New Roman" w:hAnsi="Times New Roman" w:cs="Times New Roman"/>
        </w:rPr>
        <w:t xml:space="preserve"> denotes the early embedded obtained via BLIP. In the final layer </w:t>
      </w:r>
      <m:oMath>
        <m:r>
          <w:rPr>
            <w:rFonts w:ascii="Cambria Math" w:hAnsi="Cambria Math" w:cs="Times New Roman"/>
          </w:rPr>
          <m:t>(l=L)</m:t>
        </m:r>
      </m:oMath>
      <w:r w:rsidRPr="006B3DD9">
        <w:rPr>
          <w:rFonts w:ascii="Times New Roman" w:hAnsi="Times New Roman" w:cs="Times New Roman"/>
        </w:rPr>
        <w:t xml:space="preserve"> ,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L</m:t>
            </m:r>
          </m:sup>
        </m:sSubSup>
      </m:oMath>
      <w:r w:rsidRPr="006B3DD9">
        <w:rPr>
          <w:rFonts w:ascii="Times New Roman" w:hAnsi="Times New Roman" w:cs="Times New Roman"/>
        </w:rPr>
        <w:t xml:space="preserve"> denotes the </w:t>
      </w:r>
      <w:r w:rsidR="007950D2" w:rsidRPr="006B3DD9">
        <w:rPr>
          <w:rFonts w:ascii="Times New Roman" w:hAnsi="Times New Roman" w:cs="Times New Roman"/>
        </w:rPr>
        <w:t>ending</w:t>
      </w:r>
      <w:r w:rsidRPr="006B3DD9">
        <w:rPr>
          <w:rFonts w:ascii="Times New Roman" w:hAnsi="Times New Roman" w:cs="Times New Roman"/>
        </w:rPr>
        <w:t xml:space="preserve"> node embedded for each node </w:t>
      </w:r>
      <m:oMath>
        <m:r>
          <w:rPr>
            <w:rFonts w:ascii="Cambria Math" w:hAnsi="Cambria Math" w:cs="Times New Roman"/>
          </w:rPr>
          <m:t>i</m:t>
        </m:r>
      </m:oMath>
      <w:r w:rsidRPr="006B3DD9">
        <w:rPr>
          <w:rFonts w:ascii="Times New Roman" w:hAnsi="Times New Roman" w:cs="Times New Roman"/>
        </w:rPr>
        <w:t xml:space="preserve">, </w:t>
      </w:r>
      <m:oMath>
        <m:r>
          <w:rPr>
            <w:rFonts w:ascii="Cambria Math" w:hAnsi="Cambria Math" w:cs="Times New Roman"/>
          </w:rPr>
          <m:t>L</m:t>
        </m:r>
      </m:oMath>
      <w:r w:rsidRPr="006B3DD9">
        <w:rPr>
          <w:rFonts w:ascii="Times New Roman" w:hAnsi="Times New Roman" w:cs="Times New Roman"/>
        </w:rPr>
        <w:t xml:space="preserve"> is 3 for the instances. where,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s,i</m:t>
            </m:r>
          </m:sub>
          <m:sup>
            <m:r>
              <w:rPr>
                <w:rFonts w:ascii="Cambria Math" w:hAnsi="Cambria Math" w:cs="Times New Roman"/>
              </w:rPr>
              <m:t>v</m:t>
            </m:r>
          </m:sup>
        </m:sSubSup>
      </m:oMath>
      <w:r w:rsidRPr="006B3DD9">
        <w:rPr>
          <w:rFonts w:ascii="Times New Roman" w:hAnsi="Times New Roman" w:cs="Times New Roman"/>
        </w:rPr>
        <w:t xml:space="preserve"> </w:t>
      </w:r>
      <w:r w:rsidR="00956C69" w:rsidRPr="006B3DD9">
        <w:rPr>
          <w:rFonts w:ascii="Times New Roman" w:hAnsi="Times New Roman" w:cs="Times New Roman"/>
        </w:rPr>
        <w:t>depicts</w:t>
      </w:r>
      <w:r w:rsidRPr="006B3DD9">
        <w:rPr>
          <w:rFonts w:ascii="Times New Roman" w:hAnsi="Times New Roman" w:cs="Times New Roman"/>
        </w:rPr>
        <w:t xml:space="preserve"> the </w:t>
      </w:r>
      <w:r w:rsidR="00FF5E29" w:rsidRPr="006B3DD9">
        <w:rPr>
          <w:rFonts w:ascii="Times New Roman" w:hAnsi="Times New Roman" w:cs="Times New Roman"/>
        </w:rPr>
        <w:t>ending</w:t>
      </w:r>
      <w:r w:rsidRPr="006B3DD9">
        <w:rPr>
          <w:rFonts w:ascii="Times New Roman" w:hAnsi="Times New Roman" w:cs="Times New Roman"/>
        </w:rPr>
        <w:t xml:space="preserve"> image embeds and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s,j</m:t>
            </m:r>
          </m:sub>
          <m:sup>
            <m:r>
              <w:rPr>
                <w:rFonts w:ascii="Cambria Math" w:hAnsi="Cambria Math" w:cs="Times New Roman"/>
              </w:rPr>
              <m:t>t</m:t>
            </m:r>
          </m:sup>
        </m:sSubSup>
      </m:oMath>
      <w:r w:rsidRPr="006B3DD9">
        <w:rPr>
          <w:rFonts w:ascii="Times New Roman" w:hAnsi="Times New Roman" w:cs="Times New Roman"/>
        </w:rPr>
        <w:t xml:space="preserve"> denote text</w:t>
      </w:r>
      <w:r w:rsidR="00BF5FA8" w:rsidRPr="006B3DD9">
        <w:rPr>
          <w:rFonts w:ascii="Times New Roman" w:hAnsi="Times New Roman" w:cs="Times New Roman"/>
        </w:rPr>
        <w:t>ure</w:t>
      </w:r>
      <w:r w:rsidRPr="006B3DD9">
        <w:rPr>
          <w:rFonts w:ascii="Times New Roman" w:hAnsi="Times New Roman" w:cs="Times New Roman"/>
        </w:rPr>
        <w:t xml:space="preserve"> node embeds</w:t>
      </w:r>
      <m:oMath>
        <m:r>
          <w:rPr>
            <w:rFonts w:ascii="Cambria Math" w:hAnsi="Cambria Math" w:cs="Times New Roman"/>
          </w:rPr>
          <m:t>,</m:t>
        </m:r>
      </m:oMath>
      <w:r w:rsidRPr="006B3DD9">
        <w:rPr>
          <w:rFonts w:ascii="Times New Roman" w:hAnsi="Times New Roman" w:cs="Times New Roman"/>
        </w:rPr>
        <w:t xml:space="preserve"> correspondingly, here </w:t>
      </w:r>
      <m:oMath>
        <m:r>
          <w:rPr>
            <w:rFonts w:ascii="Cambria Math" w:hAnsi="Cambria Math" w:cs="Times New Roman"/>
          </w:rPr>
          <m:t>s</m:t>
        </m:r>
      </m:oMath>
      <w:r w:rsidRPr="006B3DD9">
        <w:rPr>
          <w:rFonts w:ascii="Times New Roman" w:hAnsi="Times New Roman" w:cs="Times New Roman"/>
        </w:rPr>
        <w:t xml:space="preserve"> implies the index of the subject, </w:t>
      </w:r>
      <m:oMath>
        <m:r>
          <w:rPr>
            <w:rFonts w:ascii="Cambria Math" w:hAnsi="Cambria Math" w:cs="Times New Roman"/>
          </w:rPr>
          <m:t>i</m:t>
        </m:r>
      </m:oMath>
      <w:r w:rsidRPr="006B3DD9">
        <w:rPr>
          <w:rFonts w:ascii="Times New Roman" w:hAnsi="Times New Roman" w:cs="Times New Roman"/>
        </w:rPr>
        <w:t xml:space="preserve"> signifies the index of the cropped image, and j denote the index of the sentence. Within a GCN that deliberates on the weights of edges, the relations among sentences and sub‐images were learned to account for local data up to three hops. The </w:t>
      </w:r>
      <w:r w:rsidR="00C36C3F" w:rsidRPr="006B3DD9">
        <w:rPr>
          <w:rFonts w:ascii="Times New Roman" w:hAnsi="Times New Roman" w:cs="Times New Roman"/>
        </w:rPr>
        <w:t>last</w:t>
      </w:r>
      <w:r w:rsidRPr="006B3DD9">
        <w:rPr>
          <w:rFonts w:ascii="Times New Roman" w:hAnsi="Times New Roman" w:cs="Times New Roman"/>
        </w:rPr>
        <w:t xml:space="preserve"> embedd</w:t>
      </w:r>
      <w:r w:rsidR="00945B7B" w:rsidRPr="006B3DD9">
        <w:rPr>
          <w:rFonts w:ascii="Times New Roman" w:hAnsi="Times New Roman" w:cs="Times New Roman"/>
        </w:rPr>
        <w:t>s</w:t>
      </w:r>
      <w:r w:rsidRPr="006B3DD9">
        <w:rPr>
          <w:rFonts w:ascii="Times New Roman" w:hAnsi="Times New Roman" w:cs="Times New Roman"/>
        </w:rPr>
        <w:t xml:space="preserve"> of all nodes exposes data from neighboring text nodes as well as neighboring image nodes. </w:t>
      </w:r>
      <w:r w:rsidR="00D76851" w:rsidRPr="006B3DD9">
        <w:rPr>
          <w:rFonts w:ascii="Times New Roman" w:hAnsi="Times New Roman" w:cs="Times New Roman"/>
        </w:rPr>
        <w:t xml:space="preserve">Fig. </w:t>
      </w:r>
      <w:r w:rsidR="004D5A59" w:rsidRPr="006B3DD9">
        <w:rPr>
          <w:rFonts w:ascii="Times New Roman" w:hAnsi="Times New Roman" w:cs="Times New Roman"/>
        </w:rPr>
        <w:t xml:space="preserve">2 </w:t>
      </w:r>
      <w:r w:rsidR="00D76851" w:rsidRPr="006B3DD9">
        <w:rPr>
          <w:rFonts w:ascii="Times New Roman" w:hAnsi="Times New Roman" w:cs="Times New Roman"/>
        </w:rPr>
        <w:t>denotes the structure of GCN</w:t>
      </w:r>
      <w:r w:rsidR="00B77A73" w:rsidRPr="006B3DD9">
        <w:rPr>
          <w:rFonts w:ascii="Times New Roman" w:hAnsi="Times New Roman" w:cs="Times New Roman"/>
        </w:rPr>
        <w:t xml:space="preserve"> technique</w:t>
      </w:r>
      <w:r w:rsidR="00887747" w:rsidRPr="006B3DD9">
        <w:rPr>
          <w:rFonts w:ascii="Times New Roman" w:hAnsi="Times New Roman" w:cs="Times New Roman"/>
        </w:rPr>
        <w:t>.</w:t>
      </w:r>
    </w:p>
    <w:p w14:paraId="34B5F325" w14:textId="22630549" w:rsidR="005F11A2" w:rsidRPr="006B3DD9" w:rsidRDefault="000E066F" w:rsidP="005F11A2">
      <w:pPr>
        <w:spacing w:line="360" w:lineRule="auto"/>
        <w:jc w:val="both"/>
        <w:rPr>
          <w:rFonts w:ascii="Times New Roman" w:hAnsi="Times New Roman" w:cs="Times New Roman"/>
        </w:rPr>
      </w:pPr>
      <w:r w:rsidRPr="006B3DD9">
        <w:rPr>
          <w:rFonts w:ascii="Times New Roman" w:hAnsi="Times New Roman" w:cs="Times New Roman"/>
          <w:b/>
          <w:bCs/>
        </w:rPr>
        <w:t xml:space="preserve">Graph‐level </w:t>
      </w:r>
      <w:r w:rsidR="00EC5848">
        <w:rPr>
          <w:rFonts w:ascii="Times New Roman" w:hAnsi="Times New Roman" w:cs="Times New Roman"/>
          <w:b/>
          <w:bCs/>
        </w:rPr>
        <w:t>C</w:t>
      </w:r>
      <w:r w:rsidRPr="006B3DD9">
        <w:rPr>
          <w:rFonts w:ascii="Times New Roman" w:hAnsi="Times New Roman" w:cs="Times New Roman"/>
          <w:b/>
          <w:bCs/>
        </w:rPr>
        <w:t>lassification</w:t>
      </w:r>
    </w:p>
    <w:p w14:paraId="433D9235" w14:textId="77777777" w:rsidR="005F11A2" w:rsidRPr="006B3DD9" w:rsidRDefault="000E066F" w:rsidP="005F11A2">
      <w:pPr>
        <w:spacing w:line="360" w:lineRule="auto"/>
        <w:jc w:val="both"/>
        <w:rPr>
          <w:rFonts w:ascii="Times New Roman" w:hAnsi="Times New Roman" w:cs="Times New Roman"/>
        </w:rPr>
      </w:pPr>
      <w:r w:rsidRPr="006B3DD9">
        <w:rPr>
          <w:rFonts w:ascii="Times New Roman" w:hAnsi="Times New Roman" w:cs="Times New Roman"/>
        </w:rPr>
        <w:t xml:space="preserve">After attained the final embedded vectors for each node, these are aggregated into a graph‐level embedded vector for the graph‐level </w:t>
      </w:r>
      <w:r w:rsidR="00E50398" w:rsidRPr="006B3DD9">
        <w:rPr>
          <w:rFonts w:ascii="Times New Roman" w:hAnsi="Times New Roman" w:cs="Times New Roman"/>
        </w:rPr>
        <w:t>categorization</w:t>
      </w:r>
      <w:r w:rsidR="005C37D9" w:rsidRPr="006B3DD9">
        <w:rPr>
          <w:rFonts w:ascii="Times New Roman" w:hAnsi="Times New Roman" w:cs="Times New Roman"/>
        </w:rPr>
        <w:t>s</w:t>
      </w:r>
      <w:r w:rsidRPr="006B3DD9">
        <w:rPr>
          <w:rFonts w:ascii="Times New Roman" w:hAnsi="Times New Roman" w:cs="Times New Roman"/>
        </w:rPr>
        <w:t xml:space="preserve">. To use mean pooling, the graph‐level </w:t>
      </w:r>
      <w:r w:rsidRPr="006B3DD9">
        <w:rPr>
          <w:rFonts w:ascii="Times New Roman" w:hAnsi="Times New Roman" w:cs="Times New Roman"/>
        </w:rPr>
        <w:lastRenderedPageBreak/>
        <w:t xml:space="preserve">embedded vector </w:t>
      </w:r>
      <w:r w:rsidR="007447E8" w:rsidRPr="006B3DD9">
        <w:rPr>
          <w:rFonts w:ascii="Times New Roman" w:hAnsi="Times New Roman" w:cs="Times New Roman"/>
        </w:rPr>
        <w:t>has</w:t>
      </w:r>
      <w:r w:rsidRPr="006B3DD9">
        <w:rPr>
          <w:rFonts w:ascii="Times New Roman" w:hAnsi="Times New Roman" w:cs="Times New Roman"/>
        </w:rPr>
        <w:t xml:space="preserve"> the mean of each node</w:t>
      </w:r>
      <w:r w:rsidR="00C12823" w:rsidRPr="006B3DD9">
        <w:rPr>
          <w:rFonts w:ascii="Times New Roman" w:hAnsi="Times New Roman" w:cs="Times New Roman"/>
        </w:rPr>
        <w:t>'s</w:t>
      </w:r>
      <w:r w:rsidRPr="006B3DD9">
        <w:rPr>
          <w:rFonts w:ascii="Times New Roman" w:hAnsi="Times New Roman" w:cs="Times New Roman"/>
        </w:rPr>
        <w:t xml:space="preserve"> embedded vectors. The global mean pooling vector for each node and for subject </w:t>
      </w:r>
      <m:oMath>
        <m:r>
          <w:rPr>
            <w:rFonts w:ascii="Cambria Math" w:hAnsi="Cambria Math" w:cs="Times New Roman"/>
          </w:rPr>
          <m:t>s</m:t>
        </m:r>
      </m:oMath>
      <w:r w:rsidRPr="006B3DD9">
        <w:rPr>
          <w:rFonts w:ascii="Times New Roman" w:hAnsi="Times New Roman" w:cs="Times New Roman"/>
        </w:rPr>
        <w:t>, impli</w:t>
      </w:r>
      <w:r w:rsidR="00D35517" w:rsidRPr="006B3DD9">
        <w:rPr>
          <w:rFonts w:ascii="Times New Roman" w:hAnsi="Times New Roman" w:cs="Times New Roman"/>
        </w:rPr>
        <w:t xml:space="preserve">es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s</m:t>
            </m:r>
          </m:sub>
        </m:sSub>
      </m:oMath>
      <w:r w:rsidR="00AA0754" w:rsidRPr="006B3DD9">
        <w:rPr>
          <w:rFonts w:ascii="Times New Roman" w:hAnsi="Times New Roman" w:cs="Times New Roman"/>
        </w:rPr>
        <w:t xml:space="preserve"> as.</w:t>
      </w:r>
    </w:p>
    <w:p w14:paraId="2C1EC4D6" w14:textId="77777777" w:rsidR="005F11A2" w:rsidRPr="006B3DD9" w:rsidRDefault="00000000" w:rsidP="005F11A2">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d>
                <m:dPr>
                  <m:begChr m:val="〈"/>
                  <m:endChr m:val="〉"/>
                  <m:ctrlPr>
                    <w:rPr>
                      <w:rFonts w:ascii="Cambria Math" w:hAnsi="Cambria Math" w:cs="Times New Roman"/>
                      <w:i/>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s,i</m:t>
                      </m:r>
                    </m:sub>
                    <m:sup>
                      <m:r>
                        <w:rPr>
                          <w:rFonts w:ascii="Cambria Math" w:hAnsi="Cambria Math" w:cs="Times New Roman"/>
                        </w:rPr>
                        <m:t>v</m:t>
                      </m:r>
                    </m:sup>
                  </m:sSubSup>
                </m:e>
              </m:d>
              <m:r>
                <w:rPr>
                  <w:rFonts w:ascii="Cambria Math" w:hAnsi="Cambria Math" w:cs="Times New Roman"/>
                </w:rPr>
                <m:t>+</m:t>
              </m:r>
              <m:d>
                <m:dPr>
                  <m:begChr m:val="〈"/>
                  <m:endChr m:val="〉"/>
                  <m:ctrlPr>
                    <w:rPr>
                      <w:rFonts w:ascii="Cambria Math" w:hAnsi="Cambria Math" w:cs="Times New Roman"/>
                      <w:i/>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s,j</m:t>
                      </m:r>
                    </m:sub>
                    <m:sup>
                      <m:r>
                        <w:rPr>
                          <w:rFonts w:ascii="Cambria Math" w:hAnsi="Cambria Math" w:cs="Times New Roman"/>
                        </w:rPr>
                        <m:t>t</m:t>
                      </m:r>
                    </m:sup>
                  </m:sSubSup>
                </m:e>
              </m:d>
            </m:e>
          </m:d>
          <m:r>
            <m:rPr>
              <m:sty m:val="p"/>
            </m:rPr>
            <w:rPr>
              <w:rFonts w:ascii="Cambria Math" w:hAnsi="Cambria Math" w:cs="Times New Roman"/>
            </w:rPr>
            <m:t xml:space="preserve">                                             (4)</m:t>
          </m:r>
        </m:oMath>
      </m:oMathPara>
    </w:p>
    <w:p w14:paraId="33720775" w14:textId="77777777" w:rsidR="005F11A2" w:rsidRPr="006B3DD9" w:rsidRDefault="000E066F" w:rsidP="005F11A2">
      <w:pPr>
        <w:spacing w:line="360" w:lineRule="auto"/>
        <w:jc w:val="both"/>
        <w:rPr>
          <w:rFonts w:ascii="Times New Roman" w:hAnsi="Times New Roman" w:cs="Times New Roman"/>
        </w:rPr>
      </w:pPr>
      <w:r w:rsidRPr="006B3DD9">
        <w:rPr>
          <w:rFonts w:ascii="Times New Roman" w:hAnsi="Times New Roman" w:cs="Times New Roman"/>
        </w:rPr>
        <w:t xml:space="preserve">Here, </w:t>
      </w:r>
      <m:oMath>
        <m:r>
          <w:rPr>
            <w:rFonts w:ascii="Cambria Math" w:hAnsi="Cambria Math" w:cs="Times New Roman"/>
            <w:color w:val="000000"/>
          </w:rPr>
          <m:t>⟨∙⟩</m:t>
        </m:r>
      </m:oMath>
      <w:r w:rsidRPr="006B3DD9">
        <w:rPr>
          <w:rFonts w:ascii="Times New Roman" w:hAnsi="Times New Roman" w:cs="Times New Roman"/>
          <w:color w:val="000000"/>
        </w:rPr>
        <w:t xml:space="preserve"> </w:t>
      </w:r>
      <w:r w:rsidRPr="006B3DD9">
        <w:rPr>
          <w:rFonts w:ascii="Times New Roman" w:hAnsi="Times New Roman" w:cs="Times New Roman"/>
        </w:rPr>
        <w:t xml:space="preserve">implies the operation of mean,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s,i</m:t>
            </m:r>
          </m:sub>
          <m:sup>
            <m:r>
              <w:rPr>
                <w:rFonts w:ascii="Cambria Math" w:hAnsi="Cambria Math" w:cs="Times New Roman"/>
              </w:rPr>
              <m:t>v</m:t>
            </m:r>
          </m:sup>
        </m:sSubSup>
      </m:oMath>
      <w:r w:rsidRPr="006B3DD9">
        <w:rPr>
          <w:rFonts w:ascii="Times New Roman" w:hAnsi="Times New Roman" w:cs="Times New Roman"/>
        </w:rPr>
        <w:t xml:space="preserve"> signifies the final image embeds </w:t>
      </w:r>
      <w:r w:rsidR="00C12823" w:rsidRPr="006B3DD9">
        <w:rPr>
          <w:rFonts w:ascii="Times New Roman" w:hAnsi="Times New Roman" w:cs="Times New Roman"/>
        </w:rPr>
        <w:t xml:space="preserve">a </w:t>
      </w:r>
      <w:r w:rsidRPr="006B3DD9">
        <w:rPr>
          <w:rFonts w:ascii="Times New Roman" w:hAnsi="Times New Roman" w:cs="Times New Roman"/>
        </w:rPr>
        <w:t xml:space="preserve">vector and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s,j</m:t>
            </m:r>
          </m:sub>
          <m:sup>
            <m:r>
              <w:rPr>
                <w:rFonts w:ascii="Cambria Math" w:hAnsi="Cambria Math" w:cs="Times New Roman"/>
              </w:rPr>
              <m:t>t</m:t>
            </m:r>
          </m:sup>
        </m:sSubSup>
      </m:oMath>
      <w:r w:rsidRPr="006B3DD9">
        <w:rPr>
          <w:rFonts w:ascii="Times New Roman" w:hAnsi="Times New Roman" w:cs="Times New Roman"/>
        </w:rPr>
        <w:t xml:space="preserve"> denotes the text node embeds vector, correspondingly.  </w:t>
      </w:r>
    </w:p>
    <w:p w14:paraId="3894D272" w14:textId="77777777" w:rsidR="005A3EA7" w:rsidRPr="006B3DD9" w:rsidRDefault="000E066F" w:rsidP="005F11A2">
      <w:pPr>
        <w:spacing w:line="360" w:lineRule="auto"/>
        <w:jc w:val="both"/>
        <w:rPr>
          <w:rFonts w:ascii="Times New Roman" w:eastAsiaTheme="minorEastAsia" w:hAnsi="Times New Roman" w:cs="Times New Roman"/>
        </w:rPr>
      </w:pPr>
      <m:oMathPara>
        <m:oMathParaPr>
          <m:jc m:val="right"/>
        </m:oMathParaPr>
        <m:oMath>
          <m:r>
            <w:rPr>
              <w:rFonts w:ascii="Cambria Math" w:hAnsi="Cambria Math" w:cs="Times New Roman"/>
            </w:rPr>
            <m:t>y=Linear</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s</m:t>
                  </m:r>
                </m:sub>
              </m:sSub>
            </m:e>
          </m:d>
          <m:r>
            <w:rPr>
              <w:rFonts w:ascii="Cambria Math" w:hAnsi="Cambria Math" w:cs="Times New Roman"/>
            </w:rPr>
            <m:t xml:space="preserve">                                                      </m:t>
          </m:r>
          <m:r>
            <m:rPr>
              <m:sty m:val="p"/>
            </m:rPr>
            <w:rPr>
              <w:rFonts w:ascii="Cambria Math" w:hAnsi="Cambria Math" w:cs="Times New Roman"/>
            </w:rPr>
            <m:t xml:space="preserve"> (5)</m:t>
          </m:r>
        </m:oMath>
      </m:oMathPara>
    </w:p>
    <w:p w14:paraId="405A2912" w14:textId="77777777" w:rsidR="007C291C" w:rsidRPr="006B3DD9" w:rsidRDefault="000E066F" w:rsidP="007C291C">
      <w:pPr>
        <w:spacing w:line="360" w:lineRule="auto"/>
        <w:jc w:val="center"/>
        <w:rPr>
          <w:rFonts w:ascii="Times New Roman" w:hAnsi="Times New Roman" w:cs="Times New Roman"/>
        </w:rPr>
      </w:pPr>
      <w:r w:rsidRPr="006B3DD9">
        <w:rPr>
          <w:rFonts w:ascii="Times New Roman" w:hAnsi="Times New Roman" w:cs="Times New Roman"/>
          <w:noProof/>
          <w:lang w:eastAsia="en-IN"/>
        </w:rPr>
        <w:drawing>
          <wp:inline distT="0" distB="0" distL="0" distR="0" wp14:anchorId="7FCD6427" wp14:editId="058819B8">
            <wp:extent cx="5046453" cy="2700462"/>
            <wp:effectExtent l="0" t="0" r="1905" b="5080"/>
            <wp:docPr id="629525430" name="Picture 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25430" name="Picture 3" descr="A diagram of a building&#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050984" cy="2702886"/>
                    </a:xfrm>
                    <a:prstGeom prst="rect">
                      <a:avLst/>
                    </a:prstGeom>
                    <a:noFill/>
                    <a:ln>
                      <a:noFill/>
                    </a:ln>
                  </pic:spPr>
                </pic:pic>
              </a:graphicData>
            </a:graphic>
          </wp:inline>
        </w:drawing>
      </w:r>
    </w:p>
    <w:p w14:paraId="5DE66038" w14:textId="77777777" w:rsidR="007C291C" w:rsidRPr="006B3DD9" w:rsidRDefault="000E066F" w:rsidP="007C291C">
      <w:pPr>
        <w:spacing w:line="360" w:lineRule="auto"/>
        <w:jc w:val="center"/>
        <w:rPr>
          <w:rFonts w:ascii="Times New Roman" w:hAnsi="Times New Roman" w:cs="Times New Roman"/>
        </w:rPr>
      </w:pPr>
      <w:r w:rsidRPr="006B3DD9">
        <w:rPr>
          <w:rFonts w:ascii="Times New Roman" w:hAnsi="Times New Roman" w:cs="Times New Roman"/>
          <w:b/>
          <w:bCs/>
        </w:rPr>
        <w:t xml:space="preserve">Fig. </w:t>
      </w:r>
      <w:r w:rsidR="00872662" w:rsidRPr="006B3DD9">
        <w:rPr>
          <w:rFonts w:ascii="Times New Roman" w:hAnsi="Times New Roman" w:cs="Times New Roman"/>
          <w:b/>
          <w:bCs/>
        </w:rPr>
        <w:t>2</w:t>
      </w:r>
      <w:r w:rsidR="00856FF7" w:rsidRPr="006B3DD9">
        <w:rPr>
          <w:rFonts w:ascii="Times New Roman" w:hAnsi="Times New Roman" w:cs="Times New Roman"/>
          <w:b/>
          <w:bCs/>
        </w:rPr>
        <w:t>.</w:t>
      </w:r>
      <w:r w:rsidR="00872662" w:rsidRPr="006B3DD9">
        <w:rPr>
          <w:rFonts w:ascii="Times New Roman" w:hAnsi="Times New Roman" w:cs="Times New Roman"/>
        </w:rPr>
        <w:t xml:space="preserve"> Structure</w:t>
      </w:r>
      <w:r w:rsidR="007D5AF0" w:rsidRPr="006B3DD9">
        <w:rPr>
          <w:rFonts w:ascii="Times New Roman" w:hAnsi="Times New Roman" w:cs="Times New Roman"/>
        </w:rPr>
        <w:t xml:space="preserve"> of GCN technique</w:t>
      </w:r>
    </w:p>
    <w:p w14:paraId="6A062586" w14:textId="77777777" w:rsidR="00481C07" w:rsidRPr="006B3DD9" w:rsidRDefault="000E066F" w:rsidP="005F11A2">
      <w:pPr>
        <w:spacing w:line="360" w:lineRule="auto"/>
        <w:jc w:val="both"/>
        <w:rPr>
          <w:rFonts w:ascii="Times New Roman" w:hAnsi="Times New Roman" w:cs="Times New Roman"/>
        </w:rPr>
      </w:pPr>
      <w:r w:rsidRPr="006B3DD9">
        <w:rPr>
          <w:rFonts w:ascii="Times New Roman" w:hAnsi="Times New Roman" w:cs="Times New Roman"/>
          <w:b/>
          <w:bCs/>
        </w:rPr>
        <w:t xml:space="preserve">3.3.2. </w:t>
      </w:r>
      <w:r w:rsidR="00A56A57" w:rsidRPr="006B3DD9">
        <w:rPr>
          <w:rFonts w:ascii="Times New Roman" w:hAnsi="Times New Roman" w:cs="Times New Roman"/>
          <w:b/>
          <w:bCs/>
        </w:rPr>
        <w:t>DBN</w:t>
      </w:r>
    </w:p>
    <w:p w14:paraId="3FF07C10" w14:textId="35B8083C" w:rsidR="007F1263" w:rsidRPr="006B3DD9" w:rsidRDefault="000E066F" w:rsidP="00284A44">
      <w:pPr>
        <w:spacing w:line="360" w:lineRule="auto"/>
        <w:jc w:val="both"/>
        <w:rPr>
          <w:rFonts w:ascii="Times New Roman" w:hAnsi="Times New Roman" w:cs="Times New Roman"/>
        </w:rPr>
      </w:pPr>
      <w:r w:rsidRPr="006B3DD9">
        <w:rPr>
          <w:rFonts w:ascii="Times New Roman" w:hAnsi="Times New Roman" w:cs="Times New Roman"/>
        </w:rPr>
        <w:t xml:space="preserve">This network offers the initial layer of structure to make </w:t>
      </w:r>
      <w:r w:rsidR="00C12823" w:rsidRPr="006B3DD9">
        <w:rPr>
          <w:rFonts w:ascii="Times New Roman" w:hAnsi="Times New Roman" w:cs="Times New Roman"/>
        </w:rPr>
        <w:t xml:space="preserve">an </w:t>
      </w:r>
      <w:r w:rsidRPr="006B3DD9">
        <w:rPr>
          <w:rFonts w:ascii="Times New Roman" w:hAnsi="Times New Roman" w:cs="Times New Roman"/>
        </w:rPr>
        <w:t>unsupervised hierarchical feature extractor</w:t>
      </w:r>
      <w:r w:rsidR="0080537D" w:rsidRPr="006B3DD9">
        <w:rPr>
          <w:rFonts w:ascii="Times New Roman" w:hAnsi="Times New Roman" w:cs="Times New Roman"/>
        </w:rPr>
        <w:t xml:space="preserve"> [</w:t>
      </w:r>
      <w:r w:rsidR="00257E69" w:rsidRPr="006B3DD9">
        <w:rPr>
          <w:rFonts w:ascii="Times New Roman" w:hAnsi="Times New Roman" w:cs="Times New Roman"/>
        </w:rPr>
        <w:t>25</w:t>
      </w:r>
      <w:r w:rsidR="0080537D" w:rsidRPr="006B3DD9">
        <w:rPr>
          <w:rFonts w:ascii="Times New Roman" w:hAnsi="Times New Roman" w:cs="Times New Roman"/>
        </w:rPr>
        <w:t>]</w:t>
      </w:r>
      <w:r w:rsidRPr="006B3DD9">
        <w:rPr>
          <w:rFonts w:ascii="Times New Roman" w:hAnsi="Times New Roman" w:cs="Times New Roman"/>
        </w:rPr>
        <w:t xml:space="preserve">. Thereby, the method contains various layers of RBM that are probabilistic NNs, which learn the </w:t>
      </w:r>
      <w:r w:rsidR="000B4923" w:rsidRPr="006B3DD9">
        <w:rPr>
          <w:rFonts w:ascii="Times New Roman" w:hAnsi="Times New Roman" w:cs="Times New Roman"/>
        </w:rPr>
        <w:t>model</w:t>
      </w:r>
      <w:r w:rsidRPr="006B3DD9">
        <w:rPr>
          <w:rFonts w:ascii="Times New Roman" w:hAnsi="Times New Roman" w:cs="Times New Roman"/>
        </w:rPr>
        <w:t xml:space="preserve"> of input information throughout unsupervised training. It enables every layer to gradually abstract characteristics that in turn allow the technique for discovering intricate patterns to distinguish from applications.</w:t>
      </w:r>
      <w:r w:rsidR="00C31803">
        <w:rPr>
          <w:rFonts w:ascii="Times New Roman" w:hAnsi="Times New Roman" w:cs="Times New Roman"/>
        </w:rPr>
        <w:t xml:space="preserve"> </w:t>
      </w:r>
      <w:r w:rsidRPr="006B3DD9">
        <w:rPr>
          <w:rFonts w:ascii="Times New Roman" w:hAnsi="Times New Roman" w:cs="Times New Roman"/>
        </w:rPr>
        <w:t>At th</w:t>
      </w:r>
      <w:r w:rsidR="00AF4A02" w:rsidRPr="006B3DD9">
        <w:rPr>
          <w:rFonts w:ascii="Times New Roman" w:hAnsi="Times New Roman" w:cs="Times New Roman"/>
        </w:rPr>
        <w:t xml:space="preserve">is </w:t>
      </w:r>
      <w:r w:rsidRPr="006B3DD9">
        <w:rPr>
          <w:rFonts w:ascii="Times New Roman" w:hAnsi="Times New Roman" w:cs="Times New Roman"/>
        </w:rPr>
        <w:t xml:space="preserve">stage, </w:t>
      </w:r>
      <w:r w:rsidR="00367B46" w:rsidRPr="006B3DD9">
        <w:rPr>
          <w:rFonts w:ascii="Times New Roman" w:hAnsi="Times New Roman" w:cs="Times New Roman"/>
        </w:rPr>
        <w:t>t</w:t>
      </w:r>
      <w:r w:rsidRPr="006B3DD9">
        <w:rPr>
          <w:rFonts w:ascii="Times New Roman" w:hAnsi="Times New Roman" w:cs="Times New Roman"/>
        </w:rPr>
        <w:t xml:space="preserve">he DBN structure comprises </w:t>
      </w:r>
      <m:oMath>
        <m:r>
          <w:rPr>
            <w:rFonts w:ascii="Cambria Math" w:hAnsi="Cambria Math" w:cs="Times New Roman"/>
          </w:rPr>
          <m:t>L</m:t>
        </m:r>
      </m:oMath>
      <w:r w:rsidRPr="006B3DD9">
        <w:rPr>
          <w:rFonts w:ascii="Times New Roman" w:hAnsi="Times New Roman" w:cs="Times New Roman"/>
        </w:rPr>
        <w:t xml:space="preserve"> stacked</w:t>
      </w:r>
      <w:r w:rsidR="00256516" w:rsidRPr="006B3DD9">
        <w:rPr>
          <w:rFonts w:ascii="Times New Roman" w:hAnsi="Times New Roman" w:cs="Times New Roman"/>
        </w:rPr>
        <w:t xml:space="preserve"> layers of</w:t>
      </w:r>
      <w:r w:rsidRPr="006B3DD9">
        <w:rPr>
          <w:rFonts w:ascii="Times New Roman" w:hAnsi="Times New Roman" w:cs="Times New Roman"/>
        </w:rPr>
        <w:t xml:space="preserve"> RBM, let all layers RBM, </w:t>
      </w:r>
      <m:oMath>
        <m:r>
          <w:rPr>
            <w:rFonts w:ascii="Cambria Math" w:hAnsi="Cambria Math" w:cs="Times New Roman"/>
          </w:rPr>
          <m:t>for/=1,2,</m:t>
        </m:r>
      </m:oMath>
      <w:r w:rsidRPr="006B3DD9">
        <w:rPr>
          <w:rFonts w:ascii="Times New Roman" w:hAnsi="Times New Roman" w:cs="Times New Roman"/>
        </w:rPr>
        <w:t xml:space="preserve"> </w:t>
      </w:r>
      <m:oMath>
        <m:r>
          <w:rPr>
            <w:rFonts w:ascii="Cambria Math" w:hAnsi="Cambria Math" w:cs="Times New Roman"/>
          </w:rPr>
          <m:t>…</m:t>
        </m:r>
      </m:oMath>
      <w:r w:rsidRPr="006B3DD9">
        <w:rPr>
          <w:rFonts w:ascii="Times New Roman" w:hAnsi="Times New Roman" w:cs="Times New Roman"/>
        </w:rPr>
        <w:t xml:space="preserve"> , </w:t>
      </w:r>
      <m:oMath>
        <m:r>
          <w:rPr>
            <w:rFonts w:ascii="Cambria Math" w:hAnsi="Cambria Math" w:cs="Times New Roman"/>
          </w:rPr>
          <m:t>L</m:t>
        </m:r>
      </m:oMath>
      <w:r w:rsidRPr="006B3DD9">
        <w:rPr>
          <w:rFonts w:ascii="Times New Roman" w:hAnsi="Times New Roman" w:cs="Times New Roman"/>
        </w:rPr>
        <w:t xml:space="preserve"> contains a visible layer </w:t>
      </w:r>
      <m:oMath>
        <m:r>
          <w:rPr>
            <w:rFonts w:ascii="Cambria Math" w:hAnsi="Cambria Math" w:cs="Times New Roman"/>
          </w:rPr>
          <m:t>v,</m:t>
        </m:r>
      </m:oMath>
      <w:r w:rsidRPr="006B3DD9">
        <w:rPr>
          <w:rFonts w:ascii="Times New Roman" w:hAnsi="Times New Roman" w:cs="Times New Roman"/>
        </w:rPr>
        <w:t xml:space="preserve"> and </w:t>
      </w:r>
      <m:oMath>
        <m:r>
          <w:rPr>
            <w:rFonts w:ascii="Cambria Math" w:hAnsi="Cambria Math" w:cs="Times New Roman"/>
          </w:rPr>
          <m:t>h</m:t>
        </m:r>
      </m:oMath>
      <w:r w:rsidRPr="006B3DD9">
        <w:rPr>
          <w:rFonts w:ascii="Times New Roman" w:hAnsi="Times New Roman" w:cs="Times New Roman"/>
        </w:rPr>
        <w:t xml:space="preserve"> denotes the </w:t>
      </w:r>
      <w:r w:rsidR="00040B51" w:rsidRPr="006B3DD9">
        <w:rPr>
          <w:rFonts w:ascii="Times New Roman" w:hAnsi="Times New Roman" w:cs="Times New Roman"/>
        </w:rPr>
        <w:t>equivalent</w:t>
      </w:r>
      <w:r w:rsidRPr="006B3DD9">
        <w:rPr>
          <w:rFonts w:ascii="Times New Roman" w:hAnsi="Times New Roman" w:cs="Times New Roman"/>
        </w:rPr>
        <w:t xml:space="preserve"> </w:t>
      </w:r>
      <w:r w:rsidR="00C4581B" w:rsidRPr="006B3DD9">
        <w:rPr>
          <w:rFonts w:ascii="Times New Roman" w:hAnsi="Times New Roman" w:cs="Times New Roman"/>
        </w:rPr>
        <w:t>latent</w:t>
      </w:r>
      <w:r w:rsidRPr="006B3DD9">
        <w:rPr>
          <w:rFonts w:ascii="Times New Roman" w:hAnsi="Times New Roman" w:cs="Times New Roman"/>
        </w:rPr>
        <w:t xml:space="preserve"> layer. These layers </w:t>
      </w:r>
      <w:r w:rsidR="00EA0021" w:rsidRPr="006B3DD9">
        <w:rPr>
          <w:rFonts w:ascii="Times New Roman" w:hAnsi="Times New Roman" w:cs="Times New Roman"/>
        </w:rPr>
        <w:t>were</w:t>
      </w:r>
      <w:r w:rsidRPr="006B3DD9">
        <w:rPr>
          <w:rFonts w:ascii="Times New Roman" w:hAnsi="Times New Roman" w:cs="Times New Roman"/>
        </w:rPr>
        <w:t xml:space="preserve"> organized </w:t>
      </w:r>
      <w:r w:rsidR="0040505C" w:rsidRPr="006B3DD9">
        <w:rPr>
          <w:rFonts w:ascii="Times New Roman" w:hAnsi="Times New Roman" w:cs="Times New Roman"/>
        </w:rPr>
        <w:t>by</w:t>
      </w:r>
      <w:r w:rsidRPr="006B3DD9">
        <w:rPr>
          <w:rFonts w:ascii="Times New Roman" w:hAnsi="Times New Roman" w:cs="Times New Roman"/>
        </w:rPr>
        <w:t xml:space="preserve"> the outcome of all RBM acts as the input to the </w:t>
      </w:r>
      <w:r w:rsidR="006D1625" w:rsidRPr="006B3DD9">
        <w:rPr>
          <w:rFonts w:ascii="Times New Roman" w:hAnsi="Times New Roman" w:cs="Times New Roman"/>
        </w:rPr>
        <w:t>succeeding</w:t>
      </w:r>
      <w:r w:rsidRPr="006B3DD9">
        <w:rPr>
          <w:rFonts w:ascii="Times New Roman" w:hAnsi="Times New Roman" w:cs="Times New Roman"/>
        </w:rPr>
        <w:t xml:space="preserve"> layer. This configuration allows the </w:t>
      </w:r>
      <w:r w:rsidR="00E57FED" w:rsidRPr="006B3DD9">
        <w:rPr>
          <w:rFonts w:ascii="Times New Roman" w:hAnsi="Times New Roman" w:cs="Times New Roman"/>
        </w:rPr>
        <w:t xml:space="preserve">gradual </w:t>
      </w:r>
      <w:r w:rsidRPr="006B3DD9">
        <w:rPr>
          <w:rFonts w:ascii="Times New Roman" w:hAnsi="Times New Roman" w:cs="Times New Roman"/>
        </w:rPr>
        <w:t xml:space="preserve">abstraction of feature </w:t>
      </w:r>
      <w:r w:rsidR="00F86764" w:rsidRPr="006B3DD9">
        <w:rPr>
          <w:rFonts w:ascii="Times New Roman" w:hAnsi="Times New Roman" w:cs="Times New Roman"/>
        </w:rPr>
        <w:t>models</w:t>
      </w:r>
      <w:r w:rsidRPr="006B3DD9">
        <w:rPr>
          <w:rFonts w:ascii="Times New Roman" w:hAnsi="Times New Roman" w:cs="Times New Roman"/>
        </w:rPr>
        <w:t xml:space="preserve">, allowing the DBN for learning gradually high‐level and intricate </w:t>
      </w:r>
      <w:r w:rsidR="00841102" w:rsidRPr="006B3DD9">
        <w:rPr>
          <w:rFonts w:ascii="Times New Roman" w:hAnsi="Times New Roman" w:cs="Times New Roman"/>
        </w:rPr>
        <w:t>forms</w:t>
      </w:r>
      <w:r w:rsidRPr="006B3DD9">
        <w:rPr>
          <w:rFonts w:ascii="Times New Roman" w:hAnsi="Times New Roman" w:cs="Times New Roman"/>
        </w:rPr>
        <w:t xml:space="preserve"> </w:t>
      </w:r>
      <w:r w:rsidR="00BE015A" w:rsidRPr="006B3DD9">
        <w:rPr>
          <w:rFonts w:ascii="Times New Roman" w:hAnsi="Times New Roman" w:cs="Times New Roman"/>
        </w:rPr>
        <w:t>of</w:t>
      </w:r>
      <w:r w:rsidRPr="006B3DD9">
        <w:rPr>
          <w:rFonts w:ascii="Times New Roman" w:hAnsi="Times New Roman" w:cs="Times New Roman"/>
        </w:rPr>
        <w:t xml:space="preserve"> input data. The probabilistic behavior of all RBM layer </w:t>
      </w:r>
      <w:r w:rsidR="006E35EB" w:rsidRPr="006B3DD9">
        <w:rPr>
          <w:rFonts w:ascii="Times New Roman" w:hAnsi="Times New Roman" w:cs="Times New Roman"/>
        </w:rPr>
        <w:t>has been</w:t>
      </w:r>
      <w:r w:rsidRPr="006B3DD9">
        <w:rPr>
          <w:rFonts w:ascii="Times New Roman" w:hAnsi="Times New Roman" w:cs="Times New Roman"/>
        </w:rPr>
        <w:t xml:space="preserve"> categorized by the joint distribution among the hidden and visible units</w:t>
      </w:r>
      <w:r w:rsidR="00FA4793" w:rsidRPr="006B3DD9">
        <w:rPr>
          <w:rFonts w:ascii="Times New Roman" w:hAnsi="Times New Roman" w:cs="Times New Roman"/>
        </w:rPr>
        <w:t>.</w:t>
      </w:r>
      <w:r w:rsidRPr="006B3DD9">
        <w:rPr>
          <w:rFonts w:ascii="Times New Roman" w:hAnsi="Times New Roman" w:cs="Times New Roman"/>
        </w:rPr>
        <w:t xml:space="preserve"> </w:t>
      </w:r>
    </w:p>
    <w:p w14:paraId="07D43E65" w14:textId="77777777" w:rsidR="007F1263" w:rsidRPr="006B3DD9" w:rsidRDefault="000E066F" w:rsidP="00284A44">
      <w:pPr>
        <w:spacing w:line="360" w:lineRule="auto"/>
        <w:jc w:val="both"/>
        <w:rPr>
          <w:rFonts w:ascii="Times New Roman" w:hAnsi="Times New Roman" w:cs="Times New Roman"/>
        </w:rPr>
      </w:pPr>
      <m:oMathPara>
        <m:oMathParaPr>
          <m:jc m:val="right"/>
        </m:oMathParaPr>
        <m:oMath>
          <m:r>
            <w:rPr>
              <w:rFonts w:ascii="Cambria Math" w:hAnsi="Cambria Math" w:cs="Times New Roman"/>
            </w:rPr>
            <w:lastRenderedPageBreak/>
            <m:t>P</m:t>
          </m:r>
          <m:d>
            <m:dPr>
              <m:ctrlPr>
                <w:rPr>
                  <w:rFonts w:ascii="Cambria Math" w:hAnsi="Cambria Math" w:cs="Times New Roman"/>
                  <w:i/>
                </w:rPr>
              </m:ctrlPr>
            </m:dPr>
            <m:e>
              <m:r>
                <w:rPr>
                  <w:rFonts w:ascii="Cambria Math" w:hAnsi="Cambria Math" w:cs="Times New Roman"/>
                </w:rPr>
                <m:t>v, h</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Z</m:t>
              </m:r>
            </m:den>
          </m:f>
          <m:r>
            <w:rPr>
              <w:rFonts w:ascii="Cambria Math" w:hAnsi="Cambria Math" w:cs="Times New Roman"/>
            </w:rPr>
            <m:t>ex</m:t>
          </m:r>
          <m:d>
            <m:dPr>
              <m:ctrlPr>
                <w:rPr>
                  <w:rFonts w:ascii="Cambria Math" w:hAnsi="Cambria Math" w:cs="Times New Roman"/>
                  <w:i/>
                </w:rPr>
              </m:ctrlPr>
            </m:dPr>
            <m:e>
              <m:r>
                <w:rPr>
                  <w:rFonts w:ascii="Cambria Math" w:hAnsi="Cambria Math" w:cs="Times New Roman"/>
                </w:rPr>
                <m:t>-E</m:t>
              </m:r>
              <m:d>
                <m:dPr>
                  <m:ctrlPr>
                    <w:rPr>
                      <w:rFonts w:ascii="Cambria Math" w:hAnsi="Cambria Math" w:cs="Times New Roman"/>
                      <w:i/>
                    </w:rPr>
                  </m:ctrlPr>
                </m:dPr>
                <m:e>
                  <m:r>
                    <w:rPr>
                      <w:rFonts w:ascii="Cambria Math" w:hAnsi="Cambria Math" w:cs="Times New Roman"/>
                    </w:rPr>
                    <m:t>v, h</m:t>
                  </m:r>
                </m:e>
              </m:d>
            </m:e>
          </m:d>
          <m:r>
            <m:rPr>
              <m:sty m:val="p"/>
            </m:rPr>
            <w:rPr>
              <w:rFonts w:ascii="Cambria Math" w:hAnsi="Cambria Math" w:cs="Times New Roman"/>
            </w:rPr>
            <m:t xml:space="preserve">                                              (6)</m:t>
          </m:r>
        </m:oMath>
      </m:oMathPara>
    </w:p>
    <w:p w14:paraId="746A4E3A" w14:textId="77777777" w:rsidR="007F1263" w:rsidRPr="006B3DD9" w:rsidRDefault="000E066F" w:rsidP="00284A44">
      <w:pPr>
        <w:spacing w:line="360" w:lineRule="auto"/>
        <w:jc w:val="both"/>
        <w:rPr>
          <w:rFonts w:ascii="Times New Roman" w:hAnsi="Times New Roman" w:cs="Times New Roman"/>
        </w:rPr>
      </w:pPr>
      <w:r w:rsidRPr="006B3DD9">
        <w:rPr>
          <w:rFonts w:ascii="Times New Roman" w:hAnsi="Times New Roman" w:cs="Times New Roman"/>
        </w:rPr>
        <w:t xml:space="preserve">Here, </w:t>
      </w:r>
      <m:oMath>
        <m:r>
          <w:rPr>
            <w:rFonts w:ascii="Cambria Math" w:hAnsi="Cambria Math" w:cs="Times New Roman"/>
          </w:rPr>
          <m:t>Z</m:t>
        </m:r>
      </m:oMath>
      <w:r w:rsidRPr="006B3DD9">
        <w:rPr>
          <w:rFonts w:ascii="Times New Roman" w:hAnsi="Times New Roman" w:cs="Times New Roman"/>
        </w:rPr>
        <w:t xml:space="preserve"> denote function of partition and </w:t>
      </w:r>
      <m:oMath>
        <m:r>
          <w:rPr>
            <w:rFonts w:ascii="Cambria Math" w:hAnsi="Cambria Math" w:cs="Times New Roman"/>
          </w:rPr>
          <m:t>E(v, h)</m:t>
        </m:r>
      </m:oMath>
      <w:r w:rsidRPr="006B3DD9">
        <w:rPr>
          <w:rFonts w:ascii="Times New Roman" w:hAnsi="Times New Roman" w:cs="Times New Roman"/>
        </w:rPr>
        <w:t xml:space="preserve"> signifies the energy function</w:t>
      </w:r>
      <w:r w:rsidR="007675B2" w:rsidRPr="006B3DD9">
        <w:rPr>
          <w:rFonts w:ascii="Times New Roman" w:hAnsi="Times New Roman" w:cs="Times New Roman"/>
        </w:rPr>
        <w:t>.</w:t>
      </w:r>
    </w:p>
    <w:p w14:paraId="2D480759" w14:textId="77777777" w:rsidR="007F1263" w:rsidRPr="006B3DD9" w:rsidRDefault="000E066F" w:rsidP="00284A44">
      <w:pPr>
        <w:spacing w:line="360" w:lineRule="auto"/>
        <w:jc w:val="both"/>
        <w:rPr>
          <w:rFonts w:ascii="Times New Roman" w:hAnsi="Times New Roman" w:cs="Times New Roman"/>
        </w:rPr>
      </w:pPr>
      <m:oMathPara>
        <m:oMathParaPr>
          <m:jc m:val="right"/>
        </m:oMathParaP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v, h</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T</m:t>
              </m:r>
            </m:sup>
          </m:sSup>
          <m:r>
            <w:rPr>
              <w:rFonts w:ascii="Cambria Math" w:hAnsi="Cambria Math" w:cs="Times New Roman"/>
            </w:rPr>
            <m:t>Wh-</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T</m:t>
              </m:r>
            </m:sup>
          </m:sSup>
          <m:r>
            <w:rPr>
              <w:rFonts w:ascii="Cambria Math" w:hAnsi="Cambria Math" w:cs="Times New Roman"/>
            </w:rPr>
            <m:t>v-</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T</m:t>
              </m:r>
            </m:sup>
          </m:sSup>
          <m:r>
            <w:rPr>
              <w:rFonts w:ascii="Cambria Math" w:hAnsi="Cambria Math" w:cs="Times New Roman"/>
            </w:rPr>
            <m:t xml:space="preserve">h                                            </m:t>
          </m:r>
          <m:r>
            <m:rPr>
              <m:sty m:val="p"/>
            </m:rPr>
            <w:rPr>
              <w:rFonts w:ascii="Cambria Math" w:hAnsi="Cambria Math" w:cs="Times New Roman"/>
            </w:rPr>
            <m:t>(7)</m:t>
          </m:r>
        </m:oMath>
      </m:oMathPara>
    </w:p>
    <w:p w14:paraId="3F4EB9F9" w14:textId="77777777" w:rsidR="00893601" w:rsidRPr="006B3DD9" w:rsidRDefault="000E066F" w:rsidP="00284A44">
      <w:pPr>
        <w:spacing w:line="360" w:lineRule="auto"/>
        <w:jc w:val="both"/>
        <w:rPr>
          <w:rFonts w:ascii="Times New Roman" w:hAnsi="Times New Roman" w:cs="Times New Roman"/>
          <w:b/>
          <w:bCs/>
        </w:rPr>
      </w:pPr>
      <w:r w:rsidRPr="006B3DD9">
        <w:rPr>
          <w:rFonts w:ascii="Times New Roman" w:hAnsi="Times New Roman" w:cs="Times New Roman"/>
          <w:b/>
          <w:bCs/>
        </w:rPr>
        <w:t xml:space="preserve">3.3.3. </w:t>
      </w:r>
      <w:r w:rsidR="00AF3863" w:rsidRPr="006B3DD9">
        <w:rPr>
          <w:rFonts w:ascii="Times New Roman" w:hAnsi="Times New Roman" w:cs="Times New Roman"/>
          <w:b/>
          <w:bCs/>
        </w:rPr>
        <w:t>BiTCN</w:t>
      </w:r>
    </w:p>
    <w:p w14:paraId="4A415ABA" w14:textId="77777777" w:rsidR="00065425" w:rsidRPr="006B3DD9" w:rsidRDefault="000E066F" w:rsidP="00C22C03">
      <w:pPr>
        <w:spacing w:line="360" w:lineRule="auto"/>
        <w:jc w:val="both"/>
        <w:rPr>
          <w:rFonts w:ascii="Times New Roman" w:hAnsi="Times New Roman" w:cs="Times New Roman"/>
        </w:rPr>
      </w:pPr>
      <w:r w:rsidRPr="006B3DD9">
        <w:rPr>
          <w:rFonts w:ascii="Times New Roman" w:hAnsi="Times New Roman" w:cs="Times New Roman"/>
        </w:rPr>
        <w:t>The model is an innovative DL model structure that is intended for improving longer time series forecast</w:t>
      </w:r>
      <w:r w:rsidR="00792C31" w:rsidRPr="006B3DD9">
        <w:rPr>
          <w:rFonts w:ascii="Times New Roman" w:hAnsi="Times New Roman" w:cs="Times New Roman"/>
        </w:rPr>
        <w:t xml:space="preserve"> [</w:t>
      </w:r>
      <w:r w:rsidR="008106DB" w:rsidRPr="006B3DD9">
        <w:rPr>
          <w:rFonts w:ascii="Times New Roman" w:hAnsi="Times New Roman" w:cs="Times New Roman"/>
        </w:rPr>
        <w:t>26</w:t>
      </w:r>
      <w:r w:rsidR="00792C31" w:rsidRPr="006B3DD9">
        <w:rPr>
          <w:rFonts w:ascii="Times New Roman" w:hAnsi="Times New Roman" w:cs="Times New Roman"/>
        </w:rPr>
        <w:t>]</w:t>
      </w:r>
      <w:r w:rsidRPr="006B3DD9">
        <w:rPr>
          <w:rFonts w:ascii="Times New Roman" w:hAnsi="Times New Roman" w:cs="Times New Roman"/>
        </w:rPr>
        <w:t xml:space="preserve">. This is structured into 3 major elements: </w:t>
      </w:r>
      <w:r w:rsidR="00D02466" w:rsidRPr="006B3DD9">
        <w:rPr>
          <w:rFonts w:ascii="Times New Roman" w:hAnsi="Times New Roman" w:cs="Times New Roman"/>
        </w:rPr>
        <w:t>feature fusion layer,</w:t>
      </w:r>
      <w:r w:rsidR="000F589A" w:rsidRPr="006B3DD9">
        <w:rPr>
          <w:rFonts w:ascii="Times New Roman" w:hAnsi="Times New Roman" w:cs="Times New Roman"/>
        </w:rPr>
        <w:t xml:space="preserve"> residual connections and</w:t>
      </w:r>
      <w:r w:rsidR="00D02466" w:rsidRPr="006B3DD9">
        <w:rPr>
          <w:rFonts w:ascii="Times New Roman" w:hAnsi="Times New Roman" w:cs="Times New Roman"/>
        </w:rPr>
        <w:t xml:space="preserve"> </w:t>
      </w:r>
      <w:r w:rsidRPr="006B3DD9">
        <w:rPr>
          <w:rFonts w:ascii="Times New Roman" w:hAnsi="Times New Roman" w:cs="Times New Roman"/>
        </w:rPr>
        <w:t>bidirectional temporal blocks.</w:t>
      </w:r>
    </w:p>
    <w:p w14:paraId="4842602B" w14:textId="0B3E0DDF" w:rsidR="00065425" w:rsidRPr="006B3DD9" w:rsidRDefault="000C7105" w:rsidP="00C22C03">
      <w:pPr>
        <w:spacing w:line="360" w:lineRule="auto"/>
        <w:jc w:val="both"/>
        <w:rPr>
          <w:rFonts w:ascii="Times New Roman" w:hAnsi="Times New Roman" w:cs="Times New Roman"/>
          <w:b/>
          <w:bCs/>
        </w:rPr>
      </w:pPr>
      <w:r w:rsidRPr="006B3DD9">
        <w:rPr>
          <w:rFonts w:ascii="Times New Roman" w:hAnsi="Times New Roman" w:cs="Times New Roman"/>
        </w:rPr>
        <w:t xml:space="preserve"> </w:t>
      </w:r>
      <w:r w:rsidRPr="006B3DD9">
        <w:rPr>
          <w:rFonts w:ascii="Times New Roman" w:hAnsi="Times New Roman" w:cs="Times New Roman"/>
          <w:b/>
          <w:bCs/>
        </w:rPr>
        <w:t>Bidirectional Temporal Blocks</w:t>
      </w:r>
    </w:p>
    <w:p w14:paraId="35704037" w14:textId="77777777" w:rsidR="00065425" w:rsidRPr="006B3DD9" w:rsidRDefault="000E066F" w:rsidP="00C22C03">
      <w:pPr>
        <w:spacing w:line="360" w:lineRule="auto"/>
        <w:jc w:val="both"/>
        <w:rPr>
          <w:rFonts w:ascii="Times New Roman" w:hAnsi="Times New Roman" w:cs="Times New Roman"/>
        </w:rPr>
      </w:pPr>
      <w:r w:rsidRPr="006B3DD9">
        <w:rPr>
          <w:rFonts w:ascii="Times New Roman" w:hAnsi="Times New Roman" w:cs="Times New Roman"/>
        </w:rPr>
        <w:t xml:space="preserve">This model </w:t>
      </w:r>
      <w:r w:rsidR="004E1D6F" w:rsidRPr="006B3DD9">
        <w:rPr>
          <w:rFonts w:ascii="Times New Roman" w:hAnsi="Times New Roman" w:cs="Times New Roman"/>
        </w:rPr>
        <w:t>recollects</w:t>
      </w:r>
      <w:r w:rsidRPr="006B3DD9">
        <w:rPr>
          <w:rFonts w:ascii="Times New Roman" w:hAnsi="Times New Roman" w:cs="Times New Roman"/>
        </w:rPr>
        <w:t xml:space="preserve"> dilation convolution as a main function. especially backward convolution, which is a significant element of the BiTCN, presents a further pathway, which allows the network </w:t>
      </w:r>
      <w:r w:rsidR="00C12823" w:rsidRPr="006B3DD9">
        <w:rPr>
          <w:rFonts w:ascii="Times New Roman" w:hAnsi="Times New Roman" w:cs="Times New Roman"/>
        </w:rPr>
        <w:t>to integrat</w:t>
      </w:r>
      <w:r w:rsidR="00C53EB7" w:rsidRPr="006B3DD9">
        <w:rPr>
          <w:rFonts w:ascii="Times New Roman" w:hAnsi="Times New Roman" w:cs="Times New Roman"/>
        </w:rPr>
        <w:t xml:space="preserve">e </w:t>
      </w:r>
      <w:r w:rsidRPr="006B3DD9">
        <w:rPr>
          <w:rFonts w:ascii="Times New Roman" w:hAnsi="Times New Roman" w:cs="Times New Roman"/>
        </w:rPr>
        <w:t>both past dependency and upcoming covariates. The arithmetic</w:t>
      </w:r>
      <w:r w:rsidR="00170481" w:rsidRPr="006B3DD9">
        <w:rPr>
          <w:rFonts w:ascii="Times New Roman" w:hAnsi="Times New Roman" w:cs="Times New Roman"/>
        </w:rPr>
        <w:t xml:space="preserve"> </w:t>
      </w:r>
      <w:r w:rsidR="00F60728" w:rsidRPr="006B3DD9">
        <w:rPr>
          <w:rFonts w:ascii="Times New Roman" w:hAnsi="Times New Roman" w:cs="Times New Roman"/>
        </w:rPr>
        <w:t>model</w:t>
      </w:r>
      <w:r w:rsidRPr="006B3DD9">
        <w:rPr>
          <w:rFonts w:ascii="Times New Roman" w:hAnsi="Times New Roman" w:cs="Times New Roman"/>
        </w:rPr>
        <w:t xml:space="preserve"> of backward and forward dilated convolutions in the equation:</w:t>
      </w:r>
    </w:p>
    <w:p w14:paraId="2E5C5BB8" w14:textId="77777777" w:rsidR="00065425" w:rsidRPr="006B3DD9" w:rsidRDefault="00000000" w:rsidP="00C22C03">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i=0</m:t>
              </m:r>
            </m:sub>
            <m:sup>
              <m:r>
                <w:rPr>
                  <w:rFonts w:ascii="Cambria Math" w:hAnsi="Cambria Math" w:cs="Times New Roman"/>
                </w:rPr>
                <m:t>k-1</m:t>
              </m:r>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f</m:t>
                  </m:r>
                </m:sub>
              </m:sSub>
            </m:e>
          </m:nary>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⋅i</m:t>
              </m:r>
            </m:sub>
          </m:sSub>
          <m:r>
            <w:rPr>
              <w:rFonts w:ascii="Cambria Math" w:hAnsi="Cambria Math" w:cs="Times New Roman"/>
            </w:rPr>
            <m:t xml:space="preserve">                                             </m:t>
          </m:r>
          <m:r>
            <m:rPr>
              <m:sty m:val="p"/>
            </m:rPr>
            <w:rPr>
              <w:rFonts w:ascii="Cambria Math" w:hAnsi="Cambria Math" w:cs="Times New Roman"/>
            </w:rPr>
            <m:t xml:space="preserve"> (8)</m:t>
          </m:r>
        </m:oMath>
      </m:oMathPara>
    </w:p>
    <w:p w14:paraId="28375E3D" w14:textId="77777777" w:rsidR="00065425" w:rsidRPr="006B3DD9" w:rsidRDefault="00000000" w:rsidP="00C22C03">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i=0</m:t>
              </m:r>
            </m:sub>
            <m:sup>
              <m:r>
                <w:rPr>
                  <w:rFonts w:ascii="Cambria Math" w:hAnsi="Cambria Math" w:cs="Times New Roman"/>
                </w:rPr>
                <m:t>k-1</m:t>
              </m:r>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e>
          </m:nary>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⋅i</m:t>
              </m:r>
            </m:sub>
          </m:sSub>
          <m:r>
            <w:rPr>
              <w:rFonts w:ascii="Cambria Math" w:hAnsi="Cambria Math" w:cs="Times New Roman"/>
            </w:rPr>
            <m:t xml:space="preserve">    </m:t>
          </m:r>
          <m:r>
            <m:rPr>
              <m:sty m:val="p"/>
            </m:rPr>
            <w:rPr>
              <w:rFonts w:ascii="Cambria Math" w:hAnsi="Cambria Math" w:cs="Times New Roman"/>
            </w:rPr>
            <m:t xml:space="preserve">                                         (9)</m:t>
          </m:r>
        </m:oMath>
      </m:oMathPara>
    </w:p>
    <w:p w14:paraId="6F270D12" w14:textId="77777777" w:rsidR="00065425" w:rsidRPr="006B3DD9" w:rsidRDefault="000E066F" w:rsidP="00C22C03">
      <w:pPr>
        <w:spacing w:line="360" w:lineRule="auto"/>
        <w:jc w:val="both"/>
        <w:rPr>
          <w:rFonts w:ascii="Times New Roman" w:hAnsi="Times New Roman" w:cs="Times New Roman"/>
        </w:rPr>
      </w:pPr>
      <w:r w:rsidRPr="006B3DD9">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(t)</m:t>
        </m:r>
      </m:oMath>
      <w:r w:rsidRPr="006B3DD9">
        <w:rPr>
          <w:rFonts w:ascii="Times New Roman" w:hAnsi="Times New Roman" w:cs="Times New Roman"/>
        </w:rPr>
        <w:t xml:space="preserve"> denotes the forward outcome BiTCN 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w:rPr>
            <w:rFonts w:ascii="Cambria Math" w:hAnsi="Cambria Math" w:cs="Times New Roman"/>
          </w:rPr>
          <m:t>(t)</m:t>
        </m:r>
      </m:oMath>
      <w:r w:rsidRPr="006B3DD9">
        <w:rPr>
          <w:rFonts w:ascii="Times New Roman" w:hAnsi="Times New Roman" w:cs="Times New Roman"/>
        </w:rPr>
        <w:t xml:space="preserve"> implies </w:t>
      </w:r>
      <w:r w:rsidR="00C12823" w:rsidRPr="006B3DD9">
        <w:rPr>
          <w:rFonts w:ascii="Times New Roman" w:hAnsi="Times New Roman" w:cs="Times New Roman"/>
        </w:rPr>
        <w:t xml:space="preserve">the </w:t>
      </w:r>
      <w:r w:rsidRPr="006B3DD9">
        <w:rPr>
          <w:rFonts w:ascii="Times New Roman" w:hAnsi="Times New Roman" w:cs="Times New Roman"/>
        </w:rPr>
        <w:t xml:space="preserve">backward outcome of BiTCN,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(i)</m:t>
        </m:r>
      </m:oMath>
      <w:r w:rsidRPr="006B3DD9">
        <w:rPr>
          <w:rFonts w:ascii="Times New Roman" w:hAnsi="Times New Roman" w:cs="Times New Roman"/>
        </w:rPr>
        <w:t xml:space="preserve"> </w:t>
      </w:r>
      <w:r w:rsidR="00AB2E4A" w:rsidRPr="006B3DD9">
        <w:rPr>
          <w:rFonts w:ascii="Times New Roman" w:hAnsi="Times New Roman" w:cs="Times New Roman"/>
        </w:rPr>
        <w:t>signifies</w:t>
      </w:r>
      <w:r w:rsidRPr="006B3DD9">
        <w:rPr>
          <w:rFonts w:ascii="Times New Roman" w:hAnsi="Times New Roman" w:cs="Times New Roman"/>
        </w:rPr>
        <w:t xml:space="preserve"> the forward component in convolution kernel 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w:rPr>
            <w:rFonts w:ascii="Cambria Math" w:hAnsi="Cambria Math" w:cs="Times New Roman"/>
          </w:rPr>
          <m:t>(i)</m:t>
        </m:r>
      </m:oMath>
      <w:r w:rsidRPr="006B3DD9">
        <w:rPr>
          <w:rFonts w:ascii="Times New Roman" w:hAnsi="Times New Roman" w:cs="Times New Roman"/>
        </w:rPr>
        <w:t xml:space="preserve"> </w:t>
      </w:r>
      <w:r w:rsidR="00C82A47" w:rsidRPr="006B3DD9">
        <w:rPr>
          <w:rFonts w:ascii="Times New Roman" w:hAnsi="Times New Roman" w:cs="Times New Roman"/>
        </w:rPr>
        <w:t>implies</w:t>
      </w:r>
      <w:r w:rsidRPr="006B3DD9">
        <w:rPr>
          <w:rFonts w:ascii="Times New Roman" w:hAnsi="Times New Roman" w:cs="Times New Roman"/>
        </w:rPr>
        <w:t xml:space="preserve"> the backward component </w:t>
      </w:r>
      <w:r w:rsidR="00022BB1" w:rsidRPr="006B3DD9">
        <w:rPr>
          <w:rFonts w:ascii="Times New Roman" w:hAnsi="Times New Roman" w:cs="Times New Roman"/>
        </w:rPr>
        <w:t>with</w:t>
      </w:r>
      <w:r w:rsidRPr="006B3DD9">
        <w:rPr>
          <w:rFonts w:ascii="Times New Roman" w:hAnsi="Times New Roman" w:cs="Times New Roman"/>
        </w:rPr>
        <w:t xml:space="preserve"> convolution kernel, </w:t>
      </w:r>
      <m:oMath>
        <m:r>
          <w:rPr>
            <w:rFonts w:ascii="Cambria Math" w:hAnsi="Cambria Math" w:cs="Times New Roman"/>
          </w:rPr>
          <m:t>k</m:t>
        </m:r>
      </m:oMath>
      <w:r w:rsidRPr="006B3DD9">
        <w:rPr>
          <w:rFonts w:ascii="Times New Roman" w:hAnsi="Times New Roman" w:cs="Times New Roman"/>
        </w:rPr>
        <w:t xml:space="preserve"> signifies </w:t>
      </w:r>
      <w:r w:rsidR="00975877" w:rsidRPr="006B3DD9">
        <w:rPr>
          <w:rFonts w:ascii="Times New Roman" w:hAnsi="Times New Roman" w:cs="Times New Roman"/>
        </w:rPr>
        <w:t>dimension</w:t>
      </w:r>
      <w:r w:rsidRPr="006B3DD9">
        <w:rPr>
          <w:rFonts w:ascii="Times New Roman" w:hAnsi="Times New Roman" w:cs="Times New Roman"/>
        </w:rPr>
        <w:t xml:space="preserve"> of kernel,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6B3DD9">
        <w:rPr>
          <w:rFonts w:ascii="Times New Roman" w:hAnsi="Times New Roman" w:cs="Times New Roman"/>
        </w:rPr>
        <w:t xml:space="preserve"> represents the input, and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⋅i</m:t>
        </m:r>
      </m:oMath>
      <w:r w:rsidRPr="006B3DD9">
        <w:rPr>
          <w:rFonts w:ascii="Times New Roman" w:hAnsi="Times New Roman" w:cs="Times New Roman"/>
        </w:rPr>
        <w:t xml:space="preserve"> implies expansion factor. </w:t>
      </w:r>
    </w:p>
    <w:p w14:paraId="482D4D3F" w14:textId="5C5C299C" w:rsidR="00065425" w:rsidRPr="006B3DD9" w:rsidRDefault="008D03A2" w:rsidP="00C22C03">
      <w:pPr>
        <w:spacing w:line="360" w:lineRule="auto"/>
        <w:jc w:val="both"/>
        <w:rPr>
          <w:rFonts w:ascii="Times New Roman" w:hAnsi="Times New Roman" w:cs="Times New Roman"/>
          <w:b/>
          <w:bCs/>
        </w:rPr>
      </w:pPr>
      <w:r w:rsidRPr="006B3DD9">
        <w:rPr>
          <w:rFonts w:ascii="Times New Roman" w:hAnsi="Times New Roman" w:cs="Times New Roman"/>
          <w:b/>
          <w:bCs/>
        </w:rPr>
        <w:t>Feature Fusion Layer</w:t>
      </w:r>
    </w:p>
    <w:p w14:paraId="0CF93E56" w14:textId="77777777" w:rsidR="00065425" w:rsidRPr="006B3DD9" w:rsidRDefault="000E066F" w:rsidP="00C22C03">
      <w:pPr>
        <w:spacing w:line="360" w:lineRule="auto"/>
        <w:jc w:val="both"/>
        <w:rPr>
          <w:rFonts w:ascii="Times New Roman" w:hAnsi="Times New Roman" w:cs="Times New Roman"/>
        </w:rPr>
      </w:pPr>
      <w:r w:rsidRPr="006B3DD9">
        <w:rPr>
          <w:rFonts w:ascii="Times New Roman" w:hAnsi="Times New Roman" w:cs="Times New Roman"/>
        </w:rPr>
        <w:t>This layer is intended for combining backward as well as forward outcome</w:t>
      </w:r>
      <w:r w:rsidR="00C12823" w:rsidRPr="006B3DD9">
        <w:rPr>
          <w:rFonts w:ascii="Times New Roman" w:hAnsi="Times New Roman" w:cs="Times New Roman"/>
        </w:rPr>
        <w:t>s</w:t>
      </w:r>
      <w:r w:rsidRPr="006B3DD9">
        <w:rPr>
          <w:rFonts w:ascii="Times New Roman" w:hAnsi="Times New Roman" w:cs="Times New Roman"/>
        </w:rPr>
        <w:t xml:space="preserve"> into a unified representation. Its layer assures that the method efficiently utilizes data from both temporal </w:t>
      </w:r>
      <w:proofErr w:type="gramStart"/>
      <w:r w:rsidRPr="006B3DD9">
        <w:rPr>
          <w:rFonts w:ascii="Times New Roman" w:hAnsi="Times New Roman" w:cs="Times New Roman"/>
        </w:rPr>
        <w:t>perception</w:t>
      </w:r>
      <w:proofErr w:type="gramEnd"/>
      <w:r w:rsidRPr="006B3DD9">
        <w:rPr>
          <w:rFonts w:ascii="Times New Roman" w:hAnsi="Times New Roman" w:cs="Times New Roman"/>
        </w:rPr>
        <w:t xml:space="preserve">, improving </w:t>
      </w:r>
      <w:r w:rsidR="00C12823" w:rsidRPr="006B3DD9">
        <w:rPr>
          <w:rFonts w:ascii="Times New Roman" w:hAnsi="Times New Roman" w:cs="Times New Roman"/>
        </w:rPr>
        <w:t xml:space="preserve">the </w:t>
      </w:r>
      <w:r w:rsidRPr="006B3DD9">
        <w:rPr>
          <w:rFonts w:ascii="Times New Roman" w:hAnsi="Times New Roman" w:cs="Times New Roman"/>
        </w:rPr>
        <w:t xml:space="preserve">feature extractor and enhancing prediction outcomes. The fused outcome </w:t>
      </w:r>
      <m:oMath>
        <m:r>
          <w:rPr>
            <w:rFonts w:ascii="Cambria Math" w:hAnsi="Cambria Math" w:cs="Times New Roman"/>
          </w:rPr>
          <m:t>H(t)</m:t>
        </m:r>
      </m:oMath>
      <w:r w:rsidRPr="006B3DD9">
        <w:rPr>
          <w:rFonts w:ascii="Times New Roman" w:hAnsi="Times New Roman" w:cs="Times New Roman"/>
        </w:rPr>
        <w:t xml:space="preserve"> could be computed in below expression.</w:t>
      </w:r>
    </w:p>
    <w:p w14:paraId="50D9118E" w14:textId="77777777" w:rsidR="00065425" w:rsidRPr="006B3DD9" w:rsidRDefault="00000000" w:rsidP="00C22C03">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d>
            <m:dPr>
              <m:ctrlPr>
                <w:rPr>
                  <w:rFonts w:ascii="Cambria Math" w:hAnsi="Cambria Math" w:cs="Times New Roman"/>
                  <w:i/>
                </w:rPr>
              </m:ctrlPr>
            </m:dPr>
            <m:e>
              <m:r>
                <w:rPr>
                  <w:rFonts w:ascii="Cambria Math" w:hAnsi="Cambria Math" w:cs="Times New Roman"/>
                </w:rPr>
                <m:t>H</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1-α</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i=0</m:t>
              </m:r>
            </m:sub>
            <m:sup>
              <m:r>
                <w:rPr>
                  <w:rFonts w:ascii="Cambria Math" w:hAnsi="Cambria Math" w:cs="Times New Roman"/>
                </w:rPr>
                <m:t>k-1</m:t>
              </m:r>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e>
          </m:nary>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⋅i</m:t>
              </m:r>
            </m:sub>
          </m:sSub>
          <m:r>
            <w:rPr>
              <w:rFonts w:ascii="Cambria Math" w:hAnsi="Cambria Math" w:cs="Times New Roman"/>
            </w:rPr>
            <m:t xml:space="preserve">              </m:t>
          </m:r>
          <m:r>
            <m:rPr>
              <m:sty m:val="p"/>
            </m:rPr>
            <w:rPr>
              <w:rFonts w:ascii="Cambria Math" w:hAnsi="Cambria Math" w:cs="Times New Roman"/>
            </w:rPr>
            <m:t>(10)</m:t>
          </m:r>
        </m:oMath>
      </m:oMathPara>
    </w:p>
    <w:p w14:paraId="328343C9" w14:textId="74C9F8F8" w:rsidR="00065425" w:rsidRPr="006B3DD9" w:rsidRDefault="000E066F" w:rsidP="00C22C03">
      <w:pPr>
        <w:spacing w:line="360" w:lineRule="auto"/>
        <w:jc w:val="both"/>
        <w:rPr>
          <w:rFonts w:ascii="Times New Roman" w:hAnsi="Times New Roman" w:cs="Times New Roman"/>
          <w:b/>
          <w:bCs/>
        </w:rPr>
      </w:pPr>
      <w:r w:rsidRPr="006B3DD9">
        <w:rPr>
          <w:rFonts w:ascii="Times New Roman" w:hAnsi="Times New Roman" w:cs="Times New Roman"/>
          <w:b/>
          <w:bCs/>
        </w:rPr>
        <w:lastRenderedPageBreak/>
        <w:t xml:space="preserve">Residual </w:t>
      </w:r>
      <w:r w:rsidR="00CB75EA">
        <w:rPr>
          <w:rFonts w:ascii="Times New Roman" w:hAnsi="Times New Roman" w:cs="Times New Roman"/>
          <w:b/>
          <w:bCs/>
        </w:rPr>
        <w:t>C</w:t>
      </w:r>
      <w:r w:rsidRPr="006B3DD9">
        <w:rPr>
          <w:rFonts w:ascii="Times New Roman" w:hAnsi="Times New Roman" w:cs="Times New Roman"/>
          <w:b/>
          <w:bCs/>
        </w:rPr>
        <w:t>onnections</w:t>
      </w:r>
    </w:p>
    <w:p w14:paraId="70CC4FA2" w14:textId="77777777" w:rsidR="00065425" w:rsidRPr="006B3DD9" w:rsidRDefault="000E066F" w:rsidP="00C22C03">
      <w:pPr>
        <w:spacing w:line="360" w:lineRule="auto"/>
        <w:jc w:val="both"/>
        <w:rPr>
          <w:rFonts w:ascii="Times New Roman" w:hAnsi="Times New Roman" w:cs="Times New Roman"/>
        </w:rPr>
      </w:pPr>
      <w:r w:rsidRPr="006B3DD9">
        <w:rPr>
          <w:rFonts w:ascii="Times New Roman" w:hAnsi="Times New Roman" w:cs="Times New Roman"/>
        </w:rPr>
        <w:t>The major impact of residual connection train</w:t>
      </w:r>
      <w:r w:rsidR="006C2846" w:rsidRPr="006B3DD9">
        <w:rPr>
          <w:rFonts w:ascii="Times New Roman" w:hAnsi="Times New Roman" w:cs="Times New Roman"/>
        </w:rPr>
        <w:t xml:space="preserve"> to</w:t>
      </w:r>
      <w:r w:rsidRPr="006B3DD9">
        <w:rPr>
          <w:rFonts w:ascii="Times New Roman" w:hAnsi="Times New Roman" w:cs="Times New Roman"/>
        </w:rPr>
        <w:t xml:space="preserve"> stabiliz</w:t>
      </w:r>
      <w:r w:rsidR="00845694" w:rsidRPr="006B3DD9">
        <w:rPr>
          <w:rFonts w:ascii="Times New Roman" w:hAnsi="Times New Roman" w:cs="Times New Roman"/>
        </w:rPr>
        <w:t>e</w:t>
      </w:r>
      <w:r w:rsidRPr="006B3DD9">
        <w:rPr>
          <w:rFonts w:ascii="Times New Roman" w:hAnsi="Times New Roman" w:cs="Times New Roman"/>
        </w:rPr>
        <w:t xml:space="preserve"> and enabl</w:t>
      </w:r>
      <w:r w:rsidR="0051204D" w:rsidRPr="006B3DD9">
        <w:rPr>
          <w:rFonts w:ascii="Times New Roman" w:hAnsi="Times New Roman" w:cs="Times New Roman"/>
        </w:rPr>
        <w:t>e</w:t>
      </w:r>
      <w:r w:rsidRPr="006B3DD9">
        <w:rPr>
          <w:rFonts w:ascii="Times New Roman" w:hAnsi="Times New Roman" w:cs="Times New Roman"/>
        </w:rPr>
        <w:t xml:space="preserve"> </w:t>
      </w:r>
      <w:r w:rsidR="00881B9A" w:rsidRPr="006B3DD9">
        <w:rPr>
          <w:rFonts w:ascii="Times New Roman" w:hAnsi="Times New Roman" w:cs="Times New Roman"/>
        </w:rPr>
        <w:t xml:space="preserve">flow of </w:t>
      </w:r>
      <w:r w:rsidRPr="006B3DD9">
        <w:rPr>
          <w:rFonts w:ascii="Times New Roman" w:hAnsi="Times New Roman" w:cs="Times New Roman"/>
        </w:rPr>
        <w:t xml:space="preserve">gradient, connecting the input exactly to the outcome of all layers. It protects </w:t>
      </w:r>
      <w:r w:rsidR="004A0132" w:rsidRPr="006B3DD9">
        <w:rPr>
          <w:rFonts w:ascii="Times New Roman" w:hAnsi="Times New Roman" w:cs="Times New Roman"/>
        </w:rPr>
        <w:t>disappearing</w:t>
      </w:r>
      <w:r w:rsidRPr="006B3DD9">
        <w:rPr>
          <w:rFonts w:ascii="Times New Roman" w:hAnsi="Times New Roman" w:cs="Times New Roman"/>
        </w:rPr>
        <w:t xml:space="preserve"> gradients in deep</w:t>
      </w:r>
      <w:r w:rsidR="005E380C" w:rsidRPr="006B3DD9">
        <w:rPr>
          <w:rFonts w:ascii="Times New Roman" w:hAnsi="Times New Roman" w:cs="Times New Roman"/>
        </w:rPr>
        <w:t>er</w:t>
      </w:r>
      <w:r w:rsidRPr="006B3DD9">
        <w:rPr>
          <w:rFonts w:ascii="Times New Roman" w:hAnsi="Times New Roman" w:cs="Times New Roman"/>
        </w:rPr>
        <w:t xml:space="preserve"> networks and </w:t>
      </w:r>
      <w:r w:rsidR="00C12823" w:rsidRPr="006B3DD9">
        <w:rPr>
          <w:rFonts w:ascii="Times New Roman" w:hAnsi="Times New Roman" w:cs="Times New Roman"/>
        </w:rPr>
        <w:t>preserves</w:t>
      </w:r>
      <w:r w:rsidRPr="006B3DD9">
        <w:rPr>
          <w:rFonts w:ascii="Times New Roman" w:hAnsi="Times New Roman" w:cs="Times New Roman"/>
        </w:rPr>
        <w:t xml:space="preserve"> important characteristics from previous layers. The outcome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BiTCN</m:t>
            </m:r>
          </m:sub>
        </m:sSub>
      </m:oMath>
      <w:r w:rsidRPr="006B3DD9">
        <w:rPr>
          <w:rFonts w:ascii="Times New Roman" w:hAnsi="Times New Roman" w:cs="Times New Roman"/>
        </w:rPr>
        <w:t xml:space="preserve"> is computed in below:</w:t>
      </w:r>
    </w:p>
    <w:p w14:paraId="6917DCFB" w14:textId="77777777" w:rsidR="00065425" w:rsidRPr="006B3DD9" w:rsidRDefault="00000000" w:rsidP="00C22C03">
      <w:pPr>
        <w:spacing w:line="360" w:lineRule="auto"/>
        <w:ind w:firstLine="840"/>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BiTCN</m:t>
              </m:r>
            </m:sub>
          </m:sSub>
          <m:r>
            <w:rPr>
              <w:rFonts w:ascii="Cambria Math" w:hAnsi="Cambria Math" w:cs="Times New Roman"/>
            </w:rPr>
            <m:t>=ReLU</m:t>
          </m:r>
          <m:d>
            <m:dPr>
              <m:ctrlPr>
                <w:rPr>
                  <w:rFonts w:ascii="Cambria Math" w:hAnsi="Cambria Math" w:cs="Times New Roman"/>
                  <w:i/>
                </w:rPr>
              </m:ctrlPr>
            </m:dPr>
            <m:e>
              <m:r>
                <w:rPr>
                  <w:rFonts w:ascii="Cambria Math" w:hAnsi="Cambria Math" w:cs="Times New Roman"/>
                </w:rPr>
                <m:t>H</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 xml:space="preserve">                                        </m:t>
          </m:r>
          <m:r>
            <m:rPr>
              <m:sty m:val="p"/>
            </m:rPr>
            <w:rPr>
              <w:rFonts w:ascii="Cambria Math" w:hAnsi="Cambria Math" w:cs="Times New Roman"/>
            </w:rPr>
            <m:t>(11)</m:t>
          </m:r>
        </m:oMath>
      </m:oMathPara>
    </w:p>
    <w:p w14:paraId="53856F03" w14:textId="77777777" w:rsidR="00B826C0" w:rsidRPr="006B3DD9" w:rsidRDefault="000E066F" w:rsidP="00284A44">
      <w:pPr>
        <w:spacing w:line="360" w:lineRule="auto"/>
        <w:jc w:val="both"/>
        <w:rPr>
          <w:rFonts w:ascii="Times New Roman" w:hAnsi="Times New Roman" w:cs="Times New Roman"/>
          <w:b/>
          <w:bCs/>
        </w:rPr>
      </w:pPr>
      <w:r w:rsidRPr="006B3DD9">
        <w:rPr>
          <w:rFonts w:ascii="Times New Roman" w:hAnsi="Times New Roman" w:cs="Times New Roman"/>
          <w:b/>
          <w:bCs/>
        </w:rPr>
        <w:t xml:space="preserve">3.4. </w:t>
      </w:r>
      <w:r w:rsidR="00863EEF" w:rsidRPr="006B3DD9">
        <w:rPr>
          <w:rFonts w:ascii="Times New Roman" w:hAnsi="Times New Roman" w:cs="Times New Roman"/>
          <w:b/>
          <w:bCs/>
        </w:rPr>
        <w:t>Nadam</w:t>
      </w:r>
      <w:r w:rsidR="0048760E" w:rsidRPr="006B3DD9">
        <w:rPr>
          <w:rFonts w:ascii="Times New Roman" w:hAnsi="Times New Roman" w:cs="Times New Roman"/>
          <w:b/>
          <w:bCs/>
        </w:rPr>
        <w:t>-driven Performance Enha</w:t>
      </w:r>
      <w:r w:rsidR="00C12823" w:rsidRPr="006B3DD9">
        <w:rPr>
          <w:rFonts w:ascii="Times New Roman" w:hAnsi="Times New Roman" w:cs="Times New Roman"/>
          <w:b/>
          <w:bCs/>
        </w:rPr>
        <w:t>n</w:t>
      </w:r>
      <w:r w:rsidR="0048760E" w:rsidRPr="006B3DD9">
        <w:rPr>
          <w:rFonts w:ascii="Times New Roman" w:hAnsi="Times New Roman" w:cs="Times New Roman"/>
          <w:b/>
          <w:bCs/>
        </w:rPr>
        <w:t>cement</w:t>
      </w:r>
    </w:p>
    <w:p w14:paraId="41009A29" w14:textId="77777777" w:rsidR="00A3104F" w:rsidRPr="006B3DD9" w:rsidRDefault="000E066F" w:rsidP="00A3104F">
      <w:pPr>
        <w:spacing w:line="360" w:lineRule="auto"/>
        <w:jc w:val="both"/>
        <w:rPr>
          <w:rFonts w:ascii="Times New Roman" w:hAnsi="Times New Roman" w:cs="Times New Roman"/>
        </w:rPr>
      </w:pPr>
      <w:r w:rsidRPr="006B3DD9">
        <w:rPr>
          <w:rFonts w:ascii="Times New Roman" w:hAnsi="Times New Roman" w:cs="Times New Roman"/>
        </w:rPr>
        <w:t>Nadam (Nesterov‐accelerated Adaptive Moment Estimation) is an expansion of the Adam optimization, which combines NAG into the momentum element of Adam</w:t>
      </w:r>
      <w:r w:rsidR="00EB27B1" w:rsidRPr="006B3DD9">
        <w:rPr>
          <w:rFonts w:ascii="Times New Roman" w:hAnsi="Times New Roman" w:cs="Times New Roman"/>
        </w:rPr>
        <w:t xml:space="preserve"> [</w:t>
      </w:r>
      <w:r w:rsidR="005F6615" w:rsidRPr="006B3DD9">
        <w:rPr>
          <w:rFonts w:ascii="Times New Roman" w:hAnsi="Times New Roman" w:cs="Times New Roman"/>
        </w:rPr>
        <w:t>27</w:t>
      </w:r>
      <w:r w:rsidR="00EB27B1" w:rsidRPr="006B3DD9">
        <w:rPr>
          <w:rFonts w:ascii="Times New Roman" w:hAnsi="Times New Roman" w:cs="Times New Roman"/>
        </w:rPr>
        <w:t>]</w:t>
      </w:r>
      <w:r w:rsidRPr="006B3DD9">
        <w:rPr>
          <w:rFonts w:ascii="Times New Roman" w:hAnsi="Times New Roman" w:cs="Times New Roman"/>
        </w:rPr>
        <w:t>. In contrast with standard momentum upgrades, Nadam uses Nesterov’s lookahead approach where the gradient has been calculated after velocity. It enables the optimization for anticipating the additional parameters position, leading to constant upgrade and more responsive</w:t>
      </w:r>
      <w:r w:rsidR="00C12823" w:rsidRPr="006B3DD9">
        <w:rPr>
          <w:rFonts w:ascii="Times New Roman" w:hAnsi="Times New Roman" w:cs="Times New Roman"/>
        </w:rPr>
        <w:t xml:space="preserve"> system</w:t>
      </w:r>
      <w:r w:rsidRPr="006B3DD9">
        <w:rPr>
          <w:rFonts w:ascii="Times New Roman" w:hAnsi="Times New Roman" w:cs="Times New Roman"/>
        </w:rPr>
        <w:t xml:space="preserve">. By incorporating the adaptive moment valuation of Adam with Nesterov momentum, it </w:t>
      </w:r>
      <w:r w:rsidR="007420BA" w:rsidRPr="006B3DD9">
        <w:rPr>
          <w:rFonts w:ascii="Times New Roman" w:hAnsi="Times New Roman" w:cs="Times New Roman"/>
        </w:rPr>
        <w:t>intends</w:t>
      </w:r>
      <w:r w:rsidRPr="006B3DD9">
        <w:rPr>
          <w:rFonts w:ascii="Times New Roman" w:hAnsi="Times New Roman" w:cs="Times New Roman"/>
        </w:rPr>
        <w:t xml:space="preserve"> to enhance both convergence speed as well as the general quality of learning techniques, especially in intricate, non‐convex optimizer landscapes. Particularly,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6B3DD9">
        <w:rPr>
          <w:rFonts w:ascii="Times New Roman" w:hAnsi="Times New Roman" w:cs="Times New Roman"/>
        </w:rPr>
        <w:t xml:space="preserve"> denote </w:t>
      </w:r>
      <w:r w:rsidR="00A931C6" w:rsidRPr="006B3DD9">
        <w:rPr>
          <w:rFonts w:ascii="Times New Roman" w:hAnsi="Times New Roman" w:cs="Times New Roman"/>
        </w:rPr>
        <w:t>1</w:t>
      </w:r>
      <w:r w:rsidR="00A931C6" w:rsidRPr="006B3DD9">
        <w:rPr>
          <w:rFonts w:ascii="Times New Roman" w:hAnsi="Times New Roman" w:cs="Times New Roman"/>
          <w:vertAlign w:val="superscript"/>
        </w:rPr>
        <w:t>st</w:t>
      </w:r>
      <w:r w:rsidRPr="006B3DD9">
        <w:rPr>
          <w:rFonts w:ascii="Times New Roman" w:hAnsi="Times New Roman" w:cs="Times New Roman"/>
        </w:rPr>
        <w:t xml:space="preserve"> moment and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oMath>
      <w:r w:rsidRPr="006B3DD9">
        <w:rPr>
          <w:rFonts w:ascii="Times New Roman" w:hAnsi="Times New Roman" w:cs="Times New Roman"/>
        </w:rPr>
        <w:t xml:space="preserve"> denotes </w:t>
      </w:r>
      <w:r w:rsidR="004550A2" w:rsidRPr="006B3DD9">
        <w:rPr>
          <w:rFonts w:ascii="Times New Roman" w:hAnsi="Times New Roman" w:cs="Times New Roman"/>
        </w:rPr>
        <w:t>2</w:t>
      </w:r>
      <w:r w:rsidR="004550A2" w:rsidRPr="006B3DD9">
        <w:rPr>
          <w:rFonts w:ascii="Times New Roman" w:hAnsi="Times New Roman" w:cs="Times New Roman"/>
          <w:vertAlign w:val="superscript"/>
        </w:rPr>
        <w:t>nd</w:t>
      </w:r>
      <w:r w:rsidRPr="006B3DD9">
        <w:rPr>
          <w:rFonts w:ascii="Times New Roman" w:hAnsi="Times New Roman" w:cs="Times New Roman"/>
        </w:rPr>
        <w:t xml:space="preserve"> moment at time step </w:t>
      </w:r>
      <m:oMath>
        <m:r>
          <w:rPr>
            <w:rFonts w:ascii="Cambria Math" w:hAnsi="Cambria Math" w:cs="Times New Roman"/>
          </w:rPr>
          <m:t>t</m:t>
        </m:r>
      </m:oMath>
      <w:r w:rsidRPr="006B3DD9">
        <w:rPr>
          <w:rFonts w:ascii="Times New Roman" w:hAnsi="Times New Roman" w:cs="Times New Roman"/>
        </w:rPr>
        <w:t>.</w:t>
      </w:r>
    </w:p>
    <w:p w14:paraId="4F26E917" w14:textId="77777777" w:rsidR="00A3104F" w:rsidRPr="006B3DD9" w:rsidRDefault="00000000" w:rsidP="00A3104F">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 xml:space="preserve">                                               (12)</m:t>
          </m:r>
        </m:oMath>
      </m:oMathPara>
    </w:p>
    <w:p w14:paraId="22C8FB29" w14:textId="77777777" w:rsidR="00A3104F" w:rsidRPr="006B3DD9" w:rsidRDefault="00000000" w:rsidP="00A3104F">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e>
          </m:d>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r>
            <w:rPr>
              <w:rFonts w:ascii="Cambria Math" w:hAnsi="Cambria Math" w:cs="Times New Roman"/>
            </w:rPr>
            <m:t xml:space="preserve">                                                 (13)</m:t>
          </m:r>
        </m:oMath>
      </m:oMathPara>
    </w:p>
    <w:p w14:paraId="13582BA3" w14:textId="77777777" w:rsidR="00A3104F" w:rsidRPr="006B3DD9" w:rsidRDefault="000E066F" w:rsidP="00A3104F">
      <w:pPr>
        <w:spacing w:line="360" w:lineRule="auto"/>
        <w:jc w:val="both"/>
        <w:rPr>
          <w:rFonts w:ascii="Times New Roman" w:hAnsi="Times New Roman" w:cs="Times New Roman"/>
        </w:rPr>
      </w:pPr>
      <w:r w:rsidRPr="006B3DD9">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Pr="006B3DD9">
        <w:rPr>
          <w:rFonts w:ascii="Times New Roman" w:hAnsi="Times New Roman" w:cs="Times New Roman"/>
        </w:rPr>
        <w:t xml:space="preserve"> implies exponential decay rates for </w:t>
      </w:r>
      <w:r w:rsidR="009111B3" w:rsidRPr="006B3DD9">
        <w:rPr>
          <w:rFonts w:ascii="Times New Roman" w:hAnsi="Times New Roman" w:cs="Times New Roman"/>
        </w:rPr>
        <w:t>1</w:t>
      </w:r>
      <w:r w:rsidR="009111B3" w:rsidRPr="006B3DD9">
        <w:rPr>
          <w:rFonts w:ascii="Times New Roman" w:hAnsi="Times New Roman" w:cs="Times New Roman"/>
          <w:vertAlign w:val="superscript"/>
        </w:rPr>
        <w:t>st</w:t>
      </w:r>
      <w:r w:rsidRPr="006B3DD9">
        <w:rPr>
          <w:rFonts w:ascii="Times New Roman" w:hAnsi="Times New Roman" w:cs="Times New Roman"/>
        </w:rPr>
        <w:t xml:space="preserve"> moment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oMath>
      <w:r w:rsidRPr="006B3DD9">
        <w:rPr>
          <w:rFonts w:ascii="Times New Roman" w:hAnsi="Times New Roman" w:cs="Times New Roman"/>
        </w:rPr>
        <w:t xml:space="preserve"> </w:t>
      </w:r>
      <w:r w:rsidR="00E42F0F" w:rsidRPr="006B3DD9">
        <w:rPr>
          <w:rFonts w:ascii="Times New Roman" w:hAnsi="Times New Roman" w:cs="Times New Roman"/>
        </w:rPr>
        <w:t>implies</w:t>
      </w:r>
      <w:r w:rsidRPr="006B3DD9">
        <w:rPr>
          <w:rFonts w:ascii="Times New Roman" w:hAnsi="Times New Roman" w:cs="Times New Roman"/>
        </w:rPr>
        <w:t xml:space="preserve"> exponential decay rate for </w:t>
      </w:r>
      <w:r w:rsidR="00BF1876" w:rsidRPr="006B3DD9">
        <w:rPr>
          <w:rFonts w:ascii="Times New Roman" w:hAnsi="Times New Roman" w:cs="Times New Roman"/>
        </w:rPr>
        <w:t>2</w:t>
      </w:r>
      <w:r w:rsidR="00BF1876" w:rsidRPr="006B3DD9">
        <w:rPr>
          <w:rFonts w:ascii="Times New Roman" w:hAnsi="Times New Roman" w:cs="Times New Roman"/>
          <w:vertAlign w:val="superscript"/>
        </w:rPr>
        <w:t>nd</w:t>
      </w:r>
      <w:r w:rsidRPr="006B3DD9">
        <w:rPr>
          <w:rFonts w:ascii="Times New Roman" w:hAnsi="Times New Roman" w:cs="Times New Roman"/>
        </w:rPr>
        <w:t xml:space="preserve"> moments, correspondingly.  Bias correction </w:t>
      </w:r>
      <w:r w:rsidR="0031306C" w:rsidRPr="006B3DD9">
        <w:rPr>
          <w:rFonts w:ascii="Times New Roman" w:hAnsi="Times New Roman" w:cs="Times New Roman"/>
        </w:rPr>
        <w:t>has been</w:t>
      </w:r>
      <w:r w:rsidRPr="006B3DD9">
        <w:rPr>
          <w:rFonts w:ascii="Times New Roman" w:hAnsi="Times New Roman" w:cs="Times New Roman"/>
        </w:rPr>
        <w:t xml:space="preserve"> used to both moment evaluations to account for initializer impacts:</w:t>
      </w:r>
    </w:p>
    <w:p w14:paraId="388EDA97" w14:textId="77777777" w:rsidR="00A3104F" w:rsidRPr="006B3DD9" w:rsidRDefault="00000000" w:rsidP="00A3104F">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m</m:t>
                  </m:r>
                </m:e>
              </m:acc>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num>
            <m:den>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t</m:t>
                  </m:r>
                </m:sup>
              </m:sSubSup>
            </m:den>
          </m:f>
          <m:r>
            <w:rPr>
              <w:rFonts w:ascii="Cambria Math" w:hAnsi="Cambria Math" w:cs="Times New Roman"/>
            </w:rPr>
            <m:t xml:space="preserve">, </m:t>
          </m:r>
          <m:sSub>
            <m:sSubPr>
              <m:ctrlPr>
                <w:rPr>
                  <w:rFonts w:ascii="Cambria Math" w:hAnsi="Cambria Math" w:cs="Times New Roman"/>
                </w:rPr>
              </m:ctrlPr>
            </m:sSubPr>
            <m:e>
              <m:acc>
                <m:accPr>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num>
            <m:den>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t</m:t>
                  </m:r>
                </m:sup>
              </m:sSubSup>
            </m:den>
          </m:f>
          <m:r>
            <w:rPr>
              <w:rFonts w:ascii="Cambria Math" w:hAnsi="Cambria Math" w:cs="Times New Roman"/>
            </w:rPr>
            <m:t>,                                                     (14)</m:t>
          </m:r>
        </m:oMath>
      </m:oMathPara>
    </w:p>
    <w:p w14:paraId="5B64AC8B" w14:textId="77777777" w:rsidR="00A3104F" w:rsidRPr="006B3DD9" w:rsidRDefault="000E066F" w:rsidP="00A3104F">
      <w:pPr>
        <w:spacing w:line="360" w:lineRule="auto"/>
        <w:jc w:val="both"/>
        <w:rPr>
          <w:rFonts w:ascii="Times New Roman" w:hAnsi="Times New Roman" w:cs="Times New Roman"/>
        </w:rPr>
      </w:pPr>
      <w:r w:rsidRPr="006B3DD9">
        <w:rPr>
          <w:rFonts w:ascii="Times New Roman" w:hAnsi="Times New Roman" w:cs="Times New Roman"/>
        </w:rPr>
        <w:t xml:space="preserve">Let, </w:t>
      </w:r>
      <m:oMath>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t</m:t>
            </m:r>
          </m:sup>
        </m:sSup>
      </m:oMath>
      <w:r w:rsidRPr="006B3DD9">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t</m:t>
            </m:r>
          </m:sup>
        </m:sSup>
      </m:oMath>
      <w:r w:rsidRPr="006B3DD9">
        <w:rPr>
          <w:rFonts w:ascii="Times New Roman" w:hAnsi="Times New Roman" w:cs="Times New Roman"/>
        </w:rPr>
        <w:t xml:space="preserve"> and </w:t>
      </w:r>
      <m:oMath>
        <m:r>
          <w:rPr>
            <w:rFonts w:ascii="Cambria Math" w:hAnsi="Cambria Math" w:cs="Times New Roman"/>
          </w:rPr>
          <m:t>t</m:t>
        </m:r>
      </m:oMath>
      <w:r w:rsidRPr="006B3DD9">
        <w:rPr>
          <w:rFonts w:ascii="Times New Roman" w:hAnsi="Times New Roman" w:cs="Times New Roman"/>
        </w:rPr>
        <w:t xml:space="preserve"> denote</w:t>
      </w:r>
      <w:r w:rsidR="00C12823" w:rsidRPr="006B3DD9">
        <w:rPr>
          <w:rFonts w:ascii="Times New Roman" w:hAnsi="Times New Roman" w:cs="Times New Roman"/>
        </w:rPr>
        <w:t>s</w:t>
      </w:r>
      <w:r w:rsidRPr="006B3DD9">
        <w:rPr>
          <w:rFonts w:ascii="Times New Roman" w:hAnsi="Times New Roman" w:cs="Times New Roman"/>
        </w:rPr>
        <w:t xml:space="preserve"> the number of iterations. </w:t>
      </w:r>
      <w:r w:rsidR="00C25CEC" w:rsidRPr="006B3DD9">
        <w:rPr>
          <w:rFonts w:ascii="Times New Roman" w:hAnsi="Times New Roman" w:cs="Times New Roman"/>
        </w:rPr>
        <w:t>Dissimilarly</w:t>
      </w:r>
      <w:r w:rsidR="00183102" w:rsidRPr="006B3DD9">
        <w:rPr>
          <w:rFonts w:ascii="Times New Roman" w:hAnsi="Times New Roman" w:cs="Times New Roman"/>
        </w:rPr>
        <w:t>,</w:t>
      </w:r>
      <w:r w:rsidRPr="006B3DD9">
        <w:rPr>
          <w:rFonts w:ascii="Times New Roman" w:hAnsi="Times New Roman" w:cs="Times New Roman"/>
        </w:rPr>
        <w:t xml:space="preserve"> Nadam applies a lookahead module that integrates the gradient promptly </w:t>
      </w:r>
      <w:r w:rsidR="00A030F9" w:rsidRPr="006B3DD9">
        <w:rPr>
          <w:rFonts w:ascii="Times New Roman" w:hAnsi="Times New Roman" w:cs="Times New Roman"/>
        </w:rPr>
        <w:t>to</w:t>
      </w:r>
      <w:r w:rsidRPr="006B3DD9">
        <w:rPr>
          <w:rFonts w:ascii="Times New Roman" w:hAnsi="Times New Roman" w:cs="Times New Roman"/>
        </w:rPr>
        <w:t xml:space="preserve"> the upgrade rule</w:t>
      </w:r>
      <w:r w:rsidR="00F36BC6" w:rsidRPr="006B3DD9">
        <w:rPr>
          <w:rFonts w:ascii="Times New Roman" w:hAnsi="Times New Roman" w:cs="Times New Roman"/>
        </w:rPr>
        <w:t>.</w:t>
      </w:r>
    </w:p>
    <w:p w14:paraId="403C3A98" w14:textId="77777777" w:rsidR="00A3104F" w:rsidRPr="006B3DD9" w:rsidRDefault="00000000" w:rsidP="00A3104F">
      <w:pPr>
        <w:spacing w:line="360" w:lineRule="auto"/>
        <w:jc w:val="both"/>
        <w:rPr>
          <w:rFonts w:ascii="Times New Roman" w:hAnsi="Times New Roman" w:cs="Times New Roman"/>
        </w:rPr>
      </w:pPr>
      <m:oMathPara>
        <m:oMathParaPr>
          <m:jc m:val="right"/>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w:rPr>
              <w:rFonts w:ascii="Cambria Math" w:hAnsi="Cambria Math" w:cs="Times New Roman"/>
            </w:rPr>
            <m:t>-α⋅(</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m</m:t>
                      </m:r>
                    </m:e>
                  </m:acc>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num>
                <m:den>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t</m:t>
                      </m:r>
                    </m:sup>
                  </m:sSubSup>
                </m:den>
              </m:f>
            </m:num>
            <m:den>
              <m:rad>
                <m:radPr>
                  <m:degHide m:val="1"/>
                  <m:ctrlPr>
                    <w:rPr>
                      <w:rFonts w:ascii="Cambria Math" w:hAnsi="Cambria Math" w:cs="Times New Roman"/>
                    </w:rPr>
                  </m:ctrlPr>
                </m:radPr>
                <m:deg/>
                <m:e>
                  <m:sSub>
                    <m:sSubPr>
                      <m:ctrlPr>
                        <w:rPr>
                          <w:rFonts w:ascii="Cambria Math" w:hAnsi="Cambria Math" w:cs="Times New Roman"/>
                        </w:rPr>
                      </m:ctrlPr>
                    </m:sSubPr>
                    <m:e>
                      <m:acc>
                        <m:accPr>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t</m:t>
                      </m:r>
                    </m:sub>
                  </m:sSub>
                </m:e>
              </m:rad>
              <m:r>
                <w:rPr>
                  <w:rFonts w:ascii="Cambria Math" w:hAnsi="Cambria Math" w:cs="Times New Roman"/>
                </w:rPr>
                <m:t>+e</m:t>
              </m:r>
            </m:den>
          </m:f>
          <m:r>
            <w:rPr>
              <w:rFonts w:ascii="Cambria Math" w:hAnsi="Cambria Math" w:cs="Times New Roman"/>
            </w:rPr>
            <m:t>1                                             (15)</m:t>
          </m:r>
        </m:oMath>
      </m:oMathPara>
    </w:p>
    <w:p w14:paraId="61A0BAD9" w14:textId="77777777" w:rsidR="00A3104F" w:rsidRPr="006B3DD9" w:rsidRDefault="000E066F" w:rsidP="00A3104F">
      <w:pPr>
        <w:spacing w:line="360" w:lineRule="auto"/>
        <w:jc w:val="both"/>
        <w:rPr>
          <w:rFonts w:ascii="Times New Roman" w:hAnsi="Times New Roman" w:cs="Times New Roman"/>
        </w:rPr>
      </w:pPr>
      <w:r w:rsidRPr="006B3DD9">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oMath>
      <w:r w:rsidRPr="006B3DD9">
        <w:rPr>
          <w:rFonts w:ascii="Times New Roman" w:hAnsi="Times New Roman" w:cs="Times New Roman"/>
        </w:rPr>
        <w:t xml:space="preserve"> implies parameter at iteration </w:t>
      </w:r>
      <m:oMath>
        <m:r>
          <w:rPr>
            <w:rFonts w:ascii="Cambria Math" w:hAnsi="Cambria Math" w:cs="Times New Roman"/>
          </w:rPr>
          <m:t>t,</m:t>
        </m:r>
      </m:oMath>
      <w:r w:rsidRPr="006B3DD9">
        <w:rPr>
          <w:rFonts w:ascii="Times New Roman" w:hAnsi="Times New Roman" w:cs="Times New Roman"/>
        </w:rPr>
        <w:t xml:space="preserve"> </w:t>
      </w:r>
      <m:oMath>
        <m:r>
          <w:rPr>
            <w:rFonts w:ascii="Cambria Math" w:hAnsi="Cambria Math" w:cs="Times New Roman"/>
          </w:rPr>
          <m:t>α</m:t>
        </m:r>
      </m:oMath>
      <w:r w:rsidRPr="006B3DD9">
        <w:rPr>
          <w:rFonts w:ascii="Times New Roman" w:hAnsi="Times New Roman" w:cs="Times New Roman"/>
        </w:rPr>
        <w:t xml:space="preserve"> denote</w:t>
      </w:r>
      <w:r w:rsidR="00C12823" w:rsidRPr="006B3DD9">
        <w:rPr>
          <w:rFonts w:ascii="Times New Roman" w:hAnsi="Times New Roman" w:cs="Times New Roman"/>
        </w:rPr>
        <w:t>s</w:t>
      </w:r>
      <w:r w:rsidRPr="006B3DD9">
        <w:rPr>
          <w:rFonts w:ascii="Times New Roman" w:hAnsi="Times New Roman" w:cs="Times New Roman"/>
        </w:rPr>
        <w:t xml:space="preserve"> </w:t>
      </w:r>
      <w:r w:rsidR="00644BC0" w:rsidRPr="006B3DD9">
        <w:rPr>
          <w:rFonts w:ascii="Times New Roman" w:hAnsi="Times New Roman" w:cs="Times New Roman"/>
        </w:rPr>
        <w:t xml:space="preserve">rate of </w:t>
      </w:r>
      <w:r w:rsidRPr="006B3DD9">
        <w:rPr>
          <w:rFonts w:ascii="Times New Roman" w:hAnsi="Times New Roman" w:cs="Times New Roman"/>
        </w:rPr>
        <w:t xml:space="preserve">learning, and </w:t>
      </w:r>
      <m:oMath>
        <m:r>
          <w:rPr>
            <w:rFonts w:ascii="Cambria Math" w:hAnsi="Cambria Math" w:cs="Times New Roman"/>
          </w:rPr>
          <m:t>e</m:t>
        </m:r>
      </m:oMath>
      <w:r w:rsidRPr="006B3DD9">
        <w:rPr>
          <w:rFonts w:ascii="Times New Roman" w:hAnsi="Times New Roman" w:cs="Times New Roman"/>
        </w:rPr>
        <w:t xml:space="preserve"> denote smaller constant for numerical constancy Nadam’s anticipatory actions support the optimization </w:t>
      </w:r>
      <w:r w:rsidR="00B56068" w:rsidRPr="006B3DD9">
        <w:rPr>
          <w:rFonts w:ascii="Times New Roman" w:hAnsi="Times New Roman" w:cs="Times New Roman"/>
        </w:rPr>
        <w:t>guide</w:t>
      </w:r>
      <w:r w:rsidRPr="006B3DD9">
        <w:rPr>
          <w:rFonts w:ascii="Times New Roman" w:hAnsi="Times New Roman" w:cs="Times New Roman"/>
        </w:rPr>
        <w:t xml:space="preserve"> sharp curvature more efficiently leading to enhance</w:t>
      </w:r>
      <w:r w:rsidR="00C12823" w:rsidRPr="006B3DD9">
        <w:rPr>
          <w:rFonts w:ascii="Times New Roman" w:hAnsi="Times New Roman" w:cs="Times New Roman"/>
        </w:rPr>
        <w:t>d</w:t>
      </w:r>
      <w:r w:rsidRPr="006B3DD9">
        <w:rPr>
          <w:rFonts w:ascii="Times New Roman" w:hAnsi="Times New Roman" w:cs="Times New Roman"/>
        </w:rPr>
        <w:t xml:space="preserve"> convergence for a type of DL challenges.</w:t>
      </w:r>
    </w:p>
    <w:p w14:paraId="6E2D0AAB" w14:textId="77777777" w:rsidR="005F4650" w:rsidRPr="006B3DD9" w:rsidRDefault="005F4650" w:rsidP="00A3104F">
      <w:pPr>
        <w:spacing w:line="360" w:lineRule="auto"/>
        <w:jc w:val="both"/>
        <w:rPr>
          <w:rFonts w:ascii="Times New Roman" w:hAnsi="Times New Roman" w:cs="Times New Roman"/>
          <w:b/>
          <w:bCs/>
        </w:rPr>
      </w:pPr>
    </w:p>
    <w:p w14:paraId="50FF3B48" w14:textId="77777777" w:rsidR="007754BD" w:rsidRPr="006B3DD9" w:rsidRDefault="000E066F" w:rsidP="00A3104F">
      <w:pPr>
        <w:spacing w:line="360" w:lineRule="auto"/>
        <w:jc w:val="both"/>
        <w:rPr>
          <w:rFonts w:ascii="Times New Roman" w:hAnsi="Times New Roman" w:cs="Times New Roman"/>
          <w:b/>
          <w:bCs/>
        </w:rPr>
      </w:pPr>
      <w:r w:rsidRPr="006B3DD9">
        <w:rPr>
          <w:rFonts w:ascii="Times New Roman" w:hAnsi="Times New Roman" w:cs="Times New Roman"/>
          <w:b/>
          <w:bCs/>
        </w:rPr>
        <w:t xml:space="preserve">3.5. </w:t>
      </w:r>
      <w:r w:rsidR="006A6630" w:rsidRPr="006B3DD9">
        <w:rPr>
          <w:rFonts w:ascii="Times New Roman" w:hAnsi="Times New Roman" w:cs="Times New Roman"/>
          <w:b/>
          <w:bCs/>
        </w:rPr>
        <w:t>LIME based Interpretability Analysis</w:t>
      </w:r>
    </w:p>
    <w:p w14:paraId="6A92080E" w14:textId="77777777" w:rsidR="00F74E9B" w:rsidRPr="006B3DD9" w:rsidRDefault="000E066F" w:rsidP="00D2043B">
      <w:pPr>
        <w:spacing w:line="360" w:lineRule="auto"/>
        <w:jc w:val="both"/>
        <w:rPr>
          <w:rFonts w:ascii="Times New Roman" w:hAnsi="Times New Roman" w:cs="Times New Roman"/>
        </w:rPr>
      </w:pPr>
      <w:r w:rsidRPr="006B3DD9">
        <w:rPr>
          <w:rFonts w:ascii="Times New Roman" w:hAnsi="Times New Roman" w:cs="Times New Roman"/>
        </w:rPr>
        <w:t xml:space="preserve">LIME is a local explanation method and model‐independent for ML techniques, which explains </w:t>
      </w:r>
      <w:r w:rsidR="00C12823" w:rsidRPr="006B3DD9">
        <w:rPr>
          <w:rFonts w:ascii="Times New Roman" w:hAnsi="Times New Roman" w:cs="Times New Roman"/>
        </w:rPr>
        <w:t xml:space="preserve">the </w:t>
      </w:r>
      <w:r w:rsidRPr="006B3DD9">
        <w:rPr>
          <w:rFonts w:ascii="Times New Roman" w:hAnsi="Times New Roman" w:cs="Times New Roman"/>
        </w:rPr>
        <w:t>forecast for a particular example</w:t>
      </w:r>
      <w:r w:rsidR="00D3615E" w:rsidRPr="006B3DD9">
        <w:rPr>
          <w:rFonts w:ascii="Times New Roman" w:hAnsi="Times New Roman" w:cs="Times New Roman"/>
        </w:rPr>
        <w:t xml:space="preserve"> [</w:t>
      </w:r>
      <w:r w:rsidR="009A225A" w:rsidRPr="006B3DD9">
        <w:rPr>
          <w:rFonts w:ascii="Times New Roman" w:hAnsi="Times New Roman" w:cs="Times New Roman"/>
        </w:rPr>
        <w:t>28</w:t>
      </w:r>
      <w:r w:rsidR="00D3615E" w:rsidRPr="006B3DD9">
        <w:rPr>
          <w:rFonts w:ascii="Times New Roman" w:hAnsi="Times New Roman" w:cs="Times New Roman"/>
        </w:rPr>
        <w:t>]</w:t>
      </w:r>
      <w:r w:rsidRPr="006B3DD9">
        <w:rPr>
          <w:rFonts w:ascii="Times New Roman" w:hAnsi="Times New Roman" w:cs="Times New Roman"/>
        </w:rPr>
        <w:t>. By perturbing and sampling the example in the feature space, LIME proces</w:t>
      </w:r>
      <w:r w:rsidR="00C12823" w:rsidRPr="006B3DD9">
        <w:rPr>
          <w:rFonts w:ascii="Times New Roman" w:hAnsi="Times New Roman" w:cs="Times New Roman"/>
        </w:rPr>
        <w:t>se</w:t>
      </w:r>
      <w:r w:rsidRPr="006B3DD9">
        <w:rPr>
          <w:rFonts w:ascii="Times New Roman" w:hAnsi="Times New Roman" w:cs="Times New Roman"/>
        </w:rPr>
        <w:t xml:space="preserve">s a model interpretation about the sample of interest, like a linear regression method. Interpretable models estimate the activities of ML techniques on a local scale and used for explaining the performance. </w:t>
      </w:r>
    </w:p>
    <w:p w14:paraId="7F4BE530" w14:textId="77777777" w:rsidR="00F74E9B" w:rsidRPr="006B3DD9" w:rsidRDefault="000E066F" w:rsidP="00D2043B">
      <w:pPr>
        <w:spacing w:line="360" w:lineRule="auto"/>
        <w:jc w:val="both"/>
        <w:rPr>
          <w:rFonts w:ascii="Times New Roman" w:hAnsi="Times New Roman" w:cs="Times New Roman"/>
        </w:rPr>
      </w:pPr>
      <m:oMathPara>
        <m:oMathParaPr>
          <m:jc m:val="right"/>
        </m:oMathParaPr>
        <m:oMath>
          <m:r>
            <w:rPr>
              <w:rFonts w:ascii="Cambria Math" w:hAnsi="Cambria Math" w:cs="Times New Roman"/>
            </w:rPr>
            <m:t xml:space="preserve">score </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Σ</m:t>
              </m:r>
              <m:d>
                <m:dPr>
                  <m:begChr m:val="["/>
                  <m:endChr m:val="]"/>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xi</m:t>
                      </m:r>
                    </m:e>
                  </m:d>
                </m:e>
              </m:d>
            </m:num>
            <m:den>
              <m:r>
                <w:rPr>
                  <w:rFonts w:ascii="Cambria Math" w:hAnsi="Cambria Math" w:cs="Times New Roman"/>
                </w:rPr>
                <m:t>s*g</m:t>
              </m:r>
              <m:d>
                <m:dPr>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r>
                        <w:rPr>
                          <w:rFonts w:ascii="Cambria Math" w:hAnsi="Cambria Math" w:cs="Times New Roman"/>
                        </w:rPr>
                        <m:t>z,</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d>
            </m:den>
          </m:f>
          <m:r>
            <w:rPr>
              <w:rFonts w:ascii="Cambria Math" w:hAnsi="Cambria Math" w:cs="Times New Roman"/>
            </w:rPr>
            <m:t xml:space="preserve">                                            (16)</m:t>
          </m:r>
        </m:oMath>
      </m:oMathPara>
    </w:p>
    <w:p w14:paraId="1DA4560E" w14:textId="77777777" w:rsidR="00734BF0" w:rsidRPr="006B3DD9" w:rsidRDefault="000E066F" w:rsidP="00734BF0">
      <w:pPr>
        <w:spacing w:line="360" w:lineRule="auto"/>
        <w:jc w:val="both"/>
        <w:rPr>
          <w:rFonts w:ascii="Times New Roman" w:hAnsi="Times New Roman" w:cs="Times New Roman"/>
        </w:rPr>
      </w:pPr>
      <w:r w:rsidRPr="006B3DD9">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6B3DD9">
        <w:rPr>
          <w:rFonts w:ascii="Times New Roman" w:hAnsi="Times New Roman" w:cs="Times New Roman"/>
        </w:rPr>
        <w:t xml:space="preserve"> denote feature interest, </w:t>
      </w:r>
      <m:oMath>
        <m:r>
          <w:rPr>
            <w:rFonts w:ascii="Cambria Math" w:hAnsi="Cambria Math" w:cs="Times New Roman"/>
          </w:rPr>
          <m:t>z</m:t>
        </m:r>
      </m:oMath>
      <w:r w:rsidRPr="006B3DD9">
        <w:rPr>
          <w:rFonts w:ascii="Times New Roman" w:hAnsi="Times New Roman" w:cs="Times New Roman"/>
        </w:rPr>
        <w:t xml:space="preserve"> denote perturbed sample, f denotes ML technique, </w:t>
      </w:r>
      <m:oMath>
        <m:r>
          <w:rPr>
            <w:rFonts w:ascii="Cambria Math" w:hAnsi="Cambria Math" w:cs="Times New Roman"/>
          </w:rPr>
          <m:t>S</m:t>
        </m:r>
      </m:oMath>
      <w:r w:rsidRPr="006B3DD9">
        <w:rPr>
          <w:rFonts w:ascii="Times New Roman" w:hAnsi="Times New Roman" w:cs="Times New Roman"/>
        </w:rPr>
        <w:t xml:space="preserve"> denote</w:t>
      </w:r>
      <w:r w:rsidR="00C12823" w:rsidRPr="006B3DD9">
        <w:rPr>
          <w:rFonts w:ascii="Times New Roman" w:hAnsi="Times New Roman" w:cs="Times New Roman"/>
        </w:rPr>
        <w:t>s</w:t>
      </w:r>
      <w:r w:rsidRPr="006B3DD9">
        <w:rPr>
          <w:rFonts w:ascii="Times New Roman" w:hAnsi="Times New Roman" w:cs="Times New Roman"/>
        </w:rPr>
        <w:t xml:space="preserve"> the amount of sample, </w:t>
      </w:r>
      <m:oMath>
        <m:r>
          <w:rPr>
            <w:rFonts w:ascii="Cambria Math" w:hAnsi="Cambria Math" w:cs="Times New Roman"/>
          </w:rPr>
          <m:t>g</m:t>
        </m:r>
      </m:oMath>
      <w:r w:rsidRPr="006B3DD9">
        <w:rPr>
          <w:rFonts w:ascii="Times New Roman" w:hAnsi="Times New Roman" w:cs="Times New Roman"/>
        </w:rPr>
        <w:t xml:space="preserve"> impl</w:t>
      </w:r>
      <w:r w:rsidR="00C12823" w:rsidRPr="006B3DD9">
        <w:rPr>
          <w:rFonts w:ascii="Times New Roman" w:hAnsi="Times New Roman" w:cs="Times New Roman"/>
        </w:rPr>
        <w:t>ies</w:t>
      </w:r>
      <w:r w:rsidRPr="006B3DD9">
        <w:rPr>
          <w:rFonts w:ascii="Times New Roman" w:hAnsi="Times New Roman" w:cs="Times New Roman"/>
        </w:rPr>
        <w:t xml:space="preserve"> the function of </w:t>
      </w:r>
      <w:r w:rsidR="00C12823" w:rsidRPr="006B3DD9">
        <w:rPr>
          <w:rFonts w:ascii="Times New Roman" w:hAnsi="Times New Roman" w:cs="Times New Roman"/>
        </w:rPr>
        <w:t xml:space="preserve">the </w:t>
      </w:r>
      <w:r w:rsidRPr="006B3DD9">
        <w:rPr>
          <w:rFonts w:ascii="Times New Roman" w:hAnsi="Times New Roman" w:cs="Times New Roman"/>
        </w:rPr>
        <w:t xml:space="preserve">kernel, and </w:t>
      </w:r>
      <m:oMath>
        <m:r>
          <w:rPr>
            <w:rFonts w:ascii="Cambria Math" w:hAnsi="Cambria Math" w:cs="Times New Roman"/>
          </w:rPr>
          <m:t>d</m:t>
        </m:r>
      </m:oMath>
      <w:r w:rsidRPr="006B3DD9">
        <w:rPr>
          <w:rFonts w:ascii="Times New Roman" w:hAnsi="Times New Roman" w:cs="Times New Roman"/>
        </w:rPr>
        <w:t xml:space="preserve"> signifies distance measures. The signification score metrics the </w:t>
      </w:r>
      <w:r w:rsidR="009A760A" w:rsidRPr="006B3DD9">
        <w:rPr>
          <w:rFonts w:ascii="Times New Roman" w:hAnsi="Times New Roman" w:cs="Times New Roman"/>
        </w:rPr>
        <w:t>influence</w:t>
      </w:r>
      <w:r w:rsidRPr="006B3DD9">
        <w:rPr>
          <w:rFonts w:ascii="Times New Roman" w:hAnsi="Times New Roman" w:cs="Times New Roman"/>
        </w:rPr>
        <w:t xml:space="preserve"> of all features. Depending on the </w:t>
      </w:r>
      <w:r w:rsidR="004C604F" w:rsidRPr="006B3DD9">
        <w:rPr>
          <w:rFonts w:ascii="Times New Roman" w:hAnsi="Times New Roman" w:cs="Times New Roman"/>
        </w:rPr>
        <w:t>involvement</w:t>
      </w:r>
      <w:r w:rsidRPr="006B3DD9">
        <w:rPr>
          <w:rFonts w:ascii="Times New Roman" w:hAnsi="Times New Roman" w:cs="Times New Roman"/>
        </w:rPr>
        <w:t xml:space="preserve"> of all pixels, LIME build a boundary about the important </w:t>
      </w:r>
      <w:r w:rsidR="00D5100E" w:rsidRPr="006B3DD9">
        <w:rPr>
          <w:rFonts w:ascii="Times New Roman" w:hAnsi="Times New Roman" w:cs="Times New Roman"/>
        </w:rPr>
        <w:t>portion</w:t>
      </w:r>
      <w:r w:rsidRPr="006B3DD9">
        <w:rPr>
          <w:rFonts w:ascii="Times New Roman" w:hAnsi="Times New Roman" w:cs="Times New Roman"/>
        </w:rPr>
        <w:t xml:space="preserve"> of the input imaging that will have a higher weight</w:t>
      </w:r>
      <w:r w:rsidR="00887046" w:rsidRPr="006B3DD9">
        <w:rPr>
          <w:rFonts w:ascii="Times New Roman" w:hAnsi="Times New Roman" w:cs="Times New Roman"/>
        </w:rPr>
        <w:t xml:space="preserve"> to </w:t>
      </w:r>
      <w:r w:rsidRPr="006B3DD9">
        <w:rPr>
          <w:rFonts w:ascii="Times New Roman" w:hAnsi="Times New Roman" w:cs="Times New Roman"/>
        </w:rPr>
        <w:t>the decision‐making procedure.</w:t>
      </w:r>
      <w:r w:rsidR="007F09F5" w:rsidRPr="006B3DD9">
        <w:rPr>
          <w:rFonts w:ascii="Times New Roman" w:hAnsi="Times New Roman" w:cs="Times New Roman"/>
        </w:rPr>
        <w:t xml:space="preserve"> Fig. 3 signifies the general architecture of XAI approach</w:t>
      </w:r>
      <w:r w:rsidR="00FF6199" w:rsidRPr="006B3DD9">
        <w:rPr>
          <w:rFonts w:ascii="Times New Roman" w:hAnsi="Times New Roman" w:cs="Times New Roman"/>
        </w:rPr>
        <w:t>.</w:t>
      </w:r>
    </w:p>
    <w:p w14:paraId="4486150D" w14:textId="77777777" w:rsidR="007125A1" w:rsidRPr="006B3DD9" w:rsidRDefault="000E066F" w:rsidP="00734BF0">
      <w:pPr>
        <w:spacing w:line="360" w:lineRule="auto"/>
        <w:jc w:val="both"/>
        <w:rPr>
          <w:rFonts w:ascii="Times New Roman" w:hAnsi="Times New Roman" w:cs="Times New Roman"/>
        </w:rPr>
      </w:pPr>
      <w:r w:rsidRPr="006B3DD9">
        <w:rPr>
          <w:rFonts w:ascii="Times New Roman" w:hAnsi="Times New Roman" w:cs="Times New Roman"/>
          <w:noProof/>
          <w:lang w:eastAsia="en-IN"/>
        </w:rPr>
        <w:drawing>
          <wp:inline distT="0" distB="0" distL="0" distR="0" wp14:anchorId="514F4A89" wp14:editId="69EB476D">
            <wp:extent cx="5641675" cy="2342676"/>
            <wp:effectExtent l="0" t="0" r="0" b="635"/>
            <wp:docPr id="1041380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0600" name="Picture 7"/>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642373" cy="2342966"/>
                    </a:xfrm>
                    <a:prstGeom prst="rect">
                      <a:avLst/>
                    </a:prstGeom>
                    <a:noFill/>
                    <a:ln>
                      <a:noFill/>
                    </a:ln>
                  </pic:spPr>
                </pic:pic>
              </a:graphicData>
            </a:graphic>
          </wp:inline>
        </w:drawing>
      </w:r>
    </w:p>
    <w:p w14:paraId="66E275E0" w14:textId="77777777" w:rsidR="005D0027" w:rsidRPr="006B3DD9" w:rsidRDefault="000E066F" w:rsidP="009B3119">
      <w:pPr>
        <w:spacing w:line="360" w:lineRule="auto"/>
        <w:jc w:val="center"/>
        <w:rPr>
          <w:rFonts w:ascii="Times New Roman" w:hAnsi="Times New Roman" w:cs="Times New Roman"/>
        </w:rPr>
      </w:pPr>
      <w:r w:rsidRPr="006B3DD9">
        <w:rPr>
          <w:rFonts w:ascii="Times New Roman" w:hAnsi="Times New Roman" w:cs="Times New Roman"/>
          <w:b/>
          <w:bCs/>
        </w:rPr>
        <w:t>Fig. 3.</w:t>
      </w:r>
      <w:r w:rsidRPr="006B3DD9">
        <w:rPr>
          <w:rFonts w:ascii="Times New Roman" w:hAnsi="Times New Roman" w:cs="Times New Roman"/>
        </w:rPr>
        <w:t xml:space="preserve"> </w:t>
      </w:r>
      <w:r w:rsidR="009B360E" w:rsidRPr="006B3DD9">
        <w:rPr>
          <w:rFonts w:ascii="Times New Roman" w:hAnsi="Times New Roman" w:cs="Times New Roman"/>
        </w:rPr>
        <w:t xml:space="preserve">General Architecture of </w:t>
      </w:r>
      <w:r w:rsidR="00B26FF1" w:rsidRPr="006B3DD9">
        <w:rPr>
          <w:rFonts w:ascii="Times New Roman" w:hAnsi="Times New Roman" w:cs="Times New Roman"/>
        </w:rPr>
        <w:t>XAI</w:t>
      </w:r>
      <w:r w:rsidR="00C52534" w:rsidRPr="006B3DD9">
        <w:rPr>
          <w:rFonts w:ascii="Times New Roman" w:hAnsi="Times New Roman" w:cs="Times New Roman"/>
        </w:rPr>
        <w:t xml:space="preserve"> technique</w:t>
      </w:r>
    </w:p>
    <w:p w14:paraId="18D110A2" w14:textId="77777777" w:rsidR="00F75896" w:rsidRPr="006B3DD9" w:rsidRDefault="000E066F" w:rsidP="00734BF0">
      <w:pPr>
        <w:spacing w:line="360" w:lineRule="auto"/>
        <w:jc w:val="both"/>
        <w:rPr>
          <w:rFonts w:ascii="Times New Roman" w:hAnsi="Times New Roman" w:cs="Times New Roman"/>
          <w:b/>
          <w:bCs/>
          <w:lang w:val="en-US"/>
        </w:rPr>
      </w:pPr>
      <w:r w:rsidRPr="006B3DD9">
        <w:rPr>
          <w:rFonts w:ascii="Times New Roman" w:hAnsi="Times New Roman" w:cs="Times New Roman"/>
          <w:b/>
          <w:bCs/>
          <w:lang w:val="en-US"/>
        </w:rPr>
        <w:t>3.6</w:t>
      </w:r>
      <w:r w:rsidR="009D41AB" w:rsidRPr="006B3DD9">
        <w:rPr>
          <w:rFonts w:ascii="Times New Roman" w:hAnsi="Times New Roman" w:cs="Times New Roman"/>
          <w:b/>
          <w:bCs/>
          <w:lang w:val="en-US"/>
        </w:rPr>
        <w:t xml:space="preserve">. </w:t>
      </w:r>
      <w:r w:rsidR="001B6409" w:rsidRPr="006B3DD9">
        <w:rPr>
          <w:rFonts w:ascii="Times New Roman" w:hAnsi="Times New Roman" w:cs="Times New Roman"/>
          <w:b/>
          <w:bCs/>
          <w:lang w:val="en-US"/>
        </w:rPr>
        <w:t xml:space="preserve">Evaluation </w:t>
      </w:r>
      <w:r w:rsidR="00573FD0" w:rsidRPr="006B3DD9">
        <w:rPr>
          <w:rFonts w:ascii="Times New Roman" w:hAnsi="Times New Roman" w:cs="Times New Roman"/>
          <w:b/>
          <w:bCs/>
          <w:lang w:val="en-US"/>
        </w:rPr>
        <w:t>M</w:t>
      </w:r>
      <w:r w:rsidR="001B6409" w:rsidRPr="006B3DD9">
        <w:rPr>
          <w:rFonts w:ascii="Times New Roman" w:hAnsi="Times New Roman" w:cs="Times New Roman"/>
          <w:b/>
          <w:bCs/>
          <w:lang w:val="en-US"/>
        </w:rPr>
        <w:t xml:space="preserve">etrices </w:t>
      </w:r>
    </w:p>
    <w:p w14:paraId="2777CCCD" w14:textId="77777777" w:rsidR="000E28CE" w:rsidRPr="006B3DD9" w:rsidRDefault="000E066F" w:rsidP="00AD4B5C">
      <w:pPr>
        <w:spacing w:line="360" w:lineRule="auto"/>
        <w:jc w:val="both"/>
        <w:rPr>
          <w:rFonts w:ascii="Times New Roman" w:hAnsi="Times New Roman" w:cs="Times New Roman"/>
        </w:rPr>
      </w:pPr>
      <w:r w:rsidRPr="006B3DD9">
        <w:rPr>
          <w:rFonts w:ascii="Times New Roman" w:hAnsi="Times New Roman" w:cs="Times New Roman"/>
        </w:rPr>
        <w:lastRenderedPageBreak/>
        <w:t xml:space="preserve">To calculate the performance of entire </w:t>
      </w:r>
      <w:r w:rsidR="00805F1F" w:rsidRPr="006B3DD9">
        <w:rPr>
          <w:rFonts w:ascii="Times New Roman" w:hAnsi="Times New Roman" w:cs="Times New Roman"/>
        </w:rPr>
        <w:t>technique has been</w:t>
      </w:r>
      <w:r w:rsidRPr="006B3DD9">
        <w:rPr>
          <w:rFonts w:ascii="Times New Roman" w:hAnsi="Times New Roman" w:cs="Times New Roman"/>
        </w:rPr>
        <w:t xml:space="preserve"> classified </w:t>
      </w:r>
      <w:r w:rsidR="00C12823" w:rsidRPr="006B3DD9">
        <w:rPr>
          <w:rFonts w:ascii="Times New Roman" w:hAnsi="Times New Roman" w:cs="Times New Roman"/>
        </w:rPr>
        <w:t xml:space="preserve">using </w:t>
      </w:r>
      <w:r w:rsidRPr="006B3DD9">
        <w:rPr>
          <w:rFonts w:ascii="Times New Roman" w:hAnsi="Times New Roman" w:cs="Times New Roman"/>
        </w:rPr>
        <w:t>numerous balancing metrics for ensuring both statistical strength and reliability.</w:t>
      </w:r>
    </w:p>
    <w:p w14:paraId="39F8A5EC" w14:textId="77777777" w:rsidR="000E28CE" w:rsidRPr="006B3DD9" w:rsidRDefault="000E066F" w:rsidP="00AD4B5C">
      <w:pPr>
        <w:widowControl w:val="0"/>
        <w:spacing w:after="0" w:line="360" w:lineRule="auto"/>
        <w:jc w:val="both"/>
        <w:rPr>
          <w:rFonts w:ascii="Times New Roman" w:hAnsi="Times New Roman" w:cs="Times New Roman"/>
        </w:rPr>
      </w:pPr>
      <w:r w:rsidRPr="006B3DD9">
        <w:rPr>
          <w:rFonts w:ascii="Times New Roman" w:hAnsi="Times New Roman" w:cs="Times New Roman"/>
          <w:b/>
          <w:bCs/>
        </w:rPr>
        <w:t>Accuracy:</w:t>
      </w:r>
      <w:r w:rsidRPr="006B3DD9">
        <w:rPr>
          <w:rFonts w:ascii="Times New Roman" w:hAnsi="Times New Roman" w:cs="Times New Roman"/>
        </w:rPr>
        <w:t xml:space="preserve"> It is the ratio of properly categoriz</w:t>
      </w:r>
      <w:r w:rsidR="00C12823" w:rsidRPr="006B3DD9">
        <w:rPr>
          <w:rFonts w:ascii="Times New Roman" w:hAnsi="Times New Roman" w:cs="Times New Roman"/>
        </w:rPr>
        <w:t>ing</w:t>
      </w:r>
      <w:r w:rsidRPr="006B3DD9">
        <w:rPr>
          <w:rFonts w:ascii="Times New Roman" w:hAnsi="Times New Roman" w:cs="Times New Roman"/>
        </w:rPr>
        <w:t xml:space="preserve"> the overall conditions</w:t>
      </w:r>
      <w:r w:rsidR="00B425FB" w:rsidRPr="006B3DD9">
        <w:rPr>
          <w:rFonts w:ascii="Times New Roman" w:hAnsi="Times New Roman" w:cs="Times New Roman"/>
        </w:rPr>
        <w:t>.</w:t>
      </w:r>
    </w:p>
    <w:p w14:paraId="13021339" w14:textId="77777777" w:rsidR="000E28CE" w:rsidRPr="006B3DD9" w:rsidRDefault="000E066F" w:rsidP="00AD4B5C">
      <w:pPr>
        <w:spacing w:line="360" w:lineRule="auto"/>
        <w:jc w:val="both"/>
        <w:rPr>
          <w:rFonts w:ascii="Times New Roman" w:hAnsi="Times New Roman" w:cs="Times New Roman"/>
        </w:rPr>
      </w:pPr>
      <m:oMathPara>
        <m:oMathParaPr>
          <m:jc m:val="right"/>
        </m:oMathParaPr>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w:rPr>
              <w:rFonts w:ascii="Cambria Math" w:hAnsi="Cambria Math" w:cs="Times New Roman"/>
            </w:rPr>
            <m:t>×100                                    (17)</m:t>
          </m:r>
        </m:oMath>
      </m:oMathPara>
    </w:p>
    <w:p w14:paraId="51A825EE" w14:textId="77777777" w:rsidR="000E28CE" w:rsidRPr="006B3DD9" w:rsidRDefault="000E066F" w:rsidP="00AD4B5C">
      <w:pPr>
        <w:widowControl w:val="0"/>
        <w:spacing w:after="0" w:line="360" w:lineRule="auto"/>
        <w:jc w:val="both"/>
        <w:rPr>
          <w:rFonts w:ascii="Times New Roman" w:hAnsi="Times New Roman" w:cs="Times New Roman"/>
        </w:rPr>
      </w:pPr>
      <w:r w:rsidRPr="006B3DD9">
        <w:rPr>
          <w:rFonts w:ascii="Times New Roman" w:hAnsi="Times New Roman" w:cs="Times New Roman"/>
          <w:b/>
          <w:bCs/>
        </w:rPr>
        <w:t>Precision:</w:t>
      </w:r>
      <w:r w:rsidRPr="006B3DD9">
        <w:rPr>
          <w:rFonts w:ascii="Times New Roman" w:hAnsi="Times New Roman" w:cs="Times New Roman"/>
        </w:rPr>
        <w:t xml:space="preserve"> It is determined the quantity of predictable samples that must true one</w:t>
      </w:r>
      <w:r w:rsidR="00E65DBE" w:rsidRPr="006B3DD9">
        <w:rPr>
          <w:rFonts w:ascii="Times New Roman" w:hAnsi="Times New Roman" w:cs="Times New Roman"/>
        </w:rPr>
        <w:t>.</w:t>
      </w:r>
    </w:p>
    <w:p w14:paraId="3AC40C74" w14:textId="77777777" w:rsidR="000E28CE" w:rsidRPr="006B3DD9" w:rsidRDefault="000E066F" w:rsidP="00AD4B5C">
      <w:pPr>
        <w:spacing w:line="360" w:lineRule="auto"/>
        <w:jc w:val="both"/>
        <w:rPr>
          <w:rFonts w:ascii="Times New Roman" w:hAnsi="Times New Roman" w:cs="Times New Roman"/>
        </w:rPr>
      </w:pPr>
      <m:oMathPara>
        <m:oMathParaPr>
          <m:jc m:val="right"/>
        </m:oMathParaPr>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Cambria Math" w:hAnsi="Cambria Math" w:cs="Times New Roman"/>
            </w:rPr>
            <m:t>×100                                              (18)</m:t>
          </m:r>
        </m:oMath>
      </m:oMathPara>
    </w:p>
    <w:p w14:paraId="0E1E94B0" w14:textId="77777777" w:rsidR="000E28CE" w:rsidRPr="006B3DD9" w:rsidRDefault="000E066F" w:rsidP="00AD4B5C">
      <w:pPr>
        <w:widowControl w:val="0"/>
        <w:spacing w:after="0" w:line="360" w:lineRule="auto"/>
        <w:jc w:val="both"/>
        <w:rPr>
          <w:rFonts w:ascii="Times New Roman" w:hAnsi="Times New Roman" w:cs="Times New Roman"/>
        </w:rPr>
      </w:pPr>
      <w:r w:rsidRPr="006B3DD9">
        <w:rPr>
          <w:rFonts w:ascii="Times New Roman" w:hAnsi="Times New Roman" w:cs="Times New Roman"/>
          <w:b/>
          <w:bCs/>
        </w:rPr>
        <w:t>Recall:</w:t>
      </w:r>
      <w:r w:rsidRPr="006B3DD9">
        <w:rPr>
          <w:rFonts w:ascii="Times New Roman" w:hAnsi="Times New Roman" w:cs="Times New Roman"/>
        </w:rPr>
        <w:t xml:space="preserve"> It </w:t>
      </w:r>
      <w:r w:rsidR="002C292C" w:rsidRPr="006B3DD9">
        <w:rPr>
          <w:rFonts w:ascii="Times New Roman" w:hAnsi="Times New Roman" w:cs="Times New Roman"/>
        </w:rPr>
        <w:t>calculat</w:t>
      </w:r>
      <w:r w:rsidR="0044775B" w:rsidRPr="006B3DD9">
        <w:rPr>
          <w:rFonts w:ascii="Times New Roman" w:hAnsi="Times New Roman" w:cs="Times New Roman"/>
        </w:rPr>
        <w:t xml:space="preserve">es </w:t>
      </w:r>
      <w:r w:rsidRPr="006B3DD9">
        <w:rPr>
          <w:rFonts w:ascii="Times New Roman" w:hAnsi="Times New Roman" w:cs="Times New Roman"/>
        </w:rPr>
        <w:t>the capability to find true conditions</w:t>
      </w:r>
      <w:r w:rsidR="008A44F1" w:rsidRPr="006B3DD9">
        <w:rPr>
          <w:rFonts w:ascii="Times New Roman" w:hAnsi="Times New Roman" w:cs="Times New Roman"/>
        </w:rPr>
        <w:t>.</w:t>
      </w:r>
      <w:r w:rsidRPr="006B3DD9">
        <w:rPr>
          <w:rFonts w:ascii="Times New Roman" w:hAnsi="Times New Roman" w:cs="Times New Roman"/>
        </w:rPr>
        <w:t xml:space="preserve"> </w:t>
      </w:r>
    </w:p>
    <w:p w14:paraId="463ACF8C" w14:textId="77777777" w:rsidR="000E28CE" w:rsidRPr="006B3DD9" w:rsidRDefault="000E066F" w:rsidP="00A13699">
      <w:pPr>
        <w:spacing w:line="360" w:lineRule="auto"/>
        <w:jc w:val="both"/>
        <w:rPr>
          <w:rFonts w:ascii="Times New Roman" w:hAnsi="Times New Roman" w:cs="Times New Roman"/>
        </w:rPr>
      </w:pPr>
      <m:oMathPara>
        <m:oMathParaPr>
          <m:jc m:val="right"/>
        </m:oMathParaPr>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×100                                               (19)</m:t>
          </m:r>
        </m:oMath>
      </m:oMathPara>
    </w:p>
    <w:p w14:paraId="5938FCC2" w14:textId="77777777" w:rsidR="000E28CE" w:rsidRPr="006B3DD9" w:rsidRDefault="000E066F" w:rsidP="00AD4B5C">
      <w:pPr>
        <w:widowControl w:val="0"/>
        <w:spacing w:after="0" w:line="360" w:lineRule="auto"/>
        <w:jc w:val="both"/>
        <w:rPr>
          <w:rFonts w:ascii="Times New Roman" w:hAnsi="Times New Roman" w:cs="Times New Roman"/>
        </w:rPr>
      </w:pPr>
      <w:r w:rsidRPr="006B3DD9">
        <w:rPr>
          <w:rFonts w:ascii="Times New Roman" w:hAnsi="Times New Roman" w:cs="Times New Roman"/>
          <w:b/>
          <w:bCs/>
        </w:rPr>
        <w:t>F1‐score:</w:t>
      </w:r>
      <w:r w:rsidRPr="006B3DD9">
        <w:rPr>
          <w:rFonts w:ascii="Times New Roman" w:hAnsi="Times New Roman" w:cs="Times New Roman"/>
        </w:rPr>
        <w:t xml:space="preserve"> It describ</w:t>
      </w:r>
      <w:r w:rsidR="003D5974" w:rsidRPr="006B3DD9">
        <w:rPr>
          <w:rFonts w:ascii="Times New Roman" w:hAnsi="Times New Roman" w:cs="Times New Roman"/>
        </w:rPr>
        <w:t xml:space="preserve">es </w:t>
      </w:r>
      <w:r w:rsidRPr="006B3DD9">
        <w:rPr>
          <w:rFonts w:ascii="Times New Roman" w:hAnsi="Times New Roman" w:cs="Times New Roman"/>
        </w:rPr>
        <w:t>the harmonic mean of recall and precision, balanc</w:t>
      </w:r>
      <w:r w:rsidR="00C12823" w:rsidRPr="006B3DD9">
        <w:rPr>
          <w:rFonts w:ascii="Times New Roman" w:hAnsi="Times New Roman" w:cs="Times New Roman"/>
        </w:rPr>
        <w:t>ing</w:t>
      </w:r>
      <w:r w:rsidRPr="006B3DD9">
        <w:rPr>
          <w:rFonts w:ascii="Times New Roman" w:hAnsi="Times New Roman" w:cs="Times New Roman"/>
        </w:rPr>
        <w:t xml:space="preserve"> these dual metrics</w:t>
      </w:r>
      <w:r w:rsidR="00AD4B5C" w:rsidRPr="006B3DD9">
        <w:rPr>
          <w:rFonts w:ascii="Times New Roman" w:hAnsi="Times New Roman" w:cs="Times New Roman"/>
        </w:rPr>
        <w:t>.</w:t>
      </w:r>
    </w:p>
    <w:p w14:paraId="7A458294" w14:textId="77777777" w:rsidR="000E28CE" w:rsidRPr="006B3DD9" w:rsidRDefault="000E066F" w:rsidP="00AD4B5C">
      <w:pPr>
        <w:spacing w:line="360" w:lineRule="auto"/>
        <w:jc w:val="both"/>
        <w:rPr>
          <w:rFonts w:ascii="Times New Roman" w:hAnsi="Times New Roman" w:cs="Times New Roman"/>
        </w:rPr>
      </w:pPr>
      <m:oMathPara>
        <m:oMathParaPr>
          <m:jc m:val="right"/>
        </m:oMathParaPr>
        <m:oMath>
          <m:r>
            <w:rPr>
              <w:rFonts w:ascii="Cambria Math" w:hAnsi="Cambria Math" w:cs="Times New Roman"/>
            </w:rPr>
            <m:t>F1=2×</m:t>
          </m:r>
          <m:f>
            <m:fPr>
              <m:ctrlPr>
                <w:rPr>
                  <w:rFonts w:ascii="Cambria Math" w:hAnsi="Cambria Math" w:cs="Times New Roman"/>
                </w:rPr>
              </m:ctrlPr>
            </m:fPr>
            <m:num>
              <m:r>
                <w:rPr>
                  <w:rFonts w:ascii="Cambria Math" w:hAnsi="Cambria Math" w:cs="Times New Roman"/>
                </w:rPr>
                <m:t>Precision×Reca11</m:t>
              </m:r>
            </m:num>
            <m:den>
              <m:r>
                <w:rPr>
                  <w:rFonts w:ascii="Cambria Math" w:hAnsi="Cambria Math" w:cs="Times New Roman"/>
                </w:rPr>
                <m:t>Precision+Reca11</m:t>
              </m:r>
            </m:den>
          </m:f>
          <m:r>
            <w:rPr>
              <w:rFonts w:ascii="Cambria Math" w:hAnsi="Cambria Math" w:cs="Times New Roman"/>
            </w:rPr>
            <m:t>×100                                          (20)</m:t>
          </m:r>
        </m:oMath>
      </m:oMathPara>
    </w:p>
    <w:p w14:paraId="57AF5B61" w14:textId="77777777" w:rsidR="00E9128C" w:rsidRPr="006B3DD9" w:rsidRDefault="000E066F" w:rsidP="00E9128C">
      <w:pPr>
        <w:spacing w:line="360" w:lineRule="auto"/>
        <w:jc w:val="both"/>
        <w:rPr>
          <w:rFonts w:ascii="Times New Roman" w:hAnsi="Times New Roman" w:cs="Times New Roman"/>
        </w:rPr>
      </w:pPr>
      <w:r w:rsidRPr="006B3DD9">
        <w:rPr>
          <w:rFonts w:ascii="Times New Roman" w:hAnsi="Times New Roman" w:cs="Times New Roman"/>
        </w:rPr>
        <w:t xml:space="preserve">Here, the term TN </w:t>
      </w:r>
      <w:r w:rsidR="00E44431" w:rsidRPr="006B3DD9">
        <w:rPr>
          <w:rFonts w:ascii="Times New Roman" w:hAnsi="Times New Roman" w:cs="Times New Roman"/>
        </w:rPr>
        <w:t>implies</w:t>
      </w:r>
      <w:r w:rsidRPr="006B3DD9">
        <w:rPr>
          <w:rFonts w:ascii="Times New Roman" w:hAnsi="Times New Roman" w:cs="Times New Roman"/>
        </w:rPr>
        <w:t xml:space="preserve"> true negative, TP</w:t>
      </w:r>
      <w:r w:rsidR="004B324F" w:rsidRPr="006B3DD9">
        <w:rPr>
          <w:rFonts w:ascii="Times New Roman" w:hAnsi="Times New Roman" w:cs="Times New Roman"/>
        </w:rPr>
        <w:t xml:space="preserve"> implies</w:t>
      </w:r>
      <w:r w:rsidRPr="006B3DD9">
        <w:rPr>
          <w:rFonts w:ascii="Times New Roman" w:hAnsi="Times New Roman" w:cs="Times New Roman"/>
        </w:rPr>
        <w:t xml:space="preserve"> true positive, FN indicates false negative, and FP means false positives.</w:t>
      </w:r>
    </w:p>
    <w:p w14:paraId="7D517C90" w14:textId="77777777" w:rsidR="000E28CE" w:rsidRPr="006B3DD9" w:rsidRDefault="000E066F" w:rsidP="00AD4B5C">
      <w:pPr>
        <w:spacing w:line="360" w:lineRule="auto"/>
        <w:jc w:val="both"/>
        <w:rPr>
          <w:rFonts w:ascii="Times New Roman" w:hAnsi="Times New Roman" w:cs="Times New Roman"/>
        </w:rPr>
      </w:pPr>
      <w:r w:rsidRPr="006B3DD9">
        <w:rPr>
          <w:rFonts w:ascii="Times New Roman" w:hAnsi="Times New Roman" w:cs="Times New Roman"/>
          <w:b/>
          <w:bCs/>
        </w:rPr>
        <w:t>AUC (Area Under the ROC Curve):</w:t>
      </w:r>
      <w:r w:rsidRPr="006B3DD9">
        <w:rPr>
          <w:rFonts w:ascii="Times New Roman" w:hAnsi="Times New Roman" w:cs="Times New Roman"/>
        </w:rPr>
        <w:t xml:space="preserve"> It offers threshold‐independent measurement of discriminative capacity; thus, it can be summarized </w:t>
      </w:r>
      <w:r w:rsidR="00C12823" w:rsidRPr="006B3DD9">
        <w:rPr>
          <w:rFonts w:ascii="Times New Roman" w:hAnsi="Times New Roman" w:cs="Times New Roman"/>
        </w:rPr>
        <w:t xml:space="preserve">as </w:t>
      </w:r>
      <w:r w:rsidRPr="006B3DD9">
        <w:rPr>
          <w:rFonts w:ascii="Times New Roman" w:hAnsi="Times New Roman" w:cs="Times New Roman"/>
        </w:rPr>
        <w:t xml:space="preserve">the trade‐off </w:t>
      </w:r>
      <w:r w:rsidR="007A4D76" w:rsidRPr="006B3DD9">
        <w:rPr>
          <w:rFonts w:ascii="Times New Roman" w:hAnsi="Times New Roman" w:cs="Times New Roman"/>
        </w:rPr>
        <w:t>among</w:t>
      </w:r>
      <w:r w:rsidRPr="006B3DD9">
        <w:rPr>
          <w:rFonts w:ascii="Times New Roman" w:hAnsi="Times New Roman" w:cs="Times New Roman"/>
        </w:rPr>
        <w:t xml:space="preserve"> true positive rate (TPR) and false positive rate (FPR) through entire outcome thresholds. </w:t>
      </w:r>
    </w:p>
    <w:p w14:paraId="3A24A8D5" w14:textId="77777777" w:rsidR="006A7729" w:rsidRPr="006B3DD9" w:rsidRDefault="000E066F" w:rsidP="00734BF0">
      <w:pPr>
        <w:spacing w:line="360" w:lineRule="auto"/>
        <w:jc w:val="both"/>
        <w:rPr>
          <w:rFonts w:ascii="Times New Roman" w:hAnsi="Times New Roman" w:cs="Times New Roman"/>
          <w:b/>
          <w:bCs/>
          <w:lang w:val="en-US"/>
        </w:rPr>
      </w:pPr>
      <w:r w:rsidRPr="006B3DD9">
        <w:rPr>
          <w:rFonts w:ascii="Times New Roman" w:hAnsi="Times New Roman" w:cs="Times New Roman"/>
          <w:b/>
          <w:bCs/>
          <w:lang w:val="en-US"/>
        </w:rPr>
        <w:t xml:space="preserve">4. </w:t>
      </w:r>
      <w:r w:rsidR="007413F0" w:rsidRPr="006B3DD9">
        <w:rPr>
          <w:rFonts w:ascii="Times New Roman" w:hAnsi="Times New Roman" w:cs="Times New Roman"/>
          <w:b/>
          <w:bCs/>
          <w:lang w:val="en-US"/>
        </w:rPr>
        <w:t>Performance Validation</w:t>
      </w:r>
    </w:p>
    <w:p w14:paraId="2B6DCB6C" w14:textId="77777777" w:rsidR="0050730D" w:rsidRPr="006B3DD9" w:rsidRDefault="000E066F" w:rsidP="0050730D">
      <w:pPr>
        <w:spacing w:line="360" w:lineRule="auto"/>
        <w:jc w:val="both"/>
        <w:rPr>
          <w:rFonts w:ascii="Times New Roman" w:hAnsi="Times New Roman" w:cs="Times New Roman"/>
        </w:rPr>
      </w:pPr>
      <w:r w:rsidRPr="006B3DD9">
        <w:rPr>
          <w:rFonts w:ascii="Times New Roman" w:hAnsi="Times New Roman" w:cs="Times New Roman"/>
        </w:rPr>
        <w:t>The performance validation of the ECRVR-MVEL techniques could be analysed employing Code Snippets: Insights and Readability dataset [</w:t>
      </w:r>
      <w:r w:rsidR="004F2C7B" w:rsidRPr="006B3DD9">
        <w:rPr>
          <w:rFonts w:ascii="Times New Roman" w:hAnsi="Times New Roman" w:cs="Times New Roman"/>
        </w:rPr>
        <w:t>29</w:t>
      </w:r>
      <w:r w:rsidRPr="006B3DD9">
        <w:rPr>
          <w:rFonts w:ascii="Times New Roman" w:hAnsi="Times New Roman" w:cs="Times New Roman"/>
        </w:rPr>
        <w:t xml:space="preserve">]. This dataset is a collection of C++ and Python code snippets annotated with various code properties. Table </w:t>
      </w:r>
      <w:r w:rsidR="00BD113D" w:rsidRPr="006B3DD9">
        <w:rPr>
          <w:rFonts w:ascii="Times New Roman" w:hAnsi="Times New Roman" w:cs="Times New Roman"/>
        </w:rPr>
        <w:t>2 shows</w:t>
      </w:r>
      <w:r w:rsidRPr="006B3DD9">
        <w:rPr>
          <w:rFonts w:ascii="Times New Roman" w:hAnsi="Times New Roman" w:cs="Times New Roman"/>
        </w:rPr>
        <w:t xml:space="preserve"> the details on dataset.</w:t>
      </w:r>
    </w:p>
    <w:p w14:paraId="2E21B21F" w14:textId="77777777" w:rsidR="009F5B9D" w:rsidRPr="006B3DD9" w:rsidRDefault="000E066F" w:rsidP="00D658D9">
      <w:pPr>
        <w:jc w:val="center"/>
        <w:rPr>
          <w:rFonts w:ascii="Times New Roman" w:hAnsi="Times New Roman" w:cs="Times New Roman"/>
        </w:rPr>
      </w:pPr>
      <w:r w:rsidRPr="006B3DD9">
        <w:rPr>
          <w:rFonts w:ascii="Times New Roman" w:hAnsi="Times New Roman" w:cs="Times New Roman"/>
          <w:b/>
          <w:bCs/>
        </w:rPr>
        <w:t>Table 2</w:t>
      </w:r>
      <w:r w:rsidRPr="006B3DD9">
        <w:rPr>
          <w:rFonts w:ascii="Times New Roman" w:hAnsi="Times New Roman" w:cs="Times New Roman"/>
        </w:rPr>
        <w:t xml:space="preserve"> Details of dataset</w:t>
      </w:r>
    </w:p>
    <w:tbl>
      <w:tblPr>
        <w:tblStyle w:val="TableGrid"/>
        <w:tblW w:w="0" w:type="auto"/>
        <w:tblInd w:w="815" w:type="dxa"/>
        <w:tblLook w:val="04A0" w:firstRow="1" w:lastRow="0" w:firstColumn="1" w:lastColumn="0" w:noHBand="0" w:noVBand="1"/>
      </w:tblPr>
      <w:tblGrid>
        <w:gridCol w:w="2196"/>
        <w:gridCol w:w="950"/>
        <w:gridCol w:w="696"/>
        <w:gridCol w:w="3159"/>
      </w:tblGrid>
      <w:tr w:rsidR="00486941" w:rsidRPr="006B3DD9" w14:paraId="54726EE1" w14:textId="77777777" w:rsidTr="00BC5306">
        <w:tc>
          <w:tcPr>
            <w:tcW w:w="0" w:type="auto"/>
            <w:hideMark/>
          </w:tcPr>
          <w:p w14:paraId="5DBB1877" w14:textId="77777777" w:rsidR="009F5B9D" w:rsidRPr="006B3DD9" w:rsidRDefault="000E066F" w:rsidP="00BC5306">
            <w:pPr>
              <w:rPr>
                <w:rFonts w:ascii="Times New Roman" w:hAnsi="Times New Roman" w:cs="Times New Roman"/>
                <w:b/>
                <w:bCs/>
              </w:rPr>
            </w:pPr>
            <w:r w:rsidRPr="006B3DD9">
              <w:rPr>
                <w:rFonts w:ascii="Times New Roman" w:hAnsi="Times New Roman" w:cs="Times New Roman"/>
                <w:b/>
                <w:bCs/>
              </w:rPr>
              <w:t>Category</w:t>
            </w:r>
          </w:p>
        </w:tc>
        <w:tc>
          <w:tcPr>
            <w:tcW w:w="0" w:type="auto"/>
            <w:hideMark/>
          </w:tcPr>
          <w:p w14:paraId="6DA678D3" w14:textId="77777777" w:rsidR="009F5B9D" w:rsidRPr="006B3DD9" w:rsidRDefault="000E066F" w:rsidP="00BC5306">
            <w:pPr>
              <w:rPr>
                <w:rFonts w:ascii="Times New Roman" w:hAnsi="Times New Roman" w:cs="Times New Roman"/>
                <w:b/>
                <w:bCs/>
              </w:rPr>
            </w:pPr>
            <w:r w:rsidRPr="006B3DD9">
              <w:rPr>
                <w:rFonts w:ascii="Times New Roman" w:hAnsi="Times New Roman" w:cs="Times New Roman"/>
                <w:b/>
                <w:bCs/>
              </w:rPr>
              <w:t>Python</w:t>
            </w:r>
          </w:p>
        </w:tc>
        <w:tc>
          <w:tcPr>
            <w:tcW w:w="0" w:type="auto"/>
            <w:hideMark/>
          </w:tcPr>
          <w:p w14:paraId="26763090" w14:textId="77777777" w:rsidR="009F5B9D" w:rsidRPr="006B3DD9" w:rsidRDefault="000E066F" w:rsidP="00BC5306">
            <w:pPr>
              <w:rPr>
                <w:rFonts w:ascii="Times New Roman" w:hAnsi="Times New Roman" w:cs="Times New Roman"/>
                <w:b/>
                <w:bCs/>
              </w:rPr>
            </w:pPr>
            <w:r w:rsidRPr="006B3DD9">
              <w:rPr>
                <w:rFonts w:ascii="Times New Roman" w:hAnsi="Times New Roman" w:cs="Times New Roman"/>
                <w:b/>
                <w:bCs/>
              </w:rPr>
              <w:t>C++</w:t>
            </w:r>
          </w:p>
        </w:tc>
        <w:tc>
          <w:tcPr>
            <w:tcW w:w="0" w:type="auto"/>
            <w:hideMark/>
          </w:tcPr>
          <w:p w14:paraId="1F31CC2C" w14:textId="77777777" w:rsidR="009F5B9D" w:rsidRPr="006B3DD9" w:rsidRDefault="000E066F" w:rsidP="00BC5306">
            <w:pPr>
              <w:rPr>
                <w:rFonts w:ascii="Times New Roman" w:hAnsi="Times New Roman" w:cs="Times New Roman"/>
                <w:b/>
                <w:bCs/>
              </w:rPr>
            </w:pPr>
            <w:r w:rsidRPr="006B3DD9">
              <w:rPr>
                <w:rFonts w:ascii="Times New Roman" w:hAnsi="Times New Roman" w:cs="Times New Roman"/>
                <w:b/>
                <w:bCs/>
              </w:rPr>
              <w:t>Combined Readability Score</w:t>
            </w:r>
          </w:p>
        </w:tc>
      </w:tr>
      <w:tr w:rsidR="00486941" w:rsidRPr="006B3DD9" w14:paraId="57004522" w14:textId="77777777" w:rsidTr="00BC5306">
        <w:tc>
          <w:tcPr>
            <w:tcW w:w="0" w:type="auto"/>
            <w:hideMark/>
          </w:tcPr>
          <w:p w14:paraId="45147EBC"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Low Readability</w:t>
            </w:r>
          </w:p>
        </w:tc>
        <w:tc>
          <w:tcPr>
            <w:tcW w:w="0" w:type="auto"/>
            <w:hideMark/>
          </w:tcPr>
          <w:p w14:paraId="3E4ED9B3"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561</w:t>
            </w:r>
          </w:p>
        </w:tc>
        <w:tc>
          <w:tcPr>
            <w:tcW w:w="0" w:type="auto"/>
            <w:hideMark/>
          </w:tcPr>
          <w:p w14:paraId="720274FA"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502</w:t>
            </w:r>
          </w:p>
        </w:tc>
        <w:tc>
          <w:tcPr>
            <w:tcW w:w="0" w:type="auto"/>
            <w:hideMark/>
          </w:tcPr>
          <w:p w14:paraId="634E8990"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r>
      <w:tr w:rsidR="00486941" w:rsidRPr="006B3DD9" w14:paraId="197CADA9" w14:textId="77777777" w:rsidTr="00BC5306">
        <w:tc>
          <w:tcPr>
            <w:tcW w:w="0" w:type="auto"/>
            <w:hideMark/>
          </w:tcPr>
          <w:p w14:paraId="406911CD"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Medium Readability</w:t>
            </w:r>
          </w:p>
        </w:tc>
        <w:tc>
          <w:tcPr>
            <w:tcW w:w="0" w:type="auto"/>
            <w:hideMark/>
          </w:tcPr>
          <w:p w14:paraId="19DCC742"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560</w:t>
            </w:r>
          </w:p>
        </w:tc>
        <w:tc>
          <w:tcPr>
            <w:tcW w:w="0" w:type="auto"/>
            <w:hideMark/>
          </w:tcPr>
          <w:p w14:paraId="45D4E407"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500</w:t>
            </w:r>
          </w:p>
        </w:tc>
        <w:tc>
          <w:tcPr>
            <w:tcW w:w="0" w:type="auto"/>
            <w:hideMark/>
          </w:tcPr>
          <w:p w14:paraId="133CAB1A"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r>
      <w:tr w:rsidR="00486941" w:rsidRPr="006B3DD9" w14:paraId="3C91BC4F" w14:textId="77777777" w:rsidTr="00BC5306">
        <w:tc>
          <w:tcPr>
            <w:tcW w:w="0" w:type="auto"/>
            <w:hideMark/>
          </w:tcPr>
          <w:p w14:paraId="5F1EDC1F"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High Readability</w:t>
            </w:r>
          </w:p>
        </w:tc>
        <w:tc>
          <w:tcPr>
            <w:tcW w:w="0" w:type="auto"/>
            <w:hideMark/>
          </w:tcPr>
          <w:p w14:paraId="3DEF8626"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560</w:t>
            </w:r>
          </w:p>
        </w:tc>
        <w:tc>
          <w:tcPr>
            <w:tcW w:w="0" w:type="auto"/>
            <w:hideMark/>
          </w:tcPr>
          <w:p w14:paraId="28FA476F"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502</w:t>
            </w:r>
          </w:p>
        </w:tc>
        <w:tc>
          <w:tcPr>
            <w:tcW w:w="0" w:type="auto"/>
            <w:hideMark/>
          </w:tcPr>
          <w:p w14:paraId="249328D2"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r>
      <w:tr w:rsidR="00486941" w:rsidRPr="006B3DD9" w14:paraId="21051CCB" w14:textId="77777777" w:rsidTr="00BC5306">
        <w:tc>
          <w:tcPr>
            <w:tcW w:w="0" w:type="auto"/>
            <w:hideMark/>
          </w:tcPr>
          <w:p w14:paraId="3DF1E922" w14:textId="77777777" w:rsidR="009F5B9D" w:rsidRPr="006B3DD9" w:rsidRDefault="000E066F" w:rsidP="00BC5306">
            <w:pPr>
              <w:rPr>
                <w:rFonts w:ascii="Times New Roman" w:hAnsi="Times New Roman" w:cs="Times New Roman"/>
                <w:b/>
                <w:bCs/>
              </w:rPr>
            </w:pPr>
            <w:r w:rsidRPr="006B3DD9">
              <w:rPr>
                <w:rFonts w:ascii="Times New Roman" w:hAnsi="Times New Roman" w:cs="Times New Roman"/>
                <w:b/>
                <w:bCs/>
              </w:rPr>
              <w:t>Total Samples</w:t>
            </w:r>
          </w:p>
        </w:tc>
        <w:tc>
          <w:tcPr>
            <w:tcW w:w="0" w:type="auto"/>
            <w:hideMark/>
          </w:tcPr>
          <w:p w14:paraId="04898D4E" w14:textId="77777777" w:rsidR="009F5B9D" w:rsidRPr="006B3DD9" w:rsidRDefault="000E066F" w:rsidP="00BC5306">
            <w:pPr>
              <w:rPr>
                <w:rFonts w:ascii="Times New Roman" w:hAnsi="Times New Roman" w:cs="Times New Roman"/>
                <w:b/>
                <w:bCs/>
              </w:rPr>
            </w:pPr>
            <w:r w:rsidRPr="006B3DD9">
              <w:rPr>
                <w:rFonts w:ascii="Times New Roman" w:hAnsi="Times New Roman" w:cs="Times New Roman"/>
                <w:b/>
                <w:bCs/>
              </w:rPr>
              <w:t>1681</w:t>
            </w:r>
          </w:p>
        </w:tc>
        <w:tc>
          <w:tcPr>
            <w:tcW w:w="0" w:type="auto"/>
            <w:hideMark/>
          </w:tcPr>
          <w:p w14:paraId="2BFE958C" w14:textId="77777777" w:rsidR="009F5B9D" w:rsidRPr="006B3DD9" w:rsidRDefault="000E066F" w:rsidP="00BC5306">
            <w:pPr>
              <w:rPr>
                <w:rFonts w:ascii="Times New Roman" w:hAnsi="Times New Roman" w:cs="Times New Roman"/>
                <w:b/>
                <w:bCs/>
              </w:rPr>
            </w:pPr>
            <w:r w:rsidRPr="006B3DD9">
              <w:rPr>
                <w:rFonts w:ascii="Times New Roman" w:hAnsi="Times New Roman" w:cs="Times New Roman"/>
                <w:b/>
                <w:bCs/>
              </w:rPr>
              <w:t>1504</w:t>
            </w:r>
          </w:p>
        </w:tc>
        <w:tc>
          <w:tcPr>
            <w:tcW w:w="0" w:type="auto"/>
            <w:hideMark/>
          </w:tcPr>
          <w:p w14:paraId="60BBD5C7"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r>
      <w:tr w:rsidR="00486941" w:rsidRPr="006B3DD9" w14:paraId="4F4994CC" w14:textId="77777777" w:rsidTr="00BC5306">
        <w:tc>
          <w:tcPr>
            <w:tcW w:w="0" w:type="auto"/>
            <w:hideMark/>
          </w:tcPr>
          <w:p w14:paraId="5C2E67FE"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Mean</w:t>
            </w:r>
          </w:p>
        </w:tc>
        <w:tc>
          <w:tcPr>
            <w:tcW w:w="0" w:type="auto"/>
            <w:hideMark/>
          </w:tcPr>
          <w:p w14:paraId="7B5869B7"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09DC87A5"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6C4C89A6"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3.79</w:t>
            </w:r>
          </w:p>
        </w:tc>
      </w:tr>
      <w:tr w:rsidR="00486941" w:rsidRPr="006B3DD9" w14:paraId="49603E17" w14:textId="77777777" w:rsidTr="00BC5306">
        <w:tc>
          <w:tcPr>
            <w:tcW w:w="0" w:type="auto"/>
            <w:hideMark/>
          </w:tcPr>
          <w:p w14:paraId="54DE3ABD"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Standard Deviation</w:t>
            </w:r>
          </w:p>
        </w:tc>
        <w:tc>
          <w:tcPr>
            <w:tcW w:w="0" w:type="auto"/>
            <w:hideMark/>
          </w:tcPr>
          <w:p w14:paraId="6C803C53"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0E9729ED"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5830209E"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1.72</w:t>
            </w:r>
          </w:p>
        </w:tc>
      </w:tr>
      <w:tr w:rsidR="00486941" w:rsidRPr="006B3DD9" w14:paraId="527CCAF1" w14:textId="77777777" w:rsidTr="00BC5306">
        <w:tc>
          <w:tcPr>
            <w:tcW w:w="0" w:type="auto"/>
            <w:hideMark/>
          </w:tcPr>
          <w:p w14:paraId="0C3AD964"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Minimum</w:t>
            </w:r>
          </w:p>
        </w:tc>
        <w:tc>
          <w:tcPr>
            <w:tcW w:w="0" w:type="auto"/>
            <w:hideMark/>
          </w:tcPr>
          <w:p w14:paraId="48B28D6C"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04E835A4"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5B5E7A0A"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-7.19</w:t>
            </w:r>
          </w:p>
        </w:tc>
      </w:tr>
      <w:tr w:rsidR="00486941" w:rsidRPr="006B3DD9" w14:paraId="55B754BA" w14:textId="77777777" w:rsidTr="00BC5306">
        <w:tc>
          <w:tcPr>
            <w:tcW w:w="0" w:type="auto"/>
          </w:tcPr>
          <w:p w14:paraId="18825C51"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Maximum</w:t>
            </w:r>
          </w:p>
        </w:tc>
        <w:tc>
          <w:tcPr>
            <w:tcW w:w="0" w:type="auto"/>
          </w:tcPr>
          <w:p w14:paraId="5C1C3DF4"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tcPr>
          <w:p w14:paraId="4281B220"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tcPr>
          <w:p w14:paraId="049B5277"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7.15</w:t>
            </w:r>
          </w:p>
        </w:tc>
      </w:tr>
      <w:tr w:rsidR="00486941" w:rsidRPr="006B3DD9" w14:paraId="279F810C" w14:textId="77777777" w:rsidTr="00BC5306">
        <w:tc>
          <w:tcPr>
            <w:tcW w:w="0" w:type="auto"/>
            <w:hideMark/>
          </w:tcPr>
          <w:p w14:paraId="753A57EE"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lastRenderedPageBreak/>
              <w:t>25% (Low)</w:t>
            </w:r>
          </w:p>
        </w:tc>
        <w:tc>
          <w:tcPr>
            <w:tcW w:w="0" w:type="auto"/>
            <w:hideMark/>
          </w:tcPr>
          <w:p w14:paraId="5A4C4909"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3B9AB69C"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395C5E6E"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2.81</w:t>
            </w:r>
          </w:p>
        </w:tc>
      </w:tr>
      <w:tr w:rsidR="00486941" w:rsidRPr="006B3DD9" w14:paraId="2938693E" w14:textId="77777777" w:rsidTr="00BC5306">
        <w:tc>
          <w:tcPr>
            <w:tcW w:w="0" w:type="auto"/>
            <w:hideMark/>
          </w:tcPr>
          <w:p w14:paraId="2D267018"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50% (Medium)</w:t>
            </w:r>
          </w:p>
        </w:tc>
        <w:tc>
          <w:tcPr>
            <w:tcW w:w="0" w:type="auto"/>
            <w:hideMark/>
          </w:tcPr>
          <w:p w14:paraId="36A70E2E"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41D7BCCC"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0C72BFE5"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4.10</w:t>
            </w:r>
          </w:p>
        </w:tc>
      </w:tr>
      <w:tr w:rsidR="00486941" w:rsidRPr="006B3DD9" w14:paraId="20DFD348" w14:textId="77777777" w:rsidTr="00BC5306">
        <w:tc>
          <w:tcPr>
            <w:tcW w:w="0" w:type="auto"/>
            <w:hideMark/>
          </w:tcPr>
          <w:p w14:paraId="742A3A13"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75% (High)</w:t>
            </w:r>
          </w:p>
        </w:tc>
        <w:tc>
          <w:tcPr>
            <w:tcW w:w="0" w:type="auto"/>
            <w:hideMark/>
          </w:tcPr>
          <w:p w14:paraId="1302E0D8"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70786E58"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w:t>
            </w:r>
          </w:p>
        </w:tc>
        <w:tc>
          <w:tcPr>
            <w:tcW w:w="0" w:type="auto"/>
            <w:hideMark/>
          </w:tcPr>
          <w:p w14:paraId="572E28CB" w14:textId="77777777" w:rsidR="009F5B9D" w:rsidRPr="006B3DD9" w:rsidRDefault="000E066F" w:rsidP="00BC5306">
            <w:pPr>
              <w:rPr>
                <w:rFonts w:ascii="Times New Roman" w:hAnsi="Times New Roman" w:cs="Times New Roman"/>
              </w:rPr>
            </w:pPr>
            <w:r w:rsidRPr="006B3DD9">
              <w:rPr>
                <w:rFonts w:ascii="Times New Roman" w:hAnsi="Times New Roman" w:cs="Times New Roman"/>
              </w:rPr>
              <w:t>5.02</w:t>
            </w:r>
          </w:p>
        </w:tc>
      </w:tr>
    </w:tbl>
    <w:p w14:paraId="45B93B56" w14:textId="77777777" w:rsidR="008578BD" w:rsidRPr="006B3DD9" w:rsidRDefault="008578BD" w:rsidP="00BA6FBE">
      <w:pPr>
        <w:rPr>
          <w:rFonts w:ascii="Times New Roman" w:hAnsi="Times New Roman" w:cs="Times New Roman"/>
          <w:b/>
        </w:rPr>
      </w:pPr>
    </w:p>
    <w:p w14:paraId="6E262556" w14:textId="77777777" w:rsidR="004321A9" w:rsidRPr="006B3DD9" w:rsidRDefault="004321A9" w:rsidP="00BA6FBE">
      <w:pPr>
        <w:rPr>
          <w:rFonts w:ascii="Times New Roman" w:hAnsi="Times New Roman" w:cs="Times New Roman"/>
          <w:b/>
        </w:rPr>
      </w:pPr>
    </w:p>
    <w:p w14:paraId="48733EF1" w14:textId="77777777" w:rsidR="004321A9" w:rsidRPr="006B3DD9" w:rsidRDefault="004321A9" w:rsidP="00BA6FBE">
      <w:pPr>
        <w:rPr>
          <w:rFonts w:ascii="Times New Roman" w:hAnsi="Times New Roman" w:cs="Times New Roman"/>
          <w:b/>
        </w:rPr>
      </w:pPr>
    </w:p>
    <w:p w14:paraId="08427035" w14:textId="77777777" w:rsidR="00BA6FBE" w:rsidRPr="006B3DD9" w:rsidRDefault="000E066F" w:rsidP="00BA6FBE">
      <w:pPr>
        <w:rPr>
          <w:rFonts w:ascii="Times New Roman" w:hAnsi="Times New Roman" w:cs="Times New Roman"/>
          <w:b/>
        </w:rPr>
      </w:pPr>
      <w:r w:rsidRPr="006B3DD9">
        <w:rPr>
          <w:rFonts w:ascii="Times New Roman" w:hAnsi="Times New Roman" w:cs="Times New Roman"/>
          <w:b/>
        </w:rPr>
        <w:t>Python Code Dataset</w:t>
      </w:r>
    </w:p>
    <w:p w14:paraId="77D74DC2" w14:textId="77777777" w:rsidR="00BA6FBE" w:rsidRPr="006B3DD9" w:rsidRDefault="000E066F" w:rsidP="008578BD">
      <w:pPr>
        <w:spacing w:line="360" w:lineRule="auto"/>
        <w:jc w:val="both"/>
        <w:rPr>
          <w:rFonts w:ascii="Times New Roman" w:hAnsi="Times New Roman" w:cs="Times New Roman"/>
        </w:rPr>
      </w:pPr>
      <w:r w:rsidRPr="006B3DD9">
        <w:rPr>
          <w:rFonts w:ascii="Times New Roman" w:hAnsi="Times New Roman" w:cs="Times New Roman"/>
        </w:rPr>
        <w:t>The above dataset gives a complete collection of readability and metrics scores for Python code snippets. Every entry contains information like the Python solutions, difficulty level, loop count, number of lines, code length, comments, cyclomatic complexity, indents, problem title, identifiers, readability score, and line length. The dataset is intended for facilitating the examination of complexity, coding patterns, and readability in Python programming. Table 3 illustrate the details of python dataset</w:t>
      </w:r>
    </w:p>
    <w:p w14:paraId="19CF07A3" w14:textId="77777777" w:rsidR="00BA6FBE" w:rsidRPr="006B3DD9" w:rsidRDefault="000E066F" w:rsidP="00BA6FBE">
      <w:pPr>
        <w:jc w:val="center"/>
        <w:rPr>
          <w:rFonts w:ascii="Times New Roman" w:hAnsi="Times New Roman" w:cs="Times New Roman"/>
        </w:rPr>
      </w:pPr>
      <w:r w:rsidRPr="006B3DD9">
        <w:rPr>
          <w:rFonts w:ascii="Times New Roman" w:hAnsi="Times New Roman" w:cs="Times New Roman"/>
          <w:b/>
          <w:bCs/>
        </w:rPr>
        <w:t>Table 3</w:t>
      </w:r>
      <w:r w:rsidRPr="006B3DD9">
        <w:rPr>
          <w:rFonts w:ascii="Times New Roman" w:hAnsi="Times New Roman" w:cs="Times New Roman"/>
        </w:rPr>
        <w:t xml:space="preserve"> Details of python dataset</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4151"/>
        <w:gridCol w:w="1336"/>
        <w:gridCol w:w="1490"/>
      </w:tblGrid>
      <w:tr w:rsidR="00486941" w:rsidRPr="006B3DD9" w14:paraId="2DF04783" w14:textId="77777777" w:rsidTr="00BC5306">
        <w:trPr>
          <w:trHeight w:val="27"/>
          <w:jc w:val="center"/>
        </w:trPr>
        <w:tc>
          <w:tcPr>
            <w:tcW w:w="1509" w:type="dxa"/>
            <w:noWrap/>
            <w:vAlign w:val="center"/>
            <w:hideMark/>
          </w:tcPr>
          <w:p w14:paraId="3664AAF1" w14:textId="77777777" w:rsidR="00BA6FBE" w:rsidRPr="006B3DD9" w:rsidRDefault="000E066F" w:rsidP="008578BD">
            <w:pPr>
              <w:spacing w:after="0" w:line="240" w:lineRule="auto"/>
              <w:rPr>
                <w:rFonts w:ascii="Times New Roman" w:hAnsi="Times New Roman" w:cs="Times New Roman"/>
                <w:b/>
                <w:bCs/>
              </w:rPr>
            </w:pPr>
            <w:r w:rsidRPr="006B3DD9">
              <w:rPr>
                <w:rFonts w:ascii="Times New Roman" w:hAnsi="Times New Roman" w:cs="Times New Roman"/>
                <w:b/>
                <w:bCs/>
              </w:rPr>
              <w:t>Problem Title</w:t>
            </w:r>
          </w:p>
        </w:tc>
        <w:tc>
          <w:tcPr>
            <w:tcW w:w="4151" w:type="dxa"/>
            <w:noWrap/>
            <w:vAlign w:val="center"/>
            <w:hideMark/>
          </w:tcPr>
          <w:p w14:paraId="4EFEB844" w14:textId="77777777" w:rsidR="00BA6FBE" w:rsidRPr="006B3DD9" w:rsidRDefault="000E066F" w:rsidP="008578BD">
            <w:pPr>
              <w:spacing w:after="0" w:line="240" w:lineRule="auto"/>
              <w:rPr>
                <w:rFonts w:ascii="Times New Roman" w:hAnsi="Times New Roman" w:cs="Times New Roman"/>
                <w:b/>
                <w:bCs/>
              </w:rPr>
            </w:pPr>
            <w:r w:rsidRPr="006B3DD9">
              <w:rPr>
                <w:rFonts w:ascii="Times New Roman" w:hAnsi="Times New Roman" w:cs="Times New Roman"/>
                <w:b/>
                <w:bCs/>
              </w:rPr>
              <w:t>Python Code</w:t>
            </w:r>
          </w:p>
        </w:tc>
        <w:tc>
          <w:tcPr>
            <w:tcW w:w="1336" w:type="dxa"/>
            <w:noWrap/>
            <w:vAlign w:val="center"/>
            <w:hideMark/>
          </w:tcPr>
          <w:p w14:paraId="1CEFE4F1" w14:textId="77777777" w:rsidR="00BA6FBE" w:rsidRPr="006B3DD9" w:rsidRDefault="000E066F" w:rsidP="008578BD">
            <w:pPr>
              <w:spacing w:after="0" w:line="240" w:lineRule="auto"/>
              <w:rPr>
                <w:rFonts w:ascii="Times New Roman" w:hAnsi="Times New Roman" w:cs="Times New Roman"/>
                <w:b/>
                <w:bCs/>
              </w:rPr>
            </w:pPr>
            <w:r w:rsidRPr="006B3DD9">
              <w:rPr>
                <w:rFonts w:ascii="Times New Roman" w:hAnsi="Times New Roman" w:cs="Times New Roman"/>
                <w:b/>
                <w:bCs/>
              </w:rPr>
              <w:t>readability</w:t>
            </w:r>
          </w:p>
        </w:tc>
        <w:tc>
          <w:tcPr>
            <w:tcW w:w="1490" w:type="dxa"/>
          </w:tcPr>
          <w:p w14:paraId="3A2EBC08" w14:textId="77777777" w:rsidR="00BA6FBE" w:rsidRPr="006B3DD9" w:rsidRDefault="000E066F" w:rsidP="008578BD">
            <w:pPr>
              <w:spacing w:after="0" w:line="240" w:lineRule="auto"/>
              <w:rPr>
                <w:rFonts w:ascii="Times New Roman" w:hAnsi="Times New Roman" w:cs="Times New Roman"/>
                <w:b/>
                <w:bCs/>
              </w:rPr>
            </w:pPr>
            <w:r w:rsidRPr="006B3DD9">
              <w:rPr>
                <w:rFonts w:ascii="Times New Roman" w:hAnsi="Times New Roman" w:cs="Times New Roman"/>
                <w:b/>
                <w:bCs/>
              </w:rPr>
              <w:t>Readability Level</w:t>
            </w:r>
          </w:p>
        </w:tc>
      </w:tr>
      <w:tr w:rsidR="00486941" w:rsidRPr="006B3DD9" w14:paraId="7D6A89F3" w14:textId="77777777" w:rsidTr="00BC5306">
        <w:trPr>
          <w:trHeight w:val="749"/>
          <w:jc w:val="center"/>
        </w:trPr>
        <w:tc>
          <w:tcPr>
            <w:tcW w:w="1509" w:type="dxa"/>
            <w:noWrap/>
            <w:vAlign w:val="center"/>
            <w:hideMark/>
          </w:tcPr>
          <w:p w14:paraId="75F446CD"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palindrome number</w:t>
            </w:r>
          </w:p>
        </w:tc>
        <w:tc>
          <w:tcPr>
            <w:tcW w:w="4151" w:type="dxa"/>
            <w:vAlign w:val="center"/>
            <w:hideMark/>
          </w:tcPr>
          <w:p w14:paraId="374D1AFD"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class Solution:</w:t>
            </w:r>
          </w:p>
          <w:p w14:paraId="241120C5"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def </w:t>
            </w:r>
            <w:proofErr w:type="gramStart"/>
            <w:r w:rsidRPr="006B3DD9">
              <w:rPr>
                <w:rFonts w:ascii="Times New Roman" w:hAnsi="Times New Roman" w:cs="Times New Roman"/>
              </w:rPr>
              <w:t>isPalindrome(</w:t>
            </w:r>
            <w:proofErr w:type="gramEnd"/>
            <w:r w:rsidRPr="006B3DD9">
              <w:rPr>
                <w:rFonts w:ascii="Times New Roman" w:hAnsi="Times New Roman" w:cs="Times New Roman"/>
              </w:rPr>
              <w:t>self, x: int) -&gt; bool:</w:t>
            </w:r>
          </w:p>
          <w:p w14:paraId="4022FCA2"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y = list(str(x))</w:t>
            </w:r>
          </w:p>
          <w:p w14:paraId="1942AF3E"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return y== list(reversed(y))</w:t>
            </w:r>
          </w:p>
        </w:tc>
        <w:tc>
          <w:tcPr>
            <w:tcW w:w="1336" w:type="dxa"/>
            <w:noWrap/>
            <w:vAlign w:val="center"/>
            <w:hideMark/>
          </w:tcPr>
          <w:p w14:paraId="2E498F9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5.35</w:t>
            </w:r>
          </w:p>
        </w:tc>
        <w:tc>
          <w:tcPr>
            <w:tcW w:w="1490" w:type="dxa"/>
            <w:vAlign w:val="center"/>
          </w:tcPr>
          <w:p w14:paraId="5715E121"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High</w:t>
            </w:r>
          </w:p>
        </w:tc>
      </w:tr>
      <w:tr w:rsidR="00486941" w:rsidRPr="006B3DD9" w14:paraId="16D90EEC" w14:textId="77777777" w:rsidTr="00BC5306">
        <w:trPr>
          <w:trHeight w:val="749"/>
          <w:jc w:val="center"/>
        </w:trPr>
        <w:tc>
          <w:tcPr>
            <w:tcW w:w="1509" w:type="dxa"/>
            <w:noWrap/>
            <w:vAlign w:val="center"/>
            <w:hideMark/>
          </w:tcPr>
          <w:p w14:paraId="7B3B1CBF"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single number ii</w:t>
            </w:r>
          </w:p>
        </w:tc>
        <w:tc>
          <w:tcPr>
            <w:tcW w:w="4151" w:type="dxa"/>
            <w:vAlign w:val="center"/>
            <w:hideMark/>
          </w:tcPr>
          <w:p w14:paraId="25CAB3C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class Solution:</w:t>
            </w:r>
          </w:p>
          <w:p w14:paraId="6C5F1ABA"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def </w:t>
            </w:r>
            <w:proofErr w:type="gramStart"/>
            <w:r w:rsidRPr="006B3DD9">
              <w:rPr>
                <w:rFonts w:ascii="Times New Roman" w:hAnsi="Times New Roman" w:cs="Times New Roman"/>
              </w:rPr>
              <w:t>singleNumber(</w:t>
            </w:r>
            <w:proofErr w:type="gramEnd"/>
            <w:r w:rsidRPr="006B3DD9">
              <w:rPr>
                <w:rFonts w:ascii="Times New Roman" w:hAnsi="Times New Roman" w:cs="Times New Roman"/>
              </w:rPr>
              <w:t>self, nums: List[int]) -&gt; int:</w:t>
            </w:r>
          </w:p>
          <w:p w14:paraId="17913813"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return (sum(set(nums</w:t>
            </w:r>
            <w:proofErr w:type="gramStart"/>
            <w:r w:rsidRPr="006B3DD9">
              <w:rPr>
                <w:rFonts w:ascii="Times New Roman" w:hAnsi="Times New Roman" w:cs="Times New Roman"/>
              </w:rPr>
              <w:t>))*</w:t>
            </w:r>
            <w:proofErr w:type="gramEnd"/>
            <w:r w:rsidRPr="006B3DD9">
              <w:rPr>
                <w:rFonts w:ascii="Times New Roman" w:hAnsi="Times New Roman" w:cs="Times New Roman"/>
              </w:rPr>
              <w:t>3-sum(nums))//2</w:t>
            </w:r>
          </w:p>
        </w:tc>
        <w:tc>
          <w:tcPr>
            <w:tcW w:w="1336" w:type="dxa"/>
            <w:noWrap/>
            <w:vAlign w:val="center"/>
            <w:hideMark/>
          </w:tcPr>
          <w:p w14:paraId="3920F6F6"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4.25</w:t>
            </w:r>
          </w:p>
        </w:tc>
        <w:tc>
          <w:tcPr>
            <w:tcW w:w="1490" w:type="dxa"/>
            <w:vAlign w:val="center"/>
          </w:tcPr>
          <w:p w14:paraId="40AF0ED6"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Medium</w:t>
            </w:r>
          </w:p>
        </w:tc>
      </w:tr>
      <w:tr w:rsidR="00486941" w:rsidRPr="006B3DD9" w14:paraId="09A085F2" w14:textId="77777777" w:rsidTr="00BC5306">
        <w:trPr>
          <w:trHeight w:val="749"/>
          <w:jc w:val="center"/>
        </w:trPr>
        <w:tc>
          <w:tcPr>
            <w:tcW w:w="1509" w:type="dxa"/>
            <w:noWrap/>
            <w:vAlign w:val="center"/>
            <w:hideMark/>
          </w:tcPr>
          <w:p w14:paraId="201E2BC8"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majority element ii</w:t>
            </w:r>
          </w:p>
        </w:tc>
        <w:tc>
          <w:tcPr>
            <w:tcW w:w="4151" w:type="dxa"/>
            <w:vAlign w:val="center"/>
            <w:hideMark/>
          </w:tcPr>
          <w:p w14:paraId="40826C67"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class Solution:</w:t>
            </w:r>
          </w:p>
          <w:p w14:paraId="66856F9A"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def </w:t>
            </w:r>
            <w:proofErr w:type="gramStart"/>
            <w:r w:rsidRPr="006B3DD9">
              <w:rPr>
                <w:rFonts w:ascii="Times New Roman" w:hAnsi="Times New Roman" w:cs="Times New Roman"/>
              </w:rPr>
              <w:t>majorityElement(</w:t>
            </w:r>
            <w:proofErr w:type="gramEnd"/>
            <w:r w:rsidRPr="006B3DD9">
              <w:rPr>
                <w:rFonts w:ascii="Times New Roman" w:hAnsi="Times New Roman" w:cs="Times New Roman"/>
              </w:rPr>
              <w:t>self, nums: List[int]) -&gt; List[int]:</w:t>
            </w:r>
          </w:p>
          <w:p w14:paraId="28174C06"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return [v for v in set(nums) if </w:t>
            </w:r>
            <w:proofErr w:type="gramStart"/>
            <w:r w:rsidRPr="006B3DD9">
              <w:rPr>
                <w:rFonts w:ascii="Times New Roman" w:hAnsi="Times New Roman" w:cs="Times New Roman"/>
              </w:rPr>
              <w:t>nums.count</w:t>
            </w:r>
            <w:proofErr w:type="gramEnd"/>
            <w:r w:rsidRPr="006B3DD9">
              <w:rPr>
                <w:rFonts w:ascii="Times New Roman" w:hAnsi="Times New Roman" w:cs="Times New Roman"/>
              </w:rPr>
              <w:t>(v)&gt;</w:t>
            </w:r>
            <w:proofErr w:type="gramStart"/>
            <w:r w:rsidRPr="006B3DD9">
              <w:rPr>
                <w:rFonts w:ascii="Times New Roman" w:hAnsi="Times New Roman" w:cs="Times New Roman"/>
              </w:rPr>
              <w:t>math.floor</w:t>
            </w:r>
            <w:proofErr w:type="gramEnd"/>
            <w:r w:rsidRPr="006B3DD9">
              <w:rPr>
                <w:rFonts w:ascii="Times New Roman" w:hAnsi="Times New Roman" w:cs="Times New Roman"/>
              </w:rPr>
              <w:t>(len(nums)/3)]</w:t>
            </w:r>
          </w:p>
        </w:tc>
        <w:tc>
          <w:tcPr>
            <w:tcW w:w="1336" w:type="dxa"/>
            <w:noWrap/>
            <w:vAlign w:val="center"/>
            <w:hideMark/>
          </w:tcPr>
          <w:p w14:paraId="20CC5D4B"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2.305</w:t>
            </w:r>
          </w:p>
        </w:tc>
        <w:tc>
          <w:tcPr>
            <w:tcW w:w="1490" w:type="dxa"/>
            <w:vAlign w:val="center"/>
          </w:tcPr>
          <w:p w14:paraId="5B23DB4A"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Low</w:t>
            </w:r>
          </w:p>
        </w:tc>
      </w:tr>
    </w:tbl>
    <w:p w14:paraId="0BFFBF0E" w14:textId="77777777" w:rsidR="00BA6FBE" w:rsidRPr="006B3DD9" w:rsidRDefault="000E066F" w:rsidP="009156BF">
      <w:pPr>
        <w:spacing w:before="240" w:after="200" w:line="360" w:lineRule="auto"/>
        <w:jc w:val="both"/>
        <w:rPr>
          <w:rFonts w:ascii="Times New Roman" w:hAnsi="Times New Roman" w:cs="Times New Roman"/>
          <w:b/>
        </w:rPr>
      </w:pPr>
      <w:r w:rsidRPr="006B3DD9">
        <w:rPr>
          <w:rFonts w:ascii="Times New Roman" w:hAnsi="Times New Roman" w:cs="Times New Roman"/>
          <w:b/>
        </w:rPr>
        <w:t>C++ Code Dataset</w:t>
      </w:r>
    </w:p>
    <w:p w14:paraId="6D51430A" w14:textId="77777777" w:rsidR="00BA6FBE" w:rsidRPr="006B3DD9" w:rsidRDefault="000E066F" w:rsidP="008578BD">
      <w:pPr>
        <w:spacing w:after="200" w:line="360" w:lineRule="auto"/>
        <w:jc w:val="both"/>
        <w:rPr>
          <w:rFonts w:ascii="Times New Roman" w:hAnsi="Times New Roman" w:cs="Times New Roman"/>
        </w:rPr>
      </w:pPr>
      <w:r w:rsidRPr="006B3DD9">
        <w:rPr>
          <w:rFonts w:ascii="Times New Roman" w:hAnsi="Times New Roman" w:cs="Times New Roman"/>
        </w:rPr>
        <w:t>This dataset provides an inclusive set of readability and metrics scores for C++ code snippets. Every record contains information’s like the number of lines, code length, code itself, cyclomatic complexity, comments, loop count, number of indents, readability score, line length, and identifiers. The dataset is made for assisting the analysis of complexity, coding styles, and readability in C++ programming. Table 4 demonstrate the details of python dataset</w:t>
      </w:r>
    </w:p>
    <w:p w14:paraId="6185D75C" w14:textId="77777777" w:rsidR="00BA6FBE" w:rsidRPr="006B3DD9" w:rsidRDefault="000E066F" w:rsidP="00BA6FBE">
      <w:pPr>
        <w:jc w:val="center"/>
        <w:rPr>
          <w:rFonts w:ascii="Times New Roman" w:hAnsi="Times New Roman" w:cs="Times New Roman"/>
        </w:rPr>
      </w:pPr>
      <w:r w:rsidRPr="006B3DD9">
        <w:rPr>
          <w:rFonts w:ascii="Times New Roman" w:hAnsi="Times New Roman" w:cs="Times New Roman"/>
          <w:b/>
          <w:bCs/>
        </w:rPr>
        <w:t>Table 4</w:t>
      </w:r>
      <w:r w:rsidRPr="006B3DD9">
        <w:rPr>
          <w:rFonts w:ascii="Times New Roman" w:hAnsi="Times New Roman" w:cs="Times New Roman"/>
        </w:rPr>
        <w:t xml:space="preserve"> Details of CPP dataset</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9"/>
        <w:gridCol w:w="1342"/>
        <w:gridCol w:w="1787"/>
      </w:tblGrid>
      <w:tr w:rsidR="00486941" w:rsidRPr="006B3DD9" w14:paraId="22C75166" w14:textId="77777777" w:rsidTr="00BC5306">
        <w:trPr>
          <w:trHeight w:val="17"/>
          <w:jc w:val="center"/>
        </w:trPr>
        <w:tc>
          <w:tcPr>
            <w:tcW w:w="6979" w:type="dxa"/>
            <w:noWrap/>
            <w:vAlign w:val="center"/>
            <w:hideMark/>
          </w:tcPr>
          <w:p w14:paraId="66A3C0A8" w14:textId="77777777" w:rsidR="00BA6FBE" w:rsidRPr="006B3DD9" w:rsidRDefault="000E066F" w:rsidP="008578BD">
            <w:pPr>
              <w:spacing w:after="0" w:line="240" w:lineRule="auto"/>
              <w:rPr>
                <w:rFonts w:ascii="Times New Roman" w:hAnsi="Times New Roman" w:cs="Times New Roman"/>
                <w:b/>
                <w:bCs/>
              </w:rPr>
            </w:pPr>
            <w:r w:rsidRPr="006B3DD9">
              <w:rPr>
                <w:rFonts w:ascii="Times New Roman" w:hAnsi="Times New Roman" w:cs="Times New Roman"/>
                <w:b/>
                <w:bCs/>
              </w:rPr>
              <w:lastRenderedPageBreak/>
              <w:t>CPP Data</w:t>
            </w:r>
          </w:p>
        </w:tc>
        <w:tc>
          <w:tcPr>
            <w:tcW w:w="1342" w:type="dxa"/>
            <w:noWrap/>
            <w:vAlign w:val="center"/>
            <w:hideMark/>
          </w:tcPr>
          <w:p w14:paraId="3322DDE0" w14:textId="77777777" w:rsidR="00BA6FBE" w:rsidRPr="006B3DD9" w:rsidRDefault="000E066F" w:rsidP="008578BD">
            <w:pPr>
              <w:spacing w:after="0" w:line="240" w:lineRule="auto"/>
              <w:rPr>
                <w:rFonts w:ascii="Times New Roman" w:hAnsi="Times New Roman" w:cs="Times New Roman"/>
                <w:b/>
                <w:bCs/>
              </w:rPr>
            </w:pPr>
            <w:r w:rsidRPr="006B3DD9">
              <w:rPr>
                <w:rFonts w:ascii="Times New Roman" w:hAnsi="Times New Roman" w:cs="Times New Roman"/>
                <w:b/>
                <w:bCs/>
              </w:rPr>
              <w:t>readability</w:t>
            </w:r>
          </w:p>
        </w:tc>
        <w:tc>
          <w:tcPr>
            <w:tcW w:w="1787" w:type="dxa"/>
            <w:vAlign w:val="center"/>
          </w:tcPr>
          <w:p w14:paraId="5BA6A2FB" w14:textId="77777777" w:rsidR="00BA6FBE" w:rsidRPr="006B3DD9" w:rsidRDefault="000E066F" w:rsidP="008578BD">
            <w:pPr>
              <w:spacing w:after="0" w:line="240" w:lineRule="auto"/>
              <w:rPr>
                <w:rFonts w:ascii="Times New Roman" w:hAnsi="Times New Roman" w:cs="Times New Roman"/>
                <w:b/>
                <w:bCs/>
              </w:rPr>
            </w:pPr>
            <w:r w:rsidRPr="006B3DD9">
              <w:rPr>
                <w:rFonts w:ascii="Times New Roman" w:hAnsi="Times New Roman" w:cs="Times New Roman"/>
                <w:b/>
                <w:bCs/>
              </w:rPr>
              <w:t>Readability Level</w:t>
            </w:r>
          </w:p>
        </w:tc>
      </w:tr>
      <w:tr w:rsidR="00486941" w:rsidRPr="006B3DD9" w14:paraId="6FCA1DAE" w14:textId="77777777" w:rsidTr="00BC5306">
        <w:trPr>
          <w:trHeight w:val="474"/>
          <w:jc w:val="center"/>
        </w:trPr>
        <w:tc>
          <w:tcPr>
            <w:tcW w:w="6979" w:type="dxa"/>
            <w:tcBorders>
              <w:top w:val="single" w:sz="4" w:space="0" w:color="auto"/>
              <w:left w:val="single" w:sz="4" w:space="0" w:color="auto"/>
              <w:bottom w:val="single" w:sz="4" w:space="0" w:color="auto"/>
              <w:right w:val="single" w:sz="4" w:space="0" w:color="auto"/>
            </w:tcBorders>
            <w:vAlign w:val="center"/>
            <w:hideMark/>
          </w:tcPr>
          <w:p w14:paraId="538A843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class Solution {</w:t>
            </w:r>
          </w:p>
          <w:p w14:paraId="03FEAA0B"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public:</w:t>
            </w:r>
          </w:p>
          <w:p w14:paraId="5BCE11BB"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vector&lt;int&gt; </w:t>
            </w:r>
            <w:proofErr w:type="gramStart"/>
            <w:r w:rsidRPr="006B3DD9">
              <w:rPr>
                <w:rFonts w:ascii="Times New Roman" w:hAnsi="Times New Roman" w:cs="Times New Roman"/>
              </w:rPr>
              <w:t>circularPermutation(</w:t>
            </w:r>
            <w:proofErr w:type="gramEnd"/>
            <w:r w:rsidRPr="006B3DD9">
              <w:rPr>
                <w:rFonts w:ascii="Times New Roman" w:hAnsi="Times New Roman" w:cs="Times New Roman"/>
              </w:rPr>
              <w:t>int n, int start) {</w:t>
            </w:r>
          </w:p>
          <w:p w14:paraId="0B8B1372"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vector&lt;int&gt; ans;</w:t>
            </w:r>
          </w:p>
          <w:p w14:paraId="7175AE17" w14:textId="77777777" w:rsidR="00BA6FBE" w:rsidRPr="006B3DD9" w:rsidRDefault="00BA6FBE" w:rsidP="008578BD">
            <w:pPr>
              <w:spacing w:after="0" w:line="240" w:lineRule="auto"/>
              <w:rPr>
                <w:rFonts w:ascii="Times New Roman" w:hAnsi="Times New Roman" w:cs="Times New Roman"/>
              </w:rPr>
            </w:pPr>
          </w:p>
          <w:p w14:paraId="4AA4929A"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for (int i = 0; i &lt; 1 &lt;&lt; n; ++i)</w:t>
            </w:r>
          </w:p>
          <w:p w14:paraId="26990DAA"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w:t>
            </w:r>
            <w:proofErr w:type="gramStart"/>
            <w:r w:rsidRPr="006B3DD9">
              <w:rPr>
                <w:rFonts w:ascii="Times New Roman" w:hAnsi="Times New Roman" w:cs="Times New Roman"/>
              </w:rPr>
              <w:t>ans.push</w:t>
            </w:r>
            <w:proofErr w:type="gramEnd"/>
            <w:r w:rsidRPr="006B3DD9">
              <w:rPr>
                <w:rFonts w:ascii="Times New Roman" w:hAnsi="Times New Roman" w:cs="Times New Roman"/>
              </w:rPr>
              <w:t>_</w:t>
            </w:r>
            <w:proofErr w:type="gramStart"/>
            <w:r w:rsidRPr="006B3DD9">
              <w:rPr>
                <w:rFonts w:ascii="Times New Roman" w:hAnsi="Times New Roman" w:cs="Times New Roman"/>
              </w:rPr>
              <w:t>back(</w:t>
            </w:r>
            <w:proofErr w:type="gramEnd"/>
            <w:r w:rsidRPr="006B3DD9">
              <w:rPr>
                <w:rFonts w:ascii="Times New Roman" w:hAnsi="Times New Roman" w:cs="Times New Roman"/>
              </w:rPr>
              <w:t>start ^ i ^ i &gt;&gt; 1);</w:t>
            </w:r>
          </w:p>
          <w:p w14:paraId="58AE05ED" w14:textId="77777777" w:rsidR="00BA6FBE" w:rsidRPr="006B3DD9" w:rsidRDefault="00BA6FBE" w:rsidP="008578BD">
            <w:pPr>
              <w:spacing w:after="0" w:line="240" w:lineRule="auto"/>
              <w:rPr>
                <w:rFonts w:ascii="Times New Roman" w:hAnsi="Times New Roman" w:cs="Times New Roman"/>
              </w:rPr>
            </w:pPr>
          </w:p>
          <w:p w14:paraId="272646C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return ans;</w:t>
            </w:r>
          </w:p>
          <w:p w14:paraId="027595BD"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w:t>
            </w:r>
          </w:p>
          <w:p w14:paraId="73FE208A"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w:t>
            </w:r>
          </w:p>
        </w:tc>
        <w:tc>
          <w:tcPr>
            <w:tcW w:w="1342" w:type="dxa"/>
            <w:tcBorders>
              <w:top w:val="single" w:sz="4" w:space="0" w:color="auto"/>
              <w:left w:val="single" w:sz="4" w:space="0" w:color="auto"/>
              <w:bottom w:val="single" w:sz="4" w:space="0" w:color="auto"/>
              <w:right w:val="single" w:sz="4" w:space="0" w:color="auto"/>
            </w:tcBorders>
            <w:noWrap/>
            <w:vAlign w:val="center"/>
            <w:hideMark/>
          </w:tcPr>
          <w:p w14:paraId="773346C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6.175</w:t>
            </w:r>
          </w:p>
        </w:tc>
        <w:tc>
          <w:tcPr>
            <w:tcW w:w="1787" w:type="dxa"/>
            <w:tcBorders>
              <w:top w:val="single" w:sz="4" w:space="0" w:color="auto"/>
              <w:left w:val="single" w:sz="4" w:space="0" w:color="auto"/>
              <w:bottom w:val="single" w:sz="4" w:space="0" w:color="auto"/>
              <w:right w:val="single" w:sz="4" w:space="0" w:color="auto"/>
            </w:tcBorders>
            <w:vAlign w:val="center"/>
          </w:tcPr>
          <w:p w14:paraId="052ECF0F"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High</w:t>
            </w:r>
          </w:p>
        </w:tc>
      </w:tr>
      <w:tr w:rsidR="00486941" w:rsidRPr="006B3DD9" w14:paraId="33A709AB" w14:textId="77777777" w:rsidTr="00BC5306">
        <w:trPr>
          <w:trHeight w:val="474"/>
          <w:jc w:val="center"/>
        </w:trPr>
        <w:tc>
          <w:tcPr>
            <w:tcW w:w="6979" w:type="dxa"/>
            <w:tcBorders>
              <w:top w:val="single" w:sz="4" w:space="0" w:color="auto"/>
              <w:left w:val="single" w:sz="4" w:space="0" w:color="auto"/>
              <w:bottom w:val="single" w:sz="4" w:space="0" w:color="auto"/>
              <w:right w:val="single" w:sz="4" w:space="0" w:color="auto"/>
            </w:tcBorders>
            <w:vAlign w:val="center"/>
            <w:hideMark/>
          </w:tcPr>
          <w:p w14:paraId="37E194FF"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class Solution {</w:t>
            </w:r>
          </w:p>
          <w:p w14:paraId="641DCCFB"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public:</w:t>
            </w:r>
          </w:p>
          <w:p w14:paraId="664DAAEC"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int </w:t>
            </w:r>
            <w:proofErr w:type="gramStart"/>
            <w:r w:rsidRPr="006B3DD9">
              <w:rPr>
                <w:rFonts w:ascii="Times New Roman" w:hAnsi="Times New Roman" w:cs="Times New Roman"/>
              </w:rPr>
              <w:t>titleToNumber(</w:t>
            </w:r>
            <w:proofErr w:type="gramEnd"/>
            <w:r w:rsidRPr="006B3DD9">
              <w:rPr>
                <w:rFonts w:ascii="Times New Roman" w:hAnsi="Times New Roman" w:cs="Times New Roman"/>
              </w:rPr>
              <w:t>string s) {</w:t>
            </w:r>
          </w:p>
          <w:p w14:paraId="4CA31599"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return accumulate(begin(s), end(s), 0,</w:t>
            </w:r>
          </w:p>
          <w:p w14:paraId="27805DB5"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w:t>
            </w:r>
            <w:proofErr w:type="gramStart"/>
            <w:r w:rsidRPr="006B3DD9">
              <w:rPr>
                <w:rFonts w:ascii="Times New Roman" w:hAnsi="Times New Roman" w:cs="Times New Roman"/>
              </w:rPr>
              <w:t>[](</w:t>
            </w:r>
            <w:proofErr w:type="gramEnd"/>
            <w:r w:rsidRPr="006B3DD9">
              <w:rPr>
                <w:rFonts w:ascii="Times New Roman" w:hAnsi="Times New Roman" w:cs="Times New Roman"/>
              </w:rPr>
              <w:t xml:space="preserve">int a, int b) </w:t>
            </w:r>
            <w:proofErr w:type="gramStart"/>
            <w:r w:rsidRPr="006B3DD9">
              <w:rPr>
                <w:rFonts w:ascii="Times New Roman" w:hAnsi="Times New Roman" w:cs="Times New Roman"/>
              </w:rPr>
              <w:t>{ return</w:t>
            </w:r>
            <w:proofErr w:type="gramEnd"/>
            <w:r w:rsidRPr="006B3DD9">
              <w:rPr>
                <w:rFonts w:ascii="Times New Roman" w:hAnsi="Times New Roman" w:cs="Times New Roman"/>
              </w:rPr>
              <w:t xml:space="preserve"> a * 26 + (b - 'A' + 1)</w:t>
            </w:r>
            <w:proofErr w:type="gramStart"/>
            <w:r w:rsidRPr="006B3DD9">
              <w:rPr>
                <w:rFonts w:ascii="Times New Roman" w:hAnsi="Times New Roman" w:cs="Times New Roman"/>
              </w:rPr>
              <w:t>; }</w:t>
            </w:r>
            <w:proofErr w:type="gramEnd"/>
            <w:r w:rsidRPr="006B3DD9">
              <w:rPr>
                <w:rFonts w:ascii="Times New Roman" w:hAnsi="Times New Roman" w:cs="Times New Roman"/>
              </w:rPr>
              <w:t>);</w:t>
            </w:r>
          </w:p>
          <w:p w14:paraId="0297BB67"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w:t>
            </w:r>
          </w:p>
          <w:p w14:paraId="11FD1F4F"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w:t>
            </w:r>
          </w:p>
        </w:tc>
        <w:tc>
          <w:tcPr>
            <w:tcW w:w="1342" w:type="dxa"/>
            <w:tcBorders>
              <w:top w:val="single" w:sz="4" w:space="0" w:color="auto"/>
              <w:left w:val="single" w:sz="4" w:space="0" w:color="auto"/>
              <w:bottom w:val="single" w:sz="4" w:space="0" w:color="auto"/>
              <w:right w:val="single" w:sz="4" w:space="0" w:color="auto"/>
            </w:tcBorders>
            <w:noWrap/>
            <w:vAlign w:val="center"/>
            <w:hideMark/>
          </w:tcPr>
          <w:p w14:paraId="36A6D8B8"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3.89</w:t>
            </w:r>
          </w:p>
        </w:tc>
        <w:tc>
          <w:tcPr>
            <w:tcW w:w="1787" w:type="dxa"/>
            <w:tcBorders>
              <w:top w:val="single" w:sz="4" w:space="0" w:color="auto"/>
              <w:left w:val="single" w:sz="4" w:space="0" w:color="auto"/>
              <w:bottom w:val="single" w:sz="4" w:space="0" w:color="auto"/>
              <w:right w:val="single" w:sz="4" w:space="0" w:color="auto"/>
            </w:tcBorders>
            <w:vAlign w:val="center"/>
          </w:tcPr>
          <w:p w14:paraId="39D4CC1B"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Medium</w:t>
            </w:r>
          </w:p>
        </w:tc>
      </w:tr>
      <w:tr w:rsidR="00486941" w:rsidRPr="006B3DD9" w14:paraId="4E2FFB0D" w14:textId="77777777" w:rsidTr="00BC5306">
        <w:trPr>
          <w:trHeight w:val="474"/>
          <w:jc w:val="center"/>
        </w:trPr>
        <w:tc>
          <w:tcPr>
            <w:tcW w:w="6979" w:type="dxa"/>
            <w:tcBorders>
              <w:top w:val="single" w:sz="4" w:space="0" w:color="auto"/>
              <w:left w:val="single" w:sz="4" w:space="0" w:color="auto"/>
              <w:bottom w:val="single" w:sz="4" w:space="0" w:color="auto"/>
              <w:right w:val="single" w:sz="4" w:space="0" w:color="auto"/>
            </w:tcBorders>
            <w:vAlign w:val="center"/>
            <w:hideMark/>
          </w:tcPr>
          <w:p w14:paraId="2A2AA12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class Solution {</w:t>
            </w:r>
          </w:p>
          <w:p w14:paraId="4074A883"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public:</w:t>
            </w:r>
          </w:p>
          <w:p w14:paraId="5671798A"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int </w:t>
            </w:r>
            <w:proofErr w:type="gramStart"/>
            <w:r w:rsidRPr="006B3DD9">
              <w:rPr>
                <w:rFonts w:ascii="Times New Roman" w:hAnsi="Times New Roman" w:cs="Times New Roman"/>
              </w:rPr>
              <w:t>getLastMoment(</w:t>
            </w:r>
            <w:proofErr w:type="gramEnd"/>
            <w:r w:rsidRPr="006B3DD9">
              <w:rPr>
                <w:rFonts w:ascii="Times New Roman" w:hAnsi="Times New Roman" w:cs="Times New Roman"/>
              </w:rPr>
              <w:t>int n, vector&lt;int&gt;&amp; left, vector&lt;int&gt;&amp; right) {</w:t>
            </w:r>
          </w:p>
          <w:p w14:paraId="5A5075B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const int maxLeft = </w:t>
            </w:r>
            <w:proofErr w:type="gramStart"/>
            <w:r w:rsidRPr="006B3DD9">
              <w:rPr>
                <w:rFonts w:ascii="Times New Roman" w:hAnsi="Times New Roman" w:cs="Times New Roman"/>
              </w:rPr>
              <w:t>left.empty</w:t>
            </w:r>
            <w:proofErr w:type="gramEnd"/>
            <w:r w:rsidRPr="006B3DD9">
              <w:rPr>
                <w:rFonts w:ascii="Times New Roman" w:hAnsi="Times New Roman" w:cs="Times New Roman"/>
              </w:rPr>
              <w:t>(</w:t>
            </w:r>
            <w:proofErr w:type="gramStart"/>
            <w:r w:rsidRPr="006B3DD9">
              <w:rPr>
                <w:rFonts w:ascii="Times New Roman" w:hAnsi="Times New Roman" w:cs="Times New Roman"/>
              </w:rPr>
              <w:t>) ?</w:t>
            </w:r>
            <w:proofErr w:type="gramEnd"/>
            <w:r w:rsidRPr="006B3DD9">
              <w:rPr>
                <w:rFonts w:ascii="Times New Roman" w:hAnsi="Times New Roman" w:cs="Times New Roman"/>
              </w:rPr>
              <w:t xml:space="preserve"> </w:t>
            </w:r>
            <w:proofErr w:type="gramStart"/>
            <w:r w:rsidRPr="006B3DD9">
              <w:rPr>
                <w:rFonts w:ascii="Times New Roman" w:hAnsi="Times New Roman" w:cs="Times New Roman"/>
              </w:rPr>
              <w:t>0 :</w:t>
            </w:r>
            <w:proofErr w:type="gramEnd"/>
            <w:r w:rsidRPr="006B3DD9">
              <w:rPr>
                <w:rFonts w:ascii="Times New Roman" w:hAnsi="Times New Roman" w:cs="Times New Roman"/>
              </w:rPr>
              <w:t xml:space="preserve"> *max_element(begin(left), end(left));</w:t>
            </w:r>
          </w:p>
          <w:p w14:paraId="5BC05AAC"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const int minRight =</w:t>
            </w:r>
          </w:p>
          <w:p w14:paraId="7D6361FB"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w:t>
            </w:r>
            <w:proofErr w:type="gramStart"/>
            <w:r w:rsidRPr="006B3DD9">
              <w:rPr>
                <w:rFonts w:ascii="Times New Roman" w:hAnsi="Times New Roman" w:cs="Times New Roman"/>
              </w:rPr>
              <w:t>right.empty</w:t>
            </w:r>
            <w:proofErr w:type="gramEnd"/>
            <w:r w:rsidRPr="006B3DD9">
              <w:rPr>
                <w:rFonts w:ascii="Times New Roman" w:hAnsi="Times New Roman" w:cs="Times New Roman"/>
              </w:rPr>
              <w:t>(</w:t>
            </w:r>
            <w:proofErr w:type="gramStart"/>
            <w:r w:rsidRPr="006B3DD9">
              <w:rPr>
                <w:rFonts w:ascii="Times New Roman" w:hAnsi="Times New Roman" w:cs="Times New Roman"/>
              </w:rPr>
              <w:t>) ?</w:t>
            </w:r>
            <w:proofErr w:type="gramEnd"/>
            <w:r w:rsidRPr="006B3DD9">
              <w:rPr>
                <w:rFonts w:ascii="Times New Roman" w:hAnsi="Times New Roman" w:cs="Times New Roman"/>
              </w:rPr>
              <w:t xml:space="preserve"> </w:t>
            </w:r>
            <w:proofErr w:type="gramStart"/>
            <w:r w:rsidRPr="006B3DD9">
              <w:rPr>
                <w:rFonts w:ascii="Times New Roman" w:hAnsi="Times New Roman" w:cs="Times New Roman"/>
              </w:rPr>
              <w:t>n :</w:t>
            </w:r>
            <w:proofErr w:type="gramEnd"/>
            <w:r w:rsidRPr="006B3DD9">
              <w:rPr>
                <w:rFonts w:ascii="Times New Roman" w:hAnsi="Times New Roman" w:cs="Times New Roman"/>
              </w:rPr>
              <w:t xml:space="preserve"> *min_element(begin(right), end(right));</w:t>
            </w:r>
          </w:p>
          <w:p w14:paraId="68B2D0CB"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return </w:t>
            </w:r>
            <w:proofErr w:type="gramStart"/>
            <w:r w:rsidRPr="006B3DD9">
              <w:rPr>
                <w:rFonts w:ascii="Times New Roman" w:hAnsi="Times New Roman" w:cs="Times New Roman"/>
              </w:rPr>
              <w:t>max(</w:t>
            </w:r>
            <w:proofErr w:type="gramEnd"/>
            <w:r w:rsidRPr="006B3DD9">
              <w:rPr>
                <w:rFonts w:ascii="Times New Roman" w:hAnsi="Times New Roman" w:cs="Times New Roman"/>
              </w:rPr>
              <w:t>maxLeft, n - minRight);</w:t>
            </w:r>
          </w:p>
          <w:p w14:paraId="2F00EA44"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 xml:space="preserve">  }</w:t>
            </w:r>
          </w:p>
          <w:p w14:paraId="51280978"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w:t>
            </w:r>
          </w:p>
          <w:p w14:paraId="08002779" w14:textId="77777777" w:rsidR="00BA6FBE" w:rsidRPr="006B3DD9" w:rsidRDefault="00BA6FBE" w:rsidP="008578BD">
            <w:pPr>
              <w:spacing w:after="0" w:line="240" w:lineRule="auto"/>
              <w:rPr>
                <w:rFonts w:ascii="Times New Roman" w:hAnsi="Times New Roman" w:cs="Times New Roman"/>
              </w:rPr>
            </w:pPr>
          </w:p>
        </w:tc>
        <w:tc>
          <w:tcPr>
            <w:tcW w:w="1342" w:type="dxa"/>
            <w:tcBorders>
              <w:top w:val="single" w:sz="4" w:space="0" w:color="auto"/>
              <w:left w:val="single" w:sz="4" w:space="0" w:color="auto"/>
              <w:bottom w:val="single" w:sz="4" w:space="0" w:color="auto"/>
              <w:right w:val="single" w:sz="4" w:space="0" w:color="auto"/>
            </w:tcBorders>
            <w:noWrap/>
            <w:vAlign w:val="center"/>
            <w:hideMark/>
          </w:tcPr>
          <w:p w14:paraId="08F70F7F"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2.305</w:t>
            </w:r>
          </w:p>
        </w:tc>
        <w:tc>
          <w:tcPr>
            <w:tcW w:w="1787" w:type="dxa"/>
            <w:tcBorders>
              <w:top w:val="single" w:sz="4" w:space="0" w:color="auto"/>
              <w:left w:val="single" w:sz="4" w:space="0" w:color="auto"/>
              <w:bottom w:val="single" w:sz="4" w:space="0" w:color="auto"/>
              <w:right w:val="single" w:sz="4" w:space="0" w:color="auto"/>
            </w:tcBorders>
            <w:vAlign w:val="center"/>
          </w:tcPr>
          <w:p w14:paraId="091A3A01" w14:textId="77777777" w:rsidR="00BA6FBE" w:rsidRPr="006B3DD9" w:rsidRDefault="000E066F" w:rsidP="008578BD">
            <w:pPr>
              <w:spacing w:after="0" w:line="240" w:lineRule="auto"/>
              <w:rPr>
                <w:rFonts w:ascii="Times New Roman" w:hAnsi="Times New Roman" w:cs="Times New Roman"/>
              </w:rPr>
            </w:pPr>
            <w:r w:rsidRPr="006B3DD9">
              <w:rPr>
                <w:rFonts w:ascii="Times New Roman" w:hAnsi="Times New Roman" w:cs="Times New Roman"/>
              </w:rPr>
              <w:t>Low</w:t>
            </w:r>
          </w:p>
        </w:tc>
      </w:tr>
    </w:tbl>
    <w:p w14:paraId="21BEEE87" w14:textId="77777777" w:rsidR="00BA6FBE" w:rsidRPr="006B3DD9" w:rsidRDefault="00BA6FBE" w:rsidP="00BA6FBE">
      <w:pPr>
        <w:rPr>
          <w:rFonts w:ascii="Times New Roman" w:hAnsi="Times New Roman" w:cs="Times New Roman"/>
        </w:rPr>
      </w:pPr>
    </w:p>
    <w:p w14:paraId="34D16B7D" w14:textId="77777777" w:rsidR="00BA6FBE" w:rsidRPr="006B3DD9" w:rsidRDefault="000E066F" w:rsidP="00BA6FBE">
      <w:pPr>
        <w:ind w:hanging="1134"/>
        <w:rPr>
          <w:rFonts w:ascii="Times New Roman" w:hAnsi="Times New Roman" w:cs="Times New Roman"/>
        </w:rPr>
      </w:pPr>
      <w:r w:rsidRPr="006B3DD9">
        <w:rPr>
          <w:rFonts w:ascii="Times New Roman" w:hAnsi="Times New Roman" w:cs="Times New Roman"/>
          <w:noProof/>
          <w:lang w:eastAsia="en-IN"/>
        </w:rPr>
        <w:lastRenderedPageBreak/>
        <w:drawing>
          <wp:inline distT="0" distB="0" distL="0" distR="0" wp14:anchorId="022022C1" wp14:editId="25E1E6C9">
            <wp:extent cx="6970143" cy="3870688"/>
            <wp:effectExtent l="0" t="0" r="2540" b="0"/>
            <wp:docPr id="2" name="Picture 2" descr="F:\27-01-2026\1-\01.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27-01-2026\1-\01.merged.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975411" cy="3873613"/>
                    </a:xfrm>
                    <a:prstGeom prst="rect">
                      <a:avLst/>
                    </a:prstGeom>
                    <a:noFill/>
                    <a:ln>
                      <a:noFill/>
                    </a:ln>
                  </pic:spPr>
                </pic:pic>
              </a:graphicData>
            </a:graphic>
          </wp:inline>
        </w:drawing>
      </w:r>
    </w:p>
    <w:p w14:paraId="611567F6" w14:textId="77777777" w:rsidR="00BA6FBE" w:rsidRPr="006B3DD9" w:rsidRDefault="000E066F" w:rsidP="00BA6FBE">
      <w:pPr>
        <w:jc w:val="center"/>
        <w:rPr>
          <w:rFonts w:ascii="Times New Roman" w:hAnsi="Times New Roman" w:cs="Times New Roman"/>
          <w:bCs/>
        </w:rPr>
      </w:pPr>
      <w:r w:rsidRPr="006B3DD9">
        <w:rPr>
          <w:rFonts w:ascii="Times New Roman" w:hAnsi="Times New Roman" w:cs="Times New Roman"/>
          <w:b/>
          <w:bCs/>
        </w:rPr>
        <w:t xml:space="preserve">Fig. 4. </w:t>
      </w:r>
      <w:r w:rsidRPr="006B3DD9">
        <w:rPr>
          <w:rFonts w:ascii="Times New Roman" w:hAnsi="Times New Roman" w:cs="Times New Roman"/>
          <w:bCs/>
        </w:rPr>
        <w:t xml:space="preserve">Confusion matrices and ROC curve of (a, e) GCN, (b, f) DBN, (c, d) Bi-TCN and </w:t>
      </w:r>
    </w:p>
    <w:p w14:paraId="0D422222" w14:textId="77777777" w:rsidR="00BA6FBE" w:rsidRPr="006B3DD9" w:rsidRDefault="000E066F" w:rsidP="00BA6FBE">
      <w:pPr>
        <w:jc w:val="center"/>
        <w:rPr>
          <w:rFonts w:ascii="Times New Roman" w:hAnsi="Times New Roman" w:cs="Times New Roman"/>
          <w:bCs/>
        </w:rPr>
      </w:pPr>
      <w:r w:rsidRPr="006B3DD9">
        <w:rPr>
          <w:rFonts w:ascii="Times New Roman" w:hAnsi="Times New Roman" w:cs="Times New Roman"/>
          <w:bCs/>
        </w:rPr>
        <w:t>(d, h) Ensemble model using python dataset</w:t>
      </w:r>
    </w:p>
    <w:p w14:paraId="3D243D0E" w14:textId="77777777" w:rsidR="00BA6FBE" w:rsidRPr="006B3DD9" w:rsidRDefault="000E066F" w:rsidP="00BA6FBE">
      <w:pPr>
        <w:spacing w:line="360" w:lineRule="auto"/>
        <w:jc w:val="both"/>
        <w:rPr>
          <w:rFonts w:ascii="Times New Roman" w:hAnsi="Times New Roman" w:cs="Times New Roman"/>
        </w:rPr>
      </w:pPr>
      <w:r w:rsidRPr="006B3DD9">
        <w:rPr>
          <w:rFonts w:ascii="Times New Roman" w:hAnsi="Times New Roman" w:cs="Times New Roman"/>
        </w:rPr>
        <w:t>Fig. 4 demonstrates the confusion matrices and ROC</w:t>
      </w:r>
      <w:r w:rsidR="00144B88" w:rsidRPr="006B3DD9">
        <w:rPr>
          <w:rFonts w:ascii="Times New Roman" w:hAnsi="Times New Roman" w:cs="Times New Roman"/>
        </w:rPr>
        <w:t xml:space="preserve"> analysis</w:t>
      </w:r>
      <w:r w:rsidRPr="006B3DD9">
        <w:rPr>
          <w:rFonts w:ascii="Times New Roman" w:hAnsi="Times New Roman" w:cs="Times New Roman"/>
        </w:rPr>
        <w:t xml:space="preserve"> of BiTCN, DBN, GCN and Ensemble techniques.  Figs. 4</w:t>
      </w:r>
      <w:r w:rsidR="000E5C41" w:rsidRPr="006B3DD9">
        <w:rPr>
          <w:rFonts w:ascii="Times New Roman" w:hAnsi="Times New Roman" w:cs="Times New Roman"/>
        </w:rPr>
        <w:t>a</w:t>
      </w:r>
      <w:r w:rsidRPr="006B3DD9">
        <w:rPr>
          <w:rFonts w:ascii="Times New Roman" w:hAnsi="Times New Roman" w:cs="Times New Roman"/>
        </w:rPr>
        <w:t>, 4</w:t>
      </w:r>
      <w:r w:rsidR="000E5C41" w:rsidRPr="006B3DD9">
        <w:rPr>
          <w:rFonts w:ascii="Times New Roman" w:hAnsi="Times New Roman" w:cs="Times New Roman"/>
        </w:rPr>
        <w:t>b</w:t>
      </w:r>
      <w:r w:rsidRPr="006B3DD9">
        <w:rPr>
          <w:rFonts w:ascii="Times New Roman" w:hAnsi="Times New Roman" w:cs="Times New Roman"/>
        </w:rPr>
        <w:t>, 4</w:t>
      </w:r>
      <w:r w:rsidR="000E5C41" w:rsidRPr="006B3DD9">
        <w:rPr>
          <w:rFonts w:ascii="Times New Roman" w:hAnsi="Times New Roman" w:cs="Times New Roman"/>
        </w:rPr>
        <w:t>c</w:t>
      </w:r>
      <w:r w:rsidRPr="006B3DD9">
        <w:rPr>
          <w:rFonts w:ascii="Times New Roman" w:hAnsi="Times New Roman" w:cs="Times New Roman"/>
        </w:rPr>
        <w:t>, and 4</w:t>
      </w:r>
      <w:r w:rsidR="000E5C41" w:rsidRPr="006B3DD9">
        <w:rPr>
          <w:rFonts w:ascii="Times New Roman" w:hAnsi="Times New Roman" w:cs="Times New Roman"/>
        </w:rPr>
        <w:t>d</w:t>
      </w:r>
      <w:r w:rsidRPr="006B3DD9">
        <w:rPr>
          <w:rFonts w:ascii="Times New Roman" w:hAnsi="Times New Roman" w:cs="Times New Roman"/>
        </w:rPr>
        <w:t xml:space="preserve"> exhibits the confusion matrices with precise identification of each </w:t>
      </w:r>
      <w:proofErr w:type="gramStart"/>
      <w:r w:rsidRPr="006B3DD9">
        <w:rPr>
          <w:rFonts w:ascii="Times New Roman" w:hAnsi="Times New Roman" w:cs="Times New Roman"/>
        </w:rPr>
        <w:t>class</w:t>
      </w:r>
      <w:r w:rsidR="00445A2B" w:rsidRPr="006B3DD9">
        <w:rPr>
          <w:rFonts w:ascii="Times New Roman" w:hAnsi="Times New Roman" w:cs="Times New Roman"/>
        </w:rPr>
        <w:t>es</w:t>
      </w:r>
      <w:proofErr w:type="gramEnd"/>
      <w:r w:rsidRPr="006B3DD9">
        <w:rPr>
          <w:rFonts w:ascii="Times New Roman" w:hAnsi="Times New Roman" w:cs="Times New Roman"/>
        </w:rPr>
        <w:t>. Finally, Figs. 4</w:t>
      </w:r>
      <w:r w:rsidR="000E5C41" w:rsidRPr="006B3DD9">
        <w:rPr>
          <w:rFonts w:ascii="Times New Roman" w:hAnsi="Times New Roman" w:cs="Times New Roman"/>
        </w:rPr>
        <w:t>e</w:t>
      </w:r>
      <w:r w:rsidRPr="006B3DD9">
        <w:rPr>
          <w:rFonts w:ascii="Times New Roman" w:hAnsi="Times New Roman" w:cs="Times New Roman"/>
        </w:rPr>
        <w:t>, 4</w:t>
      </w:r>
      <w:r w:rsidR="000E5C41" w:rsidRPr="006B3DD9">
        <w:rPr>
          <w:rFonts w:ascii="Times New Roman" w:hAnsi="Times New Roman" w:cs="Times New Roman"/>
        </w:rPr>
        <w:t>f</w:t>
      </w:r>
      <w:r w:rsidRPr="006B3DD9">
        <w:rPr>
          <w:rFonts w:ascii="Times New Roman" w:hAnsi="Times New Roman" w:cs="Times New Roman"/>
        </w:rPr>
        <w:t>, 4</w:t>
      </w:r>
      <w:r w:rsidR="000E5C41" w:rsidRPr="006B3DD9">
        <w:rPr>
          <w:rFonts w:ascii="Times New Roman" w:hAnsi="Times New Roman" w:cs="Times New Roman"/>
        </w:rPr>
        <w:t>g</w:t>
      </w:r>
      <w:r w:rsidRPr="006B3DD9">
        <w:rPr>
          <w:rFonts w:ascii="Times New Roman" w:hAnsi="Times New Roman" w:cs="Times New Roman"/>
        </w:rPr>
        <w:t>, and 4</w:t>
      </w:r>
      <w:r w:rsidR="000E5C41" w:rsidRPr="006B3DD9">
        <w:rPr>
          <w:rFonts w:ascii="Times New Roman" w:hAnsi="Times New Roman" w:cs="Times New Roman"/>
        </w:rPr>
        <w:t>h</w:t>
      </w:r>
      <w:r w:rsidRPr="006B3DD9">
        <w:rPr>
          <w:rFonts w:ascii="Times New Roman" w:hAnsi="Times New Roman" w:cs="Times New Roman"/>
        </w:rPr>
        <w:t xml:space="preserve"> </w:t>
      </w:r>
      <w:r w:rsidR="00E021BF" w:rsidRPr="006B3DD9">
        <w:rPr>
          <w:rFonts w:ascii="Times New Roman" w:hAnsi="Times New Roman" w:cs="Times New Roman"/>
        </w:rPr>
        <w:t>exhibits</w:t>
      </w:r>
      <w:r w:rsidRPr="006B3DD9">
        <w:rPr>
          <w:rFonts w:ascii="Times New Roman" w:hAnsi="Times New Roman" w:cs="Times New Roman"/>
        </w:rPr>
        <w:t xml:space="preserve"> the ROC examination, </w:t>
      </w:r>
      <w:r w:rsidR="00E12EA3" w:rsidRPr="006B3DD9">
        <w:rPr>
          <w:rFonts w:ascii="Times New Roman" w:hAnsi="Times New Roman" w:cs="Times New Roman"/>
        </w:rPr>
        <w:t>implying</w:t>
      </w:r>
      <w:r w:rsidRPr="006B3DD9">
        <w:rPr>
          <w:rFonts w:ascii="Times New Roman" w:hAnsi="Times New Roman" w:cs="Times New Roman"/>
        </w:rPr>
        <w:t xml:space="preserve"> proficient </w:t>
      </w:r>
      <w:r w:rsidR="008F6356" w:rsidRPr="006B3DD9">
        <w:rPr>
          <w:rFonts w:ascii="Times New Roman" w:hAnsi="Times New Roman" w:cs="Times New Roman"/>
        </w:rPr>
        <w:t>solutions</w:t>
      </w:r>
      <w:r w:rsidRPr="006B3DD9">
        <w:rPr>
          <w:rFonts w:ascii="Times New Roman" w:hAnsi="Times New Roman" w:cs="Times New Roman"/>
        </w:rPr>
        <w:t xml:space="preserve"> with </w:t>
      </w:r>
      <w:r w:rsidR="00F245DA" w:rsidRPr="006B3DD9">
        <w:rPr>
          <w:rFonts w:ascii="Times New Roman" w:hAnsi="Times New Roman" w:cs="Times New Roman"/>
        </w:rPr>
        <w:t>enhanced</w:t>
      </w:r>
      <w:r w:rsidRPr="006B3DD9">
        <w:rPr>
          <w:rFonts w:ascii="Times New Roman" w:hAnsi="Times New Roman" w:cs="Times New Roman"/>
        </w:rPr>
        <w:t xml:space="preserve"> ROC</w:t>
      </w:r>
      <w:r w:rsidR="003F3326" w:rsidRPr="006B3DD9">
        <w:rPr>
          <w:rFonts w:ascii="Times New Roman" w:hAnsi="Times New Roman" w:cs="Times New Roman"/>
        </w:rPr>
        <w:t xml:space="preserve"> analysis</w:t>
      </w:r>
      <w:r w:rsidRPr="006B3DD9">
        <w:rPr>
          <w:rFonts w:ascii="Times New Roman" w:hAnsi="Times New Roman" w:cs="Times New Roman"/>
        </w:rPr>
        <w:t xml:space="preserve"> for different class labels. </w:t>
      </w:r>
    </w:p>
    <w:p w14:paraId="32471F99" w14:textId="77777777" w:rsidR="00BA6FBE" w:rsidRPr="006B3DD9" w:rsidRDefault="000E066F" w:rsidP="00BA6FBE">
      <w:pPr>
        <w:spacing w:line="360" w:lineRule="auto"/>
        <w:jc w:val="both"/>
        <w:rPr>
          <w:rFonts w:ascii="Times New Roman" w:hAnsi="Times New Roman" w:cs="Times New Roman"/>
        </w:rPr>
      </w:pPr>
      <w:r w:rsidRPr="006B3DD9">
        <w:rPr>
          <w:rFonts w:ascii="Times New Roman" w:hAnsi="Times New Roman" w:cs="Times New Roman"/>
        </w:rPr>
        <w:t xml:space="preserve">Table 5 and Fig. 5 signify the code classification outcomes on Python data with 70% training split. Depend on the GCN system reaches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91.95%,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88.20%,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87.88%,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87.91%,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90.92%. Moreover, the DBN method attains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94.33%,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91.78%,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91.50%,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91.54%,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93.63%. Additionally, the Bi-TCN model reaches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95.41%,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93.33%,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93.10%,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93.14%,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94.83%. Lastly, the WMVE approach obtains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97.11%,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95.68%,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95.64%,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95.65%,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96.73%.</w:t>
      </w:r>
    </w:p>
    <w:p w14:paraId="6D93FE6E" w14:textId="77777777" w:rsidR="00BA6FBE" w:rsidRPr="006B3DD9" w:rsidRDefault="000E066F" w:rsidP="008578BD">
      <w:pPr>
        <w:jc w:val="center"/>
        <w:rPr>
          <w:rFonts w:ascii="Times New Roman" w:hAnsi="Times New Roman" w:cs="Times New Roman"/>
        </w:rPr>
      </w:pPr>
      <w:r w:rsidRPr="006B3DD9">
        <w:rPr>
          <w:rFonts w:ascii="Times New Roman" w:hAnsi="Times New Roman" w:cs="Times New Roman"/>
          <w:b/>
          <w:bCs/>
        </w:rPr>
        <w:t>Table 5</w:t>
      </w:r>
      <w:r w:rsidRPr="006B3DD9">
        <w:rPr>
          <w:rFonts w:ascii="Times New Roman" w:hAnsi="Times New Roman" w:cs="Times New Roman"/>
        </w:rPr>
        <w:t xml:space="preserve"> Code classification results using python data with 70% training</w:t>
      </w:r>
    </w:p>
    <w:tbl>
      <w:tblPr>
        <w:tblStyle w:val="TableGrid"/>
        <w:tblW w:w="9953" w:type="dxa"/>
        <w:jc w:val="center"/>
        <w:tblLook w:val="04A0" w:firstRow="1" w:lastRow="0" w:firstColumn="1" w:lastColumn="0" w:noHBand="0" w:noVBand="1"/>
      </w:tblPr>
      <w:tblGrid>
        <w:gridCol w:w="2249"/>
        <w:gridCol w:w="1277"/>
        <w:gridCol w:w="1330"/>
        <w:gridCol w:w="1319"/>
        <w:gridCol w:w="1185"/>
        <w:gridCol w:w="1155"/>
        <w:gridCol w:w="1438"/>
      </w:tblGrid>
      <w:tr w:rsidR="00486941" w:rsidRPr="006B3DD9" w14:paraId="3408CB4D" w14:textId="77777777" w:rsidTr="00BC5306">
        <w:trPr>
          <w:jc w:val="center"/>
        </w:trPr>
        <w:tc>
          <w:tcPr>
            <w:tcW w:w="2249" w:type="dxa"/>
          </w:tcPr>
          <w:p w14:paraId="6194B799" w14:textId="77777777" w:rsidR="00BA6FBE" w:rsidRPr="006B3DD9" w:rsidRDefault="000E066F" w:rsidP="00BC5306">
            <w:pPr>
              <w:rPr>
                <w:rFonts w:ascii="Times New Roman" w:hAnsi="Times New Roman" w:cs="Times New Roman"/>
                <w:b/>
              </w:rPr>
            </w:pPr>
            <w:r w:rsidRPr="006B3DD9">
              <w:rPr>
                <w:rFonts w:ascii="Times New Roman" w:hAnsi="Times New Roman" w:cs="Times New Roman"/>
                <w:b/>
              </w:rPr>
              <w:t>Methods</w:t>
            </w:r>
          </w:p>
        </w:tc>
        <w:tc>
          <w:tcPr>
            <w:tcW w:w="1277" w:type="dxa"/>
            <w:vAlign w:val="center"/>
          </w:tcPr>
          <w:p w14:paraId="21544951"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Classes</w:t>
            </w:r>
          </w:p>
        </w:tc>
        <w:tc>
          <w:tcPr>
            <w:tcW w:w="1330" w:type="dxa"/>
            <w:vAlign w:val="center"/>
          </w:tcPr>
          <w:p w14:paraId="398D6F02" w14:textId="77777777" w:rsidR="00BA6FBE" w:rsidRPr="006B3DD9" w:rsidRDefault="000E066F" w:rsidP="00BC5306">
            <w:pPr>
              <w:rPr>
                <w:rFonts w:ascii="Times New Roman" w:hAnsi="Times New Roman" w:cs="Times New Roman"/>
                <w:b/>
                <w:bCs/>
              </w:rPr>
            </w:pPr>
            <m:oMathPara>
              <m:oMath>
                <m:r>
                  <m:rPr>
                    <m:sty m:val="bi"/>
                  </m:rPr>
                  <w:rPr>
                    <w:rFonts w:ascii="Cambria Math" w:hAnsi="Cambria Math" w:cs="Times New Roman"/>
                  </w:rPr>
                  <m:t>Acc</m:t>
                </m:r>
                <m:sSub>
                  <m:sSubPr>
                    <m:ctrlPr>
                      <w:rPr>
                        <w:rFonts w:ascii="Cambria Math" w:hAnsi="Cambria Math" w:cs="Times New Roman"/>
                        <w:b/>
                        <w:bCs/>
                        <w:i/>
                      </w:rPr>
                    </m:ctrlPr>
                  </m:sSubPr>
                  <m:e>
                    <m:r>
                      <m:rPr>
                        <m:sty m:val="bi"/>
                      </m:rPr>
                      <w:rPr>
                        <w:rFonts w:ascii="Cambria Math" w:hAnsi="Cambria Math" w:cs="Times New Roman"/>
                      </w:rPr>
                      <m:t>ur</m:t>
                    </m:r>
                  </m:e>
                  <m:sub>
                    <m:r>
                      <m:rPr>
                        <m:sty m:val="bi"/>
                      </m:rPr>
                      <w:rPr>
                        <w:rFonts w:ascii="Cambria Math" w:hAnsi="Cambria Math" w:cs="Times New Roman"/>
                      </w:rPr>
                      <m:t>y</m:t>
                    </m:r>
                  </m:sub>
                </m:sSub>
              </m:oMath>
            </m:oMathPara>
          </w:p>
        </w:tc>
        <w:tc>
          <w:tcPr>
            <w:tcW w:w="1319" w:type="dxa"/>
            <w:vAlign w:val="center"/>
          </w:tcPr>
          <w:p w14:paraId="01E87D9E" w14:textId="77777777" w:rsidR="00BA6FBE" w:rsidRPr="006B3DD9" w:rsidRDefault="000E066F" w:rsidP="00BC5306">
            <w:pPr>
              <w:rPr>
                <w:rFonts w:ascii="Times New Roman" w:hAnsi="Times New Roman" w:cs="Times New Roman"/>
                <w:b/>
                <w:bCs/>
              </w:rPr>
            </w:pPr>
            <m:oMathPara>
              <m:oMath>
                <m:r>
                  <m:rPr>
                    <m:sty m:val="bi"/>
                  </m:rPr>
                  <w:rPr>
                    <w:rFonts w:ascii="Cambria Math" w:hAnsi="Cambria Math" w:cs="Times New Roman"/>
                  </w:rPr>
                  <m:t>Pre</m:t>
                </m:r>
                <m:sSub>
                  <m:sSubPr>
                    <m:ctrlPr>
                      <w:rPr>
                        <w:rFonts w:ascii="Cambria Math" w:hAnsi="Cambria Math" w:cs="Times New Roman"/>
                        <w:b/>
                        <w:bCs/>
                        <w:i/>
                      </w:rPr>
                    </m:ctrlPr>
                  </m:sSubPr>
                  <m:e>
                    <m:r>
                      <m:rPr>
                        <m:sty m:val="bi"/>
                      </m:rPr>
                      <w:rPr>
                        <w:rFonts w:ascii="Cambria Math" w:hAnsi="Cambria Math" w:cs="Times New Roman"/>
                      </w:rPr>
                      <m:t>ci</m:t>
                    </m:r>
                  </m:e>
                  <m:sub>
                    <m:r>
                      <m:rPr>
                        <m:sty m:val="bi"/>
                      </m:rPr>
                      <w:rPr>
                        <w:rFonts w:ascii="Cambria Math" w:hAnsi="Cambria Math" w:cs="Times New Roman"/>
                      </w:rPr>
                      <m:t>n</m:t>
                    </m:r>
                  </m:sub>
                </m:sSub>
              </m:oMath>
            </m:oMathPara>
          </w:p>
        </w:tc>
        <w:tc>
          <w:tcPr>
            <w:tcW w:w="1185" w:type="dxa"/>
            <w:vAlign w:val="center"/>
          </w:tcPr>
          <w:p w14:paraId="4F27BA5D" w14:textId="77777777" w:rsidR="00BA6FBE" w:rsidRPr="006B3DD9" w:rsidRDefault="000E066F" w:rsidP="00BC5306">
            <w:pPr>
              <w:rPr>
                <w:rFonts w:ascii="Times New Roman" w:hAnsi="Times New Roman" w:cs="Times New Roman"/>
                <w:b/>
                <w:bCs/>
              </w:rPr>
            </w:pPr>
            <m:oMathPara>
              <m:oMath>
                <m:r>
                  <m:rPr>
                    <m:sty m:val="bi"/>
                  </m:rPr>
                  <w:rPr>
                    <w:rFonts w:ascii="Cambria Math" w:hAnsi="Cambria Math" w:cs="Times New Roman"/>
                  </w:rPr>
                  <m:t>Rec</m:t>
                </m:r>
                <m:sSub>
                  <m:sSubPr>
                    <m:ctrlPr>
                      <w:rPr>
                        <w:rFonts w:ascii="Cambria Math" w:hAnsi="Cambria Math" w:cs="Times New Roman"/>
                        <w:b/>
                        <w:bCs/>
                        <w:i/>
                      </w:rPr>
                    </m:ctrlPr>
                  </m:sSubPr>
                  <m:e>
                    <m:r>
                      <m:rPr>
                        <m:sty m:val="bi"/>
                      </m:rPr>
                      <w:rPr>
                        <w:rFonts w:ascii="Cambria Math" w:hAnsi="Cambria Math" w:cs="Times New Roman"/>
                      </w:rPr>
                      <m:t>al</m:t>
                    </m:r>
                  </m:e>
                  <m:sub>
                    <m:r>
                      <m:rPr>
                        <m:sty m:val="bi"/>
                      </m:rPr>
                      <w:rPr>
                        <w:rFonts w:ascii="Cambria Math" w:hAnsi="Cambria Math" w:cs="Times New Roman"/>
                      </w:rPr>
                      <m:t>l</m:t>
                    </m:r>
                  </m:sub>
                </m:sSub>
              </m:oMath>
            </m:oMathPara>
          </w:p>
        </w:tc>
        <w:tc>
          <w:tcPr>
            <w:tcW w:w="1155" w:type="dxa"/>
            <w:vAlign w:val="center"/>
          </w:tcPr>
          <w:p w14:paraId="422562D2" w14:textId="77777777" w:rsidR="00BA6FBE" w:rsidRPr="006B3DD9" w:rsidRDefault="000E066F" w:rsidP="00BC5306">
            <w:pPr>
              <w:rPr>
                <w:rFonts w:ascii="Times New Roman" w:hAnsi="Times New Roman" w:cs="Times New Roman"/>
                <w:b/>
                <w:bCs/>
              </w:rPr>
            </w:pPr>
            <m:oMathPara>
              <m:oMath>
                <m:r>
                  <m:rPr>
                    <m:sty m:val="bi"/>
                  </m:rPr>
                  <w:rPr>
                    <w:rFonts w:ascii="Cambria Math" w:hAnsi="Cambria Math" w:cs="Times New Roman"/>
                  </w:rPr>
                  <m:t>F</m:t>
                </m:r>
                <m:sSub>
                  <m:sSubPr>
                    <m:ctrlPr>
                      <w:rPr>
                        <w:rFonts w:ascii="Cambria Math" w:hAnsi="Cambria Math" w:cs="Times New Roman"/>
                        <w:b/>
                        <w:bCs/>
                        <w:i/>
                      </w:rPr>
                    </m:ctrlPr>
                  </m:sSubPr>
                  <m:e>
                    <m:r>
                      <m:rPr>
                        <m:sty m:val="bi"/>
                      </m:rPr>
                      <w:rPr>
                        <w:rFonts w:ascii="Cambria Math" w:hAnsi="Cambria Math" w:cs="Times New Roman"/>
                      </w:rPr>
                      <m:t>1</m:t>
                    </m:r>
                  </m:e>
                  <m:sub>
                    <m:r>
                      <m:rPr>
                        <m:sty m:val="bi"/>
                      </m:rPr>
                      <w:rPr>
                        <w:rFonts w:ascii="Cambria Math" w:hAnsi="Cambria Math" w:cs="Times New Roman"/>
                      </w:rPr>
                      <m:t>score</m:t>
                    </m:r>
                  </m:sub>
                </m:sSub>
              </m:oMath>
            </m:oMathPara>
          </w:p>
        </w:tc>
        <w:tc>
          <w:tcPr>
            <w:tcW w:w="1438" w:type="dxa"/>
            <w:vAlign w:val="center"/>
          </w:tcPr>
          <w:p w14:paraId="2F4CE563" w14:textId="77777777" w:rsidR="00BA6FBE" w:rsidRPr="006B3DD9" w:rsidRDefault="00000000" w:rsidP="00BC5306">
            <w:pPr>
              <w:rPr>
                <w:rFonts w:ascii="Times New Roman"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AUC</m:t>
                    </m:r>
                  </m:e>
                  <m:sub>
                    <m:r>
                      <m:rPr>
                        <m:sty m:val="bi"/>
                      </m:rPr>
                      <w:rPr>
                        <w:rFonts w:ascii="Cambria Math" w:hAnsi="Cambria Math" w:cs="Times New Roman"/>
                      </w:rPr>
                      <m:t>score</m:t>
                    </m:r>
                  </m:sub>
                </m:sSub>
              </m:oMath>
            </m:oMathPara>
          </w:p>
        </w:tc>
      </w:tr>
      <w:tr w:rsidR="00486941" w:rsidRPr="006B3DD9" w14:paraId="6ECC15D1" w14:textId="77777777" w:rsidTr="00BC5306">
        <w:trPr>
          <w:jc w:val="center"/>
        </w:trPr>
        <w:tc>
          <w:tcPr>
            <w:tcW w:w="2249" w:type="dxa"/>
            <w:vMerge w:val="restart"/>
          </w:tcPr>
          <w:p w14:paraId="506C15A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Graph Convolutional Network (GCN)</w:t>
            </w:r>
          </w:p>
        </w:tc>
        <w:tc>
          <w:tcPr>
            <w:tcW w:w="1277" w:type="dxa"/>
            <w:vAlign w:val="center"/>
          </w:tcPr>
          <w:p w14:paraId="5D866DF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30" w:type="dxa"/>
            <w:vAlign w:val="center"/>
          </w:tcPr>
          <w:p w14:paraId="0936A56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91.92</w:t>
            </w:r>
          </w:p>
        </w:tc>
        <w:tc>
          <w:tcPr>
            <w:tcW w:w="1319" w:type="dxa"/>
            <w:vAlign w:val="center"/>
          </w:tcPr>
          <w:p w14:paraId="107545F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88.83</w:t>
            </w:r>
          </w:p>
        </w:tc>
        <w:tc>
          <w:tcPr>
            <w:tcW w:w="1185" w:type="dxa"/>
            <w:vAlign w:val="center"/>
          </w:tcPr>
          <w:p w14:paraId="7E0A599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85.25</w:t>
            </w:r>
          </w:p>
        </w:tc>
        <w:tc>
          <w:tcPr>
            <w:tcW w:w="1155" w:type="dxa"/>
            <w:vAlign w:val="center"/>
          </w:tcPr>
          <w:p w14:paraId="6E1AF00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87.00</w:t>
            </w:r>
          </w:p>
        </w:tc>
        <w:tc>
          <w:tcPr>
            <w:tcW w:w="1438" w:type="dxa"/>
            <w:vAlign w:val="center"/>
          </w:tcPr>
          <w:p w14:paraId="1A77538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90.14</w:t>
            </w:r>
          </w:p>
        </w:tc>
      </w:tr>
      <w:tr w:rsidR="00486941" w:rsidRPr="006B3DD9" w14:paraId="3FB2ECD9" w14:textId="77777777" w:rsidTr="00BC5306">
        <w:trPr>
          <w:jc w:val="center"/>
        </w:trPr>
        <w:tc>
          <w:tcPr>
            <w:tcW w:w="2249" w:type="dxa"/>
            <w:vMerge/>
          </w:tcPr>
          <w:p w14:paraId="266DE079" w14:textId="77777777" w:rsidR="00BA6FBE" w:rsidRPr="006B3DD9" w:rsidRDefault="00BA6FBE" w:rsidP="00BC5306">
            <w:pPr>
              <w:rPr>
                <w:rFonts w:ascii="Times New Roman" w:hAnsi="Times New Roman" w:cs="Times New Roman"/>
              </w:rPr>
            </w:pPr>
          </w:p>
        </w:tc>
        <w:tc>
          <w:tcPr>
            <w:tcW w:w="1277" w:type="dxa"/>
            <w:vAlign w:val="center"/>
          </w:tcPr>
          <w:p w14:paraId="60494B0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30" w:type="dxa"/>
            <w:vAlign w:val="center"/>
          </w:tcPr>
          <w:p w14:paraId="76CF8FB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91.24</w:t>
            </w:r>
          </w:p>
        </w:tc>
        <w:tc>
          <w:tcPr>
            <w:tcW w:w="1319" w:type="dxa"/>
            <w:vAlign w:val="center"/>
          </w:tcPr>
          <w:p w14:paraId="13CA948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83.48</w:t>
            </w:r>
          </w:p>
        </w:tc>
        <w:tc>
          <w:tcPr>
            <w:tcW w:w="1185" w:type="dxa"/>
            <w:vAlign w:val="center"/>
          </w:tcPr>
          <w:p w14:paraId="5DB1393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92.48</w:t>
            </w:r>
          </w:p>
        </w:tc>
        <w:tc>
          <w:tcPr>
            <w:tcW w:w="1155" w:type="dxa"/>
            <w:vAlign w:val="center"/>
          </w:tcPr>
          <w:p w14:paraId="72EDC17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87.75</w:t>
            </w:r>
          </w:p>
        </w:tc>
        <w:tc>
          <w:tcPr>
            <w:tcW w:w="1438" w:type="dxa"/>
            <w:vAlign w:val="center"/>
          </w:tcPr>
          <w:p w14:paraId="26239FB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91.54</w:t>
            </w:r>
          </w:p>
        </w:tc>
      </w:tr>
      <w:tr w:rsidR="00486941" w:rsidRPr="006B3DD9" w14:paraId="0F1DC149" w14:textId="77777777" w:rsidTr="00BC5306">
        <w:trPr>
          <w:jc w:val="center"/>
        </w:trPr>
        <w:tc>
          <w:tcPr>
            <w:tcW w:w="2249" w:type="dxa"/>
            <w:vMerge/>
          </w:tcPr>
          <w:p w14:paraId="4E35119B" w14:textId="77777777" w:rsidR="00BA6FBE" w:rsidRPr="006B3DD9" w:rsidRDefault="00BA6FBE" w:rsidP="00BC5306">
            <w:pPr>
              <w:rPr>
                <w:rFonts w:ascii="Times New Roman" w:hAnsi="Times New Roman" w:cs="Times New Roman"/>
              </w:rPr>
            </w:pPr>
          </w:p>
        </w:tc>
        <w:tc>
          <w:tcPr>
            <w:tcW w:w="1277" w:type="dxa"/>
            <w:vAlign w:val="center"/>
          </w:tcPr>
          <w:p w14:paraId="64F139C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30" w:type="dxa"/>
            <w:vAlign w:val="center"/>
          </w:tcPr>
          <w:p w14:paraId="15436D2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92.69</w:t>
            </w:r>
          </w:p>
        </w:tc>
        <w:tc>
          <w:tcPr>
            <w:tcW w:w="1319" w:type="dxa"/>
            <w:vAlign w:val="center"/>
          </w:tcPr>
          <w:p w14:paraId="56BF386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92.29</w:t>
            </w:r>
          </w:p>
        </w:tc>
        <w:tc>
          <w:tcPr>
            <w:tcW w:w="1185" w:type="dxa"/>
            <w:vAlign w:val="center"/>
          </w:tcPr>
          <w:p w14:paraId="00E47D7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85.89</w:t>
            </w:r>
          </w:p>
        </w:tc>
        <w:tc>
          <w:tcPr>
            <w:tcW w:w="1155" w:type="dxa"/>
            <w:vAlign w:val="center"/>
          </w:tcPr>
          <w:p w14:paraId="58AE568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88.97</w:t>
            </w:r>
          </w:p>
        </w:tc>
        <w:tc>
          <w:tcPr>
            <w:tcW w:w="1438" w:type="dxa"/>
            <w:vAlign w:val="center"/>
          </w:tcPr>
          <w:p w14:paraId="333B905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91.07</w:t>
            </w:r>
          </w:p>
        </w:tc>
      </w:tr>
      <w:tr w:rsidR="00486941" w:rsidRPr="006B3DD9" w14:paraId="6A618E68" w14:textId="77777777" w:rsidTr="00BC5306">
        <w:trPr>
          <w:jc w:val="center"/>
        </w:trPr>
        <w:tc>
          <w:tcPr>
            <w:tcW w:w="2249" w:type="dxa"/>
            <w:vMerge/>
          </w:tcPr>
          <w:p w14:paraId="038CD947" w14:textId="77777777" w:rsidR="00BA6FBE" w:rsidRPr="006B3DD9" w:rsidRDefault="00BA6FBE" w:rsidP="00BC5306">
            <w:pPr>
              <w:rPr>
                <w:rFonts w:ascii="Times New Roman" w:hAnsi="Times New Roman" w:cs="Times New Roman"/>
                <w:b/>
              </w:rPr>
            </w:pPr>
          </w:p>
        </w:tc>
        <w:tc>
          <w:tcPr>
            <w:tcW w:w="1277" w:type="dxa"/>
            <w:vAlign w:val="center"/>
          </w:tcPr>
          <w:p w14:paraId="4D781E6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30" w:type="dxa"/>
            <w:vAlign w:val="center"/>
          </w:tcPr>
          <w:p w14:paraId="14335CA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91.95</w:t>
            </w:r>
          </w:p>
        </w:tc>
        <w:tc>
          <w:tcPr>
            <w:tcW w:w="1319" w:type="dxa"/>
            <w:vAlign w:val="center"/>
          </w:tcPr>
          <w:p w14:paraId="1176BA4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88.20</w:t>
            </w:r>
          </w:p>
        </w:tc>
        <w:tc>
          <w:tcPr>
            <w:tcW w:w="1185" w:type="dxa"/>
            <w:vAlign w:val="center"/>
          </w:tcPr>
          <w:p w14:paraId="12D50B7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87.88</w:t>
            </w:r>
          </w:p>
        </w:tc>
        <w:tc>
          <w:tcPr>
            <w:tcW w:w="1155" w:type="dxa"/>
            <w:vAlign w:val="center"/>
          </w:tcPr>
          <w:p w14:paraId="122492C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87.91</w:t>
            </w:r>
          </w:p>
        </w:tc>
        <w:tc>
          <w:tcPr>
            <w:tcW w:w="1438" w:type="dxa"/>
            <w:vAlign w:val="center"/>
          </w:tcPr>
          <w:p w14:paraId="201F4332"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90.92</w:t>
            </w:r>
          </w:p>
        </w:tc>
      </w:tr>
      <w:tr w:rsidR="00486941" w:rsidRPr="006B3DD9" w14:paraId="3FE79BE4" w14:textId="77777777" w:rsidTr="00BC5306">
        <w:trPr>
          <w:jc w:val="center"/>
        </w:trPr>
        <w:tc>
          <w:tcPr>
            <w:tcW w:w="2249" w:type="dxa"/>
            <w:vMerge w:val="restart"/>
          </w:tcPr>
          <w:p w14:paraId="3BA1234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Deep Belief Network (DBN)</w:t>
            </w:r>
          </w:p>
        </w:tc>
        <w:tc>
          <w:tcPr>
            <w:tcW w:w="1277" w:type="dxa"/>
            <w:vAlign w:val="center"/>
          </w:tcPr>
          <w:p w14:paraId="2FD3C33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30" w:type="dxa"/>
            <w:vAlign w:val="center"/>
          </w:tcPr>
          <w:p w14:paraId="69F5266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94.73</w:t>
            </w:r>
          </w:p>
        </w:tc>
        <w:tc>
          <w:tcPr>
            <w:tcW w:w="1319" w:type="dxa"/>
            <w:vAlign w:val="center"/>
          </w:tcPr>
          <w:p w14:paraId="7CCF9FF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91.91</w:t>
            </w:r>
          </w:p>
        </w:tc>
        <w:tc>
          <w:tcPr>
            <w:tcW w:w="1185" w:type="dxa"/>
            <w:vAlign w:val="center"/>
          </w:tcPr>
          <w:p w14:paraId="443A04A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91.42</w:t>
            </w:r>
          </w:p>
        </w:tc>
        <w:tc>
          <w:tcPr>
            <w:tcW w:w="1155" w:type="dxa"/>
            <w:vAlign w:val="center"/>
          </w:tcPr>
          <w:p w14:paraId="00D06C3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91.67</w:t>
            </w:r>
          </w:p>
        </w:tc>
        <w:tc>
          <w:tcPr>
            <w:tcW w:w="1438" w:type="dxa"/>
            <w:vAlign w:val="center"/>
          </w:tcPr>
          <w:p w14:paraId="56D4E1C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93.84</w:t>
            </w:r>
          </w:p>
        </w:tc>
      </w:tr>
      <w:tr w:rsidR="00486941" w:rsidRPr="006B3DD9" w14:paraId="321384D6" w14:textId="77777777" w:rsidTr="00BC5306">
        <w:trPr>
          <w:jc w:val="center"/>
        </w:trPr>
        <w:tc>
          <w:tcPr>
            <w:tcW w:w="2249" w:type="dxa"/>
            <w:vMerge/>
          </w:tcPr>
          <w:p w14:paraId="33544907" w14:textId="77777777" w:rsidR="00BA6FBE" w:rsidRPr="006B3DD9" w:rsidRDefault="00BA6FBE" w:rsidP="00BC5306">
            <w:pPr>
              <w:rPr>
                <w:rFonts w:ascii="Times New Roman" w:hAnsi="Times New Roman" w:cs="Times New Roman"/>
              </w:rPr>
            </w:pPr>
          </w:p>
        </w:tc>
        <w:tc>
          <w:tcPr>
            <w:tcW w:w="1277" w:type="dxa"/>
            <w:vAlign w:val="center"/>
          </w:tcPr>
          <w:p w14:paraId="43826B2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30" w:type="dxa"/>
            <w:vAlign w:val="center"/>
          </w:tcPr>
          <w:p w14:paraId="7D55C0A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92.60</w:t>
            </w:r>
          </w:p>
        </w:tc>
        <w:tc>
          <w:tcPr>
            <w:tcW w:w="1319" w:type="dxa"/>
            <w:vAlign w:val="center"/>
          </w:tcPr>
          <w:p w14:paraId="5DCCF92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86.11</w:t>
            </w:r>
          </w:p>
        </w:tc>
        <w:tc>
          <w:tcPr>
            <w:tcW w:w="1185" w:type="dxa"/>
            <w:vAlign w:val="center"/>
          </w:tcPr>
          <w:p w14:paraId="1B7EF40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93.23</w:t>
            </w:r>
          </w:p>
        </w:tc>
        <w:tc>
          <w:tcPr>
            <w:tcW w:w="1155" w:type="dxa"/>
            <w:vAlign w:val="center"/>
          </w:tcPr>
          <w:p w14:paraId="7065A15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89.53</w:t>
            </w:r>
          </w:p>
        </w:tc>
        <w:tc>
          <w:tcPr>
            <w:tcW w:w="1438" w:type="dxa"/>
            <w:vAlign w:val="center"/>
          </w:tcPr>
          <w:p w14:paraId="05EB61C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92.76</w:t>
            </w:r>
          </w:p>
        </w:tc>
      </w:tr>
      <w:tr w:rsidR="00486941" w:rsidRPr="006B3DD9" w14:paraId="4D8762B2" w14:textId="77777777" w:rsidTr="00BC5306">
        <w:trPr>
          <w:jc w:val="center"/>
        </w:trPr>
        <w:tc>
          <w:tcPr>
            <w:tcW w:w="2249" w:type="dxa"/>
            <w:vMerge/>
          </w:tcPr>
          <w:p w14:paraId="31DBC249" w14:textId="77777777" w:rsidR="00BA6FBE" w:rsidRPr="006B3DD9" w:rsidRDefault="00BA6FBE" w:rsidP="00BC5306">
            <w:pPr>
              <w:rPr>
                <w:rFonts w:ascii="Times New Roman" w:hAnsi="Times New Roman" w:cs="Times New Roman"/>
              </w:rPr>
            </w:pPr>
          </w:p>
        </w:tc>
        <w:tc>
          <w:tcPr>
            <w:tcW w:w="1277" w:type="dxa"/>
            <w:vAlign w:val="center"/>
          </w:tcPr>
          <w:p w14:paraId="56B93B5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30" w:type="dxa"/>
            <w:vAlign w:val="center"/>
          </w:tcPr>
          <w:p w14:paraId="1B275E9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95.66</w:t>
            </w:r>
          </w:p>
        </w:tc>
        <w:tc>
          <w:tcPr>
            <w:tcW w:w="1319" w:type="dxa"/>
            <w:vAlign w:val="center"/>
          </w:tcPr>
          <w:p w14:paraId="5065823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97.32</w:t>
            </w:r>
          </w:p>
        </w:tc>
        <w:tc>
          <w:tcPr>
            <w:tcW w:w="1185" w:type="dxa"/>
            <w:vAlign w:val="center"/>
          </w:tcPr>
          <w:p w14:paraId="6141D91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89.85</w:t>
            </w:r>
          </w:p>
        </w:tc>
        <w:tc>
          <w:tcPr>
            <w:tcW w:w="1155" w:type="dxa"/>
            <w:vAlign w:val="center"/>
          </w:tcPr>
          <w:p w14:paraId="36312D8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93.44</w:t>
            </w:r>
          </w:p>
        </w:tc>
        <w:tc>
          <w:tcPr>
            <w:tcW w:w="1438" w:type="dxa"/>
            <w:vAlign w:val="center"/>
          </w:tcPr>
          <w:p w14:paraId="17AC716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94.28</w:t>
            </w:r>
          </w:p>
        </w:tc>
      </w:tr>
      <w:tr w:rsidR="00486941" w:rsidRPr="006B3DD9" w14:paraId="281EB686" w14:textId="77777777" w:rsidTr="00BC5306">
        <w:trPr>
          <w:jc w:val="center"/>
        </w:trPr>
        <w:tc>
          <w:tcPr>
            <w:tcW w:w="2249" w:type="dxa"/>
            <w:vMerge/>
          </w:tcPr>
          <w:p w14:paraId="5DE21E2E" w14:textId="77777777" w:rsidR="00BA6FBE" w:rsidRPr="006B3DD9" w:rsidRDefault="00BA6FBE" w:rsidP="00BC5306">
            <w:pPr>
              <w:rPr>
                <w:rFonts w:ascii="Times New Roman" w:hAnsi="Times New Roman" w:cs="Times New Roman"/>
                <w:b/>
              </w:rPr>
            </w:pPr>
          </w:p>
        </w:tc>
        <w:tc>
          <w:tcPr>
            <w:tcW w:w="1277" w:type="dxa"/>
            <w:vAlign w:val="center"/>
          </w:tcPr>
          <w:p w14:paraId="46ACAA8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30" w:type="dxa"/>
            <w:vAlign w:val="center"/>
          </w:tcPr>
          <w:p w14:paraId="69177C8C"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94.33</w:t>
            </w:r>
          </w:p>
        </w:tc>
        <w:tc>
          <w:tcPr>
            <w:tcW w:w="1319" w:type="dxa"/>
            <w:vAlign w:val="center"/>
          </w:tcPr>
          <w:p w14:paraId="4511EFD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91.78</w:t>
            </w:r>
          </w:p>
        </w:tc>
        <w:tc>
          <w:tcPr>
            <w:tcW w:w="1185" w:type="dxa"/>
            <w:vAlign w:val="center"/>
          </w:tcPr>
          <w:p w14:paraId="5C2AAA93"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91.50</w:t>
            </w:r>
          </w:p>
        </w:tc>
        <w:tc>
          <w:tcPr>
            <w:tcW w:w="1155" w:type="dxa"/>
            <w:vAlign w:val="center"/>
          </w:tcPr>
          <w:p w14:paraId="6BDEAE54"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91.54</w:t>
            </w:r>
          </w:p>
        </w:tc>
        <w:tc>
          <w:tcPr>
            <w:tcW w:w="1438" w:type="dxa"/>
            <w:vAlign w:val="center"/>
          </w:tcPr>
          <w:p w14:paraId="58D2C00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93.63</w:t>
            </w:r>
          </w:p>
        </w:tc>
      </w:tr>
      <w:tr w:rsidR="00486941" w:rsidRPr="006B3DD9" w14:paraId="092159C6" w14:textId="77777777" w:rsidTr="00BC5306">
        <w:trPr>
          <w:jc w:val="center"/>
        </w:trPr>
        <w:tc>
          <w:tcPr>
            <w:tcW w:w="2249" w:type="dxa"/>
            <w:vMerge w:val="restart"/>
          </w:tcPr>
          <w:p w14:paraId="3D4CF99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Bidirectional Temporal Convolutional Network (Bi-TCN)</w:t>
            </w:r>
          </w:p>
        </w:tc>
        <w:tc>
          <w:tcPr>
            <w:tcW w:w="1277" w:type="dxa"/>
            <w:vAlign w:val="center"/>
          </w:tcPr>
          <w:p w14:paraId="4D0EDCB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30" w:type="dxa"/>
            <w:vAlign w:val="center"/>
          </w:tcPr>
          <w:p w14:paraId="4E35EBF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95.58</w:t>
            </w:r>
          </w:p>
        </w:tc>
        <w:tc>
          <w:tcPr>
            <w:tcW w:w="1319" w:type="dxa"/>
            <w:vAlign w:val="center"/>
          </w:tcPr>
          <w:p w14:paraId="05AA1EE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93.73</w:t>
            </w:r>
          </w:p>
        </w:tc>
        <w:tc>
          <w:tcPr>
            <w:tcW w:w="1185" w:type="dxa"/>
            <w:vAlign w:val="center"/>
          </w:tcPr>
          <w:p w14:paraId="6A7031E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92.23</w:t>
            </w:r>
          </w:p>
        </w:tc>
        <w:tc>
          <w:tcPr>
            <w:tcW w:w="1155" w:type="dxa"/>
            <w:vAlign w:val="center"/>
          </w:tcPr>
          <w:p w14:paraId="6D3818C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92.97</w:t>
            </w:r>
          </w:p>
        </w:tc>
        <w:tc>
          <w:tcPr>
            <w:tcW w:w="1438" w:type="dxa"/>
            <w:vAlign w:val="center"/>
          </w:tcPr>
          <w:p w14:paraId="1C1C6A2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94.68</w:t>
            </w:r>
          </w:p>
        </w:tc>
      </w:tr>
      <w:tr w:rsidR="00486941" w:rsidRPr="006B3DD9" w14:paraId="796493C9" w14:textId="77777777" w:rsidTr="00BC5306">
        <w:trPr>
          <w:jc w:val="center"/>
        </w:trPr>
        <w:tc>
          <w:tcPr>
            <w:tcW w:w="2249" w:type="dxa"/>
            <w:vMerge/>
          </w:tcPr>
          <w:p w14:paraId="5F7DC137" w14:textId="77777777" w:rsidR="00BA6FBE" w:rsidRPr="006B3DD9" w:rsidRDefault="00BA6FBE" w:rsidP="00BC5306">
            <w:pPr>
              <w:rPr>
                <w:rFonts w:ascii="Times New Roman" w:hAnsi="Times New Roman" w:cs="Times New Roman"/>
              </w:rPr>
            </w:pPr>
          </w:p>
        </w:tc>
        <w:tc>
          <w:tcPr>
            <w:tcW w:w="1277" w:type="dxa"/>
            <w:vAlign w:val="center"/>
          </w:tcPr>
          <w:p w14:paraId="766A555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30" w:type="dxa"/>
            <w:vAlign w:val="center"/>
          </w:tcPr>
          <w:p w14:paraId="6858B5D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93.88</w:t>
            </w:r>
          </w:p>
        </w:tc>
        <w:tc>
          <w:tcPr>
            <w:tcW w:w="1319" w:type="dxa"/>
            <w:vAlign w:val="center"/>
          </w:tcPr>
          <w:p w14:paraId="2E44944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88.11</w:t>
            </w:r>
          </w:p>
        </w:tc>
        <w:tc>
          <w:tcPr>
            <w:tcW w:w="1185" w:type="dxa"/>
            <w:vAlign w:val="center"/>
          </w:tcPr>
          <w:p w14:paraId="17FA4BB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94.74</w:t>
            </w:r>
          </w:p>
        </w:tc>
        <w:tc>
          <w:tcPr>
            <w:tcW w:w="1155" w:type="dxa"/>
            <w:vAlign w:val="center"/>
          </w:tcPr>
          <w:p w14:paraId="78370A4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91.30</w:t>
            </w:r>
          </w:p>
        </w:tc>
        <w:tc>
          <w:tcPr>
            <w:tcW w:w="1438" w:type="dxa"/>
            <w:vAlign w:val="center"/>
          </w:tcPr>
          <w:p w14:paraId="729280D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94.09</w:t>
            </w:r>
          </w:p>
        </w:tc>
      </w:tr>
      <w:tr w:rsidR="00486941" w:rsidRPr="006B3DD9" w14:paraId="7FBDA8A9" w14:textId="77777777" w:rsidTr="00BC5306">
        <w:trPr>
          <w:jc w:val="center"/>
        </w:trPr>
        <w:tc>
          <w:tcPr>
            <w:tcW w:w="2249" w:type="dxa"/>
            <w:vMerge/>
          </w:tcPr>
          <w:p w14:paraId="22867956" w14:textId="77777777" w:rsidR="00BA6FBE" w:rsidRPr="006B3DD9" w:rsidRDefault="00BA6FBE" w:rsidP="00BC5306">
            <w:pPr>
              <w:rPr>
                <w:rFonts w:ascii="Times New Roman" w:hAnsi="Times New Roman" w:cs="Times New Roman"/>
              </w:rPr>
            </w:pPr>
          </w:p>
        </w:tc>
        <w:tc>
          <w:tcPr>
            <w:tcW w:w="1277" w:type="dxa"/>
            <w:vAlign w:val="center"/>
          </w:tcPr>
          <w:p w14:paraId="1BE9A0B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30" w:type="dxa"/>
            <w:vAlign w:val="center"/>
          </w:tcPr>
          <w:p w14:paraId="6CC6BF4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96.77</w:t>
            </w:r>
          </w:p>
        </w:tc>
        <w:tc>
          <w:tcPr>
            <w:tcW w:w="1319" w:type="dxa"/>
            <w:vAlign w:val="center"/>
          </w:tcPr>
          <w:p w14:paraId="1FA5E9B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98.16</w:t>
            </w:r>
          </w:p>
        </w:tc>
        <w:tc>
          <w:tcPr>
            <w:tcW w:w="1185" w:type="dxa"/>
            <w:vAlign w:val="center"/>
          </w:tcPr>
          <w:p w14:paraId="3B046F0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92.33</w:t>
            </w:r>
          </w:p>
        </w:tc>
        <w:tc>
          <w:tcPr>
            <w:tcW w:w="1155" w:type="dxa"/>
            <w:vAlign w:val="center"/>
          </w:tcPr>
          <w:p w14:paraId="3424D71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95.15</w:t>
            </w:r>
          </w:p>
        </w:tc>
        <w:tc>
          <w:tcPr>
            <w:tcW w:w="1438" w:type="dxa"/>
            <w:vAlign w:val="center"/>
          </w:tcPr>
          <w:p w14:paraId="045D060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95.71</w:t>
            </w:r>
          </w:p>
        </w:tc>
      </w:tr>
      <w:tr w:rsidR="00486941" w:rsidRPr="006B3DD9" w14:paraId="15BEC865" w14:textId="77777777" w:rsidTr="00BC5306">
        <w:trPr>
          <w:jc w:val="center"/>
        </w:trPr>
        <w:tc>
          <w:tcPr>
            <w:tcW w:w="2249" w:type="dxa"/>
            <w:vMerge/>
          </w:tcPr>
          <w:p w14:paraId="29FC6557" w14:textId="77777777" w:rsidR="00BA6FBE" w:rsidRPr="006B3DD9" w:rsidRDefault="00BA6FBE" w:rsidP="00BC5306">
            <w:pPr>
              <w:rPr>
                <w:rFonts w:ascii="Times New Roman" w:hAnsi="Times New Roman" w:cs="Times New Roman"/>
                <w:b/>
              </w:rPr>
            </w:pPr>
          </w:p>
        </w:tc>
        <w:tc>
          <w:tcPr>
            <w:tcW w:w="1277" w:type="dxa"/>
            <w:vAlign w:val="center"/>
          </w:tcPr>
          <w:p w14:paraId="52C87D84"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30" w:type="dxa"/>
            <w:vAlign w:val="center"/>
          </w:tcPr>
          <w:p w14:paraId="708412A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95.41</w:t>
            </w:r>
          </w:p>
        </w:tc>
        <w:tc>
          <w:tcPr>
            <w:tcW w:w="1319" w:type="dxa"/>
            <w:vAlign w:val="center"/>
          </w:tcPr>
          <w:p w14:paraId="15CCB1D7"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93.33</w:t>
            </w:r>
          </w:p>
        </w:tc>
        <w:tc>
          <w:tcPr>
            <w:tcW w:w="1185" w:type="dxa"/>
            <w:vAlign w:val="center"/>
          </w:tcPr>
          <w:p w14:paraId="68CF53DA"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93.10</w:t>
            </w:r>
          </w:p>
        </w:tc>
        <w:tc>
          <w:tcPr>
            <w:tcW w:w="1155" w:type="dxa"/>
            <w:vAlign w:val="center"/>
          </w:tcPr>
          <w:p w14:paraId="74D0CEB9"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93.14</w:t>
            </w:r>
          </w:p>
        </w:tc>
        <w:tc>
          <w:tcPr>
            <w:tcW w:w="1438" w:type="dxa"/>
            <w:vAlign w:val="center"/>
          </w:tcPr>
          <w:p w14:paraId="09978B11"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94.83</w:t>
            </w:r>
          </w:p>
        </w:tc>
      </w:tr>
      <w:tr w:rsidR="00486941" w:rsidRPr="006B3DD9" w14:paraId="6F65955F" w14:textId="77777777" w:rsidTr="00BC5306">
        <w:trPr>
          <w:jc w:val="center"/>
        </w:trPr>
        <w:tc>
          <w:tcPr>
            <w:tcW w:w="2249" w:type="dxa"/>
            <w:vMerge w:val="restart"/>
          </w:tcPr>
          <w:p w14:paraId="531A8D8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 xml:space="preserve">Weighted Majority voting-based </w:t>
            </w:r>
            <w:proofErr w:type="gramStart"/>
            <w:r w:rsidRPr="006B3DD9">
              <w:rPr>
                <w:rFonts w:ascii="Times New Roman" w:hAnsi="Times New Roman" w:cs="Times New Roman"/>
              </w:rPr>
              <w:t>ensemble(</w:t>
            </w:r>
            <w:proofErr w:type="gramEnd"/>
            <w:r w:rsidRPr="006B3DD9">
              <w:rPr>
                <w:rFonts w:ascii="Times New Roman" w:hAnsi="Times New Roman" w:cs="Times New Roman"/>
              </w:rPr>
              <w:t>WMVE)</w:t>
            </w:r>
          </w:p>
        </w:tc>
        <w:tc>
          <w:tcPr>
            <w:tcW w:w="1277" w:type="dxa"/>
            <w:vAlign w:val="center"/>
          </w:tcPr>
          <w:p w14:paraId="3CB44EC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30" w:type="dxa"/>
            <w:vAlign w:val="center"/>
          </w:tcPr>
          <w:p w14:paraId="6C3F273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97.02</w:t>
            </w:r>
          </w:p>
        </w:tc>
        <w:tc>
          <w:tcPr>
            <w:tcW w:w="1319" w:type="dxa"/>
            <w:vAlign w:val="center"/>
          </w:tcPr>
          <w:p w14:paraId="4DD0840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95.92</w:t>
            </w:r>
          </w:p>
        </w:tc>
        <w:tc>
          <w:tcPr>
            <w:tcW w:w="1185" w:type="dxa"/>
            <w:vAlign w:val="center"/>
          </w:tcPr>
          <w:p w14:paraId="5365138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94.64</w:t>
            </w:r>
          </w:p>
        </w:tc>
        <w:tc>
          <w:tcPr>
            <w:tcW w:w="1155" w:type="dxa"/>
            <w:vAlign w:val="center"/>
          </w:tcPr>
          <w:p w14:paraId="67AACA8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95.28</w:t>
            </w:r>
          </w:p>
        </w:tc>
        <w:tc>
          <w:tcPr>
            <w:tcW w:w="1438" w:type="dxa"/>
            <w:vAlign w:val="center"/>
          </w:tcPr>
          <w:p w14:paraId="1E27940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96.39</w:t>
            </w:r>
          </w:p>
        </w:tc>
      </w:tr>
      <w:tr w:rsidR="00486941" w:rsidRPr="006B3DD9" w14:paraId="5CF2C1A3" w14:textId="77777777" w:rsidTr="00BC5306">
        <w:trPr>
          <w:jc w:val="center"/>
        </w:trPr>
        <w:tc>
          <w:tcPr>
            <w:tcW w:w="2249" w:type="dxa"/>
            <w:vMerge/>
          </w:tcPr>
          <w:p w14:paraId="27204165" w14:textId="77777777" w:rsidR="00BA6FBE" w:rsidRPr="006B3DD9" w:rsidRDefault="00BA6FBE" w:rsidP="00BC5306">
            <w:pPr>
              <w:rPr>
                <w:rFonts w:ascii="Times New Roman" w:hAnsi="Times New Roman" w:cs="Times New Roman"/>
              </w:rPr>
            </w:pPr>
          </w:p>
        </w:tc>
        <w:tc>
          <w:tcPr>
            <w:tcW w:w="1277" w:type="dxa"/>
            <w:vAlign w:val="center"/>
          </w:tcPr>
          <w:p w14:paraId="1B79781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30" w:type="dxa"/>
            <w:vAlign w:val="center"/>
          </w:tcPr>
          <w:p w14:paraId="1E01C1C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96.43</w:t>
            </w:r>
          </w:p>
        </w:tc>
        <w:tc>
          <w:tcPr>
            <w:tcW w:w="1319" w:type="dxa"/>
            <w:vAlign w:val="center"/>
          </w:tcPr>
          <w:p w14:paraId="4473056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93.86</w:t>
            </w:r>
          </w:p>
        </w:tc>
        <w:tc>
          <w:tcPr>
            <w:tcW w:w="1185" w:type="dxa"/>
            <w:vAlign w:val="center"/>
          </w:tcPr>
          <w:p w14:paraId="0BA3C0D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95.74</w:t>
            </w:r>
          </w:p>
        </w:tc>
        <w:tc>
          <w:tcPr>
            <w:tcW w:w="1155" w:type="dxa"/>
            <w:vAlign w:val="center"/>
          </w:tcPr>
          <w:p w14:paraId="2429282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94.79</w:t>
            </w:r>
          </w:p>
        </w:tc>
        <w:tc>
          <w:tcPr>
            <w:tcW w:w="1438" w:type="dxa"/>
            <w:vAlign w:val="center"/>
          </w:tcPr>
          <w:p w14:paraId="59F667A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96.26</w:t>
            </w:r>
          </w:p>
        </w:tc>
      </w:tr>
      <w:tr w:rsidR="00486941" w:rsidRPr="006B3DD9" w14:paraId="0D41452E" w14:textId="77777777" w:rsidTr="00BC5306">
        <w:trPr>
          <w:jc w:val="center"/>
        </w:trPr>
        <w:tc>
          <w:tcPr>
            <w:tcW w:w="2249" w:type="dxa"/>
            <w:vMerge/>
          </w:tcPr>
          <w:p w14:paraId="67FB79DB" w14:textId="77777777" w:rsidR="00BA6FBE" w:rsidRPr="006B3DD9" w:rsidRDefault="00BA6FBE" w:rsidP="00BC5306">
            <w:pPr>
              <w:rPr>
                <w:rFonts w:ascii="Times New Roman" w:hAnsi="Times New Roman" w:cs="Times New Roman"/>
              </w:rPr>
            </w:pPr>
          </w:p>
        </w:tc>
        <w:tc>
          <w:tcPr>
            <w:tcW w:w="1277" w:type="dxa"/>
            <w:vAlign w:val="center"/>
          </w:tcPr>
          <w:p w14:paraId="357EB92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30" w:type="dxa"/>
            <w:vAlign w:val="center"/>
          </w:tcPr>
          <w:p w14:paraId="5990D00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97.87</w:t>
            </w:r>
          </w:p>
        </w:tc>
        <w:tc>
          <w:tcPr>
            <w:tcW w:w="1319" w:type="dxa"/>
            <w:vAlign w:val="center"/>
          </w:tcPr>
          <w:p w14:paraId="238A4AE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97.26</w:t>
            </w:r>
          </w:p>
        </w:tc>
        <w:tc>
          <w:tcPr>
            <w:tcW w:w="1185" w:type="dxa"/>
            <w:vAlign w:val="center"/>
          </w:tcPr>
          <w:p w14:paraId="0B67708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96.53</w:t>
            </w:r>
          </w:p>
        </w:tc>
        <w:tc>
          <w:tcPr>
            <w:tcW w:w="1155" w:type="dxa"/>
            <w:vAlign w:val="center"/>
          </w:tcPr>
          <w:p w14:paraId="1A53EBB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96.89</w:t>
            </w:r>
          </w:p>
        </w:tc>
        <w:tc>
          <w:tcPr>
            <w:tcW w:w="1438" w:type="dxa"/>
            <w:vAlign w:val="center"/>
          </w:tcPr>
          <w:p w14:paraId="20879A9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97.55</w:t>
            </w:r>
          </w:p>
        </w:tc>
      </w:tr>
      <w:tr w:rsidR="00486941" w:rsidRPr="006B3DD9" w14:paraId="5134FDBC" w14:textId="77777777" w:rsidTr="00BC5306">
        <w:trPr>
          <w:jc w:val="center"/>
        </w:trPr>
        <w:tc>
          <w:tcPr>
            <w:tcW w:w="2249" w:type="dxa"/>
            <w:vMerge/>
          </w:tcPr>
          <w:p w14:paraId="1C07B866" w14:textId="77777777" w:rsidR="00BA6FBE" w:rsidRPr="006B3DD9" w:rsidRDefault="00BA6FBE" w:rsidP="00BC5306">
            <w:pPr>
              <w:rPr>
                <w:rFonts w:ascii="Times New Roman" w:hAnsi="Times New Roman" w:cs="Times New Roman"/>
                <w:b/>
              </w:rPr>
            </w:pPr>
          </w:p>
        </w:tc>
        <w:tc>
          <w:tcPr>
            <w:tcW w:w="1277" w:type="dxa"/>
            <w:vAlign w:val="center"/>
          </w:tcPr>
          <w:p w14:paraId="6F39EDD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30" w:type="dxa"/>
            <w:vAlign w:val="center"/>
          </w:tcPr>
          <w:p w14:paraId="1C66CB5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97.11</w:t>
            </w:r>
          </w:p>
        </w:tc>
        <w:tc>
          <w:tcPr>
            <w:tcW w:w="1319" w:type="dxa"/>
            <w:vAlign w:val="center"/>
          </w:tcPr>
          <w:p w14:paraId="2E94A2B3"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95.68</w:t>
            </w:r>
          </w:p>
        </w:tc>
        <w:tc>
          <w:tcPr>
            <w:tcW w:w="1185" w:type="dxa"/>
            <w:vAlign w:val="center"/>
          </w:tcPr>
          <w:p w14:paraId="173286C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95.64</w:t>
            </w:r>
          </w:p>
        </w:tc>
        <w:tc>
          <w:tcPr>
            <w:tcW w:w="1155" w:type="dxa"/>
            <w:vAlign w:val="center"/>
          </w:tcPr>
          <w:p w14:paraId="0869E474"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95.65</w:t>
            </w:r>
          </w:p>
        </w:tc>
        <w:tc>
          <w:tcPr>
            <w:tcW w:w="1438" w:type="dxa"/>
            <w:vAlign w:val="center"/>
          </w:tcPr>
          <w:p w14:paraId="616DED49"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96.73</w:t>
            </w:r>
          </w:p>
        </w:tc>
      </w:tr>
    </w:tbl>
    <w:p w14:paraId="78F6E491" w14:textId="77777777" w:rsidR="00BA6FBE" w:rsidRPr="006B3DD9" w:rsidRDefault="000E066F" w:rsidP="00BA6FBE">
      <w:pPr>
        <w:rPr>
          <w:rFonts w:ascii="Times New Roman" w:hAnsi="Times New Roman" w:cs="Times New Roman"/>
        </w:rPr>
      </w:pPr>
      <w:r w:rsidRPr="006B3DD9">
        <w:rPr>
          <w:rFonts w:ascii="Times New Roman" w:hAnsi="Times New Roman" w:cs="Times New Roman"/>
        </w:rPr>
        <w:t xml:space="preserve"> </w:t>
      </w:r>
    </w:p>
    <w:p w14:paraId="32AB959F" w14:textId="77777777" w:rsidR="00BA6FBE" w:rsidRPr="006B3DD9" w:rsidRDefault="000E066F" w:rsidP="008578BD">
      <w:pPr>
        <w:jc w:val="center"/>
        <w:rPr>
          <w:rFonts w:ascii="Times New Roman" w:hAnsi="Times New Roman" w:cs="Times New Roman"/>
        </w:rPr>
      </w:pPr>
      <w:r w:rsidRPr="006B3DD9">
        <w:rPr>
          <w:rFonts w:ascii="Times New Roman" w:hAnsi="Times New Roman" w:cs="Times New Roman"/>
          <w:noProof/>
          <w:lang w:eastAsia="en-IN"/>
        </w:rPr>
        <w:drawing>
          <wp:inline distT="0" distB="0" distL="0" distR="0" wp14:anchorId="665F67FD" wp14:editId="1CA956E4">
            <wp:extent cx="4239491" cy="3737452"/>
            <wp:effectExtent l="0" t="0" r="8890" b="0"/>
            <wp:docPr id="3" name="Picture 3" descr="F:\27-01-2026\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27-01-2026\1-\01.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44790" cy="3742124"/>
                    </a:xfrm>
                    <a:prstGeom prst="rect">
                      <a:avLst/>
                    </a:prstGeom>
                    <a:noFill/>
                    <a:ln>
                      <a:noFill/>
                    </a:ln>
                  </pic:spPr>
                </pic:pic>
              </a:graphicData>
            </a:graphic>
          </wp:inline>
        </w:drawing>
      </w:r>
    </w:p>
    <w:p w14:paraId="7B97D3D8" w14:textId="77777777" w:rsidR="00BA6FBE" w:rsidRPr="006B3DD9" w:rsidRDefault="000E066F" w:rsidP="008578BD">
      <w:pPr>
        <w:jc w:val="center"/>
        <w:rPr>
          <w:rFonts w:ascii="Times New Roman" w:hAnsi="Times New Roman" w:cs="Times New Roman"/>
        </w:rPr>
      </w:pPr>
      <w:r w:rsidRPr="006B3DD9">
        <w:rPr>
          <w:rFonts w:ascii="Times New Roman" w:hAnsi="Times New Roman" w:cs="Times New Roman"/>
          <w:b/>
          <w:bCs/>
        </w:rPr>
        <w:t>Fig. 5.</w:t>
      </w:r>
      <w:r w:rsidRPr="006B3DD9">
        <w:rPr>
          <w:rFonts w:ascii="Times New Roman" w:hAnsi="Times New Roman" w:cs="Times New Roman"/>
        </w:rPr>
        <w:t xml:space="preserve"> Classification results on Python data with 70% training split.</w:t>
      </w:r>
    </w:p>
    <w:p w14:paraId="0AA6F291" w14:textId="77777777" w:rsidR="00BA6FBE" w:rsidRPr="006B3DD9" w:rsidRDefault="000E066F" w:rsidP="0016334E">
      <w:pPr>
        <w:spacing w:line="360" w:lineRule="auto"/>
        <w:jc w:val="both"/>
        <w:rPr>
          <w:rFonts w:ascii="Times New Roman" w:hAnsi="Times New Roman" w:cs="Times New Roman"/>
        </w:rPr>
      </w:pPr>
      <w:r w:rsidRPr="006B3DD9">
        <w:rPr>
          <w:rFonts w:ascii="Times New Roman" w:hAnsi="Times New Roman" w:cs="Times New Roman"/>
        </w:rPr>
        <w:t xml:space="preserve">Table 6 and Fig. 6 </w:t>
      </w:r>
      <w:proofErr w:type="gramStart"/>
      <w:r w:rsidRPr="006B3DD9">
        <w:rPr>
          <w:rFonts w:ascii="Times New Roman" w:hAnsi="Times New Roman" w:cs="Times New Roman"/>
        </w:rPr>
        <w:t>denotes</w:t>
      </w:r>
      <w:proofErr w:type="gramEnd"/>
      <w:r w:rsidRPr="006B3DD9">
        <w:rPr>
          <w:rFonts w:ascii="Times New Roman" w:hAnsi="Times New Roman" w:cs="Times New Roman"/>
        </w:rPr>
        <w:t xml:space="preserve"> the code classification outcomes on Python data with 30% training split. Depend on the GCN technique reaches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92.87%,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89.77%,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89.37%,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89.34%,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92.01%. Also, the DBN method attains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94.46%,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92.08%,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91.66%,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91.76%,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93.74%. Furthermore, the Bi-TCN system obtains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95.38%,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93.49%,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93.09%,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w:t>
      </w:r>
      <w:r w:rsidRPr="006B3DD9">
        <w:rPr>
          <w:rFonts w:ascii="Times New Roman" w:hAnsi="Times New Roman" w:cs="Times New Roman"/>
        </w:rPr>
        <w:lastRenderedPageBreak/>
        <w:t xml:space="preserve">93.16%,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94.80%. Eventually, the WMVE approach obtains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98.15%,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97.23%,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97.24%,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97.21%,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97.94%.</w:t>
      </w:r>
      <w:r w:rsidRPr="006B3DD9">
        <w:rPr>
          <w:rFonts w:ascii="Times New Roman" w:hAnsi="Times New Roman" w:cs="Times New Roman"/>
        </w:rPr>
        <w:tab/>
      </w:r>
      <w:r w:rsidRPr="006B3DD9">
        <w:rPr>
          <w:rFonts w:ascii="Times New Roman" w:hAnsi="Times New Roman" w:cs="Times New Roman"/>
        </w:rPr>
        <w:tab/>
      </w:r>
      <w:r w:rsidRPr="006B3DD9">
        <w:rPr>
          <w:rFonts w:ascii="Times New Roman" w:hAnsi="Times New Roman" w:cs="Times New Roman"/>
        </w:rPr>
        <w:tab/>
      </w:r>
      <w:r w:rsidRPr="006B3DD9">
        <w:rPr>
          <w:rFonts w:ascii="Times New Roman" w:hAnsi="Times New Roman" w:cs="Times New Roman"/>
        </w:rPr>
        <w:tab/>
      </w:r>
      <w:r w:rsidRPr="006B3DD9">
        <w:rPr>
          <w:rFonts w:ascii="Times New Roman" w:hAnsi="Times New Roman" w:cs="Times New Roman"/>
        </w:rPr>
        <w:tab/>
      </w:r>
      <w:r w:rsidRPr="006B3DD9">
        <w:rPr>
          <w:rFonts w:ascii="Times New Roman" w:hAnsi="Times New Roman" w:cs="Times New Roman"/>
        </w:rPr>
        <w:tab/>
      </w:r>
      <w:r w:rsidRPr="006B3DD9">
        <w:rPr>
          <w:rFonts w:ascii="Times New Roman" w:hAnsi="Times New Roman" w:cs="Times New Roman"/>
        </w:rPr>
        <w:tab/>
      </w:r>
      <w:r w:rsidRPr="006B3DD9">
        <w:rPr>
          <w:rFonts w:ascii="Times New Roman" w:hAnsi="Times New Roman" w:cs="Times New Roman"/>
        </w:rPr>
        <w:tab/>
      </w:r>
      <w:r w:rsidRPr="006B3DD9">
        <w:rPr>
          <w:rFonts w:ascii="Times New Roman" w:hAnsi="Times New Roman" w:cs="Times New Roman"/>
        </w:rPr>
        <w:tab/>
      </w:r>
    </w:p>
    <w:p w14:paraId="41B46A22" w14:textId="77777777" w:rsidR="00BA6FBE" w:rsidRPr="006B3DD9" w:rsidRDefault="000E066F" w:rsidP="0016334E">
      <w:pPr>
        <w:jc w:val="center"/>
        <w:rPr>
          <w:rFonts w:ascii="Times New Roman" w:hAnsi="Times New Roman" w:cs="Times New Roman"/>
        </w:rPr>
      </w:pPr>
      <w:r w:rsidRPr="006B3DD9">
        <w:rPr>
          <w:rFonts w:ascii="Times New Roman" w:hAnsi="Times New Roman" w:cs="Times New Roman"/>
          <w:b/>
          <w:bCs/>
        </w:rPr>
        <w:t>Table 6</w:t>
      </w:r>
      <w:r w:rsidRPr="006B3DD9">
        <w:rPr>
          <w:rFonts w:ascii="Times New Roman" w:hAnsi="Times New Roman" w:cs="Times New Roman"/>
        </w:rPr>
        <w:t xml:space="preserve"> Code classification results using python data with 30% testing</w:t>
      </w:r>
    </w:p>
    <w:tbl>
      <w:tblPr>
        <w:tblStyle w:val="TableGrid"/>
        <w:tblW w:w="9894" w:type="dxa"/>
        <w:jc w:val="center"/>
        <w:tblLook w:val="04A0" w:firstRow="1" w:lastRow="0" w:firstColumn="1" w:lastColumn="0" w:noHBand="0" w:noVBand="1"/>
      </w:tblPr>
      <w:tblGrid>
        <w:gridCol w:w="2392"/>
        <w:gridCol w:w="1189"/>
        <w:gridCol w:w="1309"/>
        <w:gridCol w:w="1283"/>
        <w:gridCol w:w="976"/>
        <w:gridCol w:w="1256"/>
        <w:gridCol w:w="1489"/>
      </w:tblGrid>
      <w:tr w:rsidR="00486941" w:rsidRPr="006B3DD9" w14:paraId="207D8C6F" w14:textId="77777777" w:rsidTr="00BC5306">
        <w:trPr>
          <w:jc w:val="center"/>
        </w:trPr>
        <w:tc>
          <w:tcPr>
            <w:tcW w:w="2392" w:type="dxa"/>
          </w:tcPr>
          <w:p w14:paraId="415882CD" w14:textId="77777777" w:rsidR="00BA6FBE" w:rsidRPr="006B3DD9" w:rsidRDefault="000E066F" w:rsidP="00BC5306">
            <w:pPr>
              <w:rPr>
                <w:rFonts w:ascii="Times New Roman" w:hAnsi="Times New Roman" w:cs="Times New Roman"/>
                <w:b/>
              </w:rPr>
            </w:pPr>
            <w:r w:rsidRPr="006B3DD9">
              <w:rPr>
                <w:rFonts w:ascii="Times New Roman" w:hAnsi="Times New Roman" w:cs="Times New Roman"/>
                <w:b/>
              </w:rPr>
              <w:t>Methods</w:t>
            </w:r>
          </w:p>
        </w:tc>
        <w:tc>
          <w:tcPr>
            <w:tcW w:w="1189" w:type="dxa"/>
            <w:vAlign w:val="center"/>
          </w:tcPr>
          <w:p w14:paraId="7B9ED44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Classes</w:t>
            </w:r>
          </w:p>
        </w:tc>
        <w:tc>
          <w:tcPr>
            <w:tcW w:w="1309" w:type="dxa"/>
            <w:vAlign w:val="center"/>
          </w:tcPr>
          <w:p w14:paraId="17419D07"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Acc</m:t>
                </m:r>
                <m:sSub>
                  <m:sSubPr>
                    <m:ctrlPr>
                      <w:rPr>
                        <w:rFonts w:ascii="Cambria Math" w:hAnsi="Cambria Math" w:cs="Times New Roman"/>
                        <w:b/>
                        <w:bCs/>
                        <w:i/>
                      </w:rPr>
                    </m:ctrlPr>
                  </m:sSubPr>
                  <m:e>
                    <m:r>
                      <m:rPr>
                        <m:sty m:val="bi"/>
                      </m:rPr>
                      <w:rPr>
                        <w:rFonts w:ascii="Cambria Math" w:hAnsi="Cambria Math" w:cs="Times New Roman"/>
                      </w:rPr>
                      <m:t>ur</m:t>
                    </m:r>
                  </m:e>
                  <m:sub>
                    <m:r>
                      <m:rPr>
                        <m:sty m:val="bi"/>
                      </m:rPr>
                      <w:rPr>
                        <w:rFonts w:ascii="Cambria Math" w:hAnsi="Cambria Math" w:cs="Times New Roman"/>
                      </w:rPr>
                      <m:t>y</m:t>
                    </m:r>
                  </m:sub>
                </m:sSub>
              </m:oMath>
            </m:oMathPara>
          </w:p>
        </w:tc>
        <w:tc>
          <w:tcPr>
            <w:tcW w:w="1283" w:type="dxa"/>
            <w:vAlign w:val="center"/>
          </w:tcPr>
          <w:p w14:paraId="4B31E019"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Pre</m:t>
                </m:r>
                <m:sSub>
                  <m:sSubPr>
                    <m:ctrlPr>
                      <w:rPr>
                        <w:rFonts w:ascii="Cambria Math" w:hAnsi="Cambria Math" w:cs="Times New Roman"/>
                        <w:b/>
                        <w:bCs/>
                        <w:i/>
                      </w:rPr>
                    </m:ctrlPr>
                  </m:sSubPr>
                  <m:e>
                    <m:r>
                      <m:rPr>
                        <m:sty m:val="bi"/>
                      </m:rPr>
                      <w:rPr>
                        <w:rFonts w:ascii="Cambria Math" w:hAnsi="Cambria Math" w:cs="Times New Roman"/>
                      </w:rPr>
                      <m:t>ci</m:t>
                    </m:r>
                  </m:e>
                  <m:sub>
                    <m:r>
                      <m:rPr>
                        <m:sty m:val="bi"/>
                      </m:rPr>
                      <w:rPr>
                        <w:rFonts w:ascii="Cambria Math" w:hAnsi="Cambria Math" w:cs="Times New Roman"/>
                      </w:rPr>
                      <m:t>n</m:t>
                    </m:r>
                  </m:sub>
                </m:sSub>
              </m:oMath>
            </m:oMathPara>
          </w:p>
        </w:tc>
        <w:tc>
          <w:tcPr>
            <w:tcW w:w="976" w:type="dxa"/>
            <w:vAlign w:val="center"/>
          </w:tcPr>
          <w:p w14:paraId="536EEEA8"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Rec</m:t>
                </m:r>
                <m:sSub>
                  <m:sSubPr>
                    <m:ctrlPr>
                      <w:rPr>
                        <w:rFonts w:ascii="Cambria Math" w:hAnsi="Cambria Math" w:cs="Times New Roman"/>
                        <w:b/>
                        <w:bCs/>
                        <w:i/>
                      </w:rPr>
                    </m:ctrlPr>
                  </m:sSubPr>
                  <m:e>
                    <m:r>
                      <m:rPr>
                        <m:sty m:val="bi"/>
                      </m:rPr>
                      <w:rPr>
                        <w:rFonts w:ascii="Cambria Math" w:hAnsi="Cambria Math" w:cs="Times New Roman"/>
                      </w:rPr>
                      <m:t>al</m:t>
                    </m:r>
                  </m:e>
                  <m:sub>
                    <m:r>
                      <m:rPr>
                        <m:sty m:val="bi"/>
                      </m:rPr>
                      <w:rPr>
                        <w:rFonts w:ascii="Cambria Math" w:hAnsi="Cambria Math" w:cs="Times New Roman"/>
                      </w:rPr>
                      <m:t>l</m:t>
                    </m:r>
                  </m:sub>
                </m:sSub>
              </m:oMath>
            </m:oMathPara>
          </w:p>
        </w:tc>
        <w:tc>
          <w:tcPr>
            <w:tcW w:w="1256" w:type="dxa"/>
            <w:vAlign w:val="center"/>
          </w:tcPr>
          <w:p w14:paraId="61C6791F"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F</m:t>
                </m:r>
                <m:sSub>
                  <m:sSubPr>
                    <m:ctrlPr>
                      <w:rPr>
                        <w:rFonts w:ascii="Cambria Math" w:hAnsi="Cambria Math" w:cs="Times New Roman"/>
                        <w:b/>
                        <w:bCs/>
                        <w:i/>
                      </w:rPr>
                    </m:ctrlPr>
                  </m:sSubPr>
                  <m:e>
                    <m:r>
                      <m:rPr>
                        <m:sty m:val="bi"/>
                      </m:rPr>
                      <w:rPr>
                        <w:rFonts w:ascii="Cambria Math" w:hAnsi="Cambria Math" w:cs="Times New Roman"/>
                      </w:rPr>
                      <m:t>1</m:t>
                    </m:r>
                  </m:e>
                  <m:sub>
                    <m:r>
                      <m:rPr>
                        <m:sty m:val="bi"/>
                      </m:rPr>
                      <w:rPr>
                        <w:rFonts w:ascii="Cambria Math" w:hAnsi="Cambria Math" w:cs="Times New Roman"/>
                      </w:rPr>
                      <m:t>score</m:t>
                    </m:r>
                  </m:sub>
                </m:sSub>
              </m:oMath>
            </m:oMathPara>
          </w:p>
        </w:tc>
        <w:tc>
          <w:tcPr>
            <w:tcW w:w="1489" w:type="dxa"/>
            <w:vAlign w:val="center"/>
          </w:tcPr>
          <w:p w14:paraId="16218F27" w14:textId="77777777" w:rsidR="00BA6FBE" w:rsidRPr="006B3DD9" w:rsidRDefault="00000000" w:rsidP="00BC5306">
            <w:pPr>
              <w:rPr>
                <w:rFonts w:ascii="Times New Roman" w:hAnsi="Times New Roman" w:cs="Times New Roman"/>
              </w:rPr>
            </w:pPr>
            <m:oMathPara>
              <m:oMath>
                <m:sSub>
                  <m:sSubPr>
                    <m:ctrlPr>
                      <w:rPr>
                        <w:rFonts w:ascii="Cambria Math" w:hAnsi="Cambria Math" w:cs="Times New Roman"/>
                        <w:b/>
                        <w:bCs/>
                        <w:i/>
                      </w:rPr>
                    </m:ctrlPr>
                  </m:sSubPr>
                  <m:e>
                    <m:r>
                      <m:rPr>
                        <m:sty m:val="bi"/>
                      </m:rPr>
                      <w:rPr>
                        <w:rFonts w:ascii="Cambria Math" w:hAnsi="Cambria Math" w:cs="Times New Roman"/>
                      </w:rPr>
                      <m:t>AUC</m:t>
                    </m:r>
                  </m:e>
                  <m:sub>
                    <m:r>
                      <m:rPr>
                        <m:sty m:val="bi"/>
                      </m:rPr>
                      <w:rPr>
                        <w:rFonts w:ascii="Cambria Math" w:hAnsi="Cambria Math" w:cs="Times New Roman"/>
                      </w:rPr>
                      <m:t>score</m:t>
                    </m:r>
                  </m:sub>
                </m:sSub>
              </m:oMath>
            </m:oMathPara>
          </w:p>
        </w:tc>
      </w:tr>
      <w:tr w:rsidR="00486941" w:rsidRPr="006B3DD9" w14:paraId="642D4B36" w14:textId="77777777" w:rsidTr="00BC5306">
        <w:trPr>
          <w:jc w:val="center"/>
        </w:trPr>
        <w:tc>
          <w:tcPr>
            <w:tcW w:w="2392" w:type="dxa"/>
            <w:vMerge w:val="restart"/>
          </w:tcPr>
          <w:p w14:paraId="0B8139D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Graph Convolutional Network (GCN)</w:t>
            </w:r>
          </w:p>
        </w:tc>
        <w:tc>
          <w:tcPr>
            <w:tcW w:w="1189" w:type="dxa"/>
            <w:vAlign w:val="center"/>
          </w:tcPr>
          <w:p w14:paraId="7793E94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09" w:type="dxa"/>
            <w:vAlign w:val="center"/>
          </w:tcPr>
          <w:p w14:paraId="006A422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92.48</w:t>
            </w:r>
          </w:p>
        </w:tc>
        <w:tc>
          <w:tcPr>
            <w:tcW w:w="1283" w:type="dxa"/>
            <w:vAlign w:val="center"/>
          </w:tcPr>
          <w:p w14:paraId="0777E24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91.62</w:t>
            </w:r>
          </w:p>
        </w:tc>
        <w:tc>
          <w:tcPr>
            <w:tcW w:w="976" w:type="dxa"/>
            <w:vAlign w:val="center"/>
          </w:tcPr>
          <w:p w14:paraId="1D31768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87.70</w:t>
            </w:r>
          </w:p>
        </w:tc>
        <w:tc>
          <w:tcPr>
            <w:tcW w:w="1256" w:type="dxa"/>
            <w:vAlign w:val="center"/>
          </w:tcPr>
          <w:p w14:paraId="0D9D9E4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89.62</w:t>
            </w:r>
          </w:p>
        </w:tc>
        <w:tc>
          <w:tcPr>
            <w:tcW w:w="1489" w:type="dxa"/>
            <w:vAlign w:val="center"/>
          </w:tcPr>
          <w:p w14:paraId="72CE01F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91.49</w:t>
            </w:r>
          </w:p>
        </w:tc>
      </w:tr>
      <w:tr w:rsidR="00486941" w:rsidRPr="006B3DD9" w14:paraId="28A8C478" w14:textId="77777777" w:rsidTr="00BC5306">
        <w:trPr>
          <w:jc w:val="center"/>
        </w:trPr>
        <w:tc>
          <w:tcPr>
            <w:tcW w:w="2392" w:type="dxa"/>
            <w:vMerge/>
          </w:tcPr>
          <w:p w14:paraId="38AB31F5" w14:textId="77777777" w:rsidR="00BA6FBE" w:rsidRPr="006B3DD9" w:rsidRDefault="00BA6FBE" w:rsidP="00BC5306">
            <w:pPr>
              <w:rPr>
                <w:rFonts w:ascii="Times New Roman" w:hAnsi="Times New Roman" w:cs="Times New Roman"/>
              </w:rPr>
            </w:pPr>
          </w:p>
        </w:tc>
        <w:tc>
          <w:tcPr>
            <w:tcW w:w="1189" w:type="dxa"/>
            <w:vAlign w:val="center"/>
          </w:tcPr>
          <w:p w14:paraId="1AA8479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09" w:type="dxa"/>
            <w:vAlign w:val="center"/>
          </w:tcPr>
          <w:p w14:paraId="44CF3F8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91.88</w:t>
            </w:r>
          </w:p>
        </w:tc>
        <w:tc>
          <w:tcPr>
            <w:tcW w:w="1283" w:type="dxa"/>
            <w:vAlign w:val="center"/>
          </w:tcPr>
          <w:p w14:paraId="5DC5D9F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82.61</w:t>
            </w:r>
          </w:p>
        </w:tc>
        <w:tc>
          <w:tcPr>
            <w:tcW w:w="976" w:type="dxa"/>
            <w:vAlign w:val="center"/>
          </w:tcPr>
          <w:p w14:paraId="0A46C49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94.41</w:t>
            </w:r>
          </w:p>
        </w:tc>
        <w:tc>
          <w:tcPr>
            <w:tcW w:w="1256" w:type="dxa"/>
            <w:vAlign w:val="center"/>
          </w:tcPr>
          <w:p w14:paraId="57F0F77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88.12</w:t>
            </w:r>
          </w:p>
        </w:tc>
        <w:tc>
          <w:tcPr>
            <w:tcW w:w="1489" w:type="dxa"/>
            <w:vAlign w:val="center"/>
          </w:tcPr>
          <w:p w14:paraId="5251D6C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92.55</w:t>
            </w:r>
          </w:p>
        </w:tc>
      </w:tr>
      <w:tr w:rsidR="00486941" w:rsidRPr="006B3DD9" w14:paraId="1C6D06A0" w14:textId="77777777" w:rsidTr="00BC5306">
        <w:trPr>
          <w:jc w:val="center"/>
        </w:trPr>
        <w:tc>
          <w:tcPr>
            <w:tcW w:w="2392" w:type="dxa"/>
            <w:vMerge/>
          </w:tcPr>
          <w:p w14:paraId="6D85E9F6" w14:textId="77777777" w:rsidR="00BA6FBE" w:rsidRPr="006B3DD9" w:rsidRDefault="00BA6FBE" w:rsidP="00BC5306">
            <w:pPr>
              <w:rPr>
                <w:rFonts w:ascii="Times New Roman" w:hAnsi="Times New Roman" w:cs="Times New Roman"/>
              </w:rPr>
            </w:pPr>
          </w:p>
        </w:tc>
        <w:tc>
          <w:tcPr>
            <w:tcW w:w="1189" w:type="dxa"/>
            <w:vAlign w:val="center"/>
          </w:tcPr>
          <w:p w14:paraId="456D6F5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09" w:type="dxa"/>
            <w:vAlign w:val="center"/>
          </w:tcPr>
          <w:p w14:paraId="12542E1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94.26</w:t>
            </w:r>
          </w:p>
        </w:tc>
        <w:tc>
          <w:tcPr>
            <w:tcW w:w="1283" w:type="dxa"/>
            <w:vAlign w:val="center"/>
          </w:tcPr>
          <w:p w14:paraId="42794D5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95.07</w:t>
            </w:r>
          </w:p>
        </w:tc>
        <w:tc>
          <w:tcPr>
            <w:tcW w:w="976" w:type="dxa"/>
            <w:vAlign w:val="center"/>
          </w:tcPr>
          <w:p w14:paraId="4299281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85.99</w:t>
            </w:r>
          </w:p>
        </w:tc>
        <w:tc>
          <w:tcPr>
            <w:tcW w:w="1256" w:type="dxa"/>
            <w:vAlign w:val="center"/>
          </w:tcPr>
          <w:p w14:paraId="08A5107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90.30</w:t>
            </w:r>
          </w:p>
        </w:tc>
        <w:tc>
          <w:tcPr>
            <w:tcW w:w="1489" w:type="dxa"/>
            <w:vAlign w:val="center"/>
          </w:tcPr>
          <w:p w14:paraId="3F7591F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91.99</w:t>
            </w:r>
          </w:p>
        </w:tc>
      </w:tr>
      <w:tr w:rsidR="00486941" w:rsidRPr="006B3DD9" w14:paraId="7F935844" w14:textId="77777777" w:rsidTr="00BC5306">
        <w:trPr>
          <w:jc w:val="center"/>
        </w:trPr>
        <w:tc>
          <w:tcPr>
            <w:tcW w:w="2392" w:type="dxa"/>
            <w:vMerge/>
          </w:tcPr>
          <w:p w14:paraId="1DA3D875" w14:textId="77777777" w:rsidR="00BA6FBE" w:rsidRPr="006B3DD9" w:rsidRDefault="00BA6FBE" w:rsidP="00BC5306">
            <w:pPr>
              <w:rPr>
                <w:rFonts w:ascii="Times New Roman" w:hAnsi="Times New Roman" w:cs="Times New Roman"/>
                <w:b/>
              </w:rPr>
            </w:pPr>
          </w:p>
        </w:tc>
        <w:tc>
          <w:tcPr>
            <w:tcW w:w="1189" w:type="dxa"/>
            <w:vAlign w:val="center"/>
          </w:tcPr>
          <w:p w14:paraId="31B3BA0D"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09" w:type="dxa"/>
            <w:vAlign w:val="center"/>
          </w:tcPr>
          <w:p w14:paraId="56F54B61"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92.87</w:t>
            </w:r>
          </w:p>
        </w:tc>
        <w:tc>
          <w:tcPr>
            <w:tcW w:w="1283" w:type="dxa"/>
            <w:vAlign w:val="center"/>
          </w:tcPr>
          <w:p w14:paraId="1B59AD1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89.77</w:t>
            </w:r>
          </w:p>
        </w:tc>
        <w:tc>
          <w:tcPr>
            <w:tcW w:w="976" w:type="dxa"/>
            <w:vAlign w:val="center"/>
          </w:tcPr>
          <w:p w14:paraId="5A5237ED"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89.37</w:t>
            </w:r>
          </w:p>
        </w:tc>
        <w:tc>
          <w:tcPr>
            <w:tcW w:w="1256" w:type="dxa"/>
            <w:vAlign w:val="center"/>
          </w:tcPr>
          <w:p w14:paraId="1F386082"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89.34</w:t>
            </w:r>
          </w:p>
        </w:tc>
        <w:tc>
          <w:tcPr>
            <w:tcW w:w="1489" w:type="dxa"/>
            <w:vAlign w:val="center"/>
          </w:tcPr>
          <w:p w14:paraId="50DB13CC"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92.01</w:t>
            </w:r>
          </w:p>
        </w:tc>
      </w:tr>
      <w:tr w:rsidR="00486941" w:rsidRPr="006B3DD9" w14:paraId="548F46D4" w14:textId="77777777" w:rsidTr="00BC5306">
        <w:trPr>
          <w:jc w:val="center"/>
        </w:trPr>
        <w:tc>
          <w:tcPr>
            <w:tcW w:w="2392" w:type="dxa"/>
            <w:vMerge w:val="restart"/>
          </w:tcPr>
          <w:p w14:paraId="52AE1CC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Deep Belief Network (DBN)</w:t>
            </w:r>
          </w:p>
        </w:tc>
        <w:tc>
          <w:tcPr>
            <w:tcW w:w="1189" w:type="dxa"/>
            <w:vAlign w:val="center"/>
          </w:tcPr>
          <w:p w14:paraId="7C9272F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09" w:type="dxa"/>
            <w:vAlign w:val="center"/>
          </w:tcPr>
          <w:p w14:paraId="1951D09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94.26</w:t>
            </w:r>
          </w:p>
        </w:tc>
        <w:tc>
          <w:tcPr>
            <w:tcW w:w="1283" w:type="dxa"/>
            <w:vAlign w:val="center"/>
          </w:tcPr>
          <w:p w14:paraId="72BCF12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92.47</w:t>
            </w:r>
          </w:p>
        </w:tc>
        <w:tc>
          <w:tcPr>
            <w:tcW w:w="976" w:type="dxa"/>
            <w:vAlign w:val="center"/>
          </w:tcPr>
          <w:p w14:paraId="557D128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91.98</w:t>
            </w:r>
          </w:p>
        </w:tc>
        <w:tc>
          <w:tcPr>
            <w:tcW w:w="1256" w:type="dxa"/>
            <w:vAlign w:val="center"/>
          </w:tcPr>
          <w:p w14:paraId="3A3CB47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92.23</w:t>
            </w:r>
          </w:p>
        </w:tc>
        <w:tc>
          <w:tcPr>
            <w:tcW w:w="1489" w:type="dxa"/>
            <w:vAlign w:val="center"/>
          </w:tcPr>
          <w:p w14:paraId="45E3F08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93.79</w:t>
            </w:r>
          </w:p>
        </w:tc>
      </w:tr>
      <w:tr w:rsidR="00486941" w:rsidRPr="006B3DD9" w14:paraId="3CC94B8D" w14:textId="77777777" w:rsidTr="00BC5306">
        <w:trPr>
          <w:jc w:val="center"/>
        </w:trPr>
        <w:tc>
          <w:tcPr>
            <w:tcW w:w="2392" w:type="dxa"/>
            <w:vMerge/>
          </w:tcPr>
          <w:p w14:paraId="179D206A" w14:textId="77777777" w:rsidR="00BA6FBE" w:rsidRPr="006B3DD9" w:rsidRDefault="00BA6FBE" w:rsidP="00BC5306">
            <w:pPr>
              <w:rPr>
                <w:rFonts w:ascii="Times New Roman" w:hAnsi="Times New Roman" w:cs="Times New Roman"/>
              </w:rPr>
            </w:pPr>
          </w:p>
        </w:tc>
        <w:tc>
          <w:tcPr>
            <w:tcW w:w="1189" w:type="dxa"/>
            <w:vAlign w:val="center"/>
          </w:tcPr>
          <w:p w14:paraId="01F13D7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09" w:type="dxa"/>
            <w:vAlign w:val="center"/>
          </w:tcPr>
          <w:p w14:paraId="1ED0494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92.48</w:t>
            </w:r>
          </w:p>
        </w:tc>
        <w:tc>
          <w:tcPr>
            <w:tcW w:w="1283" w:type="dxa"/>
            <w:vAlign w:val="center"/>
          </w:tcPr>
          <w:p w14:paraId="379858C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85.14</w:t>
            </w:r>
          </w:p>
        </w:tc>
        <w:tc>
          <w:tcPr>
            <w:tcW w:w="976" w:type="dxa"/>
            <w:vAlign w:val="center"/>
          </w:tcPr>
          <w:p w14:paraId="6A9394C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92.55</w:t>
            </w:r>
          </w:p>
        </w:tc>
        <w:tc>
          <w:tcPr>
            <w:tcW w:w="1256" w:type="dxa"/>
            <w:vAlign w:val="center"/>
          </w:tcPr>
          <w:p w14:paraId="3AC05EA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88.69</w:t>
            </w:r>
          </w:p>
        </w:tc>
        <w:tc>
          <w:tcPr>
            <w:tcW w:w="1489" w:type="dxa"/>
            <w:vAlign w:val="center"/>
          </w:tcPr>
          <w:p w14:paraId="00FB1E6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92.49</w:t>
            </w:r>
          </w:p>
        </w:tc>
      </w:tr>
      <w:tr w:rsidR="00486941" w:rsidRPr="006B3DD9" w14:paraId="059F27F8" w14:textId="77777777" w:rsidTr="00BC5306">
        <w:trPr>
          <w:jc w:val="center"/>
        </w:trPr>
        <w:tc>
          <w:tcPr>
            <w:tcW w:w="2392" w:type="dxa"/>
            <w:vMerge/>
          </w:tcPr>
          <w:p w14:paraId="116431AD" w14:textId="77777777" w:rsidR="00BA6FBE" w:rsidRPr="006B3DD9" w:rsidRDefault="00BA6FBE" w:rsidP="00BC5306">
            <w:pPr>
              <w:rPr>
                <w:rFonts w:ascii="Times New Roman" w:hAnsi="Times New Roman" w:cs="Times New Roman"/>
              </w:rPr>
            </w:pPr>
          </w:p>
        </w:tc>
        <w:tc>
          <w:tcPr>
            <w:tcW w:w="1189" w:type="dxa"/>
            <w:vAlign w:val="center"/>
          </w:tcPr>
          <w:p w14:paraId="4BD2636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09" w:type="dxa"/>
            <w:vAlign w:val="center"/>
          </w:tcPr>
          <w:p w14:paraId="613D6BE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96.63</w:t>
            </w:r>
          </w:p>
        </w:tc>
        <w:tc>
          <w:tcPr>
            <w:tcW w:w="1283" w:type="dxa"/>
            <w:vAlign w:val="center"/>
          </w:tcPr>
          <w:p w14:paraId="0C61107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98.61</w:t>
            </w:r>
          </w:p>
        </w:tc>
        <w:tc>
          <w:tcPr>
            <w:tcW w:w="976" w:type="dxa"/>
            <w:vAlign w:val="center"/>
          </w:tcPr>
          <w:p w14:paraId="02C1DB7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90.45</w:t>
            </w:r>
          </w:p>
        </w:tc>
        <w:tc>
          <w:tcPr>
            <w:tcW w:w="1256" w:type="dxa"/>
            <w:vAlign w:val="center"/>
          </w:tcPr>
          <w:p w14:paraId="620CE7C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94.35</w:t>
            </w:r>
          </w:p>
        </w:tc>
        <w:tc>
          <w:tcPr>
            <w:tcW w:w="1489" w:type="dxa"/>
            <w:vAlign w:val="center"/>
          </w:tcPr>
          <w:p w14:paraId="24239F3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94.94</w:t>
            </w:r>
          </w:p>
        </w:tc>
      </w:tr>
      <w:tr w:rsidR="00486941" w:rsidRPr="006B3DD9" w14:paraId="2F09A2E5" w14:textId="77777777" w:rsidTr="00BC5306">
        <w:trPr>
          <w:jc w:val="center"/>
        </w:trPr>
        <w:tc>
          <w:tcPr>
            <w:tcW w:w="2392" w:type="dxa"/>
            <w:vMerge/>
          </w:tcPr>
          <w:p w14:paraId="45CD10A9" w14:textId="77777777" w:rsidR="00BA6FBE" w:rsidRPr="006B3DD9" w:rsidRDefault="00BA6FBE" w:rsidP="00BC5306">
            <w:pPr>
              <w:rPr>
                <w:rFonts w:ascii="Times New Roman" w:hAnsi="Times New Roman" w:cs="Times New Roman"/>
                <w:b/>
              </w:rPr>
            </w:pPr>
          </w:p>
        </w:tc>
        <w:tc>
          <w:tcPr>
            <w:tcW w:w="1189" w:type="dxa"/>
            <w:vAlign w:val="center"/>
          </w:tcPr>
          <w:p w14:paraId="67050CB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09" w:type="dxa"/>
            <w:vAlign w:val="center"/>
          </w:tcPr>
          <w:p w14:paraId="47C6BDB3"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94.46</w:t>
            </w:r>
          </w:p>
        </w:tc>
        <w:tc>
          <w:tcPr>
            <w:tcW w:w="1283" w:type="dxa"/>
            <w:vAlign w:val="center"/>
          </w:tcPr>
          <w:p w14:paraId="2E684C5A"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92.08</w:t>
            </w:r>
          </w:p>
        </w:tc>
        <w:tc>
          <w:tcPr>
            <w:tcW w:w="976" w:type="dxa"/>
            <w:vAlign w:val="center"/>
          </w:tcPr>
          <w:p w14:paraId="7245E7B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91.66</w:t>
            </w:r>
          </w:p>
        </w:tc>
        <w:tc>
          <w:tcPr>
            <w:tcW w:w="1256" w:type="dxa"/>
            <w:vAlign w:val="center"/>
          </w:tcPr>
          <w:p w14:paraId="7ED8561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91.76</w:t>
            </w:r>
          </w:p>
        </w:tc>
        <w:tc>
          <w:tcPr>
            <w:tcW w:w="1489" w:type="dxa"/>
            <w:vAlign w:val="center"/>
          </w:tcPr>
          <w:p w14:paraId="4C6A8F5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93.74</w:t>
            </w:r>
          </w:p>
        </w:tc>
      </w:tr>
      <w:tr w:rsidR="00486941" w:rsidRPr="006B3DD9" w14:paraId="32233D37" w14:textId="77777777" w:rsidTr="00BC5306">
        <w:trPr>
          <w:jc w:val="center"/>
        </w:trPr>
        <w:tc>
          <w:tcPr>
            <w:tcW w:w="2392" w:type="dxa"/>
            <w:vMerge w:val="restart"/>
          </w:tcPr>
          <w:p w14:paraId="1FBAFE1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Bidirectional Temporal Convolutional Network (Bi-TCN)</w:t>
            </w:r>
          </w:p>
        </w:tc>
        <w:tc>
          <w:tcPr>
            <w:tcW w:w="1189" w:type="dxa"/>
            <w:vAlign w:val="center"/>
          </w:tcPr>
          <w:p w14:paraId="63B1819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09" w:type="dxa"/>
            <w:vAlign w:val="center"/>
          </w:tcPr>
          <w:p w14:paraId="2BC5F05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95.05</w:t>
            </w:r>
          </w:p>
        </w:tc>
        <w:tc>
          <w:tcPr>
            <w:tcW w:w="1283" w:type="dxa"/>
            <w:vAlign w:val="center"/>
          </w:tcPr>
          <w:p w14:paraId="63A171E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94.02</w:t>
            </w:r>
          </w:p>
        </w:tc>
        <w:tc>
          <w:tcPr>
            <w:tcW w:w="976" w:type="dxa"/>
            <w:vAlign w:val="center"/>
          </w:tcPr>
          <w:p w14:paraId="439B64E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92.51</w:t>
            </w:r>
          </w:p>
        </w:tc>
        <w:tc>
          <w:tcPr>
            <w:tcW w:w="1256" w:type="dxa"/>
            <w:vAlign w:val="center"/>
          </w:tcPr>
          <w:p w14:paraId="3B7B2F1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93.26</w:t>
            </w:r>
          </w:p>
        </w:tc>
        <w:tc>
          <w:tcPr>
            <w:tcW w:w="1489" w:type="dxa"/>
            <w:vAlign w:val="center"/>
          </w:tcPr>
          <w:p w14:paraId="7FCB37A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94.53</w:t>
            </w:r>
          </w:p>
        </w:tc>
      </w:tr>
      <w:tr w:rsidR="00486941" w:rsidRPr="006B3DD9" w14:paraId="58418DD7" w14:textId="77777777" w:rsidTr="00BC5306">
        <w:trPr>
          <w:jc w:val="center"/>
        </w:trPr>
        <w:tc>
          <w:tcPr>
            <w:tcW w:w="2392" w:type="dxa"/>
            <w:vMerge/>
          </w:tcPr>
          <w:p w14:paraId="0CF03356" w14:textId="77777777" w:rsidR="00BA6FBE" w:rsidRPr="006B3DD9" w:rsidRDefault="00BA6FBE" w:rsidP="00BC5306">
            <w:pPr>
              <w:rPr>
                <w:rFonts w:ascii="Times New Roman" w:hAnsi="Times New Roman" w:cs="Times New Roman"/>
              </w:rPr>
            </w:pPr>
          </w:p>
        </w:tc>
        <w:tc>
          <w:tcPr>
            <w:tcW w:w="1189" w:type="dxa"/>
            <w:vAlign w:val="center"/>
          </w:tcPr>
          <w:p w14:paraId="75EE213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09" w:type="dxa"/>
            <w:vAlign w:val="center"/>
          </w:tcPr>
          <w:p w14:paraId="4B7E077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93.66</w:t>
            </w:r>
          </w:p>
        </w:tc>
        <w:tc>
          <w:tcPr>
            <w:tcW w:w="1283" w:type="dxa"/>
            <w:vAlign w:val="center"/>
          </w:tcPr>
          <w:p w14:paraId="3CF02B4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86.44</w:t>
            </w:r>
          </w:p>
        </w:tc>
        <w:tc>
          <w:tcPr>
            <w:tcW w:w="976" w:type="dxa"/>
            <w:vAlign w:val="center"/>
          </w:tcPr>
          <w:p w14:paraId="64B9299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95.03</w:t>
            </w:r>
          </w:p>
        </w:tc>
        <w:tc>
          <w:tcPr>
            <w:tcW w:w="1256" w:type="dxa"/>
            <w:vAlign w:val="center"/>
          </w:tcPr>
          <w:p w14:paraId="2E7D8E2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90.53</w:t>
            </w:r>
          </w:p>
        </w:tc>
        <w:tc>
          <w:tcPr>
            <w:tcW w:w="1489" w:type="dxa"/>
            <w:vAlign w:val="center"/>
          </w:tcPr>
          <w:p w14:paraId="21C3312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94.03</w:t>
            </w:r>
          </w:p>
        </w:tc>
      </w:tr>
      <w:tr w:rsidR="00486941" w:rsidRPr="006B3DD9" w14:paraId="6FF3F085" w14:textId="77777777" w:rsidTr="00BC5306">
        <w:trPr>
          <w:jc w:val="center"/>
        </w:trPr>
        <w:tc>
          <w:tcPr>
            <w:tcW w:w="2392" w:type="dxa"/>
            <w:vMerge/>
          </w:tcPr>
          <w:p w14:paraId="65EB67CA" w14:textId="77777777" w:rsidR="00BA6FBE" w:rsidRPr="006B3DD9" w:rsidRDefault="00BA6FBE" w:rsidP="00BC5306">
            <w:pPr>
              <w:rPr>
                <w:rFonts w:ascii="Times New Roman" w:hAnsi="Times New Roman" w:cs="Times New Roman"/>
              </w:rPr>
            </w:pPr>
          </w:p>
        </w:tc>
        <w:tc>
          <w:tcPr>
            <w:tcW w:w="1189" w:type="dxa"/>
            <w:vAlign w:val="center"/>
          </w:tcPr>
          <w:p w14:paraId="12F9A5C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09" w:type="dxa"/>
            <w:vAlign w:val="center"/>
          </w:tcPr>
          <w:p w14:paraId="0E5A4EC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97.43</w:t>
            </w:r>
          </w:p>
        </w:tc>
        <w:tc>
          <w:tcPr>
            <w:tcW w:w="1283" w:type="dxa"/>
            <w:vAlign w:val="center"/>
          </w:tcPr>
          <w:p w14:paraId="398D606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100.00</w:t>
            </w:r>
          </w:p>
        </w:tc>
        <w:tc>
          <w:tcPr>
            <w:tcW w:w="976" w:type="dxa"/>
            <w:vAlign w:val="center"/>
          </w:tcPr>
          <w:p w14:paraId="7FB7C15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91.72</w:t>
            </w:r>
          </w:p>
        </w:tc>
        <w:tc>
          <w:tcPr>
            <w:tcW w:w="1256" w:type="dxa"/>
            <w:vAlign w:val="center"/>
          </w:tcPr>
          <w:p w14:paraId="4780AE0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95.68</w:t>
            </w:r>
          </w:p>
        </w:tc>
        <w:tc>
          <w:tcPr>
            <w:tcW w:w="1489" w:type="dxa"/>
            <w:vAlign w:val="center"/>
          </w:tcPr>
          <w:p w14:paraId="2EA0F56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95.86</w:t>
            </w:r>
          </w:p>
        </w:tc>
      </w:tr>
      <w:tr w:rsidR="00486941" w:rsidRPr="006B3DD9" w14:paraId="5C5D0C60" w14:textId="77777777" w:rsidTr="00BC5306">
        <w:trPr>
          <w:jc w:val="center"/>
        </w:trPr>
        <w:tc>
          <w:tcPr>
            <w:tcW w:w="2392" w:type="dxa"/>
            <w:vMerge/>
          </w:tcPr>
          <w:p w14:paraId="7C5F18AC" w14:textId="77777777" w:rsidR="00BA6FBE" w:rsidRPr="006B3DD9" w:rsidRDefault="00BA6FBE" w:rsidP="00BC5306">
            <w:pPr>
              <w:rPr>
                <w:rFonts w:ascii="Times New Roman" w:hAnsi="Times New Roman" w:cs="Times New Roman"/>
                <w:b/>
              </w:rPr>
            </w:pPr>
          </w:p>
        </w:tc>
        <w:tc>
          <w:tcPr>
            <w:tcW w:w="1189" w:type="dxa"/>
            <w:vAlign w:val="center"/>
          </w:tcPr>
          <w:p w14:paraId="6742702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09" w:type="dxa"/>
            <w:vAlign w:val="center"/>
          </w:tcPr>
          <w:p w14:paraId="7AD550C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95.38</w:t>
            </w:r>
          </w:p>
        </w:tc>
        <w:tc>
          <w:tcPr>
            <w:tcW w:w="1283" w:type="dxa"/>
            <w:vAlign w:val="center"/>
          </w:tcPr>
          <w:p w14:paraId="64889624"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93.49</w:t>
            </w:r>
          </w:p>
        </w:tc>
        <w:tc>
          <w:tcPr>
            <w:tcW w:w="976" w:type="dxa"/>
            <w:vAlign w:val="center"/>
          </w:tcPr>
          <w:p w14:paraId="66F4D797"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93.09</w:t>
            </w:r>
          </w:p>
        </w:tc>
        <w:tc>
          <w:tcPr>
            <w:tcW w:w="1256" w:type="dxa"/>
            <w:vAlign w:val="center"/>
          </w:tcPr>
          <w:p w14:paraId="59FFA70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93.16</w:t>
            </w:r>
          </w:p>
        </w:tc>
        <w:tc>
          <w:tcPr>
            <w:tcW w:w="1489" w:type="dxa"/>
            <w:vAlign w:val="center"/>
          </w:tcPr>
          <w:p w14:paraId="3FB6A17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94.80</w:t>
            </w:r>
          </w:p>
        </w:tc>
      </w:tr>
      <w:tr w:rsidR="00486941" w:rsidRPr="006B3DD9" w14:paraId="71617D13" w14:textId="77777777" w:rsidTr="00BC5306">
        <w:trPr>
          <w:jc w:val="center"/>
        </w:trPr>
        <w:tc>
          <w:tcPr>
            <w:tcW w:w="2392" w:type="dxa"/>
            <w:vMerge w:val="restart"/>
          </w:tcPr>
          <w:p w14:paraId="78B096E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 xml:space="preserve">Weighted Majority voting-based </w:t>
            </w:r>
            <w:proofErr w:type="gramStart"/>
            <w:r w:rsidRPr="006B3DD9">
              <w:rPr>
                <w:rFonts w:ascii="Times New Roman" w:hAnsi="Times New Roman" w:cs="Times New Roman"/>
              </w:rPr>
              <w:t>ensemble(</w:t>
            </w:r>
            <w:proofErr w:type="gramEnd"/>
            <w:r w:rsidRPr="006B3DD9">
              <w:rPr>
                <w:rFonts w:ascii="Times New Roman" w:hAnsi="Times New Roman" w:cs="Times New Roman"/>
              </w:rPr>
              <w:t>WMVE)</w:t>
            </w:r>
          </w:p>
        </w:tc>
        <w:tc>
          <w:tcPr>
            <w:tcW w:w="1189" w:type="dxa"/>
            <w:vAlign w:val="center"/>
          </w:tcPr>
          <w:p w14:paraId="299A794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09" w:type="dxa"/>
            <w:vAlign w:val="center"/>
          </w:tcPr>
          <w:p w14:paraId="262AA25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98.42</w:t>
            </w:r>
          </w:p>
        </w:tc>
        <w:tc>
          <w:tcPr>
            <w:tcW w:w="1283" w:type="dxa"/>
            <w:vAlign w:val="center"/>
          </w:tcPr>
          <w:p w14:paraId="4CA26A0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98.91</w:t>
            </w:r>
          </w:p>
        </w:tc>
        <w:tc>
          <w:tcPr>
            <w:tcW w:w="976" w:type="dxa"/>
            <w:vAlign w:val="center"/>
          </w:tcPr>
          <w:p w14:paraId="0DCB400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96.79</w:t>
            </w:r>
          </w:p>
        </w:tc>
        <w:tc>
          <w:tcPr>
            <w:tcW w:w="1256" w:type="dxa"/>
            <w:vAlign w:val="center"/>
          </w:tcPr>
          <w:p w14:paraId="4964151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97.84</w:t>
            </w:r>
          </w:p>
        </w:tc>
        <w:tc>
          <w:tcPr>
            <w:tcW w:w="1489" w:type="dxa"/>
            <w:vAlign w:val="center"/>
          </w:tcPr>
          <w:p w14:paraId="1F894D2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98.08</w:t>
            </w:r>
          </w:p>
        </w:tc>
      </w:tr>
      <w:tr w:rsidR="00486941" w:rsidRPr="006B3DD9" w14:paraId="7E678EB5" w14:textId="77777777" w:rsidTr="00BC5306">
        <w:trPr>
          <w:jc w:val="center"/>
        </w:trPr>
        <w:tc>
          <w:tcPr>
            <w:tcW w:w="2392" w:type="dxa"/>
            <w:vMerge/>
          </w:tcPr>
          <w:p w14:paraId="44082CAD" w14:textId="77777777" w:rsidR="00BA6FBE" w:rsidRPr="006B3DD9" w:rsidRDefault="00BA6FBE" w:rsidP="00BC5306">
            <w:pPr>
              <w:rPr>
                <w:rFonts w:ascii="Times New Roman" w:hAnsi="Times New Roman" w:cs="Times New Roman"/>
              </w:rPr>
            </w:pPr>
          </w:p>
        </w:tc>
        <w:tc>
          <w:tcPr>
            <w:tcW w:w="1189" w:type="dxa"/>
            <w:vAlign w:val="center"/>
          </w:tcPr>
          <w:p w14:paraId="08A6BC8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09" w:type="dxa"/>
            <w:vAlign w:val="center"/>
          </w:tcPr>
          <w:p w14:paraId="7F9BF63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97.62</w:t>
            </w:r>
          </w:p>
        </w:tc>
        <w:tc>
          <w:tcPr>
            <w:tcW w:w="1283" w:type="dxa"/>
            <w:vAlign w:val="center"/>
          </w:tcPr>
          <w:p w14:paraId="1D416E0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94.08</w:t>
            </w:r>
          </w:p>
        </w:tc>
        <w:tc>
          <w:tcPr>
            <w:tcW w:w="976" w:type="dxa"/>
            <w:vAlign w:val="center"/>
          </w:tcPr>
          <w:p w14:paraId="7226D87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98.76</w:t>
            </w:r>
          </w:p>
        </w:tc>
        <w:tc>
          <w:tcPr>
            <w:tcW w:w="1256" w:type="dxa"/>
            <w:vAlign w:val="center"/>
          </w:tcPr>
          <w:p w14:paraId="574BF3F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96.36</w:t>
            </w:r>
          </w:p>
        </w:tc>
        <w:tc>
          <w:tcPr>
            <w:tcW w:w="1489" w:type="dxa"/>
            <w:vAlign w:val="center"/>
          </w:tcPr>
          <w:p w14:paraId="17DC6DA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97.93</w:t>
            </w:r>
          </w:p>
        </w:tc>
      </w:tr>
      <w:tr w:rsidR="00486941" w:rsidRPr="006B3DD9" w14:paraId="219CA820" w14:textId="77777777" w:rsidTr="00BC5306">
        <w:trPr>
          <w:jc w:val="center"/>
        </w:trPr>
        <w:tc>
          <w:tcPr>
            <w:tcW w:w="2392" w:type="dxa"/>
            <w:vMerge/>
          </w:tcPr>
          <w:p w14:paraId="65DABD4C" w14:textId="77777777" w:rsidR="00BA6FBE" w:rsidRPr="006B3DD9" w:rsidRDefault="00BA6FBE" w:rsidP="00BC5306">
            <w:pPr>
              <w:rPr>
                <w:rFonts w:ascii="Times New Roman" w:hAnsi="Times New Roman" w:cs="Times New Roman"/>
              </w:rPr>
            </w:pPr>
          </w:p>
        </w:tc>
        <w:tc>
          <w:tcPr>
            <w:tcW w:w="1189" w:type="dxa"/>
            <w:vAlign w:val="center"/>
          </w:tcPr>
          <w:p w14:paraId="139CFD1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09" w:type="dxa"/>
            <w:vAlign w:val="center"/>
          </w:tcPr>
          <w:p w14:paraId="08A5B46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98.42</w:t>
            </w:r>
          </w:p>
        </w:tc>
        <w:tc>
          <w:tcPr>
            <w:tcW w:w="1283" w:type="dxa"/>
            <w:vAlign w:val="center"/>
          </w:tcPr>
          <w:p w14:paraId="58064F2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98.69</w:t>
            </w:r>
          </w:p>
        </w:tc>
        <w:tc>
          <w:tcPr>
            <w:tcW w:w="976" w:type="dxa"/>
            <w:vAlign w:val="center"/>
          </w:tcPr>
          <w:p w14:paraId="0517311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96.18</w:t>
            </w:r>
          </w:p>
        </w:tc>
        <w:tc>
          <w:tcPr>
            <w:tcW w:w="1256" w:type="dxa"/>
            <w:vAlign w:val="center"/>
          </w:tcPr>
          <w:p w14:paraId="65C2C90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97.42</w:t>
            </w:r>
          </w:p>
        </w:tc>
        <w:tc>
          <w:tcPr>
            <w:tcW w:w="1489" w:type="dxa"/>
            <w:vAlign w:val="center"/>
          </w:tcPr>
          <w:p w14:paraId="7CA6AF3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97.80</w:t>
            </w:r>
          </w:p>
        </w:tc>
      </w:tr>
      <w:tr w:rsidR="00486941" w:rsidRPr="006B3DD9" w14:paraId="7AA1E644" w14:textId="77777777" w:rsidTr="00BC5306">
        <w:trPr>
          <w:jc w:val="center"/>
        </w:trPr>
        <w:tc>
          <w:tcPr>
            <w:tcW w:w="2392" w:type="dxa"/>
            <w:vMerge/>
          </w:tcPr>
          <w:p w14:paraId="11EA90B2" w14:textId="77777777" w:rsidR="00BA6FBE" w:rsidRPr="006B3DD9" w:rsidRDefault="00BA6FBE" w:rsidP="00BC5306">
            <w:pPr>
              <w:rPr>
                <w:rFonts w:ascii="Times New Roman" w:hAnsi="Times New Roman" w:cs="Times New Roman"/>
                <w:b/>
              </w:rPr>
            </w:pPr>
          </w:p>
        </w:tc>
        <w:tc>
          <w:tcPr>
            <w:tcW w:w="1189" w:type="dxa"/>
            <w:vAlign w:val="center"/>
          </w:tcPr>
          <w:p w14:paraId="6EBDB19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09" w:type="dxa"/>
            <w:vAlign w:val="center"/>
          </w:tcPr>
          <w:p w14:paraId="7E51C44A"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98.15</w:t>
            </w:r>
          </w:p>
        </w:tc>
        <w:tc>
          <w:tcPr>
            <w:tcW w:w="1283" w:type="dxa"/>
            <w:vAlign w:val="center"/>
          </w:tcPr>
          <w:p w14:paraId="21E44924"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97.23</w:t>
            </w:r>
          </w:p>
        </w:tc>
        <w:tc>
          <w:tcPr>
            <w:tcW w:w="976" w:type="dxa"/>
            <w:vAlign w:val="center"/>
          </w:tcPr>
          <w:p w14:paraId="4DD6A01A"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97.24</w:t>
            </w:r>
          </w:p>
        </w:tc>
        <w:tc>
          <w:tcPr>
            <w:tcW w:w="1256" w:type="dxa"/>
            <w:vAlign w:val="center"/>
          </w:tcPr>
          <w:p w14:paraId="3DC8DDDC"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97.21</w:t>
            </w:r>
          </w:p>
        </w:tc>
        <w:tc>
          <w:tcPr>
            <w:tcW w:w="1489" w:type="dxa"/>
            <w:vAlign w:val="center"/>
          </w:tcPr>
          <w:p w14:paraId="5DF427A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97.94</w:t>
            </w:r>
          </w:p>
        </w:tc>
      </w:tr>
    </w:tbl>
    <w:p w14:paraId="300BAC2D" w14:textId="77777777" w:rsidR="00BA6FBE" w:rsidRPr="006B3DD9" w:rsidRDefault="000E066F" w:rsidP="0016334E">
      <w:pPr>
        <w:jc w:val="center"/>
        <w:rPr>
          <w:rFonts w:ascii="Times New Roman" w:hAnsi="Times New Roman" w:cs="Times New Roman"/>
        </w:rPr>
      </w:pPr>
      <w:r w:rsidRPr="006B3DD9">
        <w:rPr>
          <w:rFonts w:ascii="Times New Roman" w:hAnsi="Times New Roman" w:cs="Times New Roman"/>
          <w:noProof/>
          <w:lang w:eastAsia="en-IN"/>
        </w:rPr>
        <w:drawing>
          <wp:inline distT="0" distB="0" distL="0" distR="0" wp14:anchorId="31A9E8F4" wp14:editId="5E5AA6CA">
            <wp:extent cx="4524499" cy="4132924"/>
            <wp:effectExtent l="0" t="0" r="0" b="1270"/>
            <wp:docPr id="4" name="Picture 4" descr="F:\27-01-2026\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27-01-2026\1-\02.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532035" cy="4139808"/>
                    </a:xfrm>
                    <a:prstGeom prst="rect">
                      <a:avLst/>
                    </a:prstGeom>
                    <a:noFill/>
                    <a:ln>
                      <a:noFill/>
                    </a:ln>
                  </pic:spPr>
                </pic:pic>
              </a:graphicData>
            </a:graphic>
          </wp:inline>
        </w:drawing>
      </w:r>
    </w:p>
    <w:p w14:paraId="4AD8FC5C" w14:textId="77777777" w:rsidR="00BA6FBE" w:rsidRPr="006B3DD9" w:rsidRDefault="000E066F" w:rsidP="0016334E">
      <w:pPr>
        <w:jc w:val="center"/>
        <w:rPr>
          <w:rFonts w:ascii="Times New Roman" w:hAnsi="Times New Roman" w:cs="Times New Roman"/>
        </w:rPr>
      </w:pPr>
      <w:r w:rsidRPr="006B3DD9">
        <w:rPr>
          <w:rFonts w:ascii="Times New Roman" w:hAnsi="Times New Roman" w:cs="Times New Roman"/>
          <w:b/>
          <w:bCs/>
        </w:rPr>
        <w:t>Fig. 6.</w:t>
      </w:r>
      <w:r w:rsidRPr="006B3DD9">
        <w:rPr>
          <w:rFonts w:ascii="Times New Roman" w:hAnsi="Times New Roman" w:cs="Times New Roman"/>
        </w:rPr>
        <w:t xml:space="preserve"> Classification results on Python data with 30% testing split</w:t>
      </w:r>
    </w:p>
    <w:p w14:paraId="0156303D" w14:textId="77777777" w:rsidR="00BA6FBE" w:rsidRPr="006B3DD9" w:rsidRDefault="00BA6FBE" w:rsidP="00BA6FBE">
      <w:pPr>
        <w:rPr>
          <w:rFonts w:ascii="Times New Roman" w:hAnsi="Times New Roman" w:cs="Times New Roman"/>
        </w:rPr>
      </w:pPr>
    </w:p>
    <w:p w14:paraId="74E19E01" w14:textId="77777777" w:rsidR="00BA6FBE" w:rsidRPr="006B3DD9" w:rsidRDefault="000E066F" w:rsidP="005D1A98">
      <w:pPr>
        <w:spacing w:line="360" w:lineRule="auto"/>
        <w:jc w:val="both"/>
        <w:rPr>
          <w:rFonts w:ascii="Times New Roman" w:hAnsi="Times New Roman" w:cs="Times New Roman"/>
        </w:rPr>
      </w:pPr>
      <w:r w:rsidRPr="006B3DD9">
        <w:rPr>
          <w:rFonts w:ascii="Times New Roman" w:hAnsi="Times New Roman" w:cs="Times New Roman"/>
        </w:rPr>
        <w:t xml:space="preserve">Fig. 7 illustrate the </w:t>
      </w:r>
      <w:r w:rsidRPr="006B3DD9">
        <w:rPr>
          <w:rStyle w:val="Strong"/>
          <w:rFonts w:ascii="Times New Roman" w:hAnsi="Times New Roman" w:cs="Times New Roman"/>
          <w:b w:val="0"/>
          <w:bCs w:val="0"/>
        </w:rPr>
        <w:t xml:space="preserve">training (TRAIN) and validation (VALID) precision curves of </w:t>
      </w:r>
      <w:r w:rsidRPr="006B3DD9">
        <w:rPr>
          <w:rFonts w:ascii="Times New Roman" w:hAnsi="Times New Roman" w:cs="Times New Roman"/>
        </w:rPr>
        <w:t>ensemble model with python data</w:t>
      </w:r>
      <w:r w:rsidRPr="006B3DD9">
        <w:rPr>
          <w:rStyle w:val="Strong"/>
          <w:rFonts w:ascii="Times New Roman" w:hAnsi="Times New Roman" w:cs="Times New Roman"/>
          <w:b w:val="0"/>
          <w:bCs w:val="0"/>
        </w:rPr>
        <w:t>. TRAIN</w:t>
      </w:r>
      <w:r w:rsidRPr="006B3DD9">
        <w:rPr>
          <w:rFonts w:ascii="Times New Roman" w:hAnsi="Times New Roman" w:cs="Times New Roman"/>
          <w:b/>
          <w:bCs/>
        </w:rPr>
        <w:t xml:space="preserve"> </w:t>
      </w:r>
      <w:r w:rsidRPr="006B3DD9">
        <w:rPr>
          <w:rFonts w:ascii="Times New Roman" w:hAnsi="Times New Roman" w:cs="Times New Roman"/>
        </w:rPr>
        <w:t xml:space="preserve">accuracy improves progressively and attains a better level, suggesting efficient learning and convergence. The </w:t>
      </w:r>
      <w:r w:rsidRPr="006B3DD9">
        <w:rPr>
          <w:rStyle w:val="Strong"/>
          <w:rFonts w:ascii="Times New Roman" w:hAnsi="Times New Roman" w:cs="Times New Roman"/>
          <w:b w:val="0"/>
          <w:bCs w:val="0"/>
        </w:rPr>
        <w:t>VALID</w:t>
      </w:r>
      <w:r w:rsidRPr="006B3DD9">
        <w:rPr>
          <w:rFonts w:ascii="Times New Roman" w:hAnsi="Times New Roman" w:cs="Times New Roman"/>
        </w:rPr>
        <w:t xml:space="preserve"> accuracy nearly follows the training trend with a stable and small gap, representing minimal overfitting and good generalization. Generally, the steady development and convergence of both curves confirm the reliability and robustness of the proposed technique.</w:t>
      </w:r>
    </w:p>
    <w:p w14:paraId="433F90B3" w14:textId="77777777" w:rsidR="009156BF" w:rsidRPr="006B3DD9" w:rsidRDefault="009156BF" w:rsidP="009156BF">
      <w:pPr>
        <w:jc w:val="center"/>
        <w:rPr>
          <w:rFonts w:ascii="Times New Roman" w:hAnsi="Times New Roman" w:cs="Times New Roman"/>
        </w:rPr>
      </w:pPr>
      <w:r w:rsidRPr="006B3DD9">
        <w:rPr>
          <w:rFonts w:ascii="Times New Roman" w:hAnsi="Times New Roman" w:cs="Times New Roman"/>
          <w:noProof/>
          <w:lang w:eastAsia="en-IN"/>
        </w:rPr>
        <w:drawing>
          <wp:inline distT="0" distB="0" distL="0" distR="0" wp14:anchorId="067740E7" wp14:editId="28018A0D">
            <wp:extent cx="5486400" cy="3517069"/>
            <wp:effectExtent l="0" t="0" r="0" b="7620"/>
            <wp:docPr id="5" name="Picture 5" descr="F:\27-01-2026\1-\01.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27-01-2026\1-\01.accuracy.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86400" cy="3517069"/>
                    </a:xfrm>
                    <a:prstGeom prst="rect">
                      <a:avLst/>
                    </a:prstGeom>
                    <a:noFill/>
                    <a:ln>
                      <a:noFill/>
                    </a:ln>
                  </pic:spPr>
                </pic:pic>
              </a:graphicData>
            </a:graphic>
          </wp:inline>
        </w:drawing>
      </w:r>
    </w:p>
    <w:p w14:paraId="789EFDB0" w14:textId="77777777" w:rsidR="009156BF" w:rsidRPr="006B3DD9" w:rsidRDefault="009156BF" w:rsidP="009156BF">
      <w:pPr>
        <w:jc w:val="center"/>
        <w:rPr>
          <w:rFonts w:ascii="Times New Roman" w:hAnsi="Times New Roman" w:cs="Times New Roman"/>
        </w:rPr>
      </w:pPr>
      <w:r w:rsidRPr="006B3DD9">
        <w:rPr>
          <w:rFonts w:ascii="Times New Roman" w:hAnsi="Times New Roman" w:cs="Times New Roman"/>
          <w:b/>
          <w:bCs/>
        </w:rPr>
        <w:t>Fig. 7.</w:t>
      </w:r>
      <w:r w:rsidRPr="006B3DD9">
        <w:rPr>
          <w:rFonts w:ascii="Times New Roman" w:hAnsi="Times New Roman" w:cs="Times New Roman"/>
        </w:rPr>
        <w:t xml:space="preserve"> </w:t>
      </w:r>
      <m:oMath>
        <m:r>
          <w:rPr>
            <w:rFonts w:ascii="Cambria Math" w:hAnsi="Cambria Math" w:cs="Times New Roman"/>
          </w:rPr>
          <m:t>Accu</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m:t>
            </m:r>
          </m:sub>
        </m:sSub>
      </m:oMath>
      <w:r w:rsidRPr="006B3DD9">
        <w:rPr>
          <w:rFonts w:ascii="Times New Roman" w:hAnsi="Times New Roman" w:cs="Times New Roman"/>
        </w:rPr>
        <w:t xml:space="preserve"> curve of ensemble model with python data</w:t>
      </w:r>
    </w:p>
    <w:p w14:paraId="4E161EAD" w14:textId="77777777" w:rsidR="009156BF" w:rsidRPr="006B3DD9" w:rsidRDefault="009156BF" w:rsidP="009156BF">
      <w:pPr>
        <w:jc w:val="center"/>
        <w:rPr>
          <w:rFonts w:ascii="Times New Roman" w:hAnsi="Times New Roman" w:cs="Times New Roman"/>
        </w:rPr>
      </w:pPr>
      <w:r w:rsidRPr="006B3DD9">
        <w:rPr>
          <w:rFonts w:ascii="Times New Roman" w:hAnsi="Times New Roman" w:cs="Times New Roman"/>
          <w:noProof/>
          <w:lang w:eastAsia="en-IN"/>
        </w:rPr>
        <w:lastRenderedPageBreak/>
        <w:drawing>
          <wp:inline distT="0" distB="0" distL="0" distR="0" wp14:anchorId="416F133A" wp14:editId="5D4174C1">
            <wp:extent cx="5486400" cy="3561657"/>
            <wp:effectExtent l="0" t="0" r="0" b="1270"/>
            <wp:docPr id="6" name="Picture 6" descr="F:\27-01-2026\1-\01.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27-01-2026\1-\01.loss.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3561657"/>
                    </a:xfrm>
                    <a:prstGeom prst="rect">
                      <a:avLst/>
                    </a:prstGeom>
                    <a:noFill/>
                    <a:ln>
                      <a:noFill/>
                    </a:ln>
                  </pic:spPr>
                </pic:pic>
              </a:graphicData>
            </a:graphic>
          </wp:inline>
        </w:drawing>
      </w:r>
    </w:p>
    <w:p w14:paraId="41A3BBF9" w14:textId="77777777" w:rsidR="009156BF" w:rsidRPr="006B3DD9" w:rsidRDefault="009156BF" w:rsidP="009156BF">
      <w:pPr>
        <w:spacing w:after="200" w:line="276" w:lineRule="auto"/>
        <w:jc w:val="center"/>
        <w:rPr>
          <w:rFonts w:ascii="Times New Roman" w:hAnsi="Times New Roman" w:cs="Times New Roman"/>
        </w:rPr>
      </w:pPr>
      <w:r w:rsidRPr="006B3DD9">
        <w:rPr>
          <w:rFonts w:ascii="Times New Roman" w:hAnsi="Times New Roman" w:cs="Times New Roman"/>
          <w:b/>
          <w:bCs/>
        </w:rPr>
        <w:t>Fig. 8.</w:t>
      </w:r>
      <w:r w:rsidRPr="006B3DD9">
        <w:rPr>
          <w:rFonts w:ascii="Times New Roman" w:hAnsi="Times New Roman" w:cs="Times New Roman"/>
        </w:rPr>
        <w:t xml:space="preserve"> Loss curve of ensemble model with python data</w:t>
      </w:r>
    </w:p>
    <w:p w14:paraId="0E779569" w14:textId="77777777" w:rsidR="00B074F3" w:rsidRPr="006B3DD9" w:rsidRDefault="000E066F" w:rsidP="00B074F3">
      <w:pPr>
        <w:pStyle w:val="NormalWeb"/>
        <w:spacing w:line="360" w:lineRule="auto"/>
        <w:jc w:val="both"/>
      </w:pPr>
      <w:r w:rsidRPr="006B3DD9">
        <w:t xml:space="preserve">Fig. 8 exhibits the </w:t>
      </w:r>
      <w:r w:rsidRPr="006B3DD9">
        <w:rPr>
          <w:rStyle w:val="Strong"/>
          <w:rFonts w:eastAsiaTheme="majorEastAsia"/>
          <w:b w:val="0"/>
          <w:bCs w:val="0"/>
        </w:rPr>
        <w:t xml:space="preserve">TRAIN and VALID loss curves of </w:t>
      </w:r>
      <w:r w:rsidRPr="006B3DD9">
        <w:t>ensemble model with python data. Both losses diminish sharply in the starting epochs, suggesting rapid learning, and then progressively decline in a stable and smooth manner, reflecting efficient convergence. The near alignment among validation and training loss, by only a small reliable gap, recommends strong generalization and minimal overfitting ability. Generally, the stable reduction in loss confirms the efficacy and constancy of the training approach.</w:t>
      </w:r>
    </w:p>
    <w:p w14:paraId="0D8BFDE6" w14:textId="6D007024" w:rsidR="00A3373D" w:rsidRPr="006B3DD9" w:rsidRDefault="000E066F" w:rsidP="00A3373D">
      <w:pPr>
        <w:pStyle w:val="NormalWeb"/>
        <w:spacing w:line="360" w:lineRule="auto"/>
        <w:jc w:val="both"/>
      </w:pPr>
      <w:r w:rsidRPr="006B3DD9">
        <w:t xml:space="preserve">To show the higher performance of the ECRVR-MVEL approach employing python dataset, </w:t>
      </w:r>
      <w:proofErr w:type="gramStart"/>
      <w:r w:rsidR="00161725">
        <w:t xml:space="preserve">a </w:t>
      </w:r>
      <w:r w:rsidR="005D1A98" w:rsidRPr="006B3DD9">
        <w:t>brief c</w:t>
      </w:r>
      <w:r w:rsidR="00161725">
        <w:t>omparison</w:t>
      </w:r>
      <w:r w:rsidR="005D1A98" w:rsidRPr="006B3DD9">
        <w:t xml:space="preserve"> research</w:t>
      </w:r>
      <w:proofErr w:type="gramEnd"/>
      <w:r w:rsidRPr="006B3DD9">
        <w:t xml:space="preserve"> is show</w:t>
      </w:r>
      <w:r w:rsidR="00D264A5">
        <w:t>n</w:t>
      </w:r>
      <w:r w:rsidRPr="006B3DD9">
        <w:t xml:space="preserve"> in Table 7 [</w:t>
      </w:r>
      <w:r w:rsidR="00957E64" w:rsidRPr="006B3DD9">
        <w:t>30, 31</w:t>
      </w:r>
      <w:r w:rsidRPr="006B3DD9">
        <w:t xml:space="preserve">]. The results illustrated, which the Logistic Regression, RF, and </w:t>
      </w:r>
      <w:r w:rsidR="004D7644" w:rsidRPr="006B3DD9">
        <w:t>DT</w:t>
      </w:r>
      <w:r w:rsidRPr="006B3DD9">
        <w:t xml:space="preserve"> models has been exhibits lesser classification outcomes. Concurrently, the Bayesian Network, SVM methodologies, Naïve Bayes and has been tried for completing somewhat near classification outcomes. Moreover, the Neural Network system has showed realistic performance with </w:t>
      </w:r>
      <m:oMath>
        <m:r>
          <w:rPr>
            <w:rFonts w:ascii="Cambria Math" w:hAnsi="Cambria Math"/>
          </w:rPr>
          <m:t>acc</m:t>
        </m:r>
        <m:sSub>
          <m:sSubPr>
            <m:ctrlPr>
              <w:rPr>
                <w:rFonts w:ascii="Cambria Math" w:hAnsi="Cambria Math"/>
                <w:i/>
              </w:rPr>
            </m:ctrlPr>
          </m:sSubPr>
          <m:e>
            <m:r>
              <w:rPr>
                <w:rFonts w:ascii="Cambria Math" w:hAnsi="Cambria Math"/>
              </w:rPr>
              <m:t>ur</m:t>
            </m:r>
          </m:e>
          <m:sub>
            <m:r>
              <w:rPr>
                <w:rFonts w:ascii="Cambria Math" w:hAnsi="Cambria Math"/>
              </w:rPr>
              <m:t>y</m:t>
            </m:r>
          </m:sub>
        </m:sSub>
      </m:oMath>
      <w:r w:rsidRPr="006B3DD9">
        <w:t xml:space="preserve"> of 90.11%, </w:t>
      </w:r>
      <m:oMath>
        <m:r>
          <w:rPr>
            <w:rFonts w:ascii="Cambria Math" w:hAnsi="Cambria Math"/>
          </w:rPr>
          <m:t>pre</m:t>
        </m:r>
        <m:sSub>
          <m:sSubPr>
            <m:ctrlPr>
              <w:rPr>
                <w:rFonts w:ascii="Cambria Math" w:hAnsi="Cambria Math"/>
                <w:i/>
              </w:rPr>
            </m:ctrlPr>
          </m:sSubPr>
          <m:e>
            <m:r>
              <w:rPr>
                <w:rFonts w:ascii="Cambria Math" w:hAnsi="Cambria Math"/>
              </w:rPr>
              <m:t>ci</m:t>
            </m:r>
          </m:e>
          <m:sub>
            <m:r>
              <w:rPr>
                <w:rFonts w:ascii="Cambria Math" w:hAnsi="Cambria Math"/>
              </w:rPr>
              <m:t>n</m:t>
            </m:r>
          </m:sub>
        </m:sSub>
      </m:oMath>
      <w:r w:rsidRPr="006B3DD9">
        <w:t xml:space="preserve"> of 83.01%, </w:t>
      </w:r>
      <m:oMath>
        <m:r>
          <w:rPr>
            <w:rFonts w:ascii="Cambria Math" w:hAnsi="Cambria Math"/>
          </w:rPr>
          <m:t>rec</m:t>
        </m:r>
        <m:sSub>
          <m:sSubPr>
            <m:ctrlPr>
              <w:rPr>
                <w:rFonts w:ascii="Cambria Math" w:hAnsi="Cambria Math"/>
                <w:i/>
              </w:rPr>
            </m:ctrlPr>
          </m:sSubPr>
          <m:e>
            <m:r>
              <w:rPr>
                <w:rFonts w:ascii="Cambria Math" w:hAnsi="Cambria Math"/>
              </w:rPr>
              <m:t>al</m:t>
            </m:r>
          </m:e>
          <m:sub>
            <m:r>
              <w:rPr>
                <w:rFonts w:ascii="Cambria Math" w:hAnsi="Cambria Math"/>
              </w:rPr>
              <m:t>l</m:t>
            </m:r>
          </m:sub>
        </m:sSub>
      </m:oMath>
      <w:r w:rsidRPr="006B3DD9">
        <w:t xml:space="preserve"> of 80.60%, and </w:t>
      </w:r>
      <m:oMath>
        <m:sSub>
          <m:sSubPr>
            <m:ctrlPr>
              <w:rPr>
                <w:rFonts w:ascii="Cambria Math" w:hAnsi="Cambria Math"/>
                <w:i/>
              </w:rPr>
            </m:ctrlPr>
          </m:sSubPr>
          <m:e>
            <m:r>
              <w:rPr>
                <w:rFonts w:ascii="Cambria Math" w:hAnsi="Cambria Math"/>
              </w:rPr>
              <m:t>F1</m:t>
            </m:r>
          </m:e>
          <m:sub>
            <m:r>
              <w:rPr>
                <w:rFonts w:ascii="Cambria Math" w:hAnsi="Cambria Math"/>
              </w:rPr>
              <m:t>score</m:t>
            </m:r>
          </m:sub>
        </m:sSub>
      </m:oMath>
      <w:r w:rsidRPr="006B3DD9">
        <w:t xml:space="preserve"> of 89.70%. Though, the ECRVR-MVEL method illustrates hopeful performance with </w:t>
      </w:r>
      <m:oMath>
        <m:r>
          <w:rPr>
            <w:rFonts w:ascii="Cambria Math" w:hAnsi="Cambria Math"/>
          </w:rPr>
          <m:t>acc</m:t>
        </m:r>
        <m:sSub>
          <m:sSubPr>
            <m:ctrlPr>
              <w:rPr>
                <w:rFonts w:ascii="Cambria Math" w:hAnsi="Cambria Math"/>
                <w:i/>
              </w:rPr>
            </m:ctrlPr>
          </m:sSubPr>
          <m:e>
            <m:r>
              <w:rPr>
                <w:rFonts w:ascii="Cambria Math" w:hAnsi="Cambria Math"/>
              </w:rPr>
              <m:t>ur</m:t>
            </m:r>
          </m:e>
          <m:sub>
            <m:r>
              <w:rPr>
                <w:rFonts w:ascii="Cambria Math" w:hAnsi="Cambria Math"/>
              </w:rPr>
              <m:t>y</m:t>
            </m:r>
          </m:sub>
        </m:sSub>
      </m:oMath>
      <w:r w:rsidRPr="006B3DD9">
        <w:t xml:space="preserve"> of 98.15%, </w:t>
      </w:r>
      <m:oMath>
        <m:r>
          <w:rPr>
            <w:rFonts w:ascii="Cambria Math" w:hAnsi="Cambria Math"/>
          </w:rPr>
          <m:t>pre</m:t>
        </m:r>
        <m:sSub>
          <m:sSubPr>
            <m:ctrlPr>
              <w:rPr>
                <w:rFonts w:ascii="Cambria Math" w:hAnsi="Cambria Math"/>
                <w:i/>
              </w:rPr>
            </m:ctrlPr>
          </m:sSubPr>
          <m:e>
            <m:r>
              <w:rPr>
                <w:rFonts w:ascii="Cambria Math" w:hAnsi="Cambria Math"/>
              </w:rPr>
              <m:t>ci</m:t>
            </m:r>
          </m:e>
          <m:sub>
            <m:r>
              <w:rPr>
                <w:rFonts w:ascii="Cambria Math" w:hAnsi="Cambria Math"/>
              </w:rPr>
              <m:t>n</m:t>
            </m:r>
          </m:sub>
        </m:sSub>
      </m:oMath>
      <w:r w:rsidRPr="006B3DD9">
        <w:t xml:space="preserve"> of 97.23%, </w:t>
      </w:r>
      <m:oMath>
        <m:r>
          <w:rPr>
            <w:rFonts w:ascii="Cambria Math" w:hAnsi="Cambria Math"/>
          </w:rPr>
          <m:t>rec</m:t>
        </m:r>
        <m:sSub>
          <m:sSubPr>
            <m:ctrlPr>
              <w:rPr>
                <w:rFonts w:ascii="Cambria Math" w:hAnsi="Cambria Math"/>
                <w:i/>
              </w:rPr>
            </m:ctrlPr>
          </m:sSubPr>
          <m:e>
            <m:r>
              <w:rPr>
                <w:rFonts w:ascii="Cambria Math" w:hAnsi="Cambria Math"/>
              </w:rPr>
              <m:t>al</m:t>
            </m:r>
          </m:e>
          <m:sub>
            <m:r>
              <w:rPr>
                <w:rFonts w:ascii="Cambria Math" w:hAnsi="Cambria Math"/>
              </w:rPr>
              <m:t>l</m:t>
            </m:r>
          </m:sub>
        </m:sSub>
      </m:oMath>
      <w:r w:rsidRPr="006B3DD9">
        <w:t xml:space="preserve"> of 97.24%, and </w:t>
      </w:r>
      <m:oMath>
        <m:sSub>
          <m:sSubPr>
            <m:ctrlPr>
              <w:rPr>
                <w:rFonts w:ascii="Cambria Math" w:hAnsi="Cambria Math"/>
                <w:i/>
              </w:rPr>
            </m:ctrlPr>
          </m:sSubPr>
          <m:e>
            <m:r>
              <w:rPr>
                <w:rFonts w:ascii="Cambria Math" w:hAnsi="Cambria Math"/>
              </w:rPr>
              <m:t>F1</m:t>
            </m:r>
          </m:e>
          <m:sub>
            <m:r>
              <w:rPr>
                <w:rFonts w:ascii="Cambria Math" w:hAnsi="Cambria Math"/>
              </w:rPr>
              <m:t>score</m:t>
            </m:r>
          </m:sub>
        </m:sSub>
      </m:oMath>
      <w:r w:rsidRPr="006B3DD9">
        <w:t xml:space="preserve"> of 97.21%.</w:t>
      </w:r>
    </w:p>
    <w:p w14:paraId="4E982171" w14:textId="77777777" w:rsidR="00BA6FBE" w:rsidRPr="006B3DD9" w:rsidRDefault="000E066F" w:rsidP="00BA6FBE">
      <w:pPr>
        <w:spacing w:after="200" w:line="276" w:lineRule="auto"/>
        <w:jc w:val="center"/>
        <w:rPr>
          <w:rFonts w:ascii="Times New Roman" w:hAnsi="Times New Roman" w:cs="Times New Roman"/>
        </w:rPr>
      </w:pPr>
      <w:r w:rsidRPr="006B3DD9">
        <w:rPr>
          <w:rFonts w:ascii="Times New Roman" w:hAnsi="Times New Roman" w:cs="Times New Roman"/>
          <w:b/>
          <w:bCs/>
        </w:rPr>
        <w:t>Table 7</w:t>
      </w:r>
      <w:r w:rsidRPr="006B3DD9">
        <w:rPr>
          <w:rFonts w:ascii="Times New Roman" w:hAnsi="Times New Roman" w:cs="Times New Roman"/>
        </w:rPr>
        <w:t xml:space="preserve"> Comparative study of ECRVR-MVEL method with existing systems using python data</w:t>
      </w:r>
    </w:p>
    <w:tbl>
      <w:tblPr>
        <w:tblW w:w="82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189"/>
        <w:gridCol w:w="1476"/>
        <w:gridCol w:w="1163"/>
        <w:gridCol w:w="960"/>
        <w:gridCol w:w="1259"/>
      </w:tblGrid>
      <w:tr w:rsidR="00486941" w:rsidRPr="006B3DD9" w14:paraId="073A3996" w14:textId="77777777" w:rsidTr="00BC5306">
        <w:trPr>
          <w:trHeight w:val="300"/>
          <w:jc w:val="center"/>
        </w:trPr>
        <w:tc>
          <w:tcPr>
            <w:tcW w:w="8297" w:type="dxa"/>
            <w:gridSpan w:val="6"/>
            <w:noWrap/>
            <w:vAlign w:val="center"/>
            <w:hideMark/>
          </w:tcPr>
          <w:p w14:paraId="3D47D16E" w14:textId="77777777" w:rsidR="00BA6FBE" w:rsidRPr="006B3DD9" w:rsidRDefault="000E066F" w:rsidP="005D1A98">
            <w:pPr>
              <w:spacing w:after="0" w:line="240" w:lineRule="auto"/>
              <w:rPr>
                <w:rFonts w:ascii="Times New Roman" w:hAnsi="Times New Roman" w:cs="Times New Roman"/>
                <w:b/>
                <w:bCs/>
              </w:rPr>
            </w:pPr>
            <w:r w:rsidRPr="006B3DD9">
              <w:rPr>
                <w:rFonts w:ascii="Times New Roman" w:hAnsi="Times New Roman" w:cs="Times New Roman"/>
                <w:b/>
                <w:bCs/>
              </w:rPr>
              <w:lastRenderedPageBreak/>
              <w:t>Python Data</w:t>
            </w:r>
          </w:p>
        </w:tc>
      </w:tr>
      <w:tr w:rsidR="00486941" w:rsidRPr="006B3DD9" w14:paraId="174CD5B0" w14:textId="77777777" w:rsidTr="00BC5306">
        <w:trPr>
          <w:trHeight w:val="300"/>
          <w:jc w:val="center"/>
        </w:trPr>
        <w:tc>
          <w:tcPr>
            <w:tcW w:w="2250" w:type="dxa"/>
            <w:noWrap/>
            <w:vAlign w:val="center"/>
            <w:hideMark/>
          </w:tcPr>
          <w:p w14:paraId="5FBFF40D" w14:textId="77777777" w:rsidR="00BA6FBE" w:rsidRPr="006B3DD9" w:rsidRDefault="000E066F" w:rsidP="005D1A98">
            <w:pPr>
              <w:spacing w:after="0" w:line="240" w:lineRule="auto"/>
              <w:rPr>
                <w:rFonts w:ascii="Times New Roman" w:hAnsi="Times New Roman" w:cs="Times New Roman"/>
                <w:b/>
                <w:bCs/>
              </w:rPr>
            </w:pPr>
            <w:r w:rsidRPr="006B3DD9">
              <w:rPr>
                <w:rFonts w:ascii="Times New Roman" w:hAnsi="Times New Roman" w:cs="Times New Roman"/>
                <w:b/>
                <w:bCs/>
              </w:rPr>
              <w:t>Algorithms</w:t>
            </w:r>
          </w:p>
        </w:tc>
        <w:tc>
          <w:tcPr>
            <w:tcW w:w="1189" w:type="dxa"/>
            <w:noWrap/>
            <w:vAlign w:val="center"/>
            <w:hideMark/>
          </w:tcPr>
          <w:p w14:paraId="62027847" w14:textId="77777777" w:rsidR="00BA6FBE" w:rsidRPr="006B3DD9" w:rsidRDefault="000E066F" w:rsidP="005D1A98">
            <w:pPr>
              <w:spacing w:after="0" w:line="240" w:lineRule="auto"/>
              <w:rPr>
                <w:rFonts w:ascii="Times New Roman" w:hAnsi="Times New Roman" w:cs="Times New Roman"/>
                <w:b/>
                <w:bCs/>
              </w:rPr>
            </w:pPr>
            <m:oMathPara>
              <m:oMath>
                <m:r>
                  <m:rPr>
                    <m:sty m:val="bi"/>
                  </m:rPr>
                  <w:rPr>
                    <w:rFonts w:ascii="Cambria Math" w:hAnsi="Cambria Math" w:cs="Times New Roman"/>
                  </w:rPr>
                  <m:t>Acc</m:t>
                </m:r>
                <m:sSub>
                  <m:sSubPr>
                    <m:ctrlPr>
                      <w:rPr>
                        <w:rFonts w:ascii="Cambria Math" w:hAnsi="Cambria Math" w:cs="Times New Roman"/>
                        <w:b/>
                        <w:bCs/>
                        <w:i/>
                      </w:rPr>
                    </m:ctrlPr>
                  </m:sSubPr>
                  <m:e>
                    <m:r>
                      <m:rPr>
                        <m:sty m:val="bi"/>
                      </m:rPr>
                      <w:rPr>
                        <w:rFonts w:ascii="Cambria Math" w:hAnsi="Cambria Math" w:cs="Times New Roman"/>
                      </w:rPr>
                      <m:t>ur</m:t>
                    </m:r>
                  </m:e>
                  <m:sub>
                    <m:r>
                      <m:rPr>
                        <m:sty m:val="bi"/>
                      </m:rPr>
                      <w:rPr>
                        <w:rFonts w:ascii="Cambria Math" w:hAnsi="Cambria Math" w:cs="Times New Roman"/>
                      </w:rPr>
                      <m:t>y</m:t>
                    </m:r>
                  </m:sub>
                </m:sSub>
              </m:oMath>
            </m:oMathPara>
          </w:p>
        </w:tc>
        <w:tc>
          <w:tcPr>
            <w:tcW w:w="1476" w:type="dxa"/>
            <w:noWrap/>
            <w:vAlign w:val="center"/>
            <w:hideMark/>
          </w:tcPr>
          <w:p w14:paraId="13CD28AB" w14:textId="77777777" w:rsidR="00BA6FBE" w:rsidRPr="006B3DD9" w:rsidRDefault="000E066F" w:rsidP="005D1A98">
            <w:pPr>
              <w:spacing w:after="0" w:line="240" w:lineRule="auto"/>
              <w:rPr>
                <w:rFonts w:ascii="Times New Roman" w:hAnsi="Times New Roman" w:cs="Times New Roman"/>
                <w:b/>
                <w:bCs/>
              </w:rPr>
            </w:pPr>
            <w:r w:rsidRPr="006B3DD9">
              <w:rPr>
                <w:rFonts w:ascii="Times New Roman" w:hAnsi="Times New Roman" w:cs="Times New Roman"/>
                <w:b/>
                <w:bCs/>
              </w:rPr>
              <w:t>Error Rate</w:t>
            </w:r>
          </w:p>
        </w:tc>
        <w:tc>
          <w:tcPr>
            <w:tcW w:w="1163" w:type="dxa"/>
            <w:noWrap/>
            <w:vAlign w:val="center"/>
            <w:hideMark/>
          </w:tcPr>
          <w:p w14:paraId="409DD8AD" w14:textId="77777777" w:rsidR="00BA6FBE" w:rsidRPr="006B3DD9" w:rsidRDefault="000E066F" w:rsidP="005D1A98">
            <w:pPr>
              <w:spacing w:after="0" w:line="240" w:lineRule="auto"/>
              <w:rPr>
                <w:rFonts w:ascii="Times New Roman" w:hAnsi="Times New Roman" w:cs="Times New Roman"/>
                <w:b/>
                <w:bCs/>
              </w:rPr>
            </w:pPr>
            <m:oMathPara>
              <m:oMath>
                <m:r>
                  <m:rPr>
                    <m:sty m:val="bi"/>
                  </m:rPr>
                  <w:rPr>
                    <w:rFonts w:ascii="Cambria Math" w:hAnsi="Cambria Math" w:cs="Times New Roman"/>
                  </w:rPr>
                  <m:t>Pre</m:t>
                </m:r>
                <m:sSub>
                  <m:sSubPr>
                    <m:ctrlPr>
                      <w:rPr>
                        <w:rFonts w:ascii="Cambria Math" w:hAnsi="Cambria Math" w:cs="Times New Roman"/>
                        <w:b/>
                        <w:bCs/>
                        <w:i/>
                      </w:rPr>
                    </m:ctrlPr>
                  </m:sSubPr>
                  <m:e>
                    <m:r>
                      <m:rPr>
                        <m:sty m:val="bi"/>
                      </m:rPr>
                      <w:rPr>
                        <w:rFonts w:ascii="Cambria Math" w:hAnsi="Cambria Math" w:cs="Times New Roman"/>
                      </w:rPr>
                      <m:t>ci</m:t>
                    </m:r>
                  </m:e>
                  <m:sub>
                    <m:r>
                      <m:rPr>
                        <m:sty m:val="bi"/>
                      </m:rPr>
                      <w:rPr>
                        <w:rFonts w:ascii="Cambria Math" w:hAnsi="Cambria Math" w:cs="Times New Roman"/>
                      </w:rPr>
                      <m:t>n</m:t>
                    </m:r>
                  </m:sub>
                </m:sSub>
              </m:oMath>
            </m:oMathPara>
          </w:p>
        </w:tc>
        <w:tc>
          <w:tcPr>
            <w:tcW w:w="960" w:type="dxa"/>
            <w:noWrap/>
            <w:vAlign w:val="center"/>
            <w:hideMark/>
          </w:tcPr>
          <w:p w14:paraId="028E334D" w14:textId="77777777" w:rsidR="00BA6FBE" w:rsidRPr="006B3DD9" w:rsidRDefault="000E066F" w:rsidP="005D1A98">
            <w:pPr>
              <w:spacing w:after="0" w:line="240" w:lineRule="auto"/>
              <w:rPr>
                <w:rFonts w:ascii="Times New Roman" w:hAnsi="Times New Roman" w:cs="Times New Roman"/>
                <w:b/>
                <w:bCs/>
              </w:rPr>
            </w:pPr>
            <m:oMathPara>
              <m:oMath>
                <m:r>
                  <m:rPr>
                    <m:sty m:val="bi"/>
                  </m:rPr>
                  <w:rPr>
                    <w:rFonts w:ascii="Cambria Math" w:hAnsi="Cambria Math" w:cs="Times New Roman"/>
                  </w:rPr>
                  <m:t>Rec</m:t>
                </m:r>
                <m:sSub>
                  <m:sSubPr>
                    <m:ctrlPr>
                      <w:rPr>
                        <w:rFonts w:ascii="Cambria Math" w:hAnsi="Cambria Math" w:cs="Times New Roman"/>
                        <w:b/>
                        <w:bCs/>
                        <w:i/>
                      </w:rPr>
                    </m:ctrlPr>
                  </m:sSubPr>
                  <m:e>
                    <m:r>
                      <m:rPr>
                        <m:sty m:val="bi"/>
                      </m:rPr>
                      <w:rPr>
                        <w:rFonts w:ascii="Cambria Math" w:hAnsi="Cambria Math" w:cs="Times New Roman"/>
                      </w:rPr>
                      <m:t>al</m:t>
                    </m:r>
                  </m:e>
                  <m:sub>
                    <m:r>
                      <m:rPr>
                        <m:sty m:val="bi"/>
                      </m:rPr>
                      <w:rPr>
                        <w:rFonts w:ascii="Cambria Math" w:hAnsi="Cambria Math" w:cs="Times New Roman"/>
                      </w:rPr>
                      <m:t>l</m:t>
                    </m:r>
                  </m:sub>
                </m:sSub>
              </m:oMath>
            </m:oMathPara>
          </w:p>
        </w:tc>
        <w:tc>
          <w:tcPr>
            <w:tcW w:w="1259" w:type="dxa"/>
            <w:noWrap/>
            <w:vAlign w:val="center"/>
            <w:hideMark/>
          </w:tcPr>
          <w:p w14:paraId="2452CB45" w14:textId="77777777" w:rsidR="00BA6FBE" w:rsidRPr="006B3DD9" w:rsidRDefault="000E066F" w:rsidP="005D1A98">
            <w:pPr>
              <w:spacing w:after="0" w:line="240" w:lineRule="auto"/>
              <w:rPr>
                <w:rFonts w:ascii="Times New Roman" w:hAnsi="Times New Roman" w:cs="Times New Roman"/>
                <w:b/>
                <w:bCs/>
              </w:rPr>
            </w:pPr>
            <m:oMathPara>
              <m:oMath>
                <m:r>
                  <m:rPr>
                    <m:sty m:val="bi"/>
                  </m:rPr>
                  <w:rPr>
                    <w:rFonts w:ascii="Cambria Math" w:hAnsi="Cambria Math" w:cs="Times New Roman"/>
                  </w:rPr>
                  <m:t>F</m:t>
                </m:r>
                <m:sSub>
                  <m:sSubPr>
                    <m:ctrlPr>
                      <w:rPr>
                        <w:rFonts w:ascii="Cambria Math" w:hAnsi="Cambria Math" w:cs="Times New Roman"/>
                        <w:b/>
                        <w:bCs/>
                        <w:i/>
                      </w:rPr>
                    </m:ctrlPr>
                  </m:sSubPr>
                  <m:e>
                    <m:r>
                      <m:rPr>
                        <m:sty m:val="bi"/>
                      </m:rPr>
                      <w:rPr>
                        <w:rFonts w:ascii="Cambria Math" w:hAnsi="Cambria Math" w:cs="Times New Roman"/>
                      </w:rPr>
                      <m:t>1</m:t>
                    </m:r>
                  </m:e>
                  <m:sub>
                    <m:r>
                      <m:rPr>
                        <m:sty m:val="bi"/>
                      </m:rPr>
                      <w:rPr>
                        <w:rFonts w:ascii="Cambria Math" w:hAnsi="Cambria Math" w:cs="Times New Roman"/>
                      </w:rPr>
                      <m:t>score</m:t>
                    </m:r>
                  </m:sub>
                </m:sSub>
              </m:oMath>
            </m:oMathPara>
          </w:p>
        </w:tc>
      </w:tr>
      <w:tr w:rsidR="00486941" w:rsidRPr="006B3DD9" w14:paraId="24FE2682" w14:textId="77777777" w:rsidTr="00BC5306">
        <w:trPr>
          <w:trHeight w:val="300"/>
          <w:jc w:val="center"/>
        </w:trPr>
        <w:tc>
          <w:tcPr>
            <w:tcW w:w="2250" w:type="dxa"/>
            <w:noWrap/>
            <w:vAlign w:val="center"/>
            <w:hideMark/>
          </w:tcPr>
          <w:p w14:paraId="79AE6D38"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Decision Tree</w:t>
            </w:r>
          </w:p>
        </w:tc>
        <w:tc>
          <w:tcPr>
            <w:tcW w:w="1189" w:type="dxa"/>
            <w:noWrap/>
            <w:vAlign w:val="center"/>
            <w:hideMark/>
          </w:tcPr>
          <w:p w14:paraId="33A0E499"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60.40</w:t>
            </w:r>
          </w:p>
        </w:tc>
        <w:tc>
          <w:tcPr>
            <w:tcW w:w="1476" w:type="dxa"/>
            <w:noWrap/>
            <w:vAlign w:val="center"/>
            <w:hideMark/>
          </w:tcPr>
          <w:p w14:paraId="3E6E80BF"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39.60</w:t>
            </w:r>
          </w:p>
        </w:tc>
        <w:tc>
          <w:tcPr>
            <w:tcW w:w="1163" w:type="dxa"/>
            <w:noWrap/>
            <w:vAlign w:val="center"/>
            <w:hideMark/>
          </w:tcPr>
          <w:p w14:paraId="304DFDF3"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77.98</w:t>
            </w:r>
          </w:p>
        </w:tc>
        <w:tc>
          <w:tcPr>
            <w:tcW w:w="960" w:type="dxa"/>
            <w:noWrap/>
            <w:vAlign w:val="center"/>
            <w:hideMark/>
          </w:tcPr>
          <w:p w14:paraId="3B140F98"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78.88</w:t>
            </w:r>
          </w:p>
        </w:tc>
        <w:tc>
          <w:tcPr>
            <w:tcW w:w="1259" w:type="dxa"/>
            <w:noWrap/>
            <w:vAlign w:val="center"/>
            <w:hideMark/>
          </w:tcPr>
          <w:p w14:paraId="0BA71C87"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83.39</w:t>
            </w:r>
          </w:p>
        </w:tc>
      </w:tr>
      <w:tr w:rsidR="00486941" w:rsidRPr="006B3DD9" w14:paraId="46437903" w14:textId="77777777" w:rsidTr="00BC5306">
        <w:trPr>
          <w:trHeight w:val="300"/>
          <w:jc w:val="center"/>
        </w:trPr>
        <w:tc>
          <w:tcPr>
            <w:tcW w:w="2250" w:type="dxa"/>
            <w:noWrap/>
            <w:vAlign w:val="center"/>
            <w:hideMark/>
          </w:tcPr>
          <w:p w14:paraId="45181D4C"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Logistic Regression</w:t>
            </w:r>
          </w:p>
        </w:tc>
        <w:tc>
          <w:tcPr>
            <w:tcW w:w="1189" w:type="dxa"/>
            <w:noWrap/>
            <w:vAlign w:val="center"/>
            <w:hideMark/>
          </w:tcPr>
          <w:p w14:paraId="4928BECE"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65.10</w:t>
            </w:r>
          </w:p>
        </w:tc>
        <w:tc>
          <w:tcPr>
            <w:tcW w:w="1476" w:type="dxa"/>
            <w:noWrap/>
            <w:vAlign w:val="center"/>
            <w:hideMark/>
          </w:tcPr>
          <w:p w14:paraId="3B2CC8A4"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34.90</w:t>
            </w:r>
          </w:p>
        </w:tc>
        <w:tc>
          <w:tcPr>
            <w:tcW w:w="1163" w:type="dxa"/>
            <w:noWrap/>
            <w:vAlign w:val="center"/>
            <w:hideMark/>
          </w:tcPr>
          <w:p w14:paraId="401A1352"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83.59</w:t>
            </w:r>
          </w:p>
        </w:tc>
        <w:tc>
          <w:tcPr>
            <w:tcW w:w="960" w:type="dxa"/>
            <w:noWrap/>
            <w:vAlign w:val="center"/>
            <w:hideMark/>
          </w:tcPr>
          <w:p w14:paraId="4363FF2A"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71.08</w:t>
            </w:r>
          </w:p>
        </w:tc>
        <w:tc>
          <w:tcPr>
            <w:tcW w:w="1259" w:type="dxa"/>
            <w:noWrap/>
            <w:vAlign w:val="center"/>
            <w:hideMark/>
          </w:tcPr>
          <w:p w14:paraId="6E40C7F2"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86.93</w:t>
            </w:r>
          </w:p>
        </w:tc>
      </w:tr>
      <w:tr w:rsidR="00486941" w:rsidRPr="006B3DD9" w14:paraId="5494E8B3" w14:textId="77777777" w:rsidTr="00BC5306">
        <w:trPr>
          <w:trHeight w:val="300"/>
          <w:jc w:val="center"/>
        </w:trPr>
        <w:tc>
          <w:tcPr>
            <w:tcW w:w="2250" w:type="dxa"/>
            <w:noWrap/>
            <w:vAlign w:val="center"/>
            <w:hideMark/>
          </w:tcPr>
          <w:p w14:paraId="258649B9"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Random Forest</w:t>
            </w:r>
          </w:p>
        </w:tc>
        <w:tc>
          <w:tcPr>
            <w:tcW w:w="1189" w:type="dxa"/>
            <w:noWrap/>
            <w:vAlign w:val="center"/>
            <w:hideMark/>
          </w:tcPr>
          <w:p w14:paraId="2BC70BAF"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69.20</w:t>
            </w:r>
          </w:p>
        </w:tc>
        <w:tc>
          <w:tcPr>
            <w:tcW w:w="1476" w:type="dxa"/>
            <w:noWrap/>
            <w:vAlign w:val="center"/>
            <w:hideMark/>
          </w:tcPr>
          <w:p w14:paraId="0E180B60"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30.80</w:t>
            </w:r>
          </w:p>
        </w:tc>
        <w:tc>
          <w:tcPr>
            <w:tcW w:w="1163" w:type="dxa"/>
            <w:noWrap/>
            <w:vAlign w:val="center"/>
            <w:hideMark/>
          </w:tcPr>
          <w:p w14:paraId="4B790A56"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77.25</w:t>
            </w:r>
          </w:p>
        </w:tc>
        <w:tc>
          <w:tcPr>
            <w:tcW w:w="960" w:type="dxa"/>
            <w:noWrap/>
            <w:vAlign w:val="center"/>
            <w:hideMark/>
          </w:tcPr>
          <w:p w14:paraId="7D8E6260"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74.93</w:t>
            </w:r>
          </w:p>
        </w:tc>
        <w:tc>
          <w:tcPr>
            <w:tcW w:w="1259" w:type="dxa"/>
            <w:noWrap/>
            <w:vAlign w:val="center"/>
            <w:hideMark/>
          </w:tcPr>
          <w:p w14:paraId="5A60F49C"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90.43</w:t>
            </w:r>
          </w:p>
        </w:tc>
      </w:tr>
      <w:tr w:rsidR="00486941" w:rsidRPr="006B3DD9" w14:paraId="5E486FEF" w14:textId="77777777" w:rsidTr="00BC5306">
        <w:trPr>
          <w:trHeight w:val="300"/>
          <w:jc w:val="center"/>
        </w:trPr>
        <w:tc>
          <w:tcPr>
            <w:tcW w:w="2250" w:type="dxa"/>
            <w:noWrap/>
            <w:vAlign w:val="center"/>
            <w:hideMark/>
          </w:tcPr>
          <w:p w14:paraId="6FB007AC"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Naïve Bayes</w:t>
            </w:r>
          </w:p>
        </w:tc>
        <w:tc>
          <w:tcPr>
            <w:tcW w:w="1189" w:type="dxa"/>
            <w:noWrap/>
            <w:vAlign w:val="center"/>
            <w:hideMark/>
          </w:tcPr>
          <w:p w14:paraId="4F2339DC"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88.58</w:t>
            </w:r>
          </w:p>
        </w:tc>
        <w:tc>
          <w:tcPr>
            <w:tcW w:w="1476" w:type="dxa"/>
            <w:noWrap/>
            <w:vAlign w:val="center"/>
            <w:hideMark/>
          </w:tcPr>
          <w:p w14:paraId="156F87D0"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11.42</w:t>
            </w:r>
          </w:p>
        </w:tc>
        <w:tc>
          <w:tcPr>
            <w:tcW w:w="1163" w:type="dxa"/>
            <w:noWrap/>
            <w:vAlign w:val="center"/>
            <w:hideMark/>
          </w:tcPr>
          <w:p w14:paraId="72B9F6B3"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89.35</w:t>
            </w:r>
          </w:p>
        </w:tc>
        <w:tc>
          <w:tcPr>
            <w:tcW w:w="960" w:type="dxa"/>
            <w:noWrap/>
            <w:vAlign w:val="center"/>
            <w:hideMark/>
          </w:tcPr>
          <w:p w14:paraId="633A1D72"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90.70</w:t>
            </w:r>
          </w:p>
        </w:tc>
        <w:tc>
          <w:tcPr>
            <w:tcW w:w="1259" w:type="dxa"/>
            <w:noWrap/>
            <w:vAlign w:val="center"/>
            <w:hideMark/>
          </w:tcPr>
          <w:p w14:paraId="47889852"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86.85</w:t>
            </w:r>
          </w:p>
        </w:tc>
      </w:tr>
      <w:tr w:rsidR="00486941" w:rsidRPr="006B3DD9" w14:paraId="793E6EC5" w14:textId="77777777" w:rsidTr="00BC5306">
        <w:trPr>
          <w:trHeight w:val="300"/>
          <w:jc w:val="center"/>
        </w:trPr>
        <w:tc>
          <w:tcPr>
            <w:tcW w:w="2250" w:type="dxa"/>
            <w:noWrap/>
            <w:vAlign w:val="center"/>
            <w:hideMark/>
          </w:tcPr>
          <w:p w14:paraId="1BFAFE1E"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Bayesian Network</w:t>
            </w:r>
          </w:p>
        </w:tc>
        <w:tc>
          <w:tcPr>
            <w:tcW w:w="1189" w:type="dxa"/>
            <w:noWrap/>
            <w:vAlign w:val="center"/>
            <w:hideMark/>
          </w:tcPr>
          <w:p w14:paraId="06F373A8"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87.02</w:t>
            </w:r>
          </w:p>
        </w:tc>
        <w:tc>
          <w:tcPr>
            <w:tcW w:w="1476" w:type="dxa"/>
            <w:noWrap/>
            <w:vAlign w:val="center"/>
            <w:hideMark/>
          </w:tcPr>
          <w:p w14:paraId="44A8B4B2"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12.98</w:t>
            </w:r>
          </w:p>
        </w:tc>
        <w:tc>
          <w:tcPr>
            <w:tcW w:w="1163" w:type="dxa"/>
            <w:noWrap/>
            <w:vAlign w:val="center"/>
            <w:hideMark/>
          </w:tcPr>
          <w:p w14:paraId="1728E124"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85.17</w:t>
            </w:r>
          </w:p>
        </w:tc>
        <w:tc>
          <w:tcPr>
            <w:tcW w:w="960" w:type="dxa"/>
            <w:noWrap/>
            <w:vAlign w:val="center"/>
            <w:hideMark/>
          </w:tcPr>
          <w:p w14:paraId="1651D8B4"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83.13</w:t>
            </w:r>
          </w:p>
        </w:tc>
        <w:tc>
          <w:tcPr>
            <w:tcW w:w="1259" w:type="dxa"/>
            <w:noWrap/>
            <w:vAlign w:val="center"/>
            <w:hideMark/>
          </w:tcPr>
          <w:p w14:paraId="5CF334D3"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76.42</w:t>
            </w:r>
          </w:p>
        </w:tc>
      </w:tr>
      <w:tr w:rsidR="00486941" w:rsidRPr="006B3DD9" w14:paraId="19F6E1CD" w14:textId="77777777" w:rsidTr="00BC5306">
        <w:trPr>
          <w:trHeight w:val="300"/>
          <w:jc w:val="center"/>
        </w:trPr>
        <w:tc>
          <w:tcPr>
            <w:tcW w:w="2250" w:type="dxa"/>
            <w:noWrap/>
            <w:vAlign w:val="center"/>
            <w:hideMark/>
          </w:tcPr>
          <w:p w14:paraId="6B2C7FE3"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SVM</w:t>
            </w:r>
          </w:p>
        </w:tc>
        <w:tc>
          <w:tcPr>
            <w:tcW w:w="1189" w:type="dxa"/>
            <w:noWrap/>
            <w:vAlign w:val="center"/>
            <w:hideMark/>
          </w:tcPr>
          <w:p w14:paraId="25331F47"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89.62</w:t>
            </w:r>
          </w:p>
        </w:tc>
        <w:tc>
          <w:tcPr>
            <w:tcW w:w="1476" w:type="dxa"/>
            <w:noWrap/>
            <w:vAlign w:val="center"/>
            <w:hideMark/>
          </w:tcPr>
          <w:p w14:paraId="3543AB5A"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10.38</w:t>
            </w:r>
          </w:p>
        </w:tc>
        <w:tc>
          <w:tcPr>
            <w:tcW w:w="1163" w:type="dxa"/>
            <w:noWrap/>
            <w:vAlign w:val="center"/>
            <w:hideMark/>
          </w:tcPr>
          <w:p w14:paraId="00117D42"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88.43</w:t>
            </w:r>
          </w:p>
        </w:tc>
        <w:tc>
          <w:tcPr>
            <w:tcW w:w="960" w:type="dxa"/>
            <w:noWrap/>
            <w:vAlign w:val="center"/>
            <w:hideMark/>
          </w:tcPr>
          <w:p w14:paraId="39FEED1F"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76.42</w:t>
            </w:r>
          </w:p>
        </w:tc>
        <w:tc>
          <w:tcPr>
            <w:tcW w:w="1259" w:type="dxa"/>
            <w:noWrap/>
            <w:vAlign w:val="center"/>
            <w:hideMark/>
          </w:tcPr>
          <w:p w14:paraId="03DB952F"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76.12</w:t>
            </w:r>
          </w:p>
        </w:tc>
      </w:tr>
      <w:tr w:rsidR="00486941" w:rsidRPr="006B3DD9" w14:paraId="4662551C" w14:textId="77777777" w:rsidTr="00BC5306">
        <w:trPr>
          <w:trHeight w:val="300"/>
          <w:jc w:val="center"/>
        </w:trPr>
        <w:tc>
          <w:tcPr>
            <w:tcW w:w="2250" w:type="dxa"/>
            <w:noWrap/>
            <w:vAlign w:val="center"/>
            <w:hideMark/>
          </w:tcPr>
          <w:p w14:paraId="2F413204"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Neural Network</w:t>
            </w:r>
          </w:p>
        </w:tc>
        <w:tc>
          <w:tcPr>
            <w:tcW w:w="1189" w:type="dxa"/>
            <w:noWrap/>
            <w:vAlign w:val="center"/>
            <w:hideMark/>
          </w:tcPr>
          <w:p w14:paraId="7328944C"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90.11</w:t>
            </w:r>
          </w:p>
        </w:tc>
        <w:tc>
          <w:tcPr>
            <w:tcW w:w="1476" w:type="dxa"/>
            <w:noWrap/>
            <w:vAlign w:val="center"/>
            <w:hideMark/>
          </w:tcPr>
          <w:p w14:paraId="76CE276F"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9.89</w:t>
            </w:r>
          </w:p>
        </w:tc>
        <w:tc>
          <w:tcPr>
            <w:tcW w:w="1163" w:type="dxa"/>
            <w:noWrap/>
            <w:vAlign w:val="center"/>
            <w:hideMark/>
          </w:tcPr>
          <w:p w14:paraId="5DCBC908"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83.01</w:t>
            </w:r>
          </w:p>
        </w:tc>
        <w:tc>
          <w:tcPr>
            <w:tcW w:w="960" w:type="dxa"/>
            <w:noWrap/>
            <w:vAlign w:val="center"/>
            <w:hideMark/>
          </w:tcPr>
          <w:p w14:paraId="6DEC0D8C"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80.60</w:t>
            </w:r>
          </w:p>
        </w:tc>
        <w:tc>
          <w:tcPr>
            <w:tcW w:w="1259" w:type="dxa"/>
            <w:noWrap/>
            <w:vAlign w:val="center"/>
            <w:hideMark/>
          </w:tcPr>
          <w:p w14:paraId="13D0A54E"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89.70</w:t>
            </w:r>
          </w:p>
        </w:tc>
      </w:tr>
      <w:tr w:rsidR="00486941" w:rsidRPr="006B3DD9" w14:paraId="5C6C0629" w14:textId="77777777" w:rsidTr="00BC5306">
        <w:trPr>
          <w:trHeight w:val="300"/>
          <w:jc w:val="center"/>
        </w:trPr>
        <w:tc>
          <w:tcPr>
            <w:tcW w:w="2250" w:type="dxa"/>
            <w:noWrap/>
            <w:vAlign w:val="center"/>
            <w:hideMark/>
          </w:tcPr>
          <w:p w14:paraId="456800B8"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ECRVR-MVEL</w:t>
            </w:r>
          </w:p>
        </w:tc>
        <w:tc>
          <w:tcPr>
            <w:tcW w:w="1189" w:type="dxa"/>
            <w:noWrap/>
            <w:vAlign w:val="center"/>
            <w:hideMark/>
          </w:tcPr>
          <w:p w14:paraId="41F05BC0"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98.15</w:t>
            </w:r>
          </w:p>
        </w:tc>
        <w:tc>
          <w:tcPr>
            <w:tcW w:w="1476" w:type="dxa"/>
            <w:noWrap/>
            <w:vAlign w:val="center"/>
            <w:hideMark/>
          </w:tcPr>
          <w:p w14:paraId="3CFCA479"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1.85</w:t>
            </w:r>
          </w:p>
        </w:tc>
        <w:tc>
          <w:tcPr>
            <w:tcW w:w="1163" w:type="dxa"/>
            <w:noWrap/>
            <w:vAlign w:val="center"/>
            <w:hideMark/>
          </w:tcPr>
          <w:p w14:paraId="433E99FD"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97.23</w:t>
            </w:r>
          </w:p>
        </w:tc>
        <w:tc>
          <w:tcPr>
            <w:tcW w:w="960" w:type="dxa"/>
            <w:noWrap/>
            <w:vAlign w:val="center"/>
            <w:hideMark/>
          </w:tcPr>
          <w:p w14:paraId="53A64531"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97.24</w:t>
            </w:r>
          </w:p>
        </w:tc>
        <w:tc>
          <w:tcPr>
            <w:tcW w:w="1259" w:type="dxa"/>
            <w:noWrap/>
            <w:vAlign w:val="center"/>
            <w:hideMark/>
          </w:tcPr>
          <w:p w14:paraId="2CB9512D" w14:textId="77777777" w:rsidR="00BA6FBE" w:rsidRPr="006B3DD9" w:rsidRDefault="000E066F" w:rsidP="005D1A98">
            <w:pPr>
              <w:spacing w:after="0" w:line="240" w:lineRule="auto"/>
              <w:rPr>
                <w:rFonts w:ascii="Times New Roman" w:hAnsi="Times New Roman" w:cs="Times New Roman"/>
              </w:rPr>
            </w:pPr>
            <w:r w:rsidRPr="006B3DD9">
              <w:rPr>
                <w:rFonts w:ascii="Times New Roman" w:hAnsi="Times New Roman" w:cs="Times New Roman"/>
              </w:rPr>
              <w:t>97.21</w:t>
            </w:r>
          </w:p>
        </w:tc>
      </w:tr>
    </w:tbl>
    <w:p w14:paraId="3735326E" w14:textId="77777777" w:rsidR="00BA6FBE" w:rsidRPr="006B3DD9" w:rsidRDefault="00BA6FBE" w:rsidP="00BA6FBE">
      <w:pPr>
        <w:rPr>
          <w:rFonts w:ascii="Times New Roman" w:hAnsi="Times New Roman" w:cs="Times New Roman"/>
        </w:rPr>
      </w:pPr>
    </w:p>
    <w:p w14:paraId="24FD683A" w14:textId="77777777" w:rsidR="00BA6FBE" w:rsidRPr="006B3DD9" w:rsidRDefault="000E066F" w:rsidP="00BA6FBE">
      <w:pPr>
        <w:spacing w:line="360" w:lineRule="auto"/>
        <w:jc w:val="both"/>
        <w:rPr>
          <w:rFonts w:ascii="Times New Roman" w:hAnsi="Times New Roman" w:cs="Times New Roman"/>
        </w:rPr>
      </w:pPr>
      <w:r w:rsidRPr="006B3DD9">
        <w:rPr>
          <w:rFonts w:ascii="Times New Roman" w:hAnsi="Times New Roman" w:cs="Times New Roman"/>
        </w:rPr>
        <w:t xml:space="preserve">Fig. 9 exhibits the confusion matrices and ROC </w:t>
      </w:r>
      <w:r w:rsidR="00F267E2" w:rsidRPr="006B3DD9">
        <w:rPr>
          <w:rFonts w:ascii="Times New Roman" w:hAnsi="Times New Roman" w:cs="Times New Roman"/>
        </w:rPr>
        <w:t>investigation</w:t>
      </w:r>
      <w:r w:rsidRPr="006B3DD9">
        <w:rPr>
          <w:rFonts w:ascii="Times New Roman" w:hAnsi="Times New Roman" w:cs="Times New Roman"/>
        </w:rPr>
        <w:t xml:space="preserve"> of DBN, BiTCN, GCN and Ensemble techniques. Figs. 9</w:t>
      </w:r>
      <w:r w:rsidR="000D022E" w:rsidRPr="006B3DD9">
        <w:rPr>
          <w:rFonts w:ascii="Times New Roman" w:hAnsi="Times New Roman" w:cs="Times New Roman"/>
        </w:rPr>
        <w:t>a</w:t>
      </w:r>
      <w:r w:rsidRPr="006B3DD9">
        <w:rPr>
          <w:rFonts w:ascii="Times New Roman" w:hAnsi="Times New Roman" w:cs="Times New Roman"/>
        </w:rPr>
        <w:t>, 9</w:t>
      </w:r>
      <w:r w:rsidR="000D022E" w:rsidRPr="006B3DD9">
        <w:rPr>
          <w:rFonts w:ascii="Times New Roman" w:hAnsi="Times New Roman" w:cs="Times New Roman"/>
        </w:rPr>
        <w:t>b</w:t>
      </w:r>
      <w:r w:rsidRPr="006B3DD9">
        <w:rPr>
          <w:rFonts w:ascii="Times New Roman" w:hAnsi="Times New Roman" w:cs="Times New Roman"/>
        </w:rPr>
        <w:t>, 9</w:t>
      </w:r>
      <w:r w:rsidR="000D022E" w:rsidRPr="006B3DD9">
        <w:rPr>
          <w:rFonts w:ascii="Times New Roman" w:hAnsi="Times New Roman" w:cs="Times New Roman"/>
        </w:rPr>
        <w:t>c</w:t>
      </w:r>
      <w:r w:rsidRPr="006B3DD9">
        <w:rPr>
          <w:rFonts w:ascii="Times New Roman" w:hAnsi="Times New Roman" w:cs="Times New Roman"/>
        </w:rPr>
        <w:t>, and 9</w:t>
      </w:r>
      <w:r w:rsidR="000D022E" w:rsidRPr="006B3DD9">
        <w:rPr>
          <w:rFonts w:ascii="Times New Roman" w:hAnsi="Times New Roman" w:cs="Times New Roman"/>
        </w:rPr>
        <w:t>d</w:t>
      </w:r>
      <w:r w:rsidRPr="006B3DD9">
        <w:rPr>
          <w:rFonts w:ascii="Times New Roman" w:hAnsi="Times New Roman" w:cs="Times New Roman"/>
        </w:rPr>
        <w:t xml:space="preserve"> demonstrate the confusion matrix with precise identification of each class labels. Finally, Figs. 9</w:t>
      </w:r>
      <w:r w:rsidR="000D022E" w:rsidRPr="006B3DD9">
        <w:rPr>
          <w:rFonts w:ascii="Times New Roman" w:hAnsi="Times New Roman" w:cs="Times New Roman"/>
        </w:rPr>
        <w:t>e</w:t>
      </w:r>
      <w:r w:rsidRPr="006B3DD9">
        <w:rPr>
          <w:rFonts w:ascii="Times New Roman" w:hAnsi="Times New Roman" w:cs="Times New Roman"/>
        </w:rPr>
        <w:t>, 9</w:t>
      </w:r>
      <w:r w:rsidR="000D022E" w:rsidRPr="006B3DD9">
        <w:rPr>
          <w:rFonts w:ascii="Times New Roman" w:hAnsi="Times New Roman" w:cs="Times New Roman"/>
        </w:rPr>
        <w:t>f</w:t>
      </w:r>
      <w:r w:rsidRPr="006B3DD9">
        <w:rPr>
          <w:rFonts w:ascii="Times New Roman" w:hAnsi="Times New Roman" w:cs="Times New Roman"/>
        </w:rPr>
        <w:t>, 9</w:t>
      </w:r>
      <w:r w:rsidR="000D022E" w:rsidRPr="006B3DD9">
        <w:rPr>
          <w:rFonts w:ascii="Times New Roman" w:hAnsi="Times New Roman" w:cs="Times New Roman"/>
        </w:rPr>
        <w:t>g</w:t>
      </w:r>
      <w:r w:rsidRPr="006B3DD9">
        <w:rPr>
          <w:rFonts w:ascii="Times New Roman" w:hAnsi="Times New Roman" w:cs="Times New Roman"/>
        </w:rPr>
        <w:t>, 9</w:t>
      </w:r>
      <w:r w:rsidR="000D022E" w:rsidRPr="006B3DD9">
        <w:rPr>
          <w:rFonts w:ascii="Times New Roman" w:hAnsi="Times New Roman" w:cs="Times New Roman"/>
        </w:rPr>
        <w:t>h</w:t>
      </w:r>
      <w:r w:rsidRPr="006B3DD9">
        <w:rPr>
          <w:rFonts w:ascii="Times New Roman" w:hAnsi="Times New Roman" w:cs="Times New Roman"/>
        </w:rPr>
        <w:t xml:space="preserve"> shows the ROC examination, illustrate proficient outcomes with </w:t>
      </w:r>
      <w:r w:rsidR="00E825A6" w:rsidRPr="006B3DD9">
        <w:rPr>
          <w:rFonts w:ascii="Times New Roman" w:hAnsi="Times New Roman" w:cs="Times New Roman"/>
        </w:rPr>
        <w:t>superior</w:t>
      </w:r>
      <w:r w:rsidRPr="006B3DD9">
        <w:rPr>
          <w:rFonts w:ascii="Times New Roman" w:hAnsi="Times New Roman" w:cs="Times New Roman"/>
        </w:rPr>
        <w:t xml:space="preserve"> ROC </w:t>
      </w:r>
      <w:r w:rsidR="004E6C39" w:rsidRPr="006B3DD9">
        <w:rPr>
          <w:rFonts w:ascii="Times New Roman" w:hAnsi="Times New Roman" w:cs="Times New Roman"/>
        </w:rPr>
        <w:t>analysis</w:t>
      </w:r>
      <w:r w:rsidRPr="006B3DD9">
        <w:rPr>
          <w:rFonts w:ascii="Times New Roman" w:hAnsi="Times New Roman" w:cs="Times New Roman"/>
        </w:rPr>
        <w:t xml:space="preserve"> for </w:t>
      </w:r>
      <w:r w:rsidR="00031CB5" w:rsidRPr="006B3DD9">
        <w:rPr>
          <w:rFonts w:ascii="Times New Roman" w:hAnsi="Times New Roman" w:cs="Times New Roman"/>
        </w:rPr>
        <w:t>numerous</w:t>
      </w:r>
      <w:r w:rsidR="00522204" w:rsidRPr="006B3DD9">
        <w:rPr>
          <w:rFonts w:ascii="Times New Roman" w:hAnsi="Times New Roman" w:cs="Times New Roman"/>
        </w:rPr>
        <w:t xml:space="preserve"> classes</w:t>
      </w:r>
      <w:r w:rsidRPr="006B3DD9">
        <w:rPr>
          <w:rFonts w:ascii="Times New Roman" w:hAnsi="Times New Roman" w:cs="Times New Roman"/>
        </w:rPr>
        <w:t>.</w:t>
      </w:r>
    </w:p>
    <w:p w14:paraId="5C0CA928" w14:textId="77777777" w:rsidR="00D264A5" w:rsidRPr="006B3DD9" w:rsidRDefault="00D264A5" w:rsidP="00D264A5">
      <w:pPr>
        <w:ind w:hanging="851"/>
        <w:rPr>
          <w:rFonts w:ascii="Times New Roman" w:hAnsi="Times New Roman" w:cs="Times New Roman"/>
        </w:rPr>
      </w:pPr>
      <w:r w:rsidRPr="006B3DD9">
        <w:rPr>
          <w:rFonts w:ascii="Times New Roman" w:hAnsi="Times New Roman" w:cs="Times New Roman"/>
          <w:noProof/>
          <w:lang w:eastAsia="en-IN"/>
        </w:rPr>
        <w:drawing>
          <wp:inline distT="0" distB="0" distL="0" distR="0" wp14:anchorId="67F40A96" wp14:editId="1846FBE1">
            <wp:extent cx="6763109" cy="3755717"/>
            <wp:effectExtent l="0" t="0" r="0" b="0"/>
            <wp:docPr id="7" name="Picture 7" descr="F:\27-01-2026\1-\02.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27-01-2026\1-\02.merged.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763109" cy="3755717"/>
                    </a:xfrm>
                    <a:prstGeom prst="rect">
                      <a:avLst/>
                    </a:prstGeom>
                    <a:noFill/>
                    <a:ln>
                      <a:noFill/>
                    </a:ln>
                  </pic:spPr>
                </pic:pic>
              </a:graphicData>
            </a:graphic>
          </wp:inline>
        </w:drawing>
      </w:r>
      <w:r w:rsidRPr="006B3DD9">
        <w:rPr>
          <w:rFonts w:ascii="Times New Roman" w:hAnsi="Times New Roman" w:cs="Times New Roman"/>
        </w:rPr>
        <w:t xml:space="preserve"> </w:t>
      </w:r>
    </w:p>
    <w:p w14:paraId="6CC23F64" w14:textId="77777777" w:rsidR="00D264A5" w:rsidRPr="006B3DD9" w:rsidRDefault="00D264A5" w:rsidP="00D264A5">
      <w:pPr>
        <w:jc w:val="center"/>
        <w:rPr>
          <w:rFonts w:ascii="Times New Roman" w:hAnsi="Times New Roman" w:cs="Times New Roman"/>
          <w:bCs/>
        </w:rPr>
      </w:pPr>
      <w:r w:rsidRPr="006B3DD9">
        <w:rPr>
          <w:rFonts w:ascii="Times New Roman" w:hAnsi="Times New Roman" w:cs="Times New Roman"/>
          <w:b/>
          <w:bCs/>
        </w:rPr>
        <w:t xml:space="preserve">Fig. 9. </w:t>
      </w:r>
      <w:r w:rsidRPr="006B3DD9">
        <w:rPr>
          <w:rFonts w:ascii="Times New Roman" w:hAnsi="Times New Roman" w:cs="Times New Roman"/>
          <w:bCs/>
        </w:rPr>
        <w:t xml:space="preserve">Confusion matrices and ROC curve of (a, e) GCN, (b, f) DBN, (c, d) Bi-TCN and </w:t>
      </w:r>
    </w:p>
    <w:p w14:paraId="7306D3B0" w14:textId="77777777" w:rsidR="00D264A5" w:rsidRPr="006B3DD9" w:rsidRDefault="00D264A5" w:rsidP="00D264A5">
      <w:pPr>
        <w:jc w:val="center"/>
        <w:rPr>
          <w:rFonts w:ascii="Times New Roman" w:hAnsi="Times New Roman" w:cs="Times New Roman"/>
          <w:bCs/>
        </w:rPr>
      </w:pPr>
      <w:r w:rsidRPr="006B3DD9">
        <w:rPr>
          <w:rFonts w:ascii="Times New Roman" w:hAnsi="Times New Roman" w:cs="Times New Roman"/>
          <w:bCs/>
        </w:rPr>
        <w:t>(d, h) Ensemble model using CPP data</w:t>
      </w:r>
    </w:p>
    <w:p w14:paraId="28944BF1" w14:textId="77777777" w:rsidR="006059F4" w:rsidRPr="006B3DD9" w:rsidRDefault="000E066F" w:rsidP="00154ADB">
      <w:pPr>
        <w:spacing w:line="360" w:lineRule="auto"/>
        <w:jc w:val="both"/>
        <w:rPr>
          <w:rFonts w:ascii="Times New Roman" w:hAnsi="Times New Roman" w:cs="Times New Roman"/>
        </w:rPr>
      </w:pPr>
      <w:r w:rsidRPr="006B3DD9">
        <w:rPr>
          <w:rFonts w:ascii="Times New Roman" w:hAnsi="Times New Roman" w:cs="Times New Roman"/>
        </w:rPr>
        <w:t xml:space="preserve">Table 8 and Fig. 10 illustrate the code classification outcomes on CPP data with 70% training split. Depend on the GCN technique reaches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91.06%,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87.73%,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86.60%,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86.52%,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89.96%. Similarly, the DBN </w:t>
      </w:r>
      <w:r w:rsidRPr="006B3DD9">
        <w:rPr>
          <w:rFonts w:ascii="Times New Roman" w:hAnsi="Times New Roman" w:cs="Times New Roman"/>
        </w:rPr>
        <w:lastRenderedPageBreak/>
        <w:t xml:space="preserve">method attains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93.73%,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90.73%,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90.55%,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90.56%,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92.93</w:t>
      </w:r>
      <w:r w:rsidRPr="006B3DD9">
        <w:rPr>
          <w:rFonts w:ascii="Times New Roman" w:hAnsi="Times New Roman" w:cs="Times New Roman"/>
        </w:rPr>
        <w:tab/>
        <w:t xml:space="preserve">%. Moreover, the Bi-TCN model reaches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94.30%,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91.53%,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91.41%,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91.43%,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93.57%. Lastly, the WMVE approach obtains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98.04%,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97.07%,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97.05%,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97.04%,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97.79%</w:t>
      </w:r>
    </w:p>
    <w:p w14:paraId="5C323258" w14:textId="77777777" w:rsidR="009650D6" w:rsidRPr="006B3DD9" w:rsidRDefault="009650D6" w:rsidP="006059F4">
      <w:pPr>
        <w:jc w:val="center"/>
        <w:rPr>
          <w:rFonts w:ascii="Times New Roman" w:hAnsi="Times New Roman" w:cs="Times New Roman"/>
          <w:b/>
          <w:bCs/>
        </w:rPr>
      </w:pPr>
    </w:p>
    <w:p w14:paraId="0CC232FD" w14:textId="77777777" w:rsidR="00BA6FBE" w:rsidRPr="006B3DD9" w:rsidRDefault="000E066F" w:rsidP="006059F4">
      <w:pPr>
        <w:jc w:val="center"/>
        <w:rPr>
          <w:rFonts w:ascii="Times New Roman" w:hAnsi="Times New Roman" w:cs="Times New Roman"/>
        </w:rPr>
      </w:pPr>
      <w:r w:rsidRPr="006B3DD9">
        <w:rPr>
          <w:rFonts w:ascii="Times New Roman" w:hAnsi="Times New Roman" w:cs="Times New Roman"/>
          <w:b/>
          <w:bCs/>
        </w:rPr>
        <w:t>Table 8</w:t>
      </w:r>
      <w:r w:rsidRPr="006B3DD9">
        <w:rPr>
          <w:rFonts w:ascii="Times New Roman" w:hAnsi="Times New Roman" w:cs="Times New Roman"/>
        </w:rPr>
        <w:t xml:space="preserve"> Code classification results using CPP data with 70% training</w:t>
      </w:r>
    </w:p>
    <w:tbl>
      <w:tblPr>
        <w:tblStyle w:val="TableGrid"/>
        <w:tblW w:w="9859" w:type="dxa"/>
        <w:jc w:val="center"/>
        <w:tblLook w:val="04A0" w:firstRow="1" w:lastRow="0" w:firstColumn="1" w:lastColumn="0" w:noHBand="0" w:noVBand="1"/>
      </w:tblPr>
      <w:tblGrid>
        <w:gridCol w:w="2114"/>
        <w:gridCol w:w="1276"/>
        <w:gridCol w:w="1329"/>
        <w:gridCol w:w="1317"/>
        <w:gridCol w:w="1182"/>
        <w:gridCol w:w="1152"/>
        <w:gridCol w:w="1489"/>
      </w:tblGrid>
      <w:tr w:rsidR="00486941" w:rsidRPr="006B3DD9" w14:paraId="57E2E192" w14:textId="77777777" w:rsidTr="00BC5306">
        <w:trPr>
          <w:jc w:val="center"/>
        </w:trPr>
        <w:tc>
          <w:tcPr>
            <w:tcW w:w="2114" w:type="dxa"/>
          </w:tcPr>
          <w:p w14:paraId="112ABF4C" w14:textId="77777777" w:rsidR="00BA6FBE" w:rsidRPr="006B3DD9" w:rsidRDefault="000E066F" w:rsidP="00BC5306">
            <w:pPr>
              <w:rPr>
                <w:rFonts w:ascii="Times New Roman" w:hAnsi="Times New Roman" w:cs="Times New Roman"/>
                <w:b/>
              </w:rPr>
            </w:pPr>
            <w:r w:rsidRPr="006B3DD9">
              <w:rPr>
                <w:rFonts w:ascii="Times New Roman" w:hAnsi="Times New Roman" w:cs="Times New Roman"/>
                <w:b/>
              </w:rPr>
              <w:t>Methods</w:t>
            </w:r>
          </w:p>
        </w:tc>
        <w:tc>
          <w:tcPr>
            <w:tcW w:w="1276" w:type="dxa"/>
            <w:vAlign w:val="center"/>
          </w:tcPr>
          <w:p w14:paraId="2FF9809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Classes</w:t>
            </w:r>
          </w:p>
        </w:tc>
        <w:tc>
          <w:tcPr>
            <w:tcW w:w="1329" w:type="dxa"/>
            <w:vAlign w:val="center"/>
          </w:tcPr>
          <w:p w14:paraId="11C7846A"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Acc</m:t>
                </m:r>
                <m:sSub>
                  <m:sSubPr>
                    <m:ctrlPr>
                      <w:rPr>
                        <w:rFonts w:ascii="Cambria Math" w:hAnsi="Cambria Math" w:cs="Times New Roman"/>
                        <w:b/>
                        <w:bCs/>
                        <w:i/>
                      </w:rPr>
                    </m:ctrlPr>
                  </m:sSubPr>
                  <m:e>
                    <m:r>
                      <m:rPr>
                        <m:sty m:val="bi"/>
                      </m:rPr>
                      <w:rPr>
                        <w:rFonts w:ascii="Cambria Math" w:hAnsi="Cambria Math" w:cs="Times New Roman"/>
                      </w:rPr>
                      <m:t>ur</m:t>
                    </m:r>
                  </m:e>
                  <m:sub>
                    <m:r>
                      <m:rPr>
                        <m:sty m:val="bi"/>
                      </m:rPr>
                      <w:rPr>
                        <w:rFonts w:ascii="Cambria Math" w:hAnsi="Cambria Math" w:cs="Times New Roman"/>
                      </w:rPr>
                      <m:t>y</m:t>
                    </m:r>
                  </m:sub>
                </m:sSub>
              </m:oMath>
            </m:oMathPara>
          </w:p>
        </w:tc>
        <w:tc>
          <w:tcPr>
            <w:tcW w:w="1317" w:type="dxa"/>
            <w:vAlign w:val="center"/>
          </w:tcPr>
          <w:p w14:paraId="2E2FA2A3"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Pre</m:t>
                </m:r>
                <m:sSub>
                  <m:sSubPr>
                    <m:ctrlPr>
                      <w:rPr>
                        <w:rFonts w:ascii="Cambria Math" w:hAnsi="Cambria Math" w:cs="Times New Roman"/>
                        <w:b/>
                        <w:bCs/>
                        <w:i/>
                      </w:rPr>
                    </m:ctrlPr>
                  </m:sSubPr>
                  <m:e>
                    <m:r>
                      <m:rPr>
                        <m:sty m:val="bi"/>
                      </m:rPr>
                      <w:rPr>
                        <w:rFonts w:ascii="Cambria Math" w:hAnsi="Cambria Math" w:cs="Times New Roman"/>
                      </w:rPr>
                      <m:t>ci</m:t>
                    </m:r>
                  </m:e>
                  <m:sub>
                    <m:r>
                      <m:rPr>
                        <m:sty m:val="bi"/>
                      </m:rPr>
                      <w:rPr>
                        <w:rFonts w:ascii="Cambria Math" w:hAnsi="Cambria Math" w:cs="Times New Roman"/>
                      </w:rPr>
                      <m:t>n</m:t>
                    </m:r>
                  </m:sub>
                </m:sSub>
              </m:oMath>
            </m:oMathPara>
          </w:p>
        </w:tc>
        <w:tc>
          <w:tcPr>
            <w:tcW w:w="1182" w:type="dxa"/>
            <w:vAlign w:val="center"/>
          </w:tcPr>
          <w:p w14:paraId="747F0FAB"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Rec</m:t>
                </m:r>
                <m:sSub>
                  <m:sSubPr>
                    <m:ctrlPr>
                      <w:rPr>
                        <w:rFonts w:ascii="Cambria Math" w:hAnsi="Cambria Math" w:cs="Times New Roman"/>
                        <w:b/>
                        <w:bCs/>
                        <w:i/>
                      </w:rPr>
                    </m:ctrlPr>
                  </m:sSubPr>
                  <m:e>
                    <m:r>
                      <m:rPr>
                        <m:sty m:val="bi"/>
                      </m:rPr>
                      <w:rPr>
                        <w:rFonts w:ascii="Cambria Math" w:hAnsi="Cambria Math" w:cs="Times New Roman"/>
                      </w:rPr>
                      <m:t>al</m:t>
                    </m:r>
                  </m:e>
                  <m:sub>
                    <m:r>
                      <m:rPr>
                        <m:sty m:val="bi"/>
                      </m:rPr>
                      <w:rPr>
                        <w:rFonts w:ascii="Cambria Math" w:hAnsi="Cambria Math" w:cs="Times New Roman"/>
                      </w:rPr>
                      <m:t>l</m:t>
                    </m:r>
                  </m:sub>
                </m:sSub>
              </m:oMath>
            </m:oMathPara>
          </w:p>
        </w:tc>
        <w:tc>
          <w:tcPr>
            <w:tcW w:w="1152" w:type="dxa"/>
            <w:vAlign w:val="center"/>
          </w:tcPr>
          <w:p w14:paraId="498905C3"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F</m:t>
                </m:r>
                <m:sSub>
                  <m:sSubPr>
                    <m:ctrlPr>
                      <w:rPr>
                        <w:rFonts w:ascii="Cambria Math" w:hAnsi="Cambria Math" w:cs="Times New Roman"/>
                        <w:b/>
                        <w:bCs/>
                        <w:i/>
                      </w:rPr>
                    </m:ctrlPr>
                  </m:sSubPr>
                  <m:e>
                    <m:r>
                      <m:rPr>
                        <m:sty m:val="bi"/>
                      </m:rPr>
                      <w:rPr>
                        <w:rFonts w:ascii="Cambria Math" w:hAnsi="Cambria Math" w:cs="Times New Roman"/>
                      </w:rPr>
                      <m:t>1</m:t>
                    </m:r>
                  </m:e>
                  <m:sub>
                    <m:r>
                      <m:rPr>
                        <m:sty m:val="bi"/>
                      </m:rPr>
                      <w:rPr>
                        <w:rFonts w:ascii="Cambria Math" w:hAnsi="Cambria Math" w:cs="Times New Roman"/>
                      </w:rPr>
                      <m:t>score</m:t>
                    </m:r>
                  </m:sub>
                </m:sSub>
              </m:oMath>
            </m:oMathPara>
          </w:p>
        </w:tc>
        <w:tc>
          <w:tcPr>
            <w:tcW w:w="1489" w:type="dxa"/>
            <w:vAlign w:val="center"/>
          </w:tcPr>
          <w:p w14:paraId="28AEE062" w14:textId="77777777" w:rsidR="00BA6FBE" w:rsidRPr="006B3DD9" w:rsidRDefault="00000000" w:rsidP="00BC5306">
            <w:pPr>
              <w:rPr>
                <w:rFonts w:ascii="Times New Roman" w:hAnsi="Times New Roman" w:cs="Times New Roman"/>
              </w:rPr>
            </w:pPr>
            <m:oMathPara>
              <m:oMath>
                <m:sSub>
                  <m:sSubPr>
                    <m:ctrlPr>
                      <w:rPr>
                        <w:rFonts w:ascii="Cambria Math" w:hAnsi="Cambria Math" w:cs="Times New Roman"/>
                        <w:b/>
                        <w:bCs/>
                        <w:i/>
                      </w:rPr>
                    </m:ctrlPr>
                  </m:sSubPr>
                  <m:e>
                    <m:r>
                      <m:rPr>
                        <m:sty m:val="bi"/>
                      </m:rPr>
                      <w:rPr>
                        <w:rFonts w:ascii="Cambria Math" w:hAnsi="Cambria Math" w:cs="Times New Roman"/>
                      </w:rPr>
                      <m:t>AUC</m:t>
                    </m:r>
                  </m:e>
                  <m:sub>
                    <m:r>
                      <m:rPr>
                        <m:sty m:val="bi"/>
                      </m:rPr>
                      <w:rPr>
                        <w:rFonts w:ascii="Cambria Math" w:hAnsi="Cambria Math" w:cs="Times New Roman"/>
                      </w:rPr>
                      <m:t>score</m:t>
                    </m:r>
                  </m:sub>
                </m:sSub>
              </m:oMath>
            </m:oMathPara>
          </w:p>
        </w:tc>
      </w:tr>
      <w:tr w:rsidR="00486941" w:rsidRPr="006B3DD9" w14:paraId="7669DA1D" w14:textId="77777777" w:rsidTr="00BC5306">
        <w:trPr>
          <w:jc w:val="center"/>
        </w:trPr>
        <w:tc>
          <w:tcPr>
            <w:tcW w:w="2114" w:type="dxa"/>
            <w:vMerge w:val="restart"/>
          </w:tcPr>
          <w:p w14:paraId="35F4934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Graph Convolutional Network (GCN)</w:t>
            </w:r>
          </w:p>
        </w:tc>
        <w:tc>
          <w:tcPr>
            <w:tcW w:w="1276" w:type="dxa"/>
            <w:vAlign w:val="center"/>
          </w:tcPr>
          <w:p w14:paraId="02C3D51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2DD22D8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89.26</w:t>
            </w:r>
          </w:p>
        </w:tc>
        <w:tc>
          <w:tcPr>
            <w:tcW w:w="1317" w:type="dxa"/>
            <w:vAlign w:val="center"/>
          </w:tcPr>
          <w:p w14:paraId="7329053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78.55</w:t>
            </w:r>
          </w:p>
        </w:tc>
        <w:tc>
          <w:tcPr>
            <w:tcW w:w="1182" w:type="dxa"/>
            <w:vAlign w:val="center"/>
          </w:tcPr>
          <w:p w14:paraId="07B9B47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92.11</w:t>
            </w:r>
          </w:p>
        </w:tc>
        <w:tc>
          <w:tcPr>
            <w:tcW w:w="1152" w:type="dxa"/>
            <w:vAlign w:val="center"/>
          </w:tcPr>
          <w:p w14:paraId="7A4C4C5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84.79</w:t>
            </w:r>
          </w:p>
        </w:tc>
        <w:tc>
          <w:tcPr>
            <w:tcW w:w="1489" w:type="dxa"/>
            <w:vAlign w:val="center"/>
          </w:tcPr>
          <w:p w14:paraId="5C1A422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90.00</w:t>
            </w:r>
          </w:p>
        </w:tc>
      </w:tr>
      <w:tr w:rsidR="00486941" w:rsidRPr="006B3DD9" w14:paraId="6EFF72D5" w14:textId="77777777" w:rsidTr="00BC5306">
        <w:trPr>
          <w:jc w:val="center"/>
        </w:trPr>
        <w:tc>
          <w:tcPr>
            <w:tcW w:w="2114" w:type="dxa"/>
            <w:vMerge/>
          </w:tcPr>
          <w:p w14:paraId="55E190F5" w14:textId="77777777" w:rsidR="00BA6FBE" w:rsidRPr="006B3DD9" w:rsidRDefault="00BA6FBE" w:rsidP="00BC5306">
            <w:pPr>
              <w:rPr>
                <w:rFonts w:ascii="Times New Roman" w:hAnsi="Times New Roman" w:cs="Times New Roman"/>
              </w:rPr>
            </w:pPr>
          </w:p>
        </w:tc>
        <w:tc>
          <w:tcPr>
            <w:tcW w:w="1276" w:type="dxa"/>
            <w:vAlign w:val="center"/>
          </w:tcPr>
          <w:p w14:paraId="4982DBB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3C3518E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92.87</w:t>
            </w:r>
          </w:p>
        </w:tc>
        <w:tc>
          <w:tcPr>
            <w:tcW w:w="1317" w:type="dxa"/>
            <w:vAlign w:val="center"/>
          </w:tcPr>
          <w:p w14:paraId="5C0A6DE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87.57</w:t>
            </w:r>
          </w:p>
        </w:tc>
        <w:tc>
          <w:tcPr>
            <w:tcW w:w="1182" w:type="dxa"/>
            <w:vAlign w:val="center"/>
          </w:tcPr>
          <w:p w14:paraId="1727120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92.20</w:t>
            </w:r>
          </w:p>
        </w:tc>
        <w:tc>
          <w:tcPr>
            <w:tcW w:w="1152" w:type="dxa"/>
            <w:vAlign w:val="center"/>
          </w:tcPr>
          <w:p w14:paraId="50EB91F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89.82</w:t>
            </w:r>
          </w:p>
        </w:tc>
        <w:tc>
          <w:tcPr>
            <w:tcW w:w="1489" w:type="dxa"/>
            <w:vAlign w:val="center"/>
          </w:tcPr>
          <w:p w14:paraId="784AF75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92.71</w:t>
            </w:r>
          </w:p>
        </w:tc>
      </w:tr>
      <w:tr w:rsidR="00486941" w:rsidRPr="006B3DD9" w14:paraId="311478BC" w14:textId="77777777" w:rsidTr="00BC5306">
        <w:trPr>
          <w:jc w:val="center"/>
        </w:trPr>
        <w:tc>
          <w:tcPr>
            <w:tcW w:w="2114" w:type="dxa"/>
            <w:vMerge/>
          </w:tcPr>
          <w:p w14:paraId="58E5586D" w14:textId="77777777" w:rsidR="00BA6FBE" w:rsidRPr="006B3DD9" w:rsidRDefault="00BA6FBE" w:rsidP="00BC5306">
            <w:pPr>
              <w:rPr>
                <w:rFonts w:ascii="Times New Roman" w:hAnsi="Times New Roman" w:cs="Times New Roman"/>
              </w:rPr>
            </w:pPr>
          </w:p>
        </w:tc>
        <w:tc>
          <w:tcPr>
            <w:tcW w:w="1276" w:type="dxa"/>
            <w:vAlign w:val="center"/>
          </w:tcPr>
          <w:p w14:paraId="717E41F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13B5579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91.06</w:t>
            </w:r>
          </w:p>
        </w:tc>
        <w:tc>
          <w:tcPr>
            <w:tcW w:w="1317" w:type="dxa"/>
            <w:vAlign w:val="center"/>
          </w:tcPr>
          <w:p w14:paraId="2EEDA11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97.07</w:t>
            </w:r>
          </w:p>
        </w:tc>
        <w:tc>
          <w:tcPr>
            <w:tcW w:w="1182" w:type="dxa"/>
            <w:vAlign w:val="center"/>
          </w:tcPr>
          <w:p w14:paraId="6D4A689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75.50</w:t>
            </w:r>
          </w:p>
        </w:tc>
        <w:tc>
          <w:tcPr>
            <w:tcW w:w="1152" w:type="dxa"/>
            <w:vAlign w:val="center"/>
          </w:tcPr>
          <w:p w14:paraId="5A9A61C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84.94</w:t>
            </w:r>
          </w:p>
        </w:tc>
        <w:tc>
          <w:tcPr>
            <w:tcW w:w="1489" w:type="dxa"/>
            <w:vAlign w:val="center"/>
          </w:tcPr>
          <w:p w14:paraId="6FA53CA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87.18</w:t>
            </w:r>
          </w:p>
        </w:tc>
      </w:tr>
      <w:tr w:rsidR="00486941" w:rsidRPr="006B3DD9" w14:paraId="42D731B2" w14:textId="77777777" w:rsidTr="00BC5306">
        <w:trPr>
          <w:jc w:val="center"/>
        </w:trPr>
        <w:tc>
          <w:tcPr>
            <w:tcW w:w="2114" w:type="dxa"/>
            <w:vMerge/>
          </w:tcPr>
          <w:p w14:paraId="79688242" w14:textId="77777777" w:rsidR="00BA6FBE" w:rsidRPr="006B3DD9" w:rsidRDefault="00BA6FBE" w:rsidP="00BC5306">
            <w:pPr>
              <w:rPr>
                <w:rFonts w:ascii="Times New Roman" w:hAnsi="Times New Roman" w:cs="Times New Roman"/>
                <w:b/>
              </w:rPr>
            </w:pPr>
          </w:p>
        </w:tc>
        <w:tc>
          <w:tcPr>
            <w:tcW w:w="1276" w:type="dxa"/>
            <w:vAlign w:val="center"/>
          </w:tcPr>
          <w:p w14:paraId="395A267F"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5283AE2D"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91.06</w:t>
            </w:r>
          </w:p>
        </w:tc>
        <w:tc>
          <w:tcPr>
            <w:tcW w:w="1317" w:type="dxa"/>
            <w:vAlign w:val="center"/>
          </w:tcPr>
          <w:p w14:paraId="20BDDE99"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87.73</w:t>
            </w:r>
          </w:p>
        </w:tc>
        <w:tc>
          <w:tcPr>
            <w:tcW w:w="1182" w:type="dxa"/>
            <w:vAlign w:val="center"/>
          </w:tcPr>
          <w:p w14:paraId="2F115CCA"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86.60</w:t>
            </w:r>
          </w:p>
        </w:tc>
        <w:tc>
          <w:tcPr>
            <w:tcW w:w="1152" w:type="dxa"/>
            <w:vAlign w:val="center"/>
          </w:tcPr>
          <w:p w14:paraId="4821769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86.52</w:t>
            </w:r>
          </w:p>
        </w:tc>
        <w:tc>
          <w:tcPr>
            <w:tcW w:w="1489" w:type="dxa"/>
            <w:vAlign w:val="center"/>
          </w:tcPr>
          <w:p w14:paraId="46D05EF2"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89.96</w:t>
            </w:r>
          </w:p>
        </w:tc>
      </w:tr>
      <w:tr w:rsidR="00486941" w:rsidRPr="006B3DD9" w14:paraId="17F3AFBE" w14:textId="77777777" w:rsidTr="00BC5306">
        <w:trPr>
          <w:jc w:val="center"/>
        </w:trPr>
        <w:tc>
          <w:tcPr>
            <w:tcW w:w="2114" w:type="dxa"/>
            <w:vMerge w:val="restart"/>
          </w:tcPr>
          <w:p w14:paraId="549A53F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Deep Belief Network (DBN)</w:t>
            </w:r>
          </w:p>
        </w:tc>
        <w:tc>
          <w:tcPr>
            <w:tcW w:w="1276" w:type="dxa"/>
            <w:vAlign w:val="center"/>
          </w:tcPr>
          <w:p w14:paraId="3F938CC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1A8BD58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92.49</w:t>
            </w:r>
          </w:p>
        </w:tc>
        <w:tc>
          <w:tcPr>
            <w:tcW w:w="1317" w:type="dxa"/>
            <w:vAlign w:val="center"/>
          </w:tcPr>
          <w:p w14:paraId="018A865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87.46</w:t>
            </w:r>
          </w:p>
        </w:tc>
        <w:tc>
          <w:tcPr>
            <w:tcW w:w="1182" w:type="dxa"/>
            <w:vAlign w:val="center"/>
          </w:tcPr>
          <w:p w14:paraId="3A506E3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89.77</w:t>
            </w:r>
          </w:p>
        </w:tc>
        <w:tc>
          <w:tcPr>
            <w:tcW w:w="1152" w:type="dxa"/>
            <w:vAlign w:val="center"/>
          </w:tcPr>
          <w:p w14:paraId="3AA190D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88.60</w:t>
            </w:r>
          </w:p>
        </w:tc>
        <w:tc>
          <w:tcPr>
            <w:tcW w:w="1489" w:type="dxa"/>
            <w:vAlign w:val="center"/>
          </w:tcPr>
          <w:p w14:paraId="633F8C3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91.78</w:t>
            </w:r>
          </w:p>
        </w:tc>
      </w:tr>
      <w:tr w:rsidR="00486941" w:rsidRPr="006B3DD9" w14:paraId="12594540" w14:textId="77777777" w:rsidTr="00BC5306">
        <w:trPr>
          <w:jc w:val="center"/>
        </w:trPr>
        <w:tc>
          <w:tcPr>
            <w:tcW w:w="2114" w:type="dxa"/>
            <w:vMerge/>
          </w:tcPr>
          <w:p w14:paraId="7AA9CC9C" w14:textId="77777777" w:rsidR="00BA6FBE" w:rsidRPr="006B3DD9" w:rsidRDefault="00BA6FBE" w:rsidP="00BC5306">
            <w:pPr>
              <w:rPr>
                <w:rFonts w:ascii="Times New Roman" w:hAnsi="Times New Roman" w:cs="Times New Roman"/>
              </w:rPr>
            </w:pPr>
          </w:p>
        </w:tc>
        <w:tc>
          <w:tcPr>
            <w:tcW w:w="1276" w:type="dxa"/>
            <w:vAlign w:val="center"/>
          </w:tcPr>
          <w:p w14:paraId="5F1B6C8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3A1FCB5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94.39</w:t>
            </w:r>
          </w:p>
        </w:tc>
        <w:tc>
          <w:tcPr>
            <w:tcW w:w="1317" w:type="dxa"/>
            <w:vAlign w:val="center"/>
          </w:tcPr>
          <w:p w14:paraId="70C7AC7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89.68</w:t>
            </w:r>
          </w:p>
        </w:tc>
        <w:tc>
          <w:tcPr>
            <w:tcW w:w="1182" w:type="dxa"/>
            <w:vAlign w:val="center"/>
          </w:tcPr>
          <w:p w14:paraId="372FC9A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94.43</w:t>
            </w:r>
          </w:p>
        </w:tc>
        <w:tc>
          <w:tcPr>
            <w:tcW w:w="1152" w:type="dxa"/>
            <w:vAlign w:val="center"/>
          </w:tcPr>
          <w:p w14:paraId="3F584B6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91.99</w:t>
            </w:r>
          </w:p>
        </w:tc>
        <w:tc>
          <w:tcPr>
            <w:tcW w:w="1489" w:type="dxa"/>
            <w:vAlign w:val="center"/>
          </w:tcPr>
          <w:p w14:paraId="3951CE0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94.40</w:t>
            </w:r>
          </w:p>
        </w:tc>
      </w:tr>
      <w:tr w:rsidR="00486941" w:rsidRPr="006B3DD9" w14:paraId="3A83C283" w14:textId="77777777" w:rsidTr="00BC5306">
        <w:trPr>
          <w:jc w:val="center"/>
        </w:trPr>
        <w:tc>
          <w:tcPr>
            <w:tcW w:w="2114" w:type="dxa"/>
            <w:vMerge/>
          </w:tcPr>
          <w:p w14:paraId="05C25AE8" w14:textId="77777777" w:rsidR="00BA6FBE" w:rsidRPr="006B3DD9" w:rsidRDefault="00BA6FBE" w:rsidP="00BC5306">
            <w:pPr>
              <w:rPr>
                <w:rFonts w:ascii="Times New Roman" w:hAnsi="Times New Roman" w:cs="Times New Roman"/>
              </w:rPr>
            </w:pPr>
          </w:p>
        </w:tc>
        <w:tc>
          <w:tcPr>
            <w:tcW w:w="1276" w:type="dxa"/>
            <w:vAlign w:val="center"/>
          </w:tcPr>
          <w:p w14:paraId="0C2621A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2DE6571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94.30</w:t>
            </w:r>
          </w:p>
        </w:tc>
        <w:tc>
          <w:tcPr>
            <w:tcW w:w="1317" w:type="dxa"/>
            <w:vAlign w:val="center"/>
          </w:tcPr>
          <w:p w14:paraId="78A8E40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95.05</w:t>
            </w:r>
          </w:p>
        </w:tc>
        <w:tc>
          <w:tcPr>
            <w:tcW w:w="1182" w:type="dxa"/>
            <w:vAlign w:val="center"/>
          </w:tcPr>
          <w:p w14:paraId="023FC67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87.46</w:t>
            </w:r>
          </w:p>
        </w:tc>
        <w:tc>
          <w:tcPr>
            <w:tcW w:w="1152" w:type="dxa"/>
            <w:vAlign w:val="center"/>
          </w:tcPr>
          <w:p w14:paraId="63AE983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91.10</w:t>
            </w:r>
          </w:p>
        </w:tc>
        <w:tc>
          <w:tcPr>
            <w:tcW w:w="1489" w:type="dxa"/>
            <w:vAlign w:val="center"/>
          </w:tcPr>
          <w:p w14:paraId="3C12DBB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92.59</w:t>
            </w:r>
          </w:p>
        </w:tc>
      </w:tr>
      <w:tr w:rsidR="00486941" w:rsidRPr="006B3DD9" w14:paraId="2A70BD72" w14:textId="77777777" w:rsidTr="00BC5306">
        <w:trPr>
          <w:jc w:val="center"/>
        </w:trPr>
        <w:tc>
          <w:tcPr>
            <w:tcW w:w="2114" w:type="dxa"/>
            <w:vMerge/>
          </w:tcPr>
          <w:p w14:paraId="6BC9FCEB" w14:textId="77777777" w:rsidR="00BA6FBE" w:rsidRPr="006B3DD9" w:rsidRDefault="00BA6FBE" w:rsidP="00BC5306">
            <w:pPr>
              <w:rPr>
                <w:rFonts w:ascii="Times New Roman" w:hAnsi="Times New Roman" w:cs="Times New Roman"/>
                <w:b/>
              </w:rPr>
            </w:pPr>
          </w:p>
        </w:tc>
        <w:tc>
          <w:tcPr>
            <w:tcW w:w="1276" w:type="dxa"/>
            <w:vAlign w:val="center"/>
          </w:tcPr>
          <w:p w14:paraId="3EF8C1B3"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682BD374"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93.73</w:t>
            </w:r>
          </w:p>
        </w:tc>
        <w:tc>
          <w:tcPr>
            <w:tcW w:w="1317" w:type="dxa"/>
            <w:vAlign w:val="center"/>
          </w:tcPr>
          <w:p w14:paraId="745C0AC4"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90.73</w:t>
            </w:r>
          </w:p>
        </w:tc>
        <w:tc>
          <w:tcPr>
            <w:tcW w:w="1182" w:type="dxa"/>
            <w:vAlign w:val="center"/>
          </w:tcPr>
          <w:p w14:paraId="0A15E43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90.55</w:t>
            </w:r>
          </w:p>
        </w:tc>
        <w:tc>
          <w:tcPr>
            <w:tcW w:w="1152" w:type="dxa"/>
            <w:vAlign w:val="center"/>
          </w:tcPr>
          <w:p w14:paraId="04DFB6F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90.56</w:t>
            </w:r>
          </w:p>
        </w:tc>
        <w:tc>
          <w:tcPr>
            <w:tcW w:w="1489" w:type="dxa"/>
            <w:vAlign w:val="center"/>
          </w:tcPr>
          <w:p w14:paraId="157AFE0C"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92.93</w:t>
            </w:r>
          </w:p>
        </w:tc>
      </w:tr>
      <w:tr w:rsidR="00486941" w:rsidRPr="006B3DD9" w14:paraId="4037F0BF" w14:textId="77777777" w:rsidTr="00BC5306">
        <w:trPr>
          <w:jc w:val="center"/>
        </w:trPr>
        <w:tc>
          <w:tcPr>
            <w:tcW w:w="2114" w:type="dxa"/>
            <w:vMerge w:val="restart"/>
          </w:tcPr>
          <w:p w14:paraId="422082E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Bidirectional Temporal Convolutional Network (Bi-TCN)</w:t>
            </w:r>
          </w:p>
        </w:tc>
        <w:tc>
          <w:tcPr>
            <w:tcW w:w="1276" w:type="dxa"/>
            <w:vAlign w:val="center"/>
          </w:tcPr>
          <w:p w14:paraId="744A8C2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6AEF321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93.16</w:t>
            </w:r>
          </w:p>
        </w:tc>
        <w:tc>
          <w:tcPr>
            <w:tcW w:w="1317" w:type="dxa"/>
            <w:vAlign w:val="center"/>
          </w:tcPr>
          <w:p w14:paraId="7560B31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88.79</w:t>
            </w:r>
          </w:p>
        </w:tc>
        <w:tc>
          <w:tcPr>
            <w:tcW w:w="1182" w:type="dxa"/>
            <w:vAlign w:val="center"/>
          </w:tcPr>
          <w:p w14:paraId="19C2FEA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90.35</w:t>
            </w:r>
          </w:p>
        </w:tc>
        <w:tc>
          <w:tcPr>
            <w:tcW w:w="1152" w:type="dxa"/>
            <w:vAlign w:val="center"/>
          </w:tcPr>
          <w:p w14:paraId="68B108C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89.57</w:t>
            </w:r>
          </w:p>
        </w:tc>
        <w:tc>
          <w:tcPr>
            <w:tcW w:w="1489" w:type="dxa"/>
            <w:vAlign w:val="center"/>
          </w:tcPr>
          <w:p w14:paraId="6AAB145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92.43</w:t>
            </w:r>
          </w:p>
        </w:tc>
      </w:tr>
      <w:tr w:rsidR="00486941" w:rsidRPr="006B3DD9" w14:paraId="3E5E7ADB" w14:textId="77777777" w:rsidTr="00BC5306">
        <w:trPr>
          <w:jc w:val="center"/>
        </w:trPr>
        <w:tc>
          <w:tcPr>
            <w:tcW w:w="2114" w:type="dxa"/>
            <w:vMerge/>
          </w:tcPr>
          <w:p w14:paraId="3D1BB07F" w14:textId="77777777" w:rsidR="00BA6FBE" w:rsidRPr="006B3DD9" w:rsidRDefault="00BA6FBE" w:rsidP="00BC5306">
            <w:pPr>
              <w:rPr>
                <w:rFonts w:ascii="Times New Roman" w:hAnsi="Times New Roman" w:cs="Times New Roman"/>
              </w:rPr>
            </w:pPr>
          </w:p>
        </w:tc>
        <w:tc>
          <w:tcPr>
            <w:tcW w:w="1276" w:type="dxa"/>
            <w:vAlign w:val="center"/>
          </w:tcPr>
          <w:p w14:paraId="6A4EBB3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69705CC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94.77</w:t>
            </w:r>
          </w:p>
        </w:tc>
        <w:tc>
          <w:tcPr>
            <w:tcW w:w="1317" w:type="dxa"/>
            <w:vAlign w:val="center"/>
          </w:tcPr>
          <w:p w14:paraId="16A53D6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90.64</w:t>
            </w:r>
          </w:p>
        </w:tc>
        <w:tc>
          <w:tcPr>
            <w:tcW w:w="1182" w:type="dxa"/>
            <w:vAlign w:val="center"/>
          </w:tcPr>
          <w:p w14:paraId="5C3167D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94.43</w:t>
            </w:r>
          </w:p>
        </w:tc>
        <w:tc>
          <w:tcPr>
            <w:tcW w:w="1152" w:type="dxa"/>
            <w:vAlign w:val="center"/>
          </w:tcPr>
          <w:p w14:paraId="6E69919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92.50</w:t>
            </w:r>
          </w:p>
        </w:tc>
        <w:tc>
          <w:tcPr>
            <w:tcW w:w="1489" w:type="dxa"/>
            <w:vAlign w:val="center"/>
          </w:tcPr>
          <w:p w14:paraId="63047DE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94.69</w:t>
            </w:r>
          </w:p>
        </w:tc>
      </w:tr>
      <w:tr w:rsidR="00486941" w:rsidRPr="006B3DD9" w14:paraId="1E166C65" w14:textId="77777777" w:rsidTr="00BC5306">
        <w:trPr>
          <w:jc w:val="center"/>
        </w:trPr>
        <w:tc>
          <w:tcPr>
            <w:tcW w:w="2114" w:type="dxa"/>
            <w:vMerge/>
          </w:tcPr>
          <w:p w14:paraId="499BF408" w14:textId="77777777" w:rsidR="00BA6FBE" w:rsidRPr="006B3DD9" w:rsidRDefault="00BA6FBE" w:rsidP="00BC5306">
            <w:pPr>
              <w:rPr>
                <w:rFonts w:ascii="Times New Roman" w:hAnsi="Times New Roman" w:cs="Times New Roman"/>
              </w:rPr>
            </w:pPr>
          </w:p>
        </w:tc>
        <w:tc>
          <w:tcPr>
            <w:tcW w:w="1276" w:type="dxa"/>
            <w:vAlign w:val="center"/>
          </w:tcPr>
          <w:p w14:paraId="7EEDB3E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001B1BA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94.96</w:t>
            </w:r>
          </w:p>
        </w:tc>
        <w:tc>
          <w:tcPr>
            <w:tcW w:w="1317" w:type="dxa"/>
            <w:vAlign w:val="center"/>
          </w:tcPr>
          <w:p w14:paraId="2AFFB54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95.15</w:t>
            </w:r>
          </w:p>
        </w:tc>
        <w:tc>
          <w:tcPr>
            <w:tcW w:w="1182" w:type="dxa"/>
            <w:vAlign w:val="center"/>
          </w:tcPr>
          <w:p w14:paraId="2ED90FD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89.46</w:t>
            </w:r>
          </w:p>
        </w:tc>
        <w:tc>
          <w:tcPr>
            <w:tcW w:w="1152" w:type="dxa"/>
            <w:vAlign w:val="center"/>
          </w:tcPr>
          <w:p w14:paraId="5841D78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92.22</w:t>
            </w:r>
          </w:p>
        </w:tc>
        <w:tc>
          <w:tcPr>
            <w:tcW w:w="1489" w:type="dxa"/>
            <w:vAlign w:val="center"/>
          </w:tcPr>
          <w:p w14:paraId="70F5BB1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93.59</w:t>
            </w:r>
          </w:p>
        </w:tc>
      </w:tr>
      <w:tr w:rsidR="00486941" w:rsidRPr="006B3DD9" w14:paraId="387D59C9" w14:textId="77777777" w:rsidTr="00BC5306">
        <w:trPr>
          <w:jc w:val="center"/>
        </w:trPr>
        <w:tc>
          <w:tcPr>
            <w:tcW w:w="2114" w:type="dxa"/>
            <w:vMerge/>
          </w:tcPr>
          <w:p w14:paraId="5D4923D9" w14:textId="77777777" w:rsidR="00BA6FBE" w:rsidRPr="006B3DD9" w:rsidRDefault="00BA6FBE" w:rsidP="00BC5306">
            <w:pPr>
              <w:rPr>
                <w:rFonts w:ascii="Times New Roman" w:hAnsi="Times New Roman" w:cs="Times New Roman"/>
                <w:b/>
              </w:rPr>
            </w:pPr>
          </w:p>
        </w:tc>
        <w:tc>
          <w:tcPr>
            <w:tcW w:w="1276" w:type="dxa"/>
            <w:vAlign w:val="center"/>
          </w:tcPr>
          <w:p w14:paraId="59F12EC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149C2DD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94.30</w:t>
            </w:r>
          </w:p>
        </w:tc>
        <w:tc>
          <w:tcPr>
            <w:tcW w:w="1317" w:type="dxa"/>
            <w:vAlign w:val="center"/>
          </w:tcPr>
          <w:p w14:paraId="46971E4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91.53</w:t>
            </w:r>
          </w:p>
        </w:tc>
        <w:tc>
          <w:tcPr>
            <w:tcW w:w="1182" w:type="dxa"/>
            <w:vAlign w:val="center"/>
          </w:tcPr>
          <w:p w14:paraId="2E71FBE3"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91.41</w:t>
            </w:r>
          </w:p>
        </w:tc>
        <w:tc>
          <w:tcPr>
            <w:tcW w:w="1152" w:type="dxa"/>
            <w:vAlign w:val="center"/>
          </w:tcPr>
          <w:p w14:paraId="65D908B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91.43</w:t>
            </w:r>
          </w:p>
        </w:tc>
        <w:tc>
          <w:tcPr>
            <w:tcW w:w="1489" w:type="dxa"/>
            <w:vAlign w:val="center"/>
          </w:tcPr>
          <w:p w14:paraId="5230E2E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93.57</w:t>
            </w:r>
          </w:p>
        </w:tc>
      </w:tr>
      <w:tr w:rsidR="00486941" w:rsidRPr="006B3DD9" w14:paraId="7B645431" w14:textId="77777777" w:rsidTr="00BC5306">
        <w:trPr>
          <w:jc w:val="center"/>
        </w:trPr>
        <w:tc>
          <w:tcPr>
            <w:tcW w:w="2114" w:type="dxa"/>
            <w:vMerge w:val="restart"/>
          </w:tcPr>
          <w:p w14:paraId="3BEA51C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 xml:space="preserve">Weighted Majority voting-based </w:t>
            </w:r>
            <w:proofErr w:type="gramStart"/>
            <w:r w:rsidRPr="006B3DD9">
              <w:rPr>
                <w:rFonts w:ascii="Times New Roman" w:hAnsi="Times New Roman" w:cs="Times New Roman"/>
              </w:rPr>
              <w:t>ensemble(</w:t>
            </w:r>
            <w:proofErr w:type="gramEnd"/>
            <w:r w:rsidRPr="006B3DD9">
              <w:rPr>
                <w:rFonts w:ascii="Times New Roman" w:hAnsi="Times New Roman" w:cs="Times New Roman"/>
              </w:rPr>
              <w:t>WMVE)</w:t>
            </w:r>
          </w:p>
        </w:tc>
        <w:tc>
          <w:tcPr>
            <w:tcW w:w="1276" w:type="dxa"/>
            <w:vAlign w:val="center"/>
          </w:tcPr>
          <w:p w14:paraId="274F3BD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25B89CE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97.24</w:t>
            </w:r>
          </w:p>
        </w:tc>
        <w:tc>
          <w:tcPr>
            <w:tcW w:w="1317" w:type="dxa"/>
            <w:vAlign w:val="center"/>
          </w:tcPr>
          <w:p w14:paraId="3668EB7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94.33</w:t>
            </w:r>
          </w:p>
        </w:tc>
        <w:tc>
          <w:tcPr>
            <w:tcW w:w="1182" w:type="dxa"/>
            <w:vAlign w:val="center"/>
          </w:tcPr>
          <w:p w14:paraId="721D227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97.37</w:t>
            </w:r>
          </w:p>
        </w:tc>
        <w:tc>
          <w:tcPr>
            <w:tcW w:w="1152" w:type="dxa"/>
            <w:vAlign w:val="center"/>
          </w:tcPr>
          <w:p w14:paraId="62C130C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95.83</w:t>
            </w:r>
          </w:p>
        </w:tc>
        <w:tc>
          <w:tcPr>
            <w:tcW w:w="1489" w:type="dxa"/>
            <w:vAlign w:val="center"/>
          </w:tcPr>
          <w:p w14:paraId="287A6AE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97.28</w:t>
            </w:r>
          </w:p>
        </w:tc>
      </w:tr>
      <w:tr w:rsidR="00486941" w:rsidRPr="006B3DD9" w14:paraId="0E2CBD92" w14:textId="77777777" w:rsidTr="00BC5306">
        <w:trPr>
          <w:jc w:val="center"/>
        </w:trPr>
        <w:tc>
          <w:tcPr>
            <w:tcW w:w="2114" w:type="dxa"/>
            <w:vMerge/>
          </w:tcPr>
          <w:p w14:paraId="52FEDD0D" w14:textId="77777777" w:rsidR="00BA6FBE" w:rsidRPr="006B3DD9" w:rsidRDefault="00BA6FBE" w:rsidP="00BC5306">
            <w:pPr>
              <w:rPr>
                <w:rFonts w:ascii="Times New Roman" w:hAnsi="Times New Roman" w:cs="Times New Roman"/>
              </w:rPr>
            </w:pPr>
          </w:p>
        </w:tc>
        <w:tc>
          <w:tcPr>
            <w:tcW w:w="1276" w:type="dxa"/>
            <w:vAlign w:val="center"/>
          </w:tcPr>
          <w:p w14:paraId="1673224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59F7B0F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98.67</w:t>
            </w:r>
          </w:p>
        </w:tc>
        <w:tc>
          <w:tcPr>
            <w:tcW w:w="1317" w:type="dxa"/>
            <w:vAlign w:val="center"/>
          </w:tcPr>
          <w:p w14:paraId="0E4E1C5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98.05</w:t>
            </w:r>
          </w:p>
        </w:tc>
        <w:tc>
          <w:tcPr>
            <w:tcW w:w="1182" w:type="dxa"/>
            <w:vAlign w:val="center"/>
          </w:tcPr>
          <w:p w14:paraId="65A269E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98.05</w:t>
            </w:r>
          </w:p>
        </w:tc>
        <w:tc>
          <w:tcPr>
            <w:tcW w:w="1152" w:type="dxa"/>
            <w:vAlign w:val="center"/>
          </w:tcPr>
          <w:p w14:paraId="22C4DDF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98.05</w:t>
            </w:r>
          </w:p>
        </w:tc>
        <w:tc>
          <w:tcPr>
            <w:tcW w:w="1489" w:type="dxa"/>
            <w:vAlign w:val="center"/>
          </w:tcPr>
          <w:p w14:paraId="7585196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98.52</w:t>
            </w:r>
          </w:p>
        </w:tc>
      </w:tr>
      <w:tr w:rsidR="00486941" w:rsidRPr="006B3DD9" w14:paraId="631137B2" w14:textId="77777777" w:rsidTr="00BC5306">
        <w:trPr>
          <w:jc w:val="center"/>
        </w:trPr>
        <w:tc>
          <w:tcPr>
            <w:tcW w:w="2114" w:type="dxa"/>
            <w:vMerge/>
          </w:tcPr>
          <w:p w14:paraId="65713738" w14:textId="77777777" w:rsidR="00BA6FBE" w:rsidRPr="006B3DD9" w:rsidRDefault="00BA6FBE" w:rsidP="00BC5306">
            <w:pPr>
              <w:rPr>
                <w:rFonts w:ascii="Times New Roman" w:hAnsi="Times New Roman" w:cs="Times New Roman"/>
              </w:rPr>
            </w:pPr>
          </w:p>
        </w:tc>
        <w:tc>
          <w:tcPr>
            <w:tcW w:w="1276" w:type="dxa"/>
            <w:vAlign w:val="center"/>
          </w:tcPr>
          <w:p w14:paraId="43604D7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60898EB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98.19</w:t>
            </w:r>
          </w:p>
        </w:tc>
        <w:tc>
          <w:tcPr>
            <w:tcW w:w="1317" w:type="dxa"/>
            <w:vAlign w:val="center"/>
          </w:tcPr>
          <w:p w14:paraId="18343E2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98.82</w:t>
            </w:r>
          </w:p>
        </w:tc>
        <w:tc>
          <w:tcPr>
            <w:tcW w:w="1182" w:type="dxa"/>
            <w:vAlign w:val="center"/>
          </w:tcPr>
          <w:p w14:paraId="2740F87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95.73</w:t>
            </w:r>
          </w:p>
        </w:tc>
        <w:tc>
          <w:tcPr>
            <w:tcW w:w="1152" w:type="dxa"/>
            <w:vAlign w:val="center"/>
          </w:tcPr>
          <w:p w14:paraId="0288E41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97.25</w:t>
            </w:r>
          </w:p>
        </w:tc>
        <w:tc>
          <w:tcPr>
            <w:tcW w:w="1489" w:type="dxa"/>
            <w:vAlign w:val="center"/>
          </w:tcPr>
          <w:p w14:paraId="58A23D2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97.58</w:t>
            </w:r>
          </w:p>
        </w:tc>
      </w:tr>
      <w:tr w:rsidR="00486941" w:rsidRPr="006B3DD9" w14:paraId="12CEF3FE" w14:textId="77777777" w:rsidTr="00BC5306">
        <w:trPr>
          <w:jc w:val="center"/>
        </w:trPr>
        <w:tc>
          <w:tcPr>
            <w:tcW w:w="2114" w:type="dxa"/>
            <w:vMerge/>
          </w:tcPr>
          <w:p w14:paraId="2692846D" w14:textId="77777777" w:rsidR="00BA6FBE" w:rsidRPr="006B3DD9" w:rsidRDefault="00BA6FBE" w:rsidP="00BC5306">
            <w:pPr>
              <w:rPr>
                <w:rFonts w:ascii="Times New Roman" w:hAnsi="Times New Roman" w:cs="Times New Roman"/>
                <w:b/>
              </w:rPr>
            </w:pPr>
          </w:p>
        </w:tc>
        <w:tc>
          <w:tcPr>
            <w:tcW w:w="1276" w:type="dxa"/>
            <w:vAlign w:val="center"/>
          </w:tcPr>
          <w:p w14:paraId="5DEF1E7D"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397199E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98.04</w:t>
            </w:r>
          </w:p>
        </w:tc>
        <w:tc>
          <w:tcPr>
            <w:tcW w:w="1317" w:type="dxa"/>
            <w:vAlign w:val="center"/>
          </w:tcPr>
          <w:p w14:paraId="5629C307"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97.07</w:t>
            </w:r>
          </w:p>
        </w:tc>
        <w:tc>
          <w:tcPr>
            <w:tcW w:w="1182" w:type="dxa"/>
            <w:vAlign w:val="center"/>
          </w:tcPr>
          <w:p w14:paraId="1B2BBF6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97.05</w:t>
            </w:r>
          </w:p>
        </w:tc>
        <w:tc>
          <w:tcPr>
            <w:tcW w:w="1152" w:type="dxa"/>
            <w:vAlign w:val="center"/>
          </w:tcPr>
          <w:p w14:paraId="785AC6C7"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97.04</w:t>
            </w:r>
          </w:p>
        </w:tc>
        <w:tc>
          <w:tcPr>
            <w:tcW w:w="1489" w:type="dxa"/>
            <w:vAlign w:val="center"/>
          </w:tcPr>
          <w:p w14:paraId="4D88C3D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97.79</w:t>
            </w:r>
          </w:p>
        </w:tc>
      </w:tr>
    </w:tbl>
    <w:p w14:paraId="287310AC" w14:textId="77777777" w:rsidR="00BA6FBE" w:rsidRPr="006B3DD9" w:rsidRDefault="000E066F" w:rsidP="00BA6FBE">
      <w:pPr>
        <w:rPr>
          <w:rFonts w:ascii="Times New Roman" w:hAnsi="Times New Roman" w:cs="Times New Roman"/>
        </w:rPr>
      </w:pPr>
      <w:r w:rsidRPr="006B3DD9">
        <w:rPr>
          <w:rFonts w:ascii="Times New Roman" w:hAnsi="Times New Roman" w:cs="Times New Roman"/>
        </w:rPr>
        <w:t xml:space="preserve"> </w:t>
      </w:r>
    </w:p>
    <w:p w14:paraId="61534F34" w14:textId="77777777" w:rsidR="00BA6FBE" w:rsidRPr="006B3DD9" w:rsidRDefault="000E066F" w:rsidP="006059F4">
      <w:pPr>
        <w:jc w:val="center"/>
        <w:rPr>
          <w:rFonts w:ascii="Times New Roman" w:hAnsi="Times New Roman" w:cs="Times New Roman"/>
        </w:rPr>
      </w:pPr>
      <w:r w:rsidRPr="006B3DD9">
        <w:rPr>
          <w:rFonts w:ascii="Times New Roman" w:hAnsi="Times New Roman" w:cs="Times New Roman"/>
          <w:noProof/>
          <w:lang w:eastAsia="en-IN"/>
        </w:rPr>
        <w:lastRenderedPageBreak/>
        <w:drawing>
          <wp:inline distT="0" distB="0" distL="0" distR="0" wp14:anchorId="4767667E" wp14:editId="64D3C351">
            <wp:extent cx="5486400" cy="4588133"/>
            <wp:effectExtent l="0" t="0" r="0" b="3175"/>
            <wp:docPr id="8" name="Picture 8" descr="F:\27-01-2026\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27-01-2026\1-\03.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486400" cy="4588133"/>
                    </a:xfrm>
                    <a:prstGeom prst="rect">
                      <a:avLst/>
                    </a:prstGeom>
                    <a:noFill/>
                    <a:ln>
                      <a:noFill/>
                    </a:ln>
                  </pic:spPr>
                </pic:pic>
              </a:graphicData>
            </a:graphic>
          </wp:inline>
        </w:drawing>
      </w:r>
    </w:p>
    <w:p w14:paraId="54126AFC" w14:textId="77777777" w:rsidR="00BA6FBE" w:rsidRPr="006B3DD9" w:rsidRDefault="000E066F" w:rsidP="006059F4">
      <w:pPr>
        <w:jc w:val="center"/>
        <w:rPr>
          <w:rFonts w:ascii="Times New Roman" w:hAnsi="Times New Roman" w:cs="Times New Roman"/>
        </w:rPr>
      </w:pPr>
      <w:r w:rsidRPr="006B3DD9">
        <w:rPr>
          <w:rFonts w:ascii="Times New Roman" w:hAnsi="Times New Roman" w:cs="Times New Roman"/>
          <w:b/>
          <w:bCs/>
        </w:rPr>
        <w:t>Fig. 10.</w:t>
      </w:r>
      <w:r w:rsidRPr="006B3DD9">
        <w:rPr>
          <w:rFonts w:ascii="Times New Roman" w:hAnsi="Times New Roman" w:cs="Times New Roman"/>
        </w:rPr>
        <w:t xml:space="preserve"> Classification results on CPP data with 70% training split</w:t>
      </w:r>
    </w:p>
    <w:p w14:paraId="619F315E" w14:textId="77777777" w:rsidR="00BA6FBE" w:rsidRPr="006B3DD9" w:rsidRDefault="000E066F" w:rsidP="00BA6FBE">
      <w:pPr>
        <w:spacing w:line="360" w:lineRule="auto"/>
        <w:jc w:val="both"/>
        <w:rPr>
          <w:rFonts w:ascii="Times New Roman" w:hAnsi="Times New Roman" w:cs="Times New Roman"/>
        </w:rPr>
      </w:pPr>
      <w:r w:rsidRPr="006B3DD9">
        <w:rPr>
          <w:rFonts w:ascii="Times New Roman" w:hAnsi="Times New Roman" w:cs="Times New Roman"/>
        </w:rPr>
        <w:t xml:space="preserve">Table 9 and Fig. 11 </w:t>
      </w:r>
      <w:proofErr w:type="gramStart"/>
      <w:r w:rsidRPr="006B3DD9">
        <w:rPr>
          <w:rFonts w:ascii="Times New Roman" w:hAnsi="Times New Roman" w:cs="Times New Roman"/>
        </w:rPr>
        <w:t>signifies</w:t>
      </w:r>
      <w:proofErr w:type="gramEnd"/>
      <w:r w:rsidRPr="006B3DD9">
        <w:rPr>
          <w:rFonts w:ascii="Times New Roman" w:hAnsi="Times New Roman" w:cs="Times New Roman"/>
        </w:rPr>
        <w:t xml:space="preserve"> the code classification outcomes on CPP data with 30% training split. Depend on the GCN approach reaches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92.77%,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89.89%,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89.23%,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89.21%,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91.88%. Also, the DBN method attains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93.07%,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89.81%,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89.83%,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89.62%,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92.33%. Furthermore, the Bi-TCN model accomplishes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93.81%,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90.92%,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90.89%,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90.74%,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93.13%. Eventually, the WMVE approach obtains average value with </w:t>
      </w:r>
      <m:oMath>
        <m:r>
          <w:rPr>
            <w:rFonts w:ascii="Cambria Math" w:hAnsi="Cambria Math" w:cs="Times New Roman"/>
          </w:rPr>
          <m:t>acc</m:t>
        </m:r>
        <m:sSub>
          <m:sSubPr>
            <m:ctrlPr>
              <w:rPr>
                <w:rFonts w:ascii="Cambria Math" w:hAnsi="Cambria Math" w:cs="Times New Roman"/>
              </w:rPr>
            </m:ctrlPr>
          </m:sSubPr>
          <m:e>
            <m:r>
              <w:rPr>
                <w:rFonts w:ascii="Cambria Math" w:hAnsi="Cambria Math" w:cs="Times New Roman"/>
              </w:rPr>
              <m:t>ur</m:t>
            </m:r>
          </m:e>
          <m:sub>
            <m:r>
              <w:rPr>
                <w:rFonts w:ascii="Cambria Math" w:hAnsi="Cambria Math" w:cs="Times New Roman"/>
              </w:rPr>
              <m:t>y</m:t>
            </m:r>
          </m:sub>
        </m:sSub>
      </m:oMath>
      <w:r w:rsidRPr="006B3DD9">
        <w:rPr>
          <w:rFonts w:ascii="Times New Roman" w:hAnsi="Times New Roman" w:cs="Times New Roman"/>
        </w:rPr>
        <w:t xml:space="preserve"> of 98.38%, </w:t>
      </w:r>
      <m:oMath>
        <m:r>
          <w:rPr>
            <w:rFonts w:ascii="Cambria Math" w:hAnsi="Cambria Math" w:cs="Times New Roman"/>
          </w:rPr>
          <m:t>pre</m:t>
        </m:r>
        <m:sSub>
          <m:sSubPr>
            <m:ctrlPr>
              <w:rPr>
                <w:rFonts w:ascii="Cambria Math" w:hAnsi="Cambria Math" w:cs="Times New Roman"/>
              </w:rPr>
            </m:ctrlPr>
          </m:sSubPr>
          <m:e>
            <m:r>
              <w:rPr>
                <w:rFonts w:ascii="Cambria Math" w:hAnsi="Cambria Math" w:cs="Times New Roman"/>
              </w:rPr>
              <m:t>ci</m:t>
            </m:r>
          </m:e>
          <m:sub>
            <m:r>
              <w:rPr>
                <w:rFonts w:ascii="Cambria Math" w:hAnsi="Cambria Math" w:cs="Times New Roman"/>
              </w:rPr>
              <m:t>n</m:t>
            </m:r>
          </m:sub>
        </m:sSub>
      </m:oMath>
      <w:r w:rsidRPr="006B3DD9">
        <w:rPr>
          <w:rFonts w:ascii="Times New Roman" w:hAnsi="Times New Roman" w:cs="Times New Roman"/>
        </w:rPr>
        <w:t xml:space="preserve"> of 97.61%, </w:t>
      </w:r>
      <m:oMath>
        <m:r>
          <w:rPr>
            <w:rFonts w:ascii="Cambria Math" w:hAnsi="Cambria Math" w:cs="Times New Roman"/>
          </w:rPr>
          <m:t>rec</m:t>
        </m:r>
        <m:sSub>
          <m:sSubPr>
            <m:ctrlPr>
              <w:rPr>
                <w:rFonts w:ascii="Cambria Math" w:hAnsi="Cambria Math" w:cs="Times New Roman"/>
              </w:rPr>
            </m:ctrlPr>
          </m:sSubPr>
          <m:e>
            <m:r>
              <w:rPr>
                <w:rFonts w:ascii="Cambria Math" w:hAnsi="Cambria Math" w:cs="Times New Roman"/>
              </w:rPr>
              <m:t>al</m:t>
            </m:r>
          </m:e>
          <m:sub>
            <m:r>
              <w:rPr>
                <w:rFonts w:ascii="Cambria Math" w:hAnsi="Cambria Math" w:cs="Times New Roman"/>
              </w:rPr>
              <m:t>l</m:t>
            </m:r>
          </m:sub>
        </m:sSub>
      </m:oMath>
      <w:r w:rsidRPr="006B3DD9">
        <w:rPr>
          <w:rFonts w:ascii="Times New Roman" w:hAnsi="Times New Roman" w:cs="Times New Roman"/>
        </w:rPr>
        <w:t xml:space="preserve"> of 97.60%, </w:t>
      </w:r>
      <m:oMath>
        <m: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1</m:t>
            </m:r>
          </m:e>
          <m:sub>
            <m:r>
              <w:rPr>
                <w:rFonts w:ascii="Cambria Math" w:hAnsi="Cambria Math" w:cs="Times New Roman"/>
              </w:rPr>
              <m:t>score</m:t>
            </m:r>
          </m:sub>
        </m:sSub>
        <m:r>
          <m:rPr>
            <m:sty m:val="p"/>
          </m:rPr>
          <w:rPr>
            <w:rFonts w:ascii="Cambria Math" w:hAnsi="Cambria Math" w:cs="Times New Roman"/>
          </w:rPr>
          <m:t xml:space="preserve"> </m:t>
        </m:r>
      </m:oMath>
      <w:r w:rsidRPr="006B3DD9">
        <w:rPr>
          <w:rFonts w:ascii="Times New Roman" w:hAnsi="Times New Roman" w:cs="Times New Roman"/>
        </w:rPr>
        <w:t xml:space="preserve">of 97.59%, and  </w:t>
      </w:r>
      <m:oMath>
        <m:sSub>
          <m:sSubPr>
            <m:ctrlPr>
              <w:rPr>
                <w:rFonts w:ascii="Cambria Math" w:hAnsi="Cambria Math" w:cs="Times New Roman"/>
              </w:rPr>
            </m:ctrlPr>
          </m:sSubPr>
          <m:e>
            <m:r>
              <w:rPr>
                <w:rFonts w:ascii="Cambria Math" w:hAnsi="Cambria Math" w:cs="Times New Roman"/>
              </w:rPr>
              <m:t>AUC</m:t>
            </m:r>
          </m:e>
          <m:sub>
            <m:r>
              <w:rPr>
                <w:rFonts w:ascii="Cambria Math" w:hAnsi="Cambria Math" w:cs="Times New Roman"/>
              </w:rPr>
              <m:t>score</m:t>
            </m:r>
          </m:sub>
        </m:sSub>
      </m:oMath>
      <w:r w:rsidRPr="006B3DD9">
        <w:rPr>
          <w:rFonts w:ascii="Times New Roman" w:hAnsi="Times New Roman" w:cs="Times New Roman"/>
        </w:rPr>
        <w:t xml:space="preserve"> of 98.19%.</w:t>
      </w:r>
    </w:p>
    <w:p w14:paraId="3335CB99" w14:textId="77777777" w:rsidR="00BA6FBE" w:rsidRPr="006B3DD9" w:rsidRDefault="000E066F" w:rsidP="006059F4">
      <w:pPr>
        <w:jc w:val="center"/>
        <w:rPr>
          <w:rFonts w:ascii="Times New Roman" w:hAnsi="Times New Roman" w:cs="Times New Roman"/>
        </w:rPr>
      </w:pPr>
      <w:r w:rsidRPr="006B3DD9">
        <w:rPr>
          <w:rFonts w:ascii="Times New Roman" w:hAnsi="Times New Roman" w:cs="Times New Roman"/>
          <w:b/>
          <w:bCs/>
        </w:rPr>
        <w:t>Table 9</w:t>
      </w:r>
      <w:r w:rsidRPr="006B3DD9">
        <w:rPr>
          <w:rFonts w:ascii="Times New Roman" w:hAnsi="Times New Roman" w:cs="Times New Roman"/>
        </w:rPr>
        <w:t xml:space="preserve"> Code classification results using CPP data with 30% testing</w:t>
      </w:r>
    </w:p>
    <w:tbl>
      <w:tblPr>
        <w:tblStyle w:val="TableGrid"/>
        <w:tblW w:w="9864" w:type="dxa"/>
        <w:jc w:val="center"/>
        <w:tblLook w:val="04A0" w:firstRow="1" w:lastRow="0" w:firstColumn="1" w:lastColumn="0" w:noHBand="0" w:noVBand="1"/>
      </w:tblPr>
      <w:tblGrid>
        <w:gridCol w:w="2119"/>
        <w:gridCol w:w="1276"/>
        <w:gridCol w:w="1329"/>
        <w:gridCol w:w="1317"/>
        <w:gridCol w:w="1182"/>
        <w:gridCol w:w="1152"/>
        <w:gridCol w:w="1489"/>
      </w:tblGrid>
      <w:tr w:rsidR="00486941" w:rsidRPr="006B3DD9" w14:paraId="54E32C69" w14:textId="77777777" w:rsidTr="00BC5306">
        <w:trPr>
          <w:jc w:val="center"/>
        </w:trPr>
        <w:tc>
          <w:tcPr>
            <w:tcW w:w="2119" w:type="dxa"/>
          </w:tcPr>
          <w:p w14:paraId="31D08E5D" w14:textId="77777777" w:rsidR="00BA6FBE" w:rsidRPr="006B3DD9" w:rsidRDefault="000E066F" w:rsidP="00BC5306">
            <w:pPr>
              <w:rPr>
                <w:rFonts w:ascii="Times New Roman" w:hAnsi="Times New Roman" w:cs="Times New Roman"/>
                <w:b/>
              </w:rPr>
            </w:pPr>
            <w:r w:rsidRPr="006B3DD9">
              <w:rPr>
                <w:rFonts w:ascii="Times New Roman" w:hAnsi="Times New Roman" w:cs="Times New Roman"/>
                <w:b/>
              </w:rPr>
              <w:t>Methods</w:t>
            </w:r>
          </w:p>
        </w:tc>
        <w:tc>
          <w:tcPr>
            <w:tcW w:w="1276" w:type="dxa"/>
            <w:vAlign w:val="center"/>
          </w:tcPr>
          <w:p w14:paraId="28F26133"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Classes</w:t>
            </w:r>
          </w:p>
        </w:tc>
        <w:tc>
          <w:tcPr>
            <w:tcW w:w="1329" w:type="dxa"/>
            <w:vAlign w:val="center"/>
          </w:tcPr>
          <w:p w14:paraId="7587AC14"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Acc</m:t>
                </m:r>
                <m:sSub>
                  <m:sSubPr>
                    <m:ctrlPr>
                      <w:rPr>
                        <w:rFonts w:ascii="Cambria Math" w:hAnsi="Cambria Math" w:cs="Times New Roman"/>
                        <w:b/>
                        <w:bCs/>
                        <w:i/>
                      </w:rPr>
                    </m:ctrlPr>
                  </m:sSubPr>
                  <m:e>
                    <m:r>
                      <m:rPr>
                        <m:sty m:val="bi"/>
                      </m:rPr>
                      <w:rPr>
                        <w:rFonts w:ascii="Cambria Math" w:hAnsi="Cambria Math" w:cs="Times New Roman"/>
                      </w:rPr>
                      <m:t>ur</m:t>
                    </m:r>
                  </m:e>
                  <m:sub>
                    <m:r>
                      <m:rPr>
                        <m:sty m:val="bi"/>
                      </m:rPr>
                      <w:rPr>
                        <w:rFonts w:ascii="Cambria Math" w:hAnsi="Cambria Math" w:cs="Times New Roman"/>
                      </w:rPr>
                      <m:t>y</m:t>
                    </m:r>
                  </m:sub>
                </m:sSub>
              </m:oMath>
            </m:oMathPara>
          </w:p>
        </w:tc>
        <w:tc>
          <w:tcPr>
            <w:tcW w:w="1317" w:type="dxa"/>
            <w:vAlign w:val="center"/>
          </w:tcPr>
          <w:p w14:paraId="70E17133"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Pre</m:t>
                </m:r>
                <m:sSub>
                  <m:sSubPr>
                    <m:ctrlPr>
                      <w:rPr>
                        <w:rFonts w:ascii="Cambria Math" w:hAnsi="Cambria Math" w:cs="Times New Roman"/>
                        <w:b/>
                        <w:bCs/>
                        <w:i/>
                      </w:rPr>
                    </m:ctrlPr>
                  </m:sSubPr>
                  <m:e>
                    <m:r>
                      <m:rPr>
                        <m:sty m:val="bi"/>
                      </m:rPr>
                      <w:rPr>
                        <w:rFonts w:ascii="Cambria Math" w:hAnsi="Cambria Math" w:cs="Times New Roman"/>
                      </w:rPr>
                      <m:t>ci</m:t>
                    </m:r>
                  </m:e>
                  <m:sub>
                    <m:r>
                      <m:rPr>
                        <m:sty m:val="bi"/>
                      </m:rPr>
                      <w:rPr>
                        <w:rFonts w:ascii="Cambria Math" w:hAnsi="Cambria Math" w:cs="Times New Roman"/>
                      </w:rPr>
                      <m:t>n</m:t>
                    </m:r>
                  </m:sub>
                </m:sSub>
              </m:oMath>
            </m:oMathPara>
          </w:p>
        </w:tc>
        <w:tc>
          <w:tcPr>
            <w:tcW w:w="1182" w:type="dxa"/>
            <w:vAlign w:val="center"/>
          </w:tcPr>
          <w:p w14:paraId="13C0AE23"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Rec</m:t>
                </m:r>
                <m:sSub>
                  <m:sSubPr>
                    <m:ctrlPr>
                      <w:rPr>
                        <w:rFonts w:ascii="Cambria Math" w:hAnsi="Cambria Math" w:cs="Times New Roman"/>
                        <w:b/>
                        <w:bCs/>
                        <w:i/>
                      </w:rPr>
                    </m:ctrlPr>
                  </m:sSubPr>
                  <m:e>
                    <m:r>
                      <m:rPr>
                        <m:sty m:val="bi"/>
                      </m:rPr>
                      <w:rPr>
                        <w:rFonts w:ascii="Cambria Math" w:hAnsi="Cambria Math" w:cs="Times New Roman"/>
                      </w:rPr>
                      <m:t>al</m:t>
                    </m:r>
                  </m:e>
                  <m:sub>
                    <m:r>
                      <m:rPr>
                        <m:sty m:val="bi"/>
                      </m:rPr>
                      <w:rPr>
                        <w:rFonts w:ascii="Cambria Math" w:hAnsi="Cambria Math" w:cs="Times New Roman"/>
                      </w:rPr>
                      <m:t>l</m:t>
                    </m:r>
                  </m:sub>
                </m:sSub>
              </m:oMath>
            </m:oMathPara>
          </w:p>
        </w:tc>
        <w:tc>
          <w:tcPr>
            <w:tcW w:w="1152" w:type="dxa"/>
            <w:vAlign w:val="center"/>
          </w:tcPr>
          <w:p w14:paraId="61E52AE3" w14:textId="77777777" w:rsidR="00BA6FBE" w:rsidRPr="006B3DD9" w:rsidRDefault="000E066F" w:rsidP="00BC5306">
            <w:pPr>
              <w:rPr>
                <w:rFonts w:ascii="Times New Roman" w:hAnsi="Times New Roman" w:cs="Times New Roman"/>
              </w:rPr>
            </w:pPr>
            <m:oMathPara>
              <m:oMath>
                <m:r>
                  <m:rPr>
                    <m:sty m:val="bi"/>
                  </m:rPr>
                  <w:rPr>
                    <w:rFonts w:ascii="Cambria Math" w:hAnsi="Cambria Math" w:cs="Times New Roman"/>
                  </w:rPr>
                  <m:t>F</m:t>
                </m:r>
                <m:sSub>
                  <m:sSubPr>
                    <m:ctrlPr>
                      <w:rPr>
                        <w:rFonts w:ascii="Cambria Math" w:hAnsi="Cambria Math" w:cs="Times New Roman"/>
                        <w:b/>
                        <w:bCs/>
                        <w:i/>
                      </w:rPr>
                    </m:ctrlPr>
                  </m:sSubPr>
                  <m:e>
                    <m:r>
                      <m:rPr>
                        <m:sty m:val="bi"/>
                      </m:rPr>
                      <w:rPr>
                        <w:rFonts w:ascii="Cambria Math" w:hAnsi="Cambria Math" w:cs="Times New Roman"/>
                      </w:rPr>
                      <m:t>1</m:t>
                    </m:r>
                  </m:e>
                  <m:sub>
                    <m:r>
                      <m:rPr>
                        <m:sty m:val="bi"/>
                      </m:rPr>
                      <w:rPr>
                        <w:rFonts w:ascii="Cambria Math" w:hAnsi="Cambria Math" w:cs="Times New Roman"/>
                      </w:rPr>
                      <m:t>score</m:t>
                    </m:r>
                  </m:sub>
                </m:sSub>
              </m:oMath>
            </m:oMathPara>
          </w:p>
        </w:tc>
        <w:tc>
          <w:tcPr>
            <w:tcW w:w="1489" w:type="dxa"/>
            <w:vAlign w:val="center"/>
          </w:tcPr>
          <w:p w14:paraId="2FAB2CD1" w14:textId="77777777" w:rsidR="00BA6FBE" w:rsidRPr="006B3DD9" w:rsidRDefault="00000000" w:rsidP="00BC5306">
            <w:pPr>
              <w:rPr>
                <w:rFonts w:ascii="Times New Roman" w:hAnsi="Times New Roman" w:cs="Times New Roman"/>
              </w:rPr>
            </w:pPr>
            <m:oMathPara>
              <m:oMath>
                <m:sSub>
                  <m:sSubPr>
                    <m:ctrlPr>
                      <w:rPr>
                        <w:rFonts w:ascii="Cambria Math" w:hAnsi="Cambria Math" w:cs="Times New Roman"/>
                        <w:b/>
                        <w:bCs/>
                        <w:i/>
                      </w:rPr>
                    </m:ctrlPr>
                  </m:sSubPr>
                  <m:e>
                    <m:r>
                      <m:rPr>
                        <m:sty m:val="bi"/>
                      </m:rPr>
                      <w:rPr>
                        <w:rFonts w:ascii="Cambria Math" w:hAnsi="Cambria Math" w:cs="Times New Roman"/>
                      </w:rPr>
                      <m:t>AUC</m:t>
                    </m:r>
                  </m:e>
                  <m:sub>
                    <m:r>
                      <m:rPr>
                        <m:sty m:val="bi"/>
                      </m:rPr>
                      <w:rPr>
                        <w:rFonts w:ascii="Cambria Math" w:hAnsi="Cambria Math" w:cs="Times New Roman"/>
                      </w:rPr>
                      <m:t>score</m:t>
                    </m:r>
                  </m:sub>
                </m:sSub>
              </m:oMath>
            </m:oMathPara>
          </w:p>
        </w:tc>
      </w:tr>
      <w:tr w:rsidR="00486941" w:rsidRPr="006B3DD9" w14:paraId="7017CE27" w14:textId="77777777" w:rsidTr="00BC5306">
        <w:trPr>
          <w:jc w:val="center"/>
        </w:trPr>
        <w:tc>
          <w:tcPr>
            <w:tcW w:w="2119" w:type="dxa"/>
            <w:vMerge w:val="restart"/>
          </w:tcPr>
          <w:p w14:paraId="2A2B93D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Graph Convolutional Network (GCN)</w:t>
            </w:r>
          </w:p>
        </w:tc>
        <w:tc>
          <w:tcPr>
            <w:tcW w:w="1276" w:type="dxa"/>
            <w:vAlign w:val="center"/>
          </w:tcPr>
          <w:p w14:paraId="64D41EF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38B58F0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90.49</w:t>
            </w:r>
          </w:p>
        </w:tc>
        <w:tc>
          <w:tcPr>
            <w:tcW w:w="1317" w:type="dxa"/>
            <w:vAlign w:val="center"/>
          </w:tcPr>
          <w:p w14:paraId="283BCA9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82.49</w:t>
            </w:r>
          </w:p>
        </w:tc>
        <w:tc>
          <w:tcPr>
            <w:tcW w:w="1182" w:type="dxa"/>
            <w:vAlign w:val="center"/>
          </w:tcPr>
          <w:p w14:paraId="18D7E9A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92.41</w:t>
            </w:r>
          </w:p>
        </w:tc>
        <w:tc>
          <w:tcPr>
            <w:tcW w:w="1152" w:type="dxa"/>
            <w:vAlign w:val="center"/>
          </w:tcPr>
          <w:p w14:paraId="2E2BB3F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87.16</w:t>
            </w:r>
          </w:p>
        </w:tc>
        <w:tc>
          <w:tcPr>
            <w:tcW w:w="1489" w:type="dxa"/>
            <w:vAlign w:val="center"/>
          </w:tcPr>
          <w:p w14:paraId="5DA3CDB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90.93</w:t>
            </w:r>
          </w:p>
        </w:tc>
      </w:tr>
      <w:tr w:rsidR="00486941" w:rsidRPr="006B3DD9" w14:paraId="3FC5E2D6" w14:textId="77777777" w:rsidTr="00BC5306">
        <w:trPr>
          <w:jc w:val="center"/>
        </w:trPr>
        <w:tc>
          <w:tcPr>
            <w:tcW w:w="2119" w:type="dxa"/>
            <w:vMerge/>
          </w:tcPr>
          <w:p w14:paraId="5C4CA4DA" w14:textId="77777777" w:rsidR="00BA6FBE" w:rsidRPr="006B3DD9" w:rsidRDefault="00BA6FBE" w:rsidP="00BC5306">
            <w:pPr>
              <w:rPr>
                <w:rFonts w:ascii="Times New Roman" w:hAnsi="Times New Roman" w:cs="Times New Roman"/>
              </w:rPr>
            </w:pPr>
          </w:p>
        </w:tc>
        <w:tc>
          <w:tcPr>
            <w:tcW w:w="1276" w:type="dxa"/>
            <w:vAlign w:val="center"/>
          </w:tcPr>
          <w:p w14:paraId="035D349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29B8105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96.02</w:t>
            </w:r>
          </w:p>
        </w:tc>
        <w:tc>
          <w:tcPr>
            <w:tcW w:w="1317" w:type="dxa"/>
            <w:vAlign w:val="center"/>
          </w:tcPr>
          <w:p w14:paraId="155811B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91.95</w:t>
            </w:r>
          </w:p>
        </w:tc>
        <w:tc>
          <w:tcPr>
            <w:tcW w:w="1182" w:type="dxa"/>
            <w:vAlign w:val="center"/>
          </w:tcPr>
          <w:p w14:paraId="6EAC0B6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95.80</w:t>
            </w:r>
          </w:p>
        </w:tc>
        <w:tc>
          <w:tcPr>
            <w:tcW w:w="1152" w:type="dxa"/>
            <w:vAlign w:val="center"/>
          </w:tcPr>
          <w:p w14:paraId="593DF5D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93.84</w:t>
            </w:r>
          </w:p>
        </w:tc>
        <w:tc>
          <w:tcPr>
            <w:tcW w:w="1489" w:type="dxa"/>
            <w:vAlign w:val="center"/>
          </w:tcPr>
          <w:p w14:paraId="390CEBF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95.96</w:t>
            </w:r>
          </w:p>
        </w:tc>
      </w:tr>
      <w:tr w:rsidR="00486941" w:rsidRPr="006B3DD9" w14:paraId="64CFC4FE" w14:textId="77777777" w:rsidTr="00BC5306">
        <w:trPr>
          <w:jc w:val="center"/>
        </w:trPr>
        <w:tc>
          <w:tcPr>
            <w:tcW w:w="2119" w:type="dxa"/>
            <w:vMerge/>
          </w:tcPr>
          <w:p w14:paraId="259BFFBD" w14:textId="77777777" w:rsidR="00BA6FBE" w:rsidRPr="006B3DD9" w:rsidRDefault="00BA6FBE" w:rsidP="00BC5306">
            <w:pPr>
              <w:rPr>
                <w:rFonts w:ascii="Times New Roman" w:hAnsi="Times New Roman" w:cs="Times New Roman"/>
              </w:rPr>
            </w:pPr>
          </w:p>
        </w:tc>
        <w:tc>
          <w:tcPr>
            <w:tcW w:w="1276" w:type="dxa"/>
            <w:vAlign w:val="center"/>
          </w:tcPr>
          <w:p w14:paraId="6CAEC0E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072AAC6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91.81</w:t>
            </w:r>
          </w:p>
        </w:tc>
        <w:tc>
          <w:tcPr>
            <w:tcW w:w="1317" w:type="dxa"/>
            <w:vAlign w:val="center"/>
          </w:tcPr>
          <w:p w14:paraId="0B244FC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95.24</w:t>
            </w:r>
          </w:p>
        </w:tc>
        <w:tc>
          <w:tcPr>
            <w:tcW w:w="1182" w:type="dxa"/>
            <w:vAlign w:val="center"/>
          </w:tcPr>
          <w:p w14:paraId="0B15116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79.47</w:t>
            </w:r>
          </w:p>
        </w:tc>
        <w:tc>
          <w:tcPr>
            <w:tcW w:w="1152" w:type="dxa"/>
            <w:vAlign w:val="center"/>
          </w:tcPr>
          <w:p w14:paraId="424A932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86.64</w:t>
            </w:r>
          </w:p>
        </w:tc>
        <w:tc>
          <w:tcPr>
            <w:tcW w:w="1489" w:type="dxa"/>
            <w:vAlign w:val="center"/>
          </w:tcPr>
          <w:p w14:paraId="41FB67F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88.74</w:t>
            </w:r>
          </w:p>
        </w:tc>
      </w:tr>
      <w:tr w:rsidR="00486941" w:rsidRPr="006B3DD9" w14:paraId="5DD03320" w14:textId="77777777" w:rsidTr="00BC5306">
        <w:trPr>
          <w:jc w:val="center"/>
        </w:trPr>
        <w:tc>
          <w:tcPr>
            <w:tcW w:w="2119" w:type="dxa"/>
            <w:vMerge/>
          </w:tcPr>
          <w:p w14:paraId="11C53DCF" w14:textId="77777777" w:rsidR="00BA6FBE" w:rsidRPr="006B3DD9" w:rsidRDefault="00BA6FBE" w:rsidP="00BC5306">
            <w:pPr>
              <w:rPr>
                <w:rFonts w:ascii="Times New Roman" w:hAnsi="Times New Roman" w:cs="Times New Roman"/>
                <w:b/>
              </w:rPr>
            </w:pPr>
          </w:p>
        </w:tc>
        <w:tc>
          <w:tcPr>
            <w:tcW w:w="1276" w:type="dxa"/>
            <w:vAlign w:val="center"/>
          </w:tcPr>
          <w:p w14:paraId="56E0F98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0FD0926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92.77</w:t>
            </w:r>
          </w:p>
        </w:tc>
        <w:tc>
          <w:tcPr>
            <w:tcW w:w="1317" w:type="dxa"/>
            <w:vAlign w:val="center"/>
          </w:tcPr>
          <w:p w14:paraId="4F8CFFF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89.89</w:t>
            </w:r>
          </w:p>
        </w:tc>
        <w:tc>
          <w:tcPr>
            <w:tcW w:w="1182" w:type="dxa"/>
            <w:vAlign w:val="center"/>
          </w:tcPr>
          <w:p w14:paraId="6F436C7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89.23</w:t>
            </w:r>
          </w:p>
        </w:tc>
        <w:tc>
          <w:tcPr>
            <w:tcW w:w="1152" w:type="dxa"/>
            <w:vAlign w:val="center"/>
          </w:tcPr>
          <w:p w14:paraId="08A4AF4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89.21</w:t>
            </w:r>
          </w:p>
        </w:tc>
        <w:tc>
          <w:tcPr>
            <w:tcW w:w="1489" w:type="dxa"/>
            <w:vAlign w:val="center"/>
          </w:tcPr>
          <w:p w14:paraId="30E50A7D"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91.88</w:t>
            </w:r>
          </w:p>
        </w:tc>
      </w:tr>
      <w:tr w:rsidR="00486941" w:rsidRPr="006B3DD9" w14:paraId="5C86FC29" w14:textId="77777777" w:rsidTr="00BC5306">
        <w:trPr>
          <w:jc w:val="center"/>
        </w:trPr>
        <w:tc>
          <w:tcPr>
            <w:tcW w:w="2119" w:type="dxa"/>
            <w:vMerge w:val="restart"/>
          </w:tcPr>
          <w:p w14:paraId="17464B0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lastRenderedPageBreak/>
              <w:t>Deep Belief Network (DBN)</w:t>
            </w:r>
          </w:p>
        </w:tc>
        <w:tc>
          <w:tcPr>
            <w:tcW w:w="1276" w:type="dxa"/>
            <w:vAlign w:val="center"/>
          </w:tcPr>
          <w:p w14:paraId="7EB96E2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2AC314B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90.93</w:t>
            </w:r>
          </w:p>
        </w:tc>
        <w:tc>
          <w:tcPr>
            <w:tcW w:w="1317" w:type="dxa"/>
            <w:vAlign w:val="center"/>
          </w:tcPr>
          <w:p w14:paraId="18FDE4B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89.80</w:t>
            </w:r>
          </w:p>
        </w:tc>
        <w:tc>
          <w:tcPr>
            <w:tcW w:w="1182" w:type="dxa"/>
            <w:vAlign w:val="center"/>
          </w:tcPr>
          <w:p w14:paraId="5F3C9B4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83.54</w:t>
            </w:r>
          </w:p>
        </w:tc>
        <w:tc>
          <w:tcPr>
            <w:tcW w:w="1152" w:type="dxa"/>
            <w:vAlign w:val="center"/>
          </w:tcPr>
          <w:p w14:paraId="331D8EE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86.56</w:t>
            </w:r>
          </w:p>
        </w:tc>
        <w:tc>
          <w:tcPr>
            <w:tcW w:w="1489" w:type="dxa"/>
            <w:vAlign w:val="center"/>
          </w:tcPr>
          <w:p w14:paraId="0FFF9F1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89.22</w:t>
            </w:r>
          </w:p>
        </w:tc>
      </w:tr>
      <w:tr w:rsidR="00486941" w:rsidRPr="006B3DD9" w14:paraId="3E038239" w14:textId="77777777" w:rsidTr="00BC5306">
        <w:trPr>
          <w:jc w:val="center"/>
        </w:trPr>
        <w:tc>
          <w:tcPr>
            <w:tcW w:w="2119" w:type="dxa"/>
            <w:vMerge/>
          </w:tcPr>
          <w:p w14:paraId="4184A3AF" w14:textId="77777777" w:rsidR="00BA6FBE" w:rsidRPr="006B3DD9" w:rsidRDefault="00BA6FBE" w:rsidP="00BC5306">
            <w:pPr>
              <w:rPr>
                <w:rFonts w:ascii="Times New Roman" w:hAnsi="Times New Roman" w:cs="Times New Roman"/>
              </w:rPr>
            </w:pPr>
          </w:p>
        </w:tc>
        <w:tc>
          <w:tcPr>
            <w:tcW w:w="1276" w:type="dxa"/>
            <w:vAlign w:val="center"/>
          </w:tcPr>
          <w:p w14:paraId="188854E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412E041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93.81</w:t>
            </w:r>
          </w:p>
        </w:tc>
        <w:tc>
          <w:tcPr>
            <w:tcW w:w="1317" w:type="dxa"/>
            <w:vAlign w:val="center"/>
          </w:tcPr>
          <w:p w14:paraId="1D5F24C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85.28</w:t>
            </w:r>
          </w:p>
        </w:tc>
        <w:tc>
          <w:tcPr>
            <w:tcW w:w="1182" w:type="dxa"/>
            <w:vAlign w:val="center"/>
          </w:tcPr>
          <w:p w14:paraId="66135C0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97.20</w:t>
            </w:r>
          </w:p>
        </w:tc>
        <w:tc>
          <w:tcPr>
            <w:tcW w:w="1152" w:type="dxa"/>
            <w:vAlign w:val="center"/>
          </w:tcPr>
          <w:p w14:paraId="0FBF7CE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90.85</w:t>
            </w:r>
          </w:p>
        </w:tc>
        <w:tc>
          <w:tcPr>
            <w:tcW w:w="1489" w:type="dxa"/>
            <w:vAlign w:val="center"/>
          </w:tcPr>
          <w:p w14:paraId="4027480A"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94.72</w:t>
            </w:r>
          </w:p>
        </w:tc>
      </w:tr>
      <w:tr w:rsidR="00486941" w:rsidRPr="006B3DD9" w14:paraId="012F4381" w14:textId="77777777" w:rsidTr="00BC5306">
        <w:trPr>
          <w:jc w:val="center"/>
        </w:trPr>
        <w:tc>
          <w:tcPr>
            <w:tcW w:w="2119" w:type="dxa"/>
            <w:vMerge/>
          </w:tcPr>
          <w:p w14:paraId="27A78F56" w14:textId="77777777" w:rsidR="00BA6FBE" w:rsidRPr="006B3DD9" w:rsidRDefault="00BA6FBE" w:rsidP="00BC5306">
            <w:pPr>
              <w:rPr>
                <w:rFonts w:ascii="Times New Roman" w:hAnsi="Times New Roman" w:cs="Times New Roman"/>
              </w:rPr>
            </w:pPr>
          </w:p>
        </w:tc>
        <w:tc>
          <w:tcPr>
            <w:tcW w:w="1276" w:type="dxa"/>
            <w:vAlign w:val="center"/>
          </w:tcPr>
          <w:p w14:paraId="6232ACC8"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4D1B6CF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94.47</w:t>
            </w:r>
          </w:p>
        </w:tc>
        <w:tc>
          <w:tcPr>
            <w:tcW w:w="1317" w:type="dxa"/>
            <w:vAlign w:val="center"/>
          </w:tcPr>
          <w:p w14:paraId="30311B2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94.37</w:t>
            </w:r>
          </w:p>
        </w:tc>
        <w:tc>
          <w:tcPr>
            <w:tcW w:w="1182" w:type="dxa"/>
            <w:vAlign w:val="center"/>
          </w:tcPr>
          <w:p w14:paraId="66EC4B1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88.74</w:t>
            </w:r>
          </w:p>
        </w:tc>
        <w:tc>
          <w:tcPr>
            <w:tcW w:w="1152" w:type="dxa"/>
            <w:vAlign w:val="center"/>
          </w:tcPr>
          <w:p w14:paraId="12097E9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91.47</w:t>
            </w:r>
          </w:p>
        </w:tc>
        <w:tc>
          <w:tcPr>
            <w:tcW w:w="1489" w:type="dxa"/>
            <w:vAlign w:val="center"/>
          </w:tcPr>
          <w:p w14:paraId="114AE49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93.04</w:t>
            </w:r>
          </w:p>
        </w:tc>
      </w:tr>
      <w:tr w:rsidR="00486941" w:rsidRPr="006B3DD9" w14:paraId="26A2B58F" w14:textId="77777777" w:rsidTr="00BC5306">
        <w:trPr>
          <w:jc w:val="center"/>
        </w:trPr>
        <w:tc>
          <w:tcPr>
            <w:tcW w:w="2119" w:type="dxa"/>
            <w:vMerge/>
          </w:tcPr>
          <w:p w14:paraId="0D3D6184" w14:textId="77777777" w:rsidR="00BA6FBE" w:rsidRPr="006B3DD9" w:rsidRDefault="00BA6FBE" w:rsidP="00BC5306">
            <w:pPr>
              <w:rPr>
                <w:rFonts w:ascii="Times New Roman" w:hAnsi="Times New Roman" w:cs="Times New Roman"/>
                <w:b/>
              </w:rPr>
            </w:pPr>
          </w:p>
        </w:tc>
        <w:tc>
          <w:tcPr>
            <w:tcW w:w="1276" w:type="dxa"/>
            <w:vAlign w:val="center"/>
          </w:tcPr>
          <w:p w14:paraId="06D2BA88"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5D4AAD83"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93.07</w:t>
            </w:r>
          </w:p>
        </w:tc>
        <w:tc>
          <w:tcPr>
            <w:tcW w:w="1317" w:type="dxa"/>
            <w:vAlign w:val="center"/>
          </w:tcPr>
          <w:p w14:paraId="14EF6255"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89.81</w:t>
            </w:r>
          </w:p>
        </w:tc>
        <w:tc>
          <w:tcPr>
            <w:tcW w:w="1182" w:type="dxa"/>
            <w:vAlign w:val="center"/>
          </w:tcPr>
          <w:p w14:paraId="3E9C09A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89.83</w:t>
            </w:r>
          </w:p>
        </w:tc>
        <w:tc>
          <w:tcPr>
            <w:tcW w:w="1152" w:type="dxa"/>
            <w:vAlign w:val="center"/>
          </w:tcPr>
          <w:p w14:paraId="032C37E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89.62</w:t>
            </w:r>
          </w:p>
        </w:tc>
        <w:tc>
          <w:tcPr>
            <w:tcW w:w="1489" w:type="dxa"/>
            <w:vAlign w:val="center"/>
          </w:tcPr>
          <w:p w14:paraId="5269244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92.33</w:t>
            </w:r>
          </w:p>
        </w:tc>
      </w:tr>
      <w:tr w:rsidR="00486941" w:rsidRPr="006B3DD9" w14:paraId="156FA71E" w14:textId="77777777" w:rsidTr="00BC5306">
        <w:trPr>
          <w:jc w:val="center"/>
        </w:trPr>
        <w:tc>
          <w:tcPr>
            <w:tcW w:w="2119" w:type="dxa"/>
            <w:vMerge w:val="restart"/>
          </w:tcPr>
          <w:p w14:paraId="4B1BE4A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Bidirectional Temporal Convolutional Network (Bi-TCN)</w:t>
            </w:r>
          </w:p>
        </w:tc>
        <w:tc>
          <w:tcPr>
            <w:tcW w:w="1276" w:type="dxa"/>
            <w:vAlign w:val="center"/>
          </w:tcPr>
          <w:p w14:paraId="08207D6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6177362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92.04</w:t>
            </w:r>
          </w:p>
        </w:tc>
        <w:tc>
          <w:tcPr>
            <w:tcW w:w="1317" w:type="dxa"/>
            <w:vAlign w:val="center"/>
          </w:tcPr>
          <w:p w14:paraId="356635D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90.67</w:t>
            </w:r>
          </w:p>
        </w:tc>
        <w:tc>
          <w:tcPr>
            <w:tcW w:w="1182" w:type="dxa"/>
            <w:vAlign w:val="center"/>
          </w:tcPr>
          <w:p w14:paraId="2D2B41C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86.08</w:t>
            </w:r>
          </w:p>
        </w:tc>
        <w:tc>
          <w:tcPr>
            <w:tcW w:w="1152" w:type="dxa"/>
            <w:vAlign w:val="center"/>
          </w:tcPr>
          <w:p w14:paraId="6F86771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88.31</w:t>
            </w:r>
          </w:p>
        </w:tc>
        <w:tc>
          <w:tcPr>
            <w:tcW w:w="1489" w:type="dxa"/>
            <w:vAlign w:val="center"/>
          </w:tcPr>
          <w:p w14:paraId="1494398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90.66</w:t>
            </w:r>
          </w:p>
        </w:tc>
      </w:tr>
      <w:tr w:rsidR="00486941" w:rsidRPr="006B3DD9" w14:paraId="578D964F" w14:textId="77777777" w:rsidTr="00BC5306">
        <w:trPr>
          <w:jc w:val="center"/>
        </w:trPr>
        <w:tc>
          <w:tcPr>
            <w:tcW w:w="2119" w:type="dxa"/>
            <w:vMerge/>
          </w:tcPr>
          <w:p w14:paraId="776AF0C7" w14:textId="77777777" w:rsidR="00BA6FBE" w:rsidRPr="006B3DD9" w:rsidRDefault="00BA6FBE" w:rsidP="00BC5306">
            <w:pPr>
              <w:rPr>
                <w:rFonts w:ascii="Times New Roman" w:hAnsi="Times New Roman" w:cs="Times New Roman"/>
              </w:rPr>
            </w:pPr>
          </w:p>
        </w:tc>
        <w:tc>
          <w:tcPr>
            <w:tcW w:w="1276" w:type="dxa"/>
            <w:vAlign w:val="center"/>
          </w:tcPr>
          <w:p w14:paraId="5CA3FC0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1A095F02"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94.25</w:t>
            </w:r>
          </w:p>
        </w:tc>
        <w:tc>
          <w:tcPr>
            <w:tcW w:w="1317" w:type="dxa"/>
            <w:vAlign w:val="center"/>
          </w:tcPr>
          <w:p w14:paraId="748E92D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86.34</w:t>
            </w:r>
          </w:p>
        </w:tc>
        <w:tc>
          <w:tcPr>
            <w:tcW w:w="1182" w:type="dxa"/>
            <w:vAlign w:val="center"/>
          </w:tcPr>
          <w:p w14:paraId="1CA4F88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97.20</w:t>
            </w:r>
          </w:p>
        </w:tc>
        <w:tc>
          <w:tcPr>
            <w:tcW w:w="1152" w:type="dxa"/>
            <w:vAlign w:val="center"/>
          </w:tcPr>
          <w:p w14:paraId="7FDF67E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91.45</w:t>
            </w:r>
          </w:p>
        </w:tc>
        <w:tc>
          <w:tcPr>
            <w:tcW w:w="1489" w:type="dxa"/>
            <w:vAlign w:val="center"/>
          </w:tcPr>
          <w:p w14:paraId="38A2C5D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95.04</w:t>
            </w:r>
          </w:p>
        </w:tc>
      </w:tr>
      <w:tr w:rsidR="00486941" w:rsidRPr="006B3DD9" w14:paraId="7E2540DF" w14:textId="77777777" w:rsidTr="00BC5306">
        <w:trPr>
          <w:jc w:val="center"/>
        </w:trPr>
        <w:tc>
          <w:tcPr>
            <w:tcW w:w="2119" w:type="dxa"/>
            <w:vMerge/>
          </w:tcPr>
          <w:p w14:paraId="6DCC4B88" w14:textId="77777777" w:rsidR="00BA6FBE" w:rsidRPr="006B3DD9" w:rsidRDefault="00BA6FBE" w:rsidP="00BC5306">
            <w:pPr>
              <w:rPr>
                <w:rFonts w:ascii="Times New Roman" w:hAnsi="Times New Roman" w:cs="Times New Roman"/>
              </w:rPr>
            </w:pPr>
          </w:p>
        </w:tc>
        <w:tc>
          <w:tcPr>
            <w:tcW w:w="1276" w:type="dxa"/>
            <w:vAlign w:val="center"/>
          </w:tcPr>
          <w:p w14:paraId="517AA3C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68E90CFC"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95.13</w:t>
            </w:r>
          </w:p>
        </w:tc>
        <w:tc>
          <w:tcPr>
            <w:tcW w:w="1317" w:type="dxa"/>
            <w:vAlign w:val="center"/>
          </w:tcPr>
          <w:p w14:paraId="4FA412A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95.74</w:t>
            </w:r>
          </w:p>
        </w:tc>
        <w:tc>
          <w:tcPr>
            <w:tcW w:w="1182" w:type="dxa"/>
            <w:vAlign w:val="center"/>
          </w:tcPr>
          <w:p w14:paraId="646BD10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89.40</w:t>
            </w:r>
          </w:p>
        </w:tc>
        <w:tc>
          <w:tcPr>
            <w:tcW w:w="1152" w:type="dxa"/>
            <w:vAlign w:val="center"/>
          </w:tcPr>
          <w:p w14:paraId="173FD7C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92.47</w:t>
            </w:r>
          </w:p>
        </w:tc>
        <w:tc>
          <w:tcPr>
            <w:tcW w:w="1489" w:type="dxa"/>
            <w:vAlign w:val="center"/>
          </w:tcPr>
          <w:p w14:paraId="074506D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93.71</w:t>
            </w:r>
          </w:p>
        </w:tc>
      </w:tr>
      <w:tr w:rsidR="00486941" w:rsidRPr="006B3DD9" w14:paraId="79BA376F" w14:textId="77777777" w:rsidTr="00BC5306">
        <w:trPr>
          <w:jc w:val="center"/>
        </w:trPr>
        <w:tc>
          <w:tcPr>
            <w:tcW w:w="2119" w:type="dxa"/>
            <w:vMerge/>
          </w:tcPr>
          <w:p w14:paraId="76369D20" w14:textId="77777777" w:rsidR="00BA6FBE" w:rsidRPr="006B3DD9" w:rsidRDefault="00BA6FBE" w:rsidP="00BC5306">
            <w:pPr>
              <w:rPr>
                <w:rFonts w:ascii="Times New Roman" w:hAnsi="Times New Roman" w:cs="Times New Roman"/>
                <w:b/>
              </w:rPr>
            </w:pPr>
          </w:p>
        </w:tc>
        <w:tc>
          <w:tcPr>
            <w:tcW w:w="1276" w:type="dxa"/>
            <w:vAlign w:val="center"/>
          </w:tcPr>
          <w:p w14:paraId="2836C70B"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587EB28F"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93.81</w:t>
            </w:r>
          </w:p>
        </w:tc>
        <w:tc>
          <w:tcPr>
            <w:tcW w:w="1317" w:type="dxa"/>
            <w:vAlign w:val="center"/>
          </w:tcPr>
          <w:p w14:paraId="0F94EF52"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90.92</w:t>
            </w:r>
          </w:p>
        </w:tc>
        <w:tc>
          <w:tcPr>
            <w:tcW w:w="1182" w:type="dxa"/>
            <w:vAlign w:val="center"/>
          </w:tcPr>
          <w:p w14:paraId="5FADC852"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90.89</w:t>
            </w:r>
          </w:p>
        </w:tc>
        <w:tc>
          <w:tcPr>
            <w:tcW w:w="1152" w:type="dxa"/>
            <w:vAlign w:val="center"/>
          </w:tcPr>
          <w:p w14:paraId="28EAE01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90.74</w:t>
            </w:r>
          </w:p>
        </w:tc>
        <w:tc>
          <w:tcPr>
            <w:tcW w:w="1489" w:type="dxa"/>
            <w:vAlign w:val="center"/>
          </w:tcPr>
          <w:p w14:paraId="55A36DDA"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93.13</w:t>
            </w:r>
          </w:p>
        </w:tc>
      </w:tr>
      <w:tr w:rsidR="00486941" w:rsidRPr="006B3DD9" w14:paraId="1AB067FC" w14:textId="77777777" w:rsidTr="00BC5306">
        <w:trPr>
          <w:jc w:val="center"/>
        </w:trPr>
        <w:tc>
          <w:tcPr>
            <w:tcW w:w="2119" w:type="dxa"/>
            <w:vMerge w:val="restart"/>
          </w:tcPr>
          <w:p w14:paraId="77ED851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 xml:space="preserve">Weighted Majority voting-based </w:t>
            </w:r>
            <w:proofErr w:type="gramStart"/>
            <w:r w:rsidRPr="006B3DD9">
              <w:rPr>
                <w:rFonts w:ascii="Times New Roman" w:hAnsi="Times New Roman" w:cs="Times New Roman"/>
              </w:rPr>
              <w:t>ensemble(</w:t>
            </w:r>
            <w:proofErr w:type="gramEnd"/>
            <w:r w:rsidRPr="006B3DD9">
              <w:rPr>
                <w:rFonts w:ascii="Times New Roman" w:hAnsi="Times New Roman" w:cs="Times New Roman"/>
              </w:rPr>
              <w:t>WMVE)</w:t>
            </w:r>
          </w:p>
        </w:tc>
        <w:tc>
          <w:tcPr>
            <w:tcW w:w="1276" w:type="dxa"/>
            <w:vAlign w:val="center"/>
          </w:tcPr>
          <w:p w14:paraId="6E17FFF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High</w:t>
            </w:r>
          </w:p>
        </w:tc>
        <w:tc>
          <w:tcPr>
            <w:tcW w:w="1329" w:type="dxa"/>
            <w:vAlign w:val="center"/>
          </w:tcPr>
          <w:p w14:paraId="29C2EE7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97.79</w:t>
            </w:r>
          </w:p>
        </w:tc>
        <w:tc>
          <w:tcPr>
            <w:tcW w:w="1317" w:type="dxa"/>
            <w:vAlign w:val="center"/>
          </w:tcPr>
          <w:p w14:paraId="3642EEF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96.25</w:t>
            </w:r>
          </w:p>
        </w:tc>
        <w:tc>
          <w:tcPr>
            <w:tcW w:w="1182" w:type="dxa"/>
            <w:vAlign w:val="center"/>
          </w:tcPr>
          <w:p w14:paraId="40D6929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97.47</w:t>
            </w:r>
          </w:p>
        </w:tc>
        <w:tc>
          <w:tcPr>
            <w:tcW w:w="1152" w:type="dxa"/>
            <w:vAlign w:val="center"/>
          </w:tcPr>
          <w:p w14:paraId="02C24CF4"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96.86</w:t>
            </w:r>
          </w:p>
        </w:tc>
        <w:tc>
          <w:tcPr>
            <w:tcW w:w="1489" w:type="dxa"/>
            <w:vAlign w:val="center"/>
          </w:tcPr>
          <w:p w14:paraId="730ED28D"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97.71</w:t>
            </w:r>
          </w:p>
        </w:tc>
      </w:tr>
      <w:tr w:rsidR="00486941" w:rsidRPr="006B3DD9" w14:paraId="580786E3" w14:textId="77777777" w:rsidTr="00BC5306">
        <w:trPr>
          <w:jc w:val="center"/>
        </w:trPr>
        <w:tc>
          <w:tcPr>
            <w:tcW w:w="2119" w:type="dxa"/>
            <w:vMerge/>
          </w:tcPr>
          <w:p w14:paraId="7C91E338" w14:textId="77777777" w:rsidR="00BA6FBE" w:rsidRPr="006B3DD9" w:rsidRDefault="00BA6FBE" w:rsidP="00BC5306">
            <w:pPr>
              <w:rPr>
                <w:rFonts w:ascii="Times New Roman" w:hAnsi="Times New Roman" w:cs="Times New Roman"/>
              </w:rPr>
            </w:pPr>
          </w:p>
        </w:tc>
        <w:tc>
          <w:tcPr>
            <w:tcW w:w="1276" w:type="dxa"/>
            <w:vAlign w:val="center"/>
          </w:tcPr>
          <w:p w14:paraId="03C6CFC9"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Low</w:t>
            </w:r>
          </w:p>
        </w:tc>
        <w:tc>
          <w:tcPr>
            <w:tcW w:w="1329" w:type="dxa"/>
            <w:vAlign w:val="center"/>
          </w:tcPr>
          <w:p w14:paraId="7D1E0FFB"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99.12</w:t>
            </w:r>
          </w:p>
        </w:tc>
        <w:tc>
          <w:tcPr>
            <w:tcW w:w="1317" w:type="dxa"/>
            <w:vAlign w:val="center"/>
          </w:tcPr>
          <w:p w14:paraId="055818B5"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97.93</w:t>
            </w:r>
          </w:p>
        </w:tc>
        <w:tc>
          <w:tcPr>
            <w:tcW w:w="1182" w:type="dxa"/>
            <w:vAlign w:val="center"/>
          </w:tcPr>
          <w:p w14:paraId="1FB8896F"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99.30</w:t>
            </w:r>
          </w:p>
        </w:tc>
        <w:tc>
          <w:tcPr>
            <w:tcW w:w="1152" w:type="dxa"/>
            <w:vAlign w:val="center"/>
          </w:tcPr>
          <w:p w14:paraId="057D2B3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98.61</w:t>
            </w:r>
          </w:p>
        </w:tc>
        <w:tc>
          <w:tcPr>
            <w:tcW w:w="1489" w:type="dxa"/>
            <w:vAlign w:val="center"/>
          </w:tcPr>
          <w:p w14:paraId="2DEF7FD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99.16</w:t>
            </w:r>
          </w:p>
        </w:tc>
      </w:tr>
      <w:tr w:rsidR="00486941" w:rsidRPr="006B3DD9" w14:paraId="494F6E4E" w14:textId="77777777" w:rsidTr="00BC5306">
        <w:trPr>
          <w:jc w:val="center"/>
        </w:trPr>
        <w:tc>
          <w:tcPr>
            <w:tcW w:w="2119" w:type="dxa"/>
            <w:vMerge/>
          </w:tcPr>
          <w:p w14:paraId="33CE8603" w14:textId="77777777" w:rsidR="00BA6FBE" w:rsidRPr="006B3DD9" w:rsidRDefault="00BA6FBE" w:rsidP="00BC5306">
            <w:pPr>
              <w:rPr>
                <w:rFonts w:ascii="Times New Roman" w:hAnsi="Times New Roman" w:cs="Times New Roman"/>
              </w:rPr>
            </w:pPr>
          </w:p>
        </w:tc>
        <w:tc>
          <w:tcPr>
            <w:tcW w:w="1276" w:type="dxa"/>
            <w:vAlign w:val="center"/>
          </w:tcPr>
          <w:p w14:paraId="14F7E8E0"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Medium</w:t>
            </w:r>
          </w:p>
        </w:tc>
        <w:tc>
          <w:tcPr>
            <w:tcW w:w="1329" w:type="dxa"/>
            <w:vAlign w:val="center"/>
          </w:tcPr>
          <w:p w14:paraId="05AD8D4E"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98.23</w:t>
            </w:r>
          </w:p>
        </w:tc>
        <w:tc>
          <w:tcPr>
            <w:tcW w:w="1317" w:type="dxa"/>
            <w:vAlign w:val="center"/>
          </w:tcPr>
          <w:p w14:paraId="6E129817"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98.64</w:t>
            </w:r>
          </w:p>
        </w:tc>
        <w:tc>
          <w:tcPr>
            <w:tcW w:w="1182" w:type="dxa"/>
            <w:vAlign w:val="center"/>
          </w:tcPr>
          <w:p w14:paraId="5A619161"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96.03</w:t>
            </w:r>
          </w:p>
        </w:tc>
        <w:tc>
          <w:tcPr>
            <w:tcW w:w="1152" w:type="dxa"/>
            <w:vAlign w:val="center"/>
          </w:tcPr>
          <w:p w14:paraId="6C132D26"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97.32</w:t>
            </w:r>
          </w:p>
        </w:tc>
        <w:tc>
          <w:tcPr>
            <w:tcW w:w="1489" w:type="dxa"/>
            <w:vAlign w:val="center"/>
          </w:tcPr>
          <w:p w14:paraId="36B7EEC3" w14:textId="77777777" w:rsidR="00BA6FBE" w:rsidRPr="006B3DD9" w:rsidRDefault="000E066F" w:rsidP="00BC5306">
            <w:pPr>
              <w:rPr>
                <w:rFonts w:ascii="Times New Roman" w:hAnsi="Times New Roman" w:cs="Times New Roman"/>
              </w:rPr>
            </w:pPr>
            <w:r w:rsidRPr="006B3DD9">
              <w:rPr>
                <w:rFonts w:ascii="Times New Roman" w:hAnsi="Times New Roman" w:cs="Times New Roman"/>
              </w:rPr>
              <w:t>97.68</w:t>
            </w:r>
          </w:p>
        </w:tc>
      </w:tr>
      <w:tr w:rsidR="00486941" w:rsidRPr="006B3DD9" w14:paraId="3B249105" w14:textId="77777777" w:rsidTr="00BC5306">
        <w:trPr>
          <w:jc w:val="center"/>
        </w:trPr>
        <w:tc>
          <w:tcPr>
            <w:tcW w:w="2119" w:type="dxa"/>
            <w:vMerge/>
          </w:tcPr>
          <w:p w14:paraId="07477A69" w14:textId="77777777" w:rsidR="00BA6FBE" w:rsidRPr="006B3DD9" w:rsidRDefault="00BA6FBE" w:rsidP="00BC5306">
            <w:pPr>
              <w:rPr>
                <w:rFonts w:ascii="Times New Roman" w:hAnsi="Times New Roman" w:cs="Times New Roman"/>
                <w:b/>
              </w:rPr>
            </w:pPr>
          </w:p>
        </w:tc>
        <w:tc>
          <w:tcPr>
            <w:tcW w:w="1276" w:type="dxa"/>
            <w:vAlign w:val="center"/>
          </w:tcPr>
          <w:p w14:paraId="5C2FB9FA"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Average</w:t>
            </w:r>
          </w:p>
        </w:tc>
        <w:tc>
          <w:tcPr>
            <w:tcW w:w="1329" w:type="dxa"/>
            <w:vAlign w:val="center"/>
          </w:tcPr>
          <w:p w14:paraId="2DFE8FA0"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98.38</w:t>
            </w:r>
          </w:p>
        </w:tc>
        <w:tc>
          <w:tcPr>
            <w:tcW w:w="1317" w:type="dxa"/>
            <w:vAlign w:val="center"/>
          </w:tcPr>
          <w:p w14:paraId="19D8C4D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97.61</w:t>
            </w:r>
          </w:p>
        </w:tc>
        <w:tc>
          <w:tcPr>
            <w:tcW w:w="1182" w:type="dxa"/>
            <w:vAlign w:val="center"/>
          </w:tcPr>
          <w:p w14:paraId="2C054706"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97.60</w:t>
            </w:r>
          </w:p>
        </w:tc>
        <w:tc>
          <w:tcPr>
            <w:tcW w:w="1152" w:type="dxa"/>
            <w:vAlign w:val="center"/>
          </w:tcPr>
          <w:p w14:paraId="61828ADE"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97.59</w:t>
            </w:r>
          </w:p>
        </w:tc>
        <w:tc>
          <w:tcPr>
            <w:tcW w:w="1489" w:type="dxa"/>
            <w:vAlign w:val="center"/>
          </w:tcPr>
          <w:p w14:paraId="681650BF" w14:textId="77777777" w:rsidR="00BA6FBE" w:rsidRPr="006B3DD9" w:rsidRDefault="000E066F" w:rsidP="00BC5306">
            <w:pPr>
              <w:rPr>
                <w:rFonts w:ascii="Times New Roman" w:hAnsi="Times New Roman" w:cs="Times New Roman"/>
              </w:rPr>
            </w:pPr>
            <w:r w:rsidRPr="006B3DD9">
              <w:rPr>
                <w:rFonts w:ascii="Times New Roman" w:hAnsi="Times New Roman" w:cs="Times New Roman"/>
                <w:b/>
              </w:rPr>
              <w:t>98.19</w:t>
            </w:r>
          </w:p>
        </w:tc>
      </w:tr>
    </w:tbl>
    <w:p w14:paraId="04DC3A4C" w14:textId="77777777" w:rsidR="00BA6FBE" w:rsidRPr="006B3DD9" w:rsidRDefault="00BA6FBE" w:rsidP="00BA6FBE">
      <w:pPr>
        <w:rPr>
          <w:rFonts w:ascii="Times New Roman" w:hAnsi="Times New Roman" w:cs="Times New Roman"/>
        </w:rPr>
      </w:pPr>
    </w:p>
    <w:p w14:paraId="0FB5220C" w14:textId="77777777" w:rsidR="00BA6FBE" w:rsidRPr="006B3DD9" w:rsidRDefault="000E066F" w:rsidP="006059F4">
      <w:pPr>
        <w:jc w:val="center"/>
        <w:rPr>
          <w:rFonts w:ascii="Times New Roman" w:hAnsi="Times New Roman" w:cs="Times New Roman"/>
        </w:rPr>
      </w:pPr>
      <w:r w:rsidRPr="006B3DD9">
        <w:rPr>
          <w:rFonts w:ascii="Times New Roman" w:hAnsi="Times New Roman" w:cs="Times New Roman"/>
          <w:noProof/>
          <w:lang w:eastAsia="en-IN"/>
        </w:rPr>
        <w:drawing>
          <wp:inline distT="0" distB="0" distL="0" distR="0" wp14:anchorId="2AF8E892" wp14:editId="29FF0354">
            <wp:extent cx="5486400" cy="5411775"/>
            <wp:effectExtent l="0" t="0" r="0" b="0"/>
            <wp:docPr id="9" name="Picture 9" descr="F:\27-01-2026\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27-01-2026\1-\04.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86400" cy="5411775"/>
                    </a:xfrm>
                    <a:prstGeom prst="rect">
                      <a:avLst/>
                    </a:prstGeom>
                    <a:noFill/>
                    <a:ln>
                      <a:noFill/>
                    </a:ln>
                  </pic:spPr>
                </pic:pic>
              </a:graphicData>
            </a:graphic>
          </wp:inline>
        </w:drawing>
      </w:r>
    </w:p>
    <w:p w14:paraId="32E7CED2" w14:textId="77777777" w:rsidR="00BA6FBE" w:rsidRPr="006B3DD9" w:rsidRDefault="000E066F" w:rsidP="006059F4">
      <w:pPr>
        <w:jc w:val="center"/>
        <w:rPr>
          <w:rFonts w:ascii="Times New Roman" w:hAnsi="Times New Roman" w:cs="Times New Roman"/>
        </w:rPr>
      </w:pPr>
      <w:r w:rsidRPr="006B3DD9">
        <w:rPr>
          <w:rFonts w:ascii="Times New Roman" w:hAnsi="Times New Roman" w:cs="Times New Roman"/>
          <w:b/>
          <w:bCs/>
        </w:rPr>
        <w:t>Fig. 11.</w:t>
      </w:r>
      <w:r w:rsidRPr="006B3DD9">
        <w:rPr>
          <w:rFonts w:ascii="Times New Roman" w:hAnsi="Times New Roman" w:cs="Times New Roman"/>
        </w:rPr>
        <w:t xml:space="preserve"> Classification results on CPP data with 30% testing split</w:t>
      </w:r>
    </w:p>
    <w:p w14:paraId="01F62B6E" w14:textId="77777777" w:rsidR="006059F4" w:rsidRPr="006B3DD9" w:rsidRDefault="000E066F" w:rsidP="006059F4">
      <w:pPr>
        <w:spacing w:line="360" w:lineRule="auto"/>
        <w:jc w:val="both"/>
        <w:rPr>
          <w:rFonts w:ascii="Times New Roman" w:hAnsi="Times New Roman" w:cs="Times New Roman"/>
        </w:rPr>
      </w:pPr>
      <w:r w:rsidRPr="006B3DD9">
        <w:rPr>
          <w:rFonts w:ascii="Times New Roman" w:hAnsi="Times New Roman" w:cs="Times New Roman"/>
        </w:rPr>
        <w:t xml:space="preserve">Fig. 12 illustrate the </w:t>
      </w:r>
      <w:r w:rsidRPr="006B3DD9">
        <w:rPr>
          <w:rStyle w:val="Strong"/>
          <w:rFonts w:ascii="Times New Roman" w:hAnsi="Times New Roman" w:cs="Times New Roman"/>
          <w:b w:val="0"/>
          <w:bCs w:val="0"/>
        </w:rPr>
        <w:t xml:space="preserve">training (TRAIN) and validation (VALID) precision curves of </w:t>
      </w:r>
      <w:r w:rsidRPr="006B3DD9">
        <w:rPr>
          <w:rFonts w:ascii="Times New Roman" w:hAnsi="Times New Roman" w:cs="Times New Roman"/>
        </w:rPr>
        <w:t>ensemble model with CPP data</w:t>
      </w:r>
      <w:r w:rsidRPr="006B3DD9">
        <w:rPr>
          <w:rStyle w:val="Strong"/>
          <w:rFonts w:ascii="Times New Roman" w:hAnsi="Times New Roman" w:cs="Times New Roman"/>
          <w:b w:val="0"/>
          <w:bCs w:val="0"/>
        </w:rPr>
        <w:t>. TRAIN</w:t>
      </w:r>
      <w:r w:rsidRPr="006B3DD9">
        <w:rPr>
          <w:rFonts w:ascii="Times New Roman" w:hAnsi="Times New Roman" w:cs="Times New Roman"/>
          <w:b/>
          <w:bCs/>
        </w:rPr>
        <w:t xml:space="preserve"> </w:t>
      </w:r>
      <w:r w:rsidRPr="006B3DD9">
        <w:rPr>
          <w:rFonts w:ascii="Times New Roman" w:hAnsi="Times New Roman" w:cs="Times New Roman"/>
        </w:rPr>
        <w:t xml:space="preserve">accuracy improves progressively and attains a better level, </w:t>
      </w:r>
      <w:r w:rsidRPr="006B3DD9">
        <w:rPr>
          <w:rFonts w:ascii="Times New Roman" w:hAnsi="Times New Roman" w:cs="Times New Roman"/>
        </w:rPr>
        <w:lastRenderedPageBreak/>
        <w:t xml:space="preserve">representing efficient learning and convergence. The </w:t>
      </w:r>
      <w:r w:rsidRPr="006B3DD9">
        <w:rPr>
          <w:rStyle w:val="Strong"/>
          <w:rFonts w:ascii="Times New Roman" w:hAnsi="Times New Roman" w:cs="Times New Roman"/>
          <w:b w:val="0"/>
          <w:bCs w:val="0"/>
        </w:rPr>
        <w:t>VALID</w:t>
      </w:r>
      <w:r w:rsidRPr="006B3DD9">
        <w:rPr>
          <w:rFonts w:ascii="Times New Roman" w:hAnsi="Times New Roman" w:cs="Times New Roman"/>
        </w:rPr>
        <w:t xml:space="preserve"> accuracy nearly follows the training trend with a stable and small gap, signifying minimal overfitting and good generalization. Generally, the steady development and convergence of both curves confirm the reliability and robustness of the presented technique.</w:t>
      </w:r>
    </w:p>
    <w:p w14:paraId="5BECC5F8" w14:textId="77777777" w:rsidR="006059F4" w:rsidRPr="006B3DD9" w:rsidRDefault="006059F4" w:rsidP="006059F4">
      <w:pPr>
        <w:jc w:val="center"/>
        <w:rPr>
          <w:rFonts w:ascii="Times New Roman" w:hAnsi="Times New Roman" w:cs="Times New Roman"/>
        </w:rPr>
      </w:pPr>
    </w:p>
    <w:p w14:paraId="25739EFA" w14:textId="77777777" w:rsidR="00BA6FBE" w:rsidRPr="006B3DD9" w:rsidRDefault="000E066F" w:rsidP="00BA6FBE">
      <w:pPr>
        <w:rPr>
          <w:rFonts w:ascii="Times New Roman" w:hAnsi="Times New Roman" w:cs="Times New Roman"/>
        </w:rPr>
      </w:pPr>
      <w:r w:rsidRPr="006B3DD9">
        <w:rPr>
          <w:rFonts w:ascii="Times New Roman" w:hAnsi="Times New Roman" w:cs="Times New Roman"/>
          <w:noProof/>
          <w:lang w:eastAsia="en-IN"/>
        </w:rPr>
        <w:drawing>
          <wp:inline distT="0" distB="0" distL="0" distR="0" wp14:anchorId="372F82A3" wp14:editId="34B367E1">
            <wp:extent cx="5486400" cy="3517069"/>
            <wp:effectExtent l="0" t="0" r="0" b="7620"/>
            <wp:docPr id="10" name="Picture 10" descr="F:\27-01-2026\1-\02.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27-01-2026\1-\02.accuracy.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6400" cy="3517069"/>
                    </a:xfrm>
                    <a:prstGeom prst="rect">
                      <a:avLst/>
                    </a:prstGeom>
                    <a:noFill/>
                    <a:ln>
                      <a:noFill/>
                    </a:ln>
                  </pic:spPr>
                </pic:pic>
              </a:graphicData>
            </a:graphic>
          </wp:inline>
        </w:drawing>
      </w:r>
    </w:p>
    <w:p w14:paraId="5FA6AC2B" w14:textId="77777777" w:rsidR="00BA6FBE" w:rsidRPr="006B3DD9" w:rsidRDefault="000E066F" w:rsidP="00BA6FBE">
      <w:pPr>
        <w:jc w:val="center"/>
        <w:rPr>
          <w:rFonts w:ascii="Times New Roman" w:hAnsi="Times New Roman" w:cs="Times New Roman"/>
        </w:rPr>
      </w:pPr>
      <w:r w:rsidRPr="006B3DD9">
        <w:rPr>
          <w:rFonts w:ascii="Times New Roman" w:hAnsi="Times New Roman" w:cs="Times New Roman"/>
          <w:b/>
          <w:bCs/>
        </w:rPr>
        <w:t>Fig. 12.</w:t>
      </w:r>
      <w:r w:rsidRPr="006B3DD9">
        <w:rPr>
          <w:rFonts w:ascii="Times New Roman" w:hAnsi="Times New Roman" w:cs="Times New Roman"/>
        </w:rPr>
        <w:t xml:space="preserve"> </w:t>
      </w:r>
      <m:oMath>
        <m:r>
          <w:rPr>
            <w:rFonts w:ascii="Cambria Math" w:hAnsi="Cambria Math" w:cs="Times New Roman"/>
          </w:rPr>
          <m:t>Accu</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m:t>
            </m:r>
          </m:sub>
        </m:sSub>
      </m:oMath>
      <w:r w:rsidRPr="006B3DD9">
        <w:rPr>
          <w:rFonts w:ascii="Times New Roman" w:hAnsi="Times New Roman" w:cs="Times New Roman"/>
        </w:rPr>
        <w:t xml:space="preserve"> curve of ensemble model with CPP data</w:t>
      </w:r>
    </w:p>
    <w:p w14:paraId="1827D52D" w14:textId="77777777" w:rsidR="00BA6FBE" w:rsidRPr="006B3DD9" w:rsidRDefault="00BA6FBE" w:rsidP="00BA6FBE">
      <w:pPr>
        <w:rPr>
          <w:rFonts w:ascii="Times New Roman" w:hAnsi="Times New Roman" w:cs="Times New Roman"/>
        </w:rPr>
      </w:pPr>
    </w:p>
    <w:p w14:paraId="4B29D3DF" w14:textId="77777777" w:rsidR="00BA6FBE" w:rsidRPr="006B3DD9" w:rsidRDefault="000E066F" w:rsidP="00BA6FBE">
      <w:pPr>
        <w:rPr>
          <w:rFonts w:ascii="Times New Roman" w:hAnsi="Times New Roman" w:cs="Times New Roman"/>
        </w:rPr>
      </w:pPr>
      <w:r w:rsidRPr="006B3DD9">
        <w:rPr>
          <w:rFonts w:ascii="Times New Roman" w:hAnsi="Times New Roman" w:cs="Times New Roman"/>
          <w:noProof/>
          <w:lang w:eastAsia="en-IN"/>
        </w:rPr>
        <w:lastRenderedPageBreak/>
        <w:drawing>
          <wp:inline distT="0" distB="0" distL="0" distR="0" wp14:anchorId="61A4F336" wp14:editId="10133B9B">
            <wp:extent cx="5486400" cy="3561657"/>
            <wp:effectExtent l="0" t="0" r="0" b="1270"/>
            <wp:docPr id="11" name="Picture 11" descr="F:\27-01-2026\1-\02.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27-01-2026\1-\02.loss.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86400" cy="3561657"/>
                    </a:xfrm>
                    <a:prstGeom prst="rect">
                      <a:avLst/>
                    </a:prstGeom>
                    <a:noFill/>
                    <a:ln>
                      <a:noFill/>
                    </a:ln>
                  </pic:spPr>
                </pic:pic>
              </a:graphicData>
            </a:graphic>
          </wp:inline>
        </w:drawing>
      </w:r>
    </w:p>
    <w:p w14:paraId="1EB1F884" w14:textId="77777777" w:rsidR="00BA6FBE" w:rsidRPr="006B3DD9" w:rsidRDefault="000E066F" w:rsidP="00BA6FBE">
      <w:pPr>
        <w:spacing w:after="200" w:line="276" w:lineRule="auto"/>
        <w:jc w:val="center"/>
        <w:rPr>
          <w:rFonts w:ascii="Times New Roman" w:hAnsi="Times New Roman" w:cs="Times New Roman"/>
        </w:rPr>
      </w:pPr>
      <w:r w:rsidRPr="006B3DD9">
        <w:rPr>
          <w:rFonts w:ascii="Times New Roman" w:hAnsi="Times New Roman" w:cs="Times New Roman"/>
          <w:b/>
          <w:bCs/>
        </w:rPr>
        <w:t>Fig. 13.</w:t>
      </w:r>
      <w:r w:rsidRPr="006B3DD9">
        <w:rPr>
          <w:rFonts w:ascii="Times New Roman" w:hAnsi="Times New Roman" w:cs="Times New Roman"/>
        </w:rPr>
        <w:t xml:space="preserve"> Loss curve of ensemble model with CPP data</w:t>
      </w:r>
    </w:p>
    <w:p w14:paraId="2C97A603" w14:textId="77777777" w:rsidR="00BA6FBE" w:rsidRPr="006B3DD9" w:rsidRDefault="000E066F" w:rsidP="00BA6FBE">
      <w:pPr>
        <w:pStyle w:val="NormalWeb"/>
        <w:spacing w:line="360" w:lineRule="auto"/>
        <w:jc w:val="both"/>
      </w:pPr>
      <w:r w:rsidRPr="006B3DD9">
        <w:t xml:space="preserve">Fig. 13 shows the </w:t>
      </w:r>
      <w:r w:rsidRPr="006B3DD9">
        <w:rPr>
          <w:rStyle w:val="Strong"/>
          <w:rFonts w:eastAsiaTheme="majorEastAsia"/>
          <w:b w:val="0"/>
          <w:bCs w:val="0"/>
        </w:rPr>
        <w:t xml:space="preserve">TRAIN and VALID loss curves of </w:t>
      </w:r>
      <w:r w:rsidRPr="006B3DD9">
        <w:t>ensemble model with CPP data. Both losses decrease sharply in the starting epochs, representing rapid learning, and then progressively decline in a stable and smooth manner, reflecting efficient convergence. The near alignment among training and validation loss, with only a small reliable gap, recommends strong generalization and minimal overfitting capability. Generally, the stable reduction in loss confirms the efficiency and stability of the training method.</w:t>
      </w:r>
    </w:p>
    <w:p w14:paraId="50C8948F" w14:textId="77777777" w:rsidR="0003537D" w:rsidRPr="006B3DD9" w:rsidRDefault="000E066F" w:rsidP="009650D6">
      <w:pPr>
        <w:tabs>
          <w:tab w:val="left" w:pos="3617"/>
        </w:tabs>
        <w:spacing w:line="360" w:lineRule="auto"/>
        <w:jc w:val="both"/>
        <w:rPr>
          <w:rFonts w:ascii="Times New Roman" w:hAnsi="Times New Roman" w:cs="Times New Roman"/>
          <w:lang w:val="en-US"/>
        </w:rPr>
      </w:pPr>
      <w:r w:rsidRPr="006B3DD9">
        <w:rPr>
          <w:rFonts w:ascii="Times New Roman" w:hAnsi="Times New Roman" w:cs="Times New Roman"/>
        </w:rPr>
        <w:t>The comparative analysis of the ECRVR-MVEL</w:t>
      </w:r>
      <w:r w:rsidRPr="006B3DD9">
        <w:rPr>
          <w:rFonts w:ascii="Times New Roman" w:hAnsi="Times New Roman" w:cs="Times New Roman"/>
          <w:lang w:val="en-US"/>
        </w:rPr>
        <w:t xml:space="preserve"> method employing other present techniques with CPP data is specified in Table 10. The </w:t>
      </w:r>
      <w:r w:rsidR="004D0DCF" w:rsidRPr="006B3DD9">
        <w:rPr>
          <w:rFonts w:ascii="Times New Roman" w:hAnsi="Times New Roman" w:cs="Times New Roman"/>
          <w:lang w:val="en-US"/>
        </w:rPr>
        <w:t>simulation outcomes</w:t>
      </w:r>
      <w:r w:rsidRPr="006B3DD9">
        <w:rPr>
          <w:rFonts w:ascii="Times New Roman" w:hAnsi="Times New Roman" w:cs="Times New Roman"/>
          <w:lang w:val="en-US"/>
        </w:rPr>
        <w:t xml:space="preserve"> inferred that the </w:t>
      </w:r>
      <w:r w:rsidRPr="006B3DD9">
        <w:rPr>
          <w:rFonts w:ascii="Times New Roman" w:hAnsi="Times New Roman" w:cs="Times New Roman"/>
        </w:rPr>
        <w:t>ECRVR-MVEL</w:t>
      </w:r>
      <w:r w:rsidRPr="006B3DD9">
        <w:rPr>
          <w:rFonts w:ascii="Times New Roman" w:hAnsi="Times New Roman" w:cs="Times New Roman"/>
          <w:lang w:val="en-US"/>
        </w:rPr>
        <w:t xml:space="preserve"> </w:t>
      </w:r>
      <w:r w:rsidR="004246D7" w:rsidRPr="006B3DD9">
        <w:rPr>
          <w:rFonts w:ascii="Times New Roman" w:hAnsi="Times New Roman" w:cs="Times New Roman"/>
          <w:lang w:val="en-US"/>
        </w:rPr>
        <w:t>approach</w:t>
      </w:r>
      <w:r w:rsidRPr="006B3DD9">
        <w:rPr>
          <w:rFonts w:ascii="Times New Roman" w:hAnsi="Times New Roman" w:cs="Times New Roman"/>
          <w:lang w:val="en-US"/>
        </w:rPr>
        <w:t xml:space="preserve"> has showed higher performances. Depend on </w:t>
      </w:r>
      <m:oMath>
        <m:r>
          <w:rPr>
            <w:rFonts w:ascii="Cambria Math" w:hAnsi="Cambria Math" w:cs="Times New Roman"/>
            <w:lang w:val="en-US"/>
          </w:rPr>
          <m:t>acc</m:t>
        </m:r>
        <m:sSub>
          <m:sSubPr>
            <m:ctrlPr>
              <w:rPr>
                <w:rFonts w:ascii="Cambria Math" w:hAnsi="Cambria Math" w:cs="Times New Roman"/>
                <w:i/>
                <w:lang w:val="en-US"/>
              </w:rPr>
            </m:ctrlPr>
          </m:sSubPr>
          <m:e>
            <m:r>
              <w:rPr>
                <w:rFonts w:ascii="Cambria Math" w:hAnsi="Cambria Math" w:cs="Times New Roman"/>
                <w:lang w:val="en-US"/>
              </w:rPr>
              <m:t>ur</m:t>
            </m:r>
          </m:e>
          <m:sub>
            <m:r>
              <w:rPr>
                <w:rFonts w:ascii="Cambria Math" w:hAnsi="Cambria Math" w:cs="Times New Roman"/>
                <w:lang w:val="en-US"/>
              </w:rPr>
              <m:t>y</m:t>
            </m:r>
          </m:sub>
        </m:sSub>
      </m:oMath>
      <w:r w:rsidRPr="006B3DD9">
        <w:rPr>
          <w:rFonts w:ascii="Times New Roman" w:hAnsi="Times New Roman" w:cs="Times New Roman"/>
          <w:lang w:val="en-US"/>
        </w:rPr>
        <w:t xml:space="preserve">, the </w:t>
      </w:r>
      <w:r w:rsidRPr="006B3DD9">
        <w:rPr>
          <w:rFonts w:ascii="Times New Roman" w:hAnsi="Times New Roman" w:cs="Times New Roman"/>
        </w:rPr>
        <w:t>ECRVR-MVEL</w:t>
      </w:r>
      <w:r w:rsidRPr="006B3DD9">
        <w:rPr>
          <w:rFonts w:ascii="Times New Roman" w:hAnsi="Times New Roman" w:cs="Times New Roman"/>
          <w:lang w:val="en-US"/>
        </w:rPr>
        <w:t xml:space="preserve"> system has </w:t>
      </w:r>
      <w:r w:rsidR="00CF78F2" w:rsidRPr="006B3DD9">
        <w:rPr>
          <w:rFonts w:ascii="Times New Roman" w:hAnsi="Times New Roman" w:cs="Times New Roman"/>
          <w:lang w:val="en-US"/>
        </w:rPr>
        <w:t>superior</w:t>
      </w:r>
      <w:r w:rsidRPr="006B3DD9">
        <w:rPr>
          <w:rFonts w:ascii="Times New Roman" w:hAnsi="Times New Roman" w:cs="Times New Roman"/>
          <w:lang w:val="en-US"/>
        </w:rPr>
        <w:t xml:space="preserve"> </w:t>
      </w:r>
      <m:oMath>
        <m:r>
          <w:rPr>
            <w:rFonts w:ascii="Cambria Math" w:hAnsi="Cambria Math" w:cs="Times New Roman"/>
            <w:lang w:val="en-US"/>
          </w:rPr>
          <m:t>acc</m:t>
        </m:r>
        <m:sSub>
          <m:sSubPr>
            <m:ctrlPr>
              <w:rPr>
                <w:rFonts w:ascii="Cambria Math" w:hAnsi="Cambria Math" w:cs="Times New Roman"/>
                <w:i/>
                <w:lang w:val="en-US"/>
              </w:rPr>
            </m:ctrlPr>
          </m:sSubPr>
          <m:e>
            <m:r>
              <w:rPr>
                <w:rFonts w:ascii="Cambria Math" w:hAnsi="Cambria Math" w:cs="Times New Roman"/>
                <w:lang w:val="en-US"/>
              </w:rPr>
              <m:t>ur</m:t>
            </m:r>
          </m:e>
          <m:sub>
            <m:r>
              <w:rPr>
                <w:rFonts w:ascii="Cambria Math" w:hAnsi="Cambria Math" w:cs="Times New Roman"/>
                <w:lang w:val="en-US"/>
              </w:rPr>
              <m:t>y</m:t>
            </m:r>
          </m:sub>
        </m:sSub>
      </m:oMath>
      <w:r w:rsidRPr="006B3DD9">
        <w:rPr>
          <w:rFonts w:ascii="Times New Roman" w:hAnsi="Times New Roman" w:cs="Times New Roman"/>
          <w:lang w:val="en-US"/>
        </w:rPr>
        <w:t xml:space="preserve"> of </w:t>
      </w:r>
      <w:r w:rsidRPr="006B3DD9">
        <w:rPr>
          <w:rFonts w:ascii="Times New Roman" w:hAnsi="Times New Roman" w:cs="Times New Roman"/>
        </w:rPr>
        <w:t>98.38</w:t>
      </w:r>
      <w:r w:rsidRPr="006B3DD9">
        <w:rPr>
          <w:rFonts w:ascii="Times New Roman" w:hAnsi="Times New Roman" w:cs="Times New Roman"/>
          <w:lang w:val="en-US"/>
        </w:rPr>
        <w:t xml:space="preserve">% where the Logistic Regression, Random Forest, Naïve Bayes, Bayesian Network, SVM, </w:t>
      </w:r>
      <w:r w:rsidR="001930F3" w:rsidRPr="006B3DD9">
        <w:rPr>
          <w:rFonts w:ascii="Times New Roman" w:hAnsi="Times New Roman" w:cs="Times New Roman"/>
          <w:lang w:val="en-US"/>
        </w:rPr>
        <w:t>DT</w:t>
      </w:r>
      <w:r w:rsidRPr="006B3DD9">
        <w:rPr>
          <w:rFonts w:ascii="Times New Roman" w:hAnsi="Times New Roman" w:cs="Times New Roman"/>
          <w:lang w:val="en-US"/>
        </w:rPr>
        <w:t xml:space="preserve">, and </w:t>
      </w:r>
      <w:r w:rsidR="00483909" w:rsidRPr="006B3DD9">
        <w:rPr>
          <w:rFonts w:ascii="Times New Roman" w:hAnsi="Times New Roman" w:cs="Times New Roman"/>
          <w:lang w:val="en-US"/>
        </w:rPr>
        <w:t>NN</w:t>
      </w:r>
      <w:r w:rsidRPr="006B3DD9">
        <w:rPr>
          <w:rFonts w:ascii="Times New Roman" w:hAnsi="Times New Roman" w:cs="Times New Roman"/>
          <w:lang w:val="en-US"/>
        </w:rPr>
        <w:t xml:space="preserve"> methods have minimal </w:t>
      </w:r>
      <m:oMath>
        <m:r>
          <w:rPr>
            <w:rFonts w:ascii="Cambria Math" w:hAnsi="Cambria Math" w:cs="Times New Roman"/>
            <w:lang w:val="en-US"/>
          </w:rPr>
          <m:t>acc</m:t>
        </m:r>
        <m:sSub>
          <m:sSubPr>
            <m:ctrlPr>
              <w:rPr>
                <w:rFonts w:ascii="Cambria Math" w:hAnsi="Cambria Math" w:cs="Times New Roman"/>
                <w:i/>
                <w:lang w:val="en-US"/>
              </w:rPr>
            </m:ctrlPr>
          </m:sSubPr>
          <m:e>
            <m:r>
              <w:rPr>
                <w:rFonts w:ascii="Cambria Math" w:hAnsi="Cambria Math" w:cs="Times New Roman"/>
                <w:lang w:val="en-US"/>
              </w:rPr>
              <m:t>ur</m:t>
            </m:r>
          </m:e>
          <m:sub>
            <m:r>
              <w:rPr>
                <w:rFonts w:ascii="Cambria Math" w:hAnsi="Cambria Math" w:cs="Times New Roman"/>
                <w:lang w:val="en-US"/>
              </w:rPr>
              <m:t>y</m:t>
            </m:r>
          </m:sub>
        </m:sSub>
      </m:oMath>
      <w:r w:rsidRPr="006B3DD9">
        <w:rPr>
          <w:rFonts w:ascii="Times New Roman" w:hAnsi="Times New Roman" w:cs="Times New Roman"/>
          <w:lang w:val="en-US"/>
        </w:rPr>
        <w:t xml:space="preserve"> of 92.84%, 69.23%, 78.04%, 94.58%, 73.20%, 76.00%, and 88.58%, correspondingly. Lastly, depend on </w:t>
      </w:r>
      <m:oMath>
        <m:sSub>
          <m:sSubPr>
            <m:ctrlPr>
              <w:rPr>
                <w:rFonts w:ascii="Cambria Math" w:hAnsi="Cambria Math" w:cs="Times New Roman"/>
                <w:i/>
                <w:lang w:val="en-US"/>
              </w:rPr>
            </m:ctrlPr>
          </m:sSubPr>
          <m:e>
            <m:r>
              <w:rPr>
                <w:rFonts w:ascii="Cambria Math" w:hAnsi="Cambria Math" w:cs="Times New Roman"/>
                <w:lang w:val="en-US"/>
              </w:rPr>
              <m:t>F1</m:t>
            </m:r>
          </m:e>
          <m:sub>
            <m:r>
              <w:rPr>
                <w:rFonts w:ascii="Cambria Math" w:hAnsi="Cambria Math" w:cs="Times New Roman"/>
                <w:lang w:val="en-US"/>
              </w:rPr>
              <m:t>score</m:t>
            </m:r>
          </m:sub>
        </m:sSub>
      </m:oMath>
      <w:r w:rsidRPr="006B3DD9">
        <w:rPr>
          <w:rFonts w:ascii="Times New Roman" w:hAnsi="Times New Roman" w:cs="Times New Roman"/>
          <w:lang w:val="en-US"/>
        </w:rPr>
        <w:t xml:space="preserve">, the </w:t>
      </w:r>
      <w:r w:rsidRPr="006B3DD9">
        <w:rPr>
          <w:rFonts w:ascii="Times New Roman" w:hAnsi="Times New Roman" w:cs="Times New Roman"/>
        </w:rPr>
        <w:t>ECRVR-MVEL</w:t>
      </w:r>
      <w:r w:rsidRPr="006B3DD9">
        <w:rPr>
          <w:rFonts w:ascii="Times New Roman" w:hAnsi="Times New Roman" w:cs="Times New Roman"/>
          <w:lang w:val="en-US"/>
        </w:rPr>
        <w:t xml:space="preserve"> approach has a higher </w:t>
      </w:r>
      <m:oMath>
        <m:sSub>
          <m:sSubPr>
            <m:ctrlPr>
              <w:rPr>
                <w:rFonts w:ascii="Cambria Math" w:hAnsi="Cambria Math" w:cs="Times New Roman"/>
                <w:i/>
                <w:lang w:val="en-US"/>
              </w:rPr>
            </m:ctrlPr>
          </m:sSubPr>
          <m:e>
            <m:r>
              <w:rPr>
                <w:rFonts w:ascii="Cambria Math" w:hAnsi="Cambria Math" w:cs="Times New Roman"/>
                <w:lang w:val="en-US"/>
              </w:rPr>
              <m:t>F1</m:t>
            </m:r>
          </m:e>
          <m:sub>
            <m:r>
              <w:rPr>
                <w:rFonts w:ascii="Cambria Math" w:hAnsi="Cambria Math" w:cs="Times New Roman"/>
                <w:lang w:val="en-US"/>
              </w:rPr>
              <m:t>score</m:t>
            </m:r>
          </m:sub>
        </m:sSub>
      </m:oMath>
      <w:r w:rsidRPr="006B3DD9">
        <w:rPr>
          <w:rFonts w:ascii="Times New Roman" w:hAnsi="Times New Roman" w:cs="Times New Roman"/>
          <w:lang w:val="en-US"/>
        </w:rPr>
        <w:t xml:space="preserve"> of </w:t>
      </w:r>
      <w:r w:rsidRPr="006B3DD9">
        <w:rPr>
          <w:rFonts w:ascii="Times New Roman" w:hAnsi="Times New Roman" w:cs="Times New Roman"/>
        </w:rPr>
        <w:t>97.59</w:t>
      </w:r>
      <w:r w:rsidRPr="006B3DD9">
        <w:rPr>
          <w:rFonts w:ascii="Times New Roman" w:hAnsi="Times New Roman" w:cs="Times New Roman"/>
          <w:lang w:val="en-US"/>
        </w:rPr>
        <w:t xml:space="preserve">% in  the Logistic Regression, </w:t>
      </w:r>
      <w:r w:rsidR="003D01AA" w:rsidRPr="006B3DD9">
        <w:rPr>
          <w:rFonts w:ascii="Times New Roman" w:hAnsi="Times New Roman" w:cs="Times New Roman"/>
          <w:lang w:val="en-US"/>
        </w:rPr>
        <w:t>DT</w:t>
      </w:r>
      <w:r w:rsidRPr="006B3DD9">
        <w:rPr>
          <w:rFonts w:ascii="Times New Roman" w:hAnsi="Times New Roman" w:cs="Times New Roman"/>
          <w:lang w:val="en-US"/>
        </w:rPr>
        <w:t xml:space="preserve">, </w:t>
      </w:r>
      <w:r w:rsidR="003E1C31" w:rsidRPr="006B3DD9">
        <w:rPr>
          <w:rFonts w:ascii="Times New Roman" w:hAnsi="Times New Roman" w:cs="Times New Roman"/>
          <w:lang w:val="en-US"/>
        </w:rPr>
        <w:t>NB</w:t>
      </w:r>
      <w:r w:rsidRPr="006B3DD9">
        <w:rPr>
          <w:rFonts w:ascii="Times New Roman" w:hAnsi="Times New Roman" w:cs="Times New Roman"/>
          <w:lang w:val="en-US"/>
        </w:rPr>
        <w:t xml:space="preserve">, Bayesian Network, SVM, Random Forest, and Neural Network models have smaller </w:t>
      </w:r>
      <m:oMath>
        <m:sSub>
          <m:sSubPr>
            <m:ctrlPr>
              <w:rPr>
                <w:rFonts w:ascii="Cambria Math" w:hAnsi="Cambria Math" w:cs="Times New Roman"/>
                <w:i/>
                <w:lang w:val="en-US"/>
              </w:rPr>
            </m:ctrlPr>
          </m:sSubPr>
          <m:e>
            <m:r>
              <w:rPr>
                <w:rFonts w:ascii="Cambria Math" w:hAnsi="Cambria Math" w:cs="Times New Roman"/>
                <w:lang w:val="en-US"/>
              </w:rPr>
              <m:t>F1</m:t>
            </m:r>
          </m:e>
          <m:sub>
            <m:r>
              <w:rPr>
                <w:rFonts w:ascii="Cambria Math" w:hAnsi="Cambria Math" w:cs="Times New Roman"/>
                <w:lang w:val="en-US"/>
              </w:rPr>
              <m:t>score</m:t>
            </m:r>
          </m:sub>
        </m:sSub>
      </m:oMath>
      <w:r w:rsidRPr="006B3DD9">
        <w:rPr>
          <w:rFonts w:ascii="Times New Roman" w:hAnsi="Times New Roman" w:cs="Times New Roman"/>
          <w:lang w:val="en-US"/>
        </w:rPr>
        <w:t xml:space="preserve"> of 90.54%, 91.07%, 90.58%, 78.37%, 88.43%, 74.97%, and 85.78%, respectively.</w:t>
      </w:r>
      <w:r w:rsidR="00E51A1C" w:rsidRPr="006B3DD9">
        <w:rPr>
          <w:rFonts w:ascii="Times New Roman" w:hAnsi="Times New Roman" w:cs="Times New Roman"/>
          <w:lang w:val="en-US"/>
        </w:rPr>
        <w:t xml:space="preserve"> </w:t>
      </w:r>
    </w:p>
    <w:p w14:paraId="39F81920" w14:textId="77777777" w:rsidR="00BA6FBE" w:rsidRPr="006B3DD9" w:rsidRDefault="000E066F" w:rsidP="00447EFE">
      <w:pPr>
        <w:spacing w:after="200" w:line="276" w:lineRule="auto"/>
        <w:rPr>
          <w:rFonts w:ascii="Times New Roman" w:hAnsi="Times New Roman" w:cs="Times New Roman"/>
        </w:rPr>
      </w:pPr>
      <w:r w:rsidRPr="006B3DD9">
        <w:rPr>
          <w:rFonts w:ascii="Times New Roman" w:hAnsi="Times New Roman" w:cs="Times New Roman"/>
          <w:b/>
          <w:bCs/>
        </w:rPr>
        <w:t>Table 10</w:t>
      </w:r>
      <w:r w:rsidRPr="006B3DD9">
        <w:rPr>
          <w:rFonts w:ascii="Times New Roman" w:hAnsi="Times New Roman" w:cs="Times New Roman"/>
        </w:rPr>
        <w:t xml:space="preserve"> Comparative study of ECRVR-MVEL method with existing systems using CPP data</w:t>
      </w:r>
    </w:p>
    <w:tbl>
      <w:tblPr>
        <w:tblW w:w="8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189"/>
        <w:gridCol w:w="1476"/>
        <w:gridCol w:w="1163"/>
        <w:gridCol w:w="960"/>
        <w:gridCol w:w="1263"/>
      </w:tblGrid>
      <w:tr w:rsidR="00486941" w:rsidRPr="006B3DD9" w14:paraId="64F59103" w14:textId="77777777" w:rsidTr="00BC5306">
        <w:trPr>
          <w:trHeight w:val="300"/>
        </w:trPr>
        <w:tc>
          <w:tcPr>
            <w:tcW w:w="8301" w:type="dxa"/>
            <w:gridSpan w:val="6"/>
            <w:noWrap/>
            <w:vAlign w:val="center"/>
            <w:hideMark/>
          </w:tcPr>
          <w:p w14:paraId="7DE8BF08" w14:textId="77777777" w:rsidR="00BA6FBE" w:rsidRPr="006B3DD9" w:rsidRDefault="000E066F" w:rsidP="00447EFE">
            <w:pPr>
              <w:spacing w:after="0" w:line="240" w:lineRule="auto"/>
              <w:rPr>
                <w:rFonts w:ascii="Times New Roman" w:hAnsi="Times New Roman" w:cs="Times New Roman"/>
                <w:b/>
                <w:bCs/>
              </w:rPr>
            </w:pPr>
            <w:r w:rsidRPr="006B3DD9">
              <w:rPr>
                <w:rFonts w:ascii="Times New Roman" w:hAnsi="Times New Roman" w:cs="Times New Roman"/>
                <w:b/>
                <w:bCs/>
              </w:rPr>
              <w:lastRenderedPageBreak/>
              <w:t>CPP Data</w:t>
            </w:r>
          </w:p>
        </w:tc>
      </w:tr>
      <w:tr w:rsidR="00486941" w:rsidRPr="006B3DD9" w14:paraId="0052F317" w14:textId="77777777" w:rsidTr="00BC5306">
        <w:trPr>
          <w:trHeight w:val="300"/>
        </w:trPr>
        <w:tc>
          <w:tcPr>
            <w:tcW w:w="2250" w:type="dxa"/>
            <w:noWrap/>
            <w:vAlign w:val="center"/>
            <w:hideMark/>
          </w:tcPr>
          <w:p w14:paraId="3BC90AB7" w14:textId="77777777" w:rsidR="00BA6FBE" w:rsidRPr="006B3DD9" w:rsidRDefault="000E066F" w:rsidP="00447EFE">
            <w:pPr>
              <w:spacing w:after="0" w:line="240" w:lineRule="auto"/>
              <w:rPr>
                <w:rFonts w:ascii="Times New Roman" w:hAnsi="Times New Roman" w:cs="Times New Roman"/>
                <w:b/>
                <w:bCs/>
              </w:rPr>
            </w:pPr>
            <w:r w:rsidRPr="006B3DD9">
              <w:rPr>
                <w:rFonts w:ascii="Times New Roman" w:hAnsi="Times New Roman" w:cs="Times New Roman"/>
                <w:b/>
                <w:bCs/>
              </w:rPr>
              <w:t>Algorithms</w:t>
            </w:r>
          </w:p>
        </w:tc>
        <w:tc>
          <w:tcPr>
            <w:tcW w:w="1189" w:type="dxa"/>
            <w:noWrap/>
            <w:vAlign w:val="center"/>
            <w:hideMark/>
          </w:tcPr>
          <w:p w14:paraId="2AACD42A" w14:textId="77777777" w:rsidR="00BA6FBE" w:rsidRPr="006B3DD9" w:rsidRDefault="000E066F" w:rsidP="00447EFE">
            <w:pPr>
              <w:spacing w:after="0" w:line="240" w:lineRule="auto"/>
              <w:rPr>
                <w:rFonts w:ascii="Times New Roman" w:hAnsi="Times New Roman" w:cs="Times New Roman"/>
                <w:b/>
                <w:bCs/>
              </w:rPr>
            </w:pPr>
            <m:oMathPara>
              <m:oMath>
                <m:r>
                  <m:rPr>
                    <m:sty m:val="bi"/>
                  </m:rPr>
                  <w:rPr>
                    <w:rFonts w:ascii="Cambria Math" w:hAnsi="Cambria Math" w:cs="Times New Roman"/>
                  </w:rPr>
                  <m:t>Acc</m:t>
                </m:r>
                <m:sSub>
                  <m:sSubPr>
                    <m:ctrlPr>
                      <w:rPr>
                        <w:rFonts w:ascii="Cambria Math" w:hAnsi="Cambria Math" w:cs="Times New Roman"/>
                        <w:b/>
                        <w:bCs/>
                        <w:i/>
                      </w:rPr>
                    </m:ctrlPr>
                  </m:sSubPr>
                  <m:e>
                    <m:r>
                      <m:rPr>
                        <m:sty m:val="bi"/>
                      </m:rPr>
                      <w:rPr>
                        <w:rFonts w:ascii="Cambria Math" w:hAnsi="Cambria Math" w:cs="Times New Roman"/>
                      </w:rPr>
                      <m:t>ur</m:t>
                    </m:r>
                  </m:e>
                  <m:sub>
                    <m:r>
                      <m:rPr>
                        <m:sty m:val="bi"/>
                      </m:rPr>
                      <w:rPr>
                        <w:rFonts w:ascii="Cambria Math" w:hAnsi="Cambria Math" w:cs="Times New Roman"/>
                      </w:rPr>
                      <m:t>y</m:t>
                    </m:r>
                  </m:sub>
                </m:sSub>
              </m:oMath>
            </m:oMathPara>
          </w:p>
        </w:tc>
        <w:tc>
          <w:tcPr>
            <w:tcW w:w="1476" w:type="dxa"/>
            <w:noWrap/>
            <w:vAlign w:val="center"/>
            <w:hideMark/>
          </w:tcPr>
          <w:p w14:paraId="43542640" w14:textId="77777777" w:rsidR="00BA6FBE" w:rsidRPr="006B3DD9" w:rsidRDefault="000E066F" w:rsidP="00447EFE">
            <w:pPr>
              <w:spacing w:after="0" w:line="240" w:lineRule="auto"/>
              <w:rPr>
                <w:rFonts w:ascii="Times New Roman" w:hAnsi="Times New Roman" w:cs="Times New Roman"/>
                <w:b/>
                <w:bCs/>
              </w:rPr>
            </w:pPr>
            <w:r w:rsidRPr="006B3DD9">
              <w:rPr>
                <w:rFonts w:ascii="Times New Roman" w:hAnsi="Times New Roman" w:cs="Times New Roman"/>
                <w:b/>
                <w:bCs/>
              </w:rPr>
              <w:t>Error Rate</w:t>
            </w:r>
          </w:p>
        </w:tc>
        <w:tc>
          <w:tcPr>
            <w:tcW w:w="1163" w:type="dxa"/>
            <w:noWrap/>
            <w:vAlign w:val="center"/>
            <w:hideMark/>
          </w:tcPr>
          <w:p w14:paraId="0E4C3AAC" w14:textId="77777777" w:rsidR="00BA6FBE" w:rsidRPr="006B3DD9" w:rsidRDefault="000E066F" w:rsidP="00447EFE">
            <w:pPr>
              <w:spacing w:after="0" w:line="240" w:lineRule="auto"/>
              <w:rPr>
                <w:rFonts w:ascii="Times New Roman" w:hAnsi="Times New Roman" w:cs="Times New Roman"/>
                <w:b/>
                <w:bCs/>
              </w:rPr>
            </w:pPr>
            <m:oMathPara>
              <m:oMath>
                <m:r>
                  <m:rPr>
                    <m:sty m:val="bi"/>
                  </m:rPr>
                  <w:rPr>
                    <w:rFonts w:ascii="Cambria Math" w:hAnsi="Cambria Math" w:cs="Times New Roman"/>
                  </w:rPr>
                  <m:t>Pre</m:t>
                </m:r>
                <m:sSub>
                  <m:sSubPr>
                    <m:ctrlPr>
                      <w:rPr>
                        <w:rFonts w:ascii="Cambria Math" w:hAnsi="Cambria Math" w:cs="Times New Roman"/>
                        <w:b/>
                        <w:bCs/>
                        <w:i/>
                      </w:rPr>
                    </m:ctrlPr>
                  </m:sSubPr>
                  <m:e>
                    <m:r>
                      <m:rPr>
                        <m:sty m:val="bi"/>
                      </m:rPr>
                      <w:rPr>
                        <w:rFonts w:ascii="Cambria Math" w:hAnsi="Cambria Math" w:cs="Times New Roman"/>
                      </w:rPr>
                      <m:t>ci</m:t>
                    </m:r>
                  </m:e>
                  <m:sub>
                    <m:r>
                      <m:rPr>
                        <m:sty m:val="bi"/>
                      </m:rPr>
                      <w:rPr>
                        <w:rFonts w:ascii="Cambria Math" w:hAnsi="Cambria Math" w:cs="Times New Roman"/>
                      </w:rPr>
                      <m:t>n</m:t>
                    </m:r>
                  </m:sub>
                </m:sSub>
              </m:oMath>
            </m:oMathPara>
          </w:p>
        </w:tc>
        <w:tc>
          <w:tcPr>
            <w:tcW w:w="960" w:type="dxa"/>
            <w:noWrap/>
            <w:vAlign w:val="center"/>
            <w:hideMark/>
          </w:tcPr>
          <w:p w14:paraId="1D738EA9" w14:textId="77777777" w:rsidR="00BA6FBE" w:rsidRPr="006B3DD9" w:rsidRDefault="000E066F" w:rsidP="00447EFE">
            <w:pPr>
              <w:spacing w:after="0" w:line="240" w:lineRule="auto"/>
              <w:rPr>
                <w:rFonts w:ascii="Times New Roman" w:hAnsi="Times New Roman" w:cs="Times New Roman"/>
                <w:b/>
                <w:bCs/>
              </w:rPr>
            </w:pPr>
            <m:oMathPara>
              <m:oMath>
                <m:r>
                  <m:rPr>
                    <m:sty m:val="bi"/>
                  </m:rPr>
                  <w:rPr>
                    <w:rFonts w:ascii="Cambria Math" w:hAnsi="Cambria Math" w:cs="Times New Roman"/>
                  </w:rPr>
                  <m:t>Rec</m:t>
                </m:r>
                <m:sSub>
                  <m:sSubPr>
                    <m:ctrlPr>
                      <w:rPr>
                        <w:rFonts w:ascii="Cambria Math" w:hAnsi="Cambria Math" w:cs="Times New Roman"/>
                        <w:b/>
                        <w:bCs/>
                        <w:i/>
                      </w:rPr>
                    </m:ctrlPr>
                  </m:sSubPr>
                  <m:e>
                    <m:r>
                      <m:rPr>
                        <m:sty m:val="bi"/>
                      </m:rPr>
                      <w:rPr>
                        <w:rFonts w:ascii="Cambria Math" w:hAnsi="Cambria Math" w:cs="Times New Roman"/>
                      </w:rPr>
                      <m:t>al</m:t>
                    </m:r>
                  </m:e>
                  <m:sub>
                    <m:r>
                      <m:rPr>
                        <m:sty m:val="bi"/>
                      </m:rPr>
                      <w:rPr>
                        <w:rFonts w:ascii="Cambria Math" w:hAnsi="Cambria Math" w:cs="Times New Roman"/>
                      </w:rPr>
                      <m:t>l</m:t>
                    </m:r>
                  </m:sub>
                </m:sSub>
              </m:oMath>
            </m:oMathPara>
          </w:p>
        </w:tc>
        <w:tc>
          <w:tcPr>
            <w:tcW w:w="1263" w:type="dxa"/>
            <w:noWrap/>
            <w:vAlign w:val="center"/>
            <w:hideMark/>
          </w:tcPr>
          <w:p w14:paraId="7534A961" w14:textId="77777777" w:rsidR="00BA6FBE" w:rsidRPr="006B3DD9" w:rsidRDefault="000E066F" w:rsidP="00447EFE">
            <w:pPr>
              <w:spacing w:after="0" w:line="240" w:lineRule="auto"/>
              <w:rPr>
                <w:rFonts w:ascii="Times New Roman" w:hAnsi="Times New Roman" w:cs="Times New Roman"/>
                <w:b/>
                <w:bCs/>
              </w:rPr>
            </w:pPr>
            <m:oMathPara>
              <m:oMath>
                <m:r>
                  <m:rPr>
                    <m:sty m:val="bi"/>
                  </m:rPr>
                  <w:rPr>
                    <w:rFonts w:ascii="Cambria Math" w:hAnsi="Cambria Math" w:cs="Times New Roman"/>
                  </w:rPr>
                  <m:t>F</m:t>
                </m:r>
                <m:sSub>
                  <m:sSubPr>
                    <m:ctrlPr>
                      <w:rPr>
                        <w:rFonts w:ascii="Cambria Math" w:hAnsi="Cambria Math" w:cs="Times New Roman"/>
                        <w:b/>
                        <w:bCs/>
                        <w:i/>
                      </w:rPr>
                    </m:ctrlPr>
                  </m:sSubPr>
                  <m:e>
                    <m:r>
                      <m:rPr>
                        <m:sty m:val="bi"/>
                      </m:rPr>
                      <w:rPr>
                        <w:rFonts w:ascii="Cambria Math" w:hAnsi="Cambria Math" w:cs="Times New Roman"/>
                      </w:rPr>
                      <m:t>1</m:t>
                    </m:r>
                  </m:e>
                  <m:sub>
                    <m:r>
                      <m:rPr>
                        <m:sty m:val="bi"/>
                      </m:rPr>
                      <w:rPr>
                        <w:rFonts w:ascii="Cambria Math" w:hAnsi="Cambria Math" w:cs="Times New Roman"/>
                      </w:rPr>
                      <m:t>score</m:t>
                    </m:r>
                  </m:sub>
                </m:sSub>
              </m:oMath>
            </m:oMathPara>
          </w:p>
        </w:tc>
      </w:tr>
      <w:tr w:rsidR="00486941" w:rsidRPr="006B3DD9" w14:paraId="5AEA3E84" w14:textId="77777777" w:rsidTr="00BC5306">
        <w:trPr>
          <w:trHeight w:val="300"/>
        </w:trPr>
        <w:tc>
          <w:tcPr>
            <w:tcW w:w="2250" w:type="dxa"/>
            <w:noWrap/>
            <w:vAlign w:val="center"/>
            <w:hideMark/>
          </w:tcPr>
          <w:p w14:paraId="09446EC8"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Decision Tree</w:t>
            </w:r>
          </w:p>
        </w:tc>
        <w:tc>
          <w:tcPr>
            <w:tcW w:w="1189" w:type="dxa"/>
            <w:noWrap/>
            <w:vAlign w:val="center"/>
            <w:hideMark/>
          </w:tcPr>
          <w:p w14:paraId="215AB5B1"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92.84</w:t>
            </w:r>
          </w:p>
        </w:tc>
        <w:tc>
          <w:tcPr>
            <w:tcW w:w="1476" w:type="dxa"/>
            <w:noWrap/>
            <w:vAlign w:val="center"/>
            <w:hideMark/>
          </w:tcPr>
          <w:p w14:paraId="2FF910A6"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7.16</w:t>
            </w:r>
          </w:p>
        </w:tc>
        <w:tc>
          <w:tcPr>
            <w:tcW w:w="1163" w:type="dxa"/>
            <w:noWrap/>
            <w:vAlign w:val="center"/>
            <w:hideMark/>
          </w:tcPr>
          <w:p w14:paraId="0100743B"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90.61</w:t>
            </w:r>
          </w:p>
        </w:tc>
        <w:tc>
          <w:tcPr>
            <w:tcW w:w="960" w:type="dxa"/>
            <w:noWrap/>
            <w:vAlign w:val="center"/>
            <w:hideMark/>
          </w:tcPr>
          <w:p w14:paraId="0977B4F2"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80.56</w:t>
            </w:r>
          </w:p>
        </w:tc>
        <w:tc>
          <w:tcPr>
            <w:tcW w:w="1263" w:type="dxa"/>
            <w:noWrap/>
            <w:vAlign w:val="center"/>
            <w:hideMark/>
          </w:tcPr>
          <w:p w14:paraId="506557E8"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90.54</w:t>
            </w:r>
          </w:p>
        </w:tc>
      </w:tr>
      <w:tr w:rsidR="00486941" w:rsidRPr="006B3DD9" w14:paraId="39B0106A" w14:textId="77777777" w:rsidTr="00BC5306">
        <w:trPr>
          <w:trHeight w:val="300"/>
        </w:trPr>
        <w:tc>
          <w:tcPr>
            <w:tcW w:w="2250" w:type="dxa"/>
            <w:noWrap/>
            <w:vAlign w:val="center"/>
            <w:hideMark/>
          </w:tcPr>
          <w:p w14:paraId="676D229F"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Logistic Regression</w:t>
            </w:r>
          </w:p>
        </w:tc>
        <w:tc>
          <w:tcPr>
            <w:tcW w:w="1189" w:type="dxa"/>
            <w:noWrap/>
            <w:vAlign w:val="center"/>
            <w:hideMark/>
          </w:tcPr>
          <w:p w14:paraId="60D61157"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69.23</w:t>
            </w:r>
          </w:p>
        </w:tc>
        <w:tc>
          <w:tcPr>
            <w:tcW w:w="1476" w:type="dxa"/>
            <w:noWrap/>
            <w:vAlign w:val="center"/>
            <w:hideMark/>
          </w:tcPr>
          <w:p w14:paraId="0F641FCF"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30.77</w:t>
            </w:r>
          </w:p>
        </w:tc>
        <w:tc>
          <w:tcPr>
            <w:tcW w:w="1163" w:type="dxa"/>
            <w:noWrap/>
            <w:vAlign w:val="center"/>
            <w:hideMark/>
          </w:tcPr>
          <w:p w14:paraId="0F24FC94"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69.26</w:t>
            </w:r>
          </w:p>
        </w:tc>
        <w:tc>
          <w:tcPr>
            <w:tcW w:w="960" w:type="dxa"/>
            <w:noWrap/>
            <w:vAlign w:val="center"/>
            <w:hideMark/>
          </w:tcPr>
          <w:p w14:paraId="18FA6BF8"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83.17</w:t>
            </w:r>
          </w:p>
        </w:tc>
        <w:tc>
          <w:tcPr>
            <w:tcW w:w="1263" w:type="dxa"/>
            <w:noWrap/>
            <w:vAlign w:val="center"/>
            <w:hideMark/>
          </w:tcPr>
          <w:p w14:paraId="5A0CD764"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91.07</w:t>
            </w:r>
          </w:p>
        </w:tc>
      </w:tr>
      <w:tr w:rsidR="00486941" w:rsidRPr="006B3DD9" w14:paraId="21203812" w14:textId="77777777" w:rsidTr="00BC5306">
        <w:trPr>
          <w:trHeight w:val="300"/>
        </w:trPr>
        <w:tc>
          <w:tcPr>
            <w:tcW w:w="2250" w:type="dxa"/>
            <w:noWrap/>
            <w:vAlign w:val="center"/>
            <w:hideMark/>
          </w:tcPr>
          <w:p w14:paraId="32727A5D"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Random Forest</w:t>
            </w:r>
          </w:p>
        </w:tc>
        <w:tc>
          <w:tcPr>
            <w:tcW w:w="1189" w:type="dxa"/>
            <w:noWrap/>
            <w:vAlign w:val="center"/>
            <w:hideMark/>
          </w:tcPr>
          <w:p w14:paraId="6CCD230A"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78.04</w:t>
            </w:r>
          </w:p>
        </w:tc>
        <w:tc>
          <w:tcPr>
            <w:tcW w:w="1476" w:type="dxa"/>
            <w:noWrap/>
            <w:vAlign w:val="center"/>
            <w:hideMark/>
          </w:tcPr>
          <w:p w14:paraId="14C62DFF"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21.96</w:t>
            </w:r>
          </w:p>
        </w:tc>
        <w:tc>
          <w:tcPr>
            <w:tcW w:w="1163" w:type="dxa"/>
            <w:noWrap/>
            <w:vAlign w:val="center"/>
            <w:hideMark/>
          </w:tcPr>
          <w:p w14:paraId="11DF50C1"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73.55</w:t>
            </w:r>
          </w:p>
        </w:tc>
        <w:tc>
          <w:tcPr>
            <w:tcW w:w="960" w:type="dxa"/>
            <w:noWrap/>
            <w:vAlign w:val="center"/>
            <w:hideMark/>
          </w:tcPr>
          <w:p w14:paraId="3F29A9AC"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72.22</w:t>
            </w:r>
          </w:p>
        </w:tc>
        <w:tc>
          <w:tcPr>
            <w:tcW w:w="1263" w:type="dxa"/>
            <w:noWrap/>
            <w:vAlign w:val="center"/>
            <w:hideMark/>
          </w:tcPr>
          <w:p w14:paraId="3C5EEFBF"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90.58</w:t>
            </w:r>
          </w:p>
        </w:tc>
      </w:tr>
      <w:tr w:rsidR="00486941" w:rsidRPr="006B3DD9" w14:paraId="10A39FDA" w14:textId="77777777" w:rsidTr="00BC5306">
        <w:trPr>
          <w:trHeight w:val="300"/>
        </w:trPr>
        <w:tc>
          <w:tcPr>
            <w:tcW w:w="2250" w:type="dxa"/>
            <w:noWrap/>
            <w:vAlign w:val="center"/>
            <w:hideMark/>
          </w:tcPr>
          <w:p w14:paraId="6C13E187"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Naïve Bayes</w:t>
            </w:r>
          </w:p>
        </w:tc>
        <w:tc>
          <w:tcPr>
            <w:tcW w:w="1189" w:type="dxa"/>
            <w:noWrap/>
            <w:vAlign w:val="center"/>
            <w:hideMark/>
          </w:tcPr>
          <w:p w14:paraId="51BFF3D3"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94.58</w:t>
            </w:r>
          </w:p>
        </w:tc>
        <w:tc>
          <w:tcPr>
            <w:tcW w:w="1476" w:type="dxa"/>
            <w:noWrap/>
            <w:vAlign w:val="center"/>
            <w:hideMark/>
          </w:tcPr>
          <w:p w14:paraId="4BF9C230"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5.42</w:t>
            </w:r>
          </w:p>
        </w:tc>
        <w:tc>
          <w:tcPr>
            <w:tcW w:w="1163" w:type="dxa"/>
            <w:noWrap/>
            <w:vAlign w:val="center"/>
            <w:hideMark/>
          </w:tcPr>
          <w:p w14:paraId="479B91CA"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73.54</w:t>
            </w:r>
          </w:p>
        </w:tc>
        <w:tc>
          <w:tcPr>
            <w:tcW w:w="960" w:type="dxa"/>
            <w:noWrap/>
            <w:vAlign w:val="center"/>
            <w:hideMark/>
          </w:tcPr>
          <w:p w14:paraId="3634D0DE"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69.54</w:t>
            </w:r>
          </w:p>
        </w:tc>
        <w:tc>
          <w:tcPr>
            <w:tcW w:w="1263" w:type="dxa"/>
            <w:noWrap/>
            <w:vAlign w:val="center"/>
            <w:hideMark/>
          </w:tcPr>
          <w:p w14:paraId="233DB05D"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78.37</w:t>
            </w:r>
          </w:p>
        </w:tc>
      </w:tr>
      <w:tr w:rsidR="00486941" w:rsidRPr="006B3DD9" w14:paraId="57374180" w14:textId="77777777" w:rsidTr="00BC5306">
        <w:trPr>
          <w:trHeight w:val="300"/>
        </w:trPr>
        <w:tc>
          <w:tcPr>
            <w:tcW w:w="2250" w:type="dxa"/>
            <w:noWrap/>
            <w:vAlign w:val="center"/>
            <w:hideMark/>
          </w:tcPr>
          <w:p w14:paraId="70382D48"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Bayesian Network</w:t>
            </w:r>
          </w:p>
        </w:tc>
        <w:tc>
          <w:tcPr>
            <w:tcW w:w="1189" w:type="dxa"/>
            <w:noWrap/>
            <w:vAlign w:val="center"/>
            <w:hideMark/>
          </w:tcPr>
          <w:p w14:paraId="362E211D"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73.20</w:t>
            </w:r>
          </w:p>
        </w:tc>
        <w:tc>
          <w:tcPr>
            <w:tcW w:w="1476" w:type="dxa"/>
            <w:noWrap/>
            <w:vAlign w:val="center"/>
            <w:hideMark/>
          </w:tcPr>
          <w:p w14:paraId="22B9160D"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26.80</w:t>
            </w:r>
          </w:p>
        </w:tc>
        <w:tc>
          <w:tcPr>
            <w:tcW w:w="1163" w:type="dxa"/>
            <w:noWrap/>
            <w:vAlign w:val="center"/>
            <w:hideMark/>
          </w:tcPr>
          <w:p w14:paraId="318FB343"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86.09</w:t>
            </w:r>
          </w:p>
        </w:tc>
        <w:tc>
          <w:tcPr>
            <w:tcW w:w="960" w:type="dxa"/>
            <w:noWrap/>
            <w:vAlign w:val="center"/>
            <w:hideMark/>
          </w:tcPr>
          <w:p w14:paraId="70DCD034"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92.89</w:t>
            </w:r>
          </w:p>
        </w:tc>
        <w:tc>
          <w:tcPr>
            <w:tcW w:w="1263" w:type="dxa"/>
            <w:noWrap/>
            <w:vAlign w:val="center"/>
            <w:hideMark/>
          </w:tcPr>
          <w:p w14:paraId="622C43F0"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88.43</w:t>
            </w:r>
          </w:p>
        </w:tc>
      </w:tr>
      <w:tr w:rsidR="00486941" w:rsidRPr="006B3DD9" w14:paraId="640F7068" w14:textId="77777777" w:rsidTr="00BC5306">
        <w:trPr>
          <w:trHeight w:val="300"/>
        </w:trPr>
        <w:tc>
          <w:tcPr>
            <w:tcW w:w="2250" w:type="dxa"/>
            <w:noWrap/>
            <w:vAlign w:val="center"/>
            <w:hideMark/>
          </w:tcPr>
          <w:p w14:paraId="7DD8BA3E"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SVM</w:t>
            </w:r>
          </w:p>
        </w:tc>
        <w:tc>
          <w:tcPr>
            <w:tcW w:w="1189" w:type="dxa"/>
            <w:noWrap/>
            <w:vAlign w:val="center"/>
            <w:hideMark/>
          </w:tcPr>
          <w:p w14:paraId="7E6DC831"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76.00</w:t>
            </w:r>
          </w:p>
        </w:tc>
        <w:tc>
          <w:tcPr>
            <w:tcW w:w="1476" w:type="dxa"/>
            <w:noWrap/>
            <w:vAlign w:val="center"/>
            <w:hideMark/>
          </w:tcPr>
          <w:p w14:paraId="54A600C0"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24.00</w:t>
            </w:r>
          </w:p>
        </w:tc>
        <w:tc>
          <w:tcPr>
            <w:tcW w:w="1163" w:type="dxa"/>
            <w:noWrap/>
            <w:vAlign w:val="center"/>
            <w:hideMark/>
          </w:tcPr>
          <w:p w14:paraId="7F77B6D0"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80.98</w:t>
            </w:r>
          </w:p>
        </w:tc>
        <w:tc>
          <w:tcPr>
            <w:tcW w:w="960" w:type="dxa"/>
            <w:noWrap/>
            <w:vAlign w:val="center"/>
            <w:hideMark/>
          </w:tcPr>
          <w:p w14:paraId="2EAD4D70"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79.90</w:t>
            </w:r>
          </w:p>
        </w:tc>
        <w:tc>
          <w:tcPr>
            <w:tcW w:w="1263" w:type="dxa"/>
            <w:noWrap/>
            <w:vAlign w:val="center"/>
            <w:hideMark/>
          </w:tcPr>
          <w:p w14:paraId="49808F8A"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74.97</w:t>
            </w:r>
          </w:p>
        </w:tc>
      </w:tr>
      <w:tr w:rsidR="00486941" w:rsidRPr="006B3DD9" w14:paraId="5C05DCAC" w14:textId="77777777" w:rsidTr="00BC5306">
        <w:trPr>
          <w:trHeight w:val="300"/>
        </w:trPr>
        <w:tc>
          <w:tcPr>
            <w:tcW w:w="2250" w:type="dxa"/>
            <w:noWrap/>
            <w:vAlign w:val="center"/>
            <w:hideMark/>
          </w:tcPr>
          <w:p w14:paraId="3F58265D"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Neural Network</w:t>
            </w:r>
          </w:p>
        </w:tc>
        <w:tc>
          <w:tcPr>
            <w:tcW w:w="1189" w:type="dxa"/>
            <w:noWrap/>
            <w:vAlign w:val="center"/>
            <w:hideMark/>
          </w:tcPr>
          <w:p w14:paraId="33C49CCC"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88.58</w:t>
            </w:r>
          </w:p>
        </w:tc>
        <w:tc>
          <w:tcPr>
            <w:tcW w:w="1476" w:type="dxa"/>
            <w:noWrap/>
            <w:vAlign w:val="center"/>
            <w:hideMark/>
          </w:tcPr>
          <w:p w14:paraId="18BFFDE0"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11.42</w:t>
            </w:r>
          </w:p>
        </w:tc>
        <w:tc>
          <w:tcPr>
            <w:tcW w:w="1163" w:type="dxa"/>
            <w:noWrap/>
            <w:vAlign w:val="center"/>
            <w:hideMark/>
          </w:tcPr>
          <w:p w14:paraId="187B43F5"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85.35</w:t>
            </w:r>
          </w:p>
        </w:tc>
        <w:tc>
          <w:tcPr>
            <w:tcW w:w="960" w:type="dxa"/>
            <w:noWrap/>
            <w:vAlign w:val="center"/>
            <w:hideMark/>
          </w:tcPr>
          <w:p w14:paraId="4BEACFB7"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87.77</w:t>
            </w:r>
          </w:p>
        </w:tc>
        <w:tc>
          <w:tcPr>
            <w:tcW w:w="1263" w:type="dxa"/>
            <w:noWrap/>
            <w:vAlign w:val="center"/>
            <w:hideMark/>
          </w:tcPr>
          <w:p w14:paraId="0A2F84CA"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85.78</w:t>
            </w:r>
          </w:p>
        </w:tc>
      </w:tr>
      <w:tr w:rsidR="00486941" w:rsidRPr="006B3DD9" w14:paraId="0F4A9811" w14:textId="77777777" w:rsidTr="00BC5306">
        <w:trPr>
          <w:trHeight w:val="300"/>
        </w:trPr>
        <w:tc>
          <w:tcPr>
            <w:tcW w:w="2250" w:type="dxa"/>
            <w:noWrap/>
            <w:vAlign w:val="center"/>
            <w:hideMark/>
          </w:tcPr>
          <w:p w14:paraId="67EFA187"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ECRVR-MVEL</w:t>
            </w:r>
          </w:p>
        </w:tc>
        <w:tc>
          <w:tcPr>
            <w:tcW w:w="1189" w:type="dxa"/>
            <w:noWrap/>
            <w:vAlign w:val="center"/>
            <w:hideMark/>
          </w:tcPr>
          <w:p w14:paraId="6F149939"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98.38</w:t>
            </w:r>
          </w:p>
        </w:tc>
        <w:tc>
          <w:tcPr>
            <w:tcW w:w="1476" w:type="dxa"/>
            <w:noWrap/>
            <w:vAlign w:val="center"/>
            <w:hideMark/>
          </w:tcPr>
          <w:p w14:paraId="0447101A"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1.62</w:t>
            </w:r>
          </w:p>
        </w:tc>
        <w:tc>
          <w:tcPr>
            <w:tcW w:w="1163" w:type="dxa"/>
            <w:noWrap/>
            <w:vAlign w:val="center"/>
            <w:hideMark/>
          </w:tcPr>
          <w:p w14:paraId="35417A9B"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97.61</w:t>
            </w:r>
          </w:p>
        </w:tc>
        <w:tc>
          <w:tcPr>
            <w:tcW w:w="960" w:type="dxa"/>
            <w:noWrap/>
            <w:vAlign w:val="center"/>
            <w:hideMark/>
          </w:tcPr>
          <w:p w14:paraId="2C0958E3"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97.60</w:t>
            </w:r>
          </w:p>
        </w:tc>
        <w:tc>
          <w:tcPr>
            <w:tcW w:w="1263" w:type="dxa"/>
            <w:noWrap/>
            <w:vAlign w:val="center"/>
            <w:hideMark/>
          </w:tcPr>
          <w:p w14:paraId="7DA3C85D" w14:textId="77777777" w:rsidR="00BA6FBE" w:rsidRPr="006B3DD9" w:rsidRDefault="000E066F" w:rsidP="00447EFE">
            <w:pPr>
              <w:spacing w:after="0" w:line="240" w:lineRule="auto"/>
              <w:rPr>
                <w:rFonts w:ascii="Times New Roman" w:hAnsi="Times New Roman" w:cs="Times New Roman"/>
              </w:rPr>
            </w:pPr>
            <w:r w:rsidRPr="006B3DD9">
              <w:rPr>
                <w:rFonts w:ascii="Times New Roman" w:hAnsi="Times New Roman" w:cs="Times New Roman"/>
              </w:rPr>
              <w:t>97.59</w:t>
            </w:r>
          </w:p>
        </w:tc>
      </w:tr>
    </w:tbl>
    <w:p w14:paraId="3BB87674" w14:textId="77777777" w:rsidR="00BA6FBE" w:rsidRPr="006B3DD9" w:rsidRDefault="00BA6FBE" w:rsidP="00BA6FBE">
      <w:pPr>
        <w:rPr>
          <w:rFonts w:ascii="Times New Roman" w:hAnsi="Times New Roman" w:cs="Times New Roman"/>
        </w:rPr>
      </w:pPr>
    </w:p>
    <w:p w14:paraId="2EA51569" w14:textId="77777777" w:rsidR="00BA6FBE" w:rsidRPr="006B3DD9" w:rsidRDefault="000E066F" w:rsidP="00BA6FBE">
      <w:pPr>
        <w:rPr>
          <w:rFonts w:ascii="Times New Roman" w:hAnsi="Times New Roman" w:cs="Times New Roman"/>
        </w:rPr>
      </w:pPr>
      <w:r w:rsidRPr="006B3DD9">
        <w:rPr>
          <w:rFonts w:ascii="Times New Roman" w:hAnsi="Times New Roman" w:cs="Times New Roman"/>
          <w:noProof/>
          <w:lang w:eastAsia="en-IN"/>
        </w:rPr>
        <w:drawing>
          <wp:inline distT="0" distB="0" distL="0" distR="0" wp14:anchorId="4CE26CBE" wp14:editId="184B5284">
            <wp:extent cx="5486400" cy="1509180"/>
            <wp:effectExtent l="0" t="0" r="0" b="0"/>
            <wp:docPr id="1" name="Picture 1" descr="F:\27-01-2026\1-\PYTHON_REDABILITY_L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27-01-2026\1-\PYTHON_REDABILITY_Lime.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86400" cy="1509180"/>
                    </a:xfrm>
                    <a:prstGeom prst="rect">
                      <a:avLst/>
                    </a:prstGeom>
                    <a:noFill/>
                    <a:ln>
                      <a:noFill/>
                    </a:ln>
                  </pic:spPr>
                </pic:pic>
              </a:graphicData>
            </a:graphic>
          </wp:inline>
        </w:drawing>
      </w:r>
    </w:p>
    <w:p w14:paraId="0E332BBF" w14:textId="77777777" w:rsidR="00BA6FBE" w:rsidRPr="006B3DD9" w:rsidRDefault="000E066F" w:rsidP="00BA6FBE">
      <w:pPr>
        <w:jc w:val="center"/>
        <w:rPr>
          <w:rFonts w:ascii="Times New Roman" w:hAnsi="Times New Roman" w:cs="Times New Roman"/>
        </w:rPr>
      </w:pPr>
      <w:r w:rsidRPr="006B3DD9">
        <w:rPr>
          <w:rFonts w:ascii="Times New Roman" w:hAnsi="Times New Roman" w:cs="Times New Roman"/>
          <w:b/>
          <w:bCs/>
        </w:rPr>
        <w:t>Fig. 14</w:t>
      </w:r>
      <w:r w:rsidRPr="006B3DD9">
        <w:rPr>
          <w:rFonts w:ascii="Times New Roman" w:hAnsi="Times New Roman" w:cs="Times New Roman"/>
        </w:rPr>
        <w:t>. LIME model with python data</w:t>
      </w:r>
    </w:p>
    <w:p w14:paraId="5C22069E" w14:textId="77777777" w:rsidR="00BA6FBE" w:rsidRPr="006B3DD9" w:rsidRDefault="000E066F" w:rsidP="00BA6FBE">
      <w:pPr>
        <w:spacing w:line="360" w:lineRule="auto"/>
        <w:jc w:val="both"/>
        <w:rPr>
          <w:rFonts w:ascii="Times New Roman" w:hAnsi="Times New Roman" w:cs="Times New Roman"/>
        </w:rPr>
      </w:pPr>
      <w:r w:rsidRPr="006B3DD9">
        <w:rPr>
          <w:rFonts w:ascii="Times New Roman" w:hAnsi="Times New Roman" w:cs="Times New Roman"/>
        </w:rPr>
        <w:t xml:space="preserve">Fig. 14 shows LIME-based explanations of Python code readability forecasts for Low, Medium, and High classes. Every bar </w:t>
      </w:r>
      <w:proofErr w:type="gramStart"/>
      <w:r w:rsidRPr="006B3DD9">
        <w:rPr>
          <w:rFonts w:ascii="Times New Roman" w:hAnsi="Times New Roman" w:cs="Times New Roman"/>
        </w:rPr>
        <w:t>demonstrate</w:t>
      </w:r>
      <w:proofErr w:type="gramEnd"/>
      <w:r w:rsidRPr="006B3DD9">
        <w:rPr>
          <w:rFonts w:ascii="Times New Roman" w:hAnsi="Times New Roman" w:cs="Times New Roman"/>
        </w:rPr>
        <w:t xml:space="preserve"> a feature’s impact on the prediction, with red bars reducing and green bars improving the probability of the class. For Low and Medium readability, features such as readability &gt; 4.88 and MC &gt; 0.24 powerfully drive predictions to such classes, while for better readability, the same features definitely contribute, and another metrics have minor negative impacts.</w:t>
      </w:r>
    </w:p>
    <w:p w14:paraId="2064B923" w14:textId="77777777" w:rsidR="00BA6FBE" w:rsidRPr="006B3DD9" w:rsidRDefault="000E066F" w:rsidP="00BA6FBE">
      <w:pPr>
        <w:rPr>
          <w:rFonts w:ascii="Times New Roman" w:hAnsi="Times New Roman" w:cs="Times New Roman"/>
        </w:rPr>
      </w:pPr>
      <w:r w:rsidRPr="006B3DD9">
        <w:rPr>
          <w:rFonts w:ascii="Times New Roman" w:hAnsi="Times New Roman" w:cs="Times New Roman"/>
          <w:noProof/>
          <w:lang w:eastAsia="en-IN"/>
        </w:rPr>
        <w:drawing>
          <wp:inline distT="0" distB="0" distL="0" distR="0" wp14:anchorId="399CE667" wp14:editId="1829D7DF">
            <wp:extent cx="5486400" cy="1515243"/>
            <wp:effectExtent l="0" t="0" r="0" b="8890"/>
            <wp:docPr id="12" name="Picture 12" descr="F:\27-01-2026\1-\CPP_REDABILITY_L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F:\27-01-2026\1-\CPP_REDABILITY_Lime.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486400" cy="1515243"/>
                    </a:xfrm>
                    <a:prstGeom prst="rect">
                      <a:avLst/>
                    </a:prstGeom>
                    <a:noFill/>
                    <a:ln>
                      <a:noFill/>
                    </a:ln>
                  </pic:spPr>
                </pic:pic>
              </a:graphicData>
            </a:graphic>
          </wp:inline>
        </w:drawing>
      </w:r>
    </w:p>
    <w:p w14:paraId="531F301B" w14:textId="77777777" w:rsidR="00BA6FBE" w:rsidRPr="006B3DD9" w:rsidRDefault="000E066F" w:rsidP="00BA6FBE">
      <w:pPr>
        <w:jc w:val="center"/>
        <w:rPr>
          <w:rFonts w:ascii="Times New Roman" w:hAnsi="Times New Roman" w:cs="Times New Roman"/>
        </w:rPr>
      </w:pPr>
      <w:r w:rsidRPr="006B3DD9">
        <w:rPr>
          <w:rFonts w:ascii="Times New Roman" w:hAnsi="Times New Roman" w:cs="Times New Roman"/>
          <w:b/>
          <w:bCs/>
        </w:rPr>
        <w:t>Fig. 15.</w:t>
      </w:r>
      <w:r w:rsidRPr="006B3DD9">
        <w:rPr>
          <w:rFonts w:ascii="Times New Roman" w:hAnsi="Times New Roman" w:cs="Times New Roman"/>
        </w:rPr>
        <w:t xml:space="preserve"> LIME model with CPP data</w:t>
      </w:r>
    </w:p>
    <w:p w14:paraId="6E856515" w14:textId="05F7643F" w:rsidR="00BA6FBE" w:rsidRPr="006B3DD9" w:rsidRDefault="000E066F" w:rsidP="00BA6FBE">
      <w:pPr>
        <w:spacing w:line="360" w:lineRule="auto"/>
        <w:jc w:val="both"/>
        <w:rPr>
          <w:rFonts w:ascii="Times New Roman" w:hAnsi="Times New Roman" w:cs="Times New Roman"/>
        </w:rPr>
      </w:pPr>
      <w:r w:rsidRPr="006B3DD9">
        <w:rPr>
          <w:rFonts w:ascii="Times New Roman" w:hAnsi="Times New Roman" w:cs="Times New Roman"/>
        </w:rPr>
        <w:t xml:space="preserve">Fig. 15 illustrate LIME-based explanations for the CPP approach over three classes: Low, Medium, and High. For Class Low, features like PRED and readability powerfully push predictions to Low (red bars), while features like NC have slight positive contributions (green bars). In the readability, Class Medium and PRED positively affect predictions, while CLS </w:t>
      </w:r>
      <w:r w:rsidRPr="006B3DD9">
        <w:rPr>
          <w:rFonts w:ascii="Times New Roman" w:hAnsi="Times New Roman" w:cs="Times New Roman"/>
        </w:rPr>
        <w:lastRenderedPageBreak/>
        <w:t>somewhat reduces probability. For Class High, features like readability and PRED favor the class, while SA and CLS negatively influence it.</w:t>
      </w:r>
      <w:r w:rsidR="00205700">
        <w:rPr>
          <w:rFonts w:ascii="Times New Roman" w:hAnsi="Times New Roman" w:cs="Times New Roman"/>
        </w:rPr>
        <w:t xml:space="preserve"> These values highlighted the betterment of the proposed model over other models.</w:t>
      </w:r>
    </w:p>
    <w:p w14:paraId="0E83B857" w14:textId="77777777" w:rsidR="00E401B4" w:rsidRPr="006B3DD9" w:rsidRDefault="000E066F" w:rsidP="00380302">
      <w:pPr>
        <w:rPr>
          <w:rFonts w:ascii="Times New Roman" w:hAnsi="Times New Roman" w:cs="Times New Roman"/>
          <w:b/>
          <w:bCs/>
          <w:lang w:val="en-US"/>
        </w:rPr>
      </w:pPr>
      <w:r w:rsidRPr="006B3DD9">
        <w:rPr>
          <w:rFonts w:ascii="Times New Roman" w:hAnsi="Times New Roman" w:cs="Times New Roman"/>
          <w:b/>
          <w:bCs/>
          <w:lang w:val="en-US"/>
        </w:rPr>
        <w:t xml:space="preserve">5. </w:t>
      </w:r>
      <w:r w:rsidR="00C07B1A" w:rsidRPr="006B3DD9">
        <w:rPr>
          <w:rFonts w:ascii="Times New Roman" w:hAnsi="Times New Roman" w:cs="Times New Roman"/>
          <w:b/>
          <w:bCs/>
          <w:lang w:val="en-US"/>
        </w:rPr>
        <w:t>Conclusion</w:t>
      </w:r>
    </w:p>
    <w:p w14:paraId="6E438FAF" w14:textId="72E0E712" w:rsidR="000F758B" w:rsidRPr="006B3DD9" w:rsidRDefault="000E066F" w:rsidP="000F758B">
      <w:pPr>
        <w:spacing w:line="360" w:lineRule="auto"/>
        <w:jc w:val="both"/>
        <w:rPr>
          <w:rFonts w:ascii="Times New Roman" w:hAnsi="Times New Roman" w:cs="Times New Roman"/>
          <w:color w:val="000000" w:themeColor="text1"/>
          <w:lang w:val="en-US"/>
        </w:rPr>
      </w:pPr>
      <w:r w:rsidRPr="006B3DD9">
        <w:rPr>
          <w:rFonts w:ascii="Times New Roman" w:hAnsi="Times New Roman" w:cs="Times New Roman"/>
          <w:color w:val="000000" w:themeColor="text1"/>
          <w:lang w:val="en-US"/>
        </w:rPr>
        <w:t xml:space="preserve">In this paper, we </w:t>
      </w:r>
      <w:r>
        <w:rPr>
          <w:rFonts w:ascii="Times New Roman" w:hAnsi="Times New Roman" w:cs="Times New Roman"/>
          <w:color w:val="000000" w:themeColor="text1"/>
          <w:lang w:val="en-US"/>
        </w:rPr>
        <w:t xml:space="preserve">have </w:t>
      </w:r>
      <w:r w:rsidR="005234A0" w:rsidRPr="006B3DD9">
        <w:rPr>
          <w:rFonts w:ascii="Times New Roman" w:hAnsi="Times New Roman" w:cs="Times New Roman"/>
          <w:color w:val="000000" w:themeColor="text1"/>
          <w:lang w:val="en-US"/>
        </w:rPr>
        <w:t>presented</w:t>
      </w:r>
      <w:r>
        <w:rPr>
          <w:rFonts w:ascii="Times New Roman" w:hAnsi="Times New Roman" w:cs="Times New Roman"/>
          <w:color w:val="000000" w:themeColor="text1"/>
          <w:lang w:val="en-US"/>
        </w:rPr>
        <w:t xml:space="preserve"> the</w:t>
      </w:r>
      <w:r w:rsidRPr="006B3DD9">
        <w:rPr>
          <w:rFonts w:ascii="Times New Roman" w:hAnsi="Times New Roman" w:cs="Times New Roman"/>
          <w:color w:val="000000" w:themeColor="text1"/>
        </w:rPr>
        <w:t xml:space="preserve"> ECRVR-MVEL</w:t>
      </w:r>
      <w:r w:rsidRPr="006B3DD9">
        <w:rPr>
          <w:rFonts w:ascii="Times New Roman" w:hAnsi="Times New Roman" w:cs="Times New Roman"/>
          <w:color w:val="000000" w:themeColor="text1"/>
          <w:lang w:val="en-US"/>
        </w:rPr>
        <w:t xml:space="preserve"> </w:t>
      </w:r>
      <w:r w:rsidR="00162047" w:rsidRPr="006B3DD9">
        <w:rPr>
          <w:rFonts w:ascii="Times New Roman" w:hAnsi="Times New Roman" w:cs="Times New Roman"/>
          <w:color w:val="000000" w:themeColor="text1"/>
          <w:lang w:val="en-US"/>
        </w:rPr>
        <w:t>approach</w:t>
      </w:r>
      <w:r w:rsidRPr="006B3DD9">
        <w:rPr>
          <w:rFonts w:ascii="Times New Roman" w:hAnsi="Times New Roman" w:cs="Times New Roman"/>
          <w:color w:val="000000" w:themeColor="text1"/>
          <w:lang w:val="en-US"/>
        </w:rPr>
        <w:t xml:space="preserve"> to design an interpretable</w:t>
      </w:r>
      <w:r w:rsidR="00460377" w:rsidRPr="006B3DD9">
        <w:rPr>
          <w:rFonts w:ascii="Times New Roman" w:hAnsi="Times New Roman" w:cs="Times New Roman"/>
          <w:color w:val="000000" w:themeColor="text1"/>
          <w:lang w:val="en-US"/>
        </w:rPr>
        <w:t xml:space="preserve"> </w:t>
      </w:r>
      <w:r w:rsidR="007E07A2" w:rsidRPr="006B3DD9">
        <w:rPr>
          <w:rFonts w:ascii="Times New Roman" w:hAnsi="Times New Roman" w:cs="Times New Roman"/>
          <w:color w:val="000000" w:themeColor="text1"/>
          <w:lang w:val="en-US"/>
        </w:rPr>
        <w:t>methodology</w:t>
      </w:r>
      <w:r w:rsidRPr="006B3DD9">
        <w:rPr>
          <w:rFonts w:ascii="Times New Roman" w:hAnsi="Times New Roman" w:cs="Times New Roman"/>
          <w:color w:val="000000" w:themeColor="text1"/>
          <w:lang w:val="en-US"/>
        </w:rPr>
        <w:t xml:space="preserve"> for code readability analysis that </w:t>
      </w:r>
      <w:r w:rsidR="00737D5F" w:rsidRPr="006B3DD9">
        <w:rPr>
          <w:rFonts w:ascii="Times New Roman" w:hAnsi="Times New Roman" w:cs="Times New Roman"/>
          <w:color w:val="000000" w:themeColor="text1"/>
          <w:lang w:val="en-US"/>
        </w:rPr>
        <w:t>improves</w:t>
      </w:r>
      <w:r w:rsidR="00A01C31" w:rsidRPr="006B3DD9">
        <w:rPr>
          <w:rFonts w:ascii="Times New Roman" w:hAnsi="Times New Roman" w:cs="Times New Roman"/>
          <w:color w:val="000000" w:themeColor="text1"/>
          <w:lang w:val="en-US"/>
        </w:rPr>
        <w:t xml:space="preserve"> </w:t>
      </w:r>
      <w:r w:rsidR="00C12823" w:rsidRPr="006B3DD9">
        <w:rPr>
          <w:rFonts w:ascii="Times New Roman" w:hAnsi="Times New Roman" w:cs="Times New Roman"/>
          <w:color w:val="000000" w:themeColor="text1"/>
          <w:lang w:val="en-US"/>
        </w:rPr>
        <w:t xml:space="preserve">the </w:t>
      </w:r>
      <w:r w:rsidR="00A01C31" w:rsidRPr="006B3DD9">
        <w:rPr>
          <w:rFonts w:ascii="Times New Roman" w:hAnsi="Times New Roman" w:cs="Times New Roman"/>
          <w:color w:val="000000" w:themeColor="text1"/>
          <w:lang w:val="en-US"/>
        </w:rPr>
        <w:t>quality of</w:t>
      </w:r>
      <w:r w:rsidRPr="006B3DD9">
        <w:rPr>
          <w:rFonts w:ascii="Times New Roman" w:hAnsi="Times New Roman" w:cs="Times New Roman"/>
          <w:color w:val="000000" w:themeColor="text1"/>
          <w:lang w:val="en-US"/>
        </w:rPr>
        <w:t xml:space="preserve"> code. </w:t>
      </w:r>
      <w:r w:rsidR="00865AFC" w:rsidRPr="006B3DD9">
        <w:rPr>
          <w:rFonts w:ascii="Times New Roman" w:hAnsi="Times New Roman" w:cs="Times New Roman"/>
          <w:color w:val="000000" w:themeColor="text1"/>
          <w:lang w:val="en-US"/>
        </w:rPr>
        <w:t>Primarily</w:t>
      </w:r>
      <w:r w:rsidRPr="006B3DD9">
        <w:rPr>
          <w:rFonts w:ascii="Times New Roman" w:hAnsi="Times New Roman" w:cs="Times New Roman"/>
          <w:color w:val="000000" w:themeColor="text1"/>
          <w:lang w:val="en-US"/>
        </w:rPr>
        <w:t xml:space="preserve">, the proposed model preprocesses the input code that </w:t>
      </w:r>
      <w:r w:rsidR="00DE67AA" w:rsidRPr="006B3DD9">
        <w:rPr>
          <w:rFonts w:ascii="Times New Roman" w:hAnsi="Times New Roman" w:cs="Times New Roman"/>
          <w:color w:val="000000" w:themeColor="text1"/>
          <w:lang w:val="en-US"/>
        </w:rPr>
        <w:t>contains</w:t>
      </w:r>
      <w:r w:rsidRPr="006B3DD9">
        <w:rPr>
          <w:rFonts w:ascii="Times New Roman" w:hAnsi="Times New Roman" w:cs="Times New Roman"/>
          <w:color w:val="000000" w:themeColor="text1"/>
          <w:lang w:val="en-US"/>
        </w:rPr>
        <w:t xml:space="preserve"> </w:t>
      </w:r>
      <w:r w:rsidR="00314229" w:rsidRPr="006B3DD9">
        <w:rPr>
          <w:rFonts w:ascii="Times New Roman" w:hAnsi="Times New Roman" w:cs="Times New Roman"/>
          <w:color w:val="000000" w:themeColor="text1"/>
          <w:lang w:val="en-US"/>
        </w:rPr>
        <w:t>four</w:t>
      </w:r>
      <w:r w:rsidRPr="006B3DD9">
        <w:rPr>
          <w:rFonts w:ascii="Times New Roman" w:hAnsi="Times New Roman" w:cs="Times New Roman"/>
          <w:color w:val="000000" w:themeColor="text1"/>
          <w:lang w:val="en-US"/>
        </w:rPr>
        <w:t xml:space="preserve"> </w:t>
      </w:r>
      <w:r w:rsidR="001B0CDE" w:rsidRPr="006B3DD9">
        <w:rPr>
          <w:rFonts w:ascii="Times New Roman" w:hAnsi="Times New Roman" w:cs="Times New Roman"/>
          <w:color w:val="000000" w:themeColor="text1"/>
          <w:lang w:val="en-US"/>
        </w:rPr>
        <w:t>stages</w:t>
      </w:r>
      <w:r w:rsidRPr="006B3DD9">
        <w:rPr>
          <w:rFonts w:ascii="Times New Roman" w:hAnsi="Times New Roman" w:cs="Times New Roman"/>
          <w:color w:val="000000" w:themeColor="text1"/>
          <w:lang w:val="en-US"/>
        </w:rPr>
        <w:t xml:space="preserve"> </w:t>
      </w:r>
      <w:r w:rsidR="009C16DE" w:rsidRPr="006B3DD9">
        <w:rPr>
          <w:rFonts w:ascii="Times New Roman" w:hAnsi="Times New Roman" w:cs="Times New Roman"/>
          <w:color w:val="000000" w:themeColor="text1"/>
          <w:lang w:val="en-US"/>
        </w:rPr>
        <w:t>like</w:t>
      </w:r>
      <w:r w:rsidRPr="006B3DD9">
        <w:rPr>
          <w:rFonts w:ascii="Times New Roman" w:hAnsi="Times New Roman" w:cs="Times New Roman"/>
          <w:color w:val="000000" w:themeColor="text1"/>
          <w:lang w:val="en-US"/>
        </w:rPr>
        <w:t xml:space="preserve"> tokenization, removal </w:t>
      </w:r>
      <w:r w:rsidR="00C12823" w:rsidRPr="006B3DD9">
        <w:rPr>
          <w:rFonts w:ascii="Times New Roman" w:hAnsi="Times New Roman" w:cs="Times New Roman"/>
          <w:color w:val="000000" w:themeColor="text1"/>
          <w:lang w:val="en-US"/>
        </w:rPr>
        <w:t xml:space="preserve">of </w:t>
      </w:r>
      <w:r w:rsidRPr="006B3DD9">
        <w:rPr>
          <w:rFonts w:ascii="Times New Roman" w:hAnsi="Times New Roman" w:cs="Times New Roman"/>
          <w:color w:val="000000" w:themeColor="text1"/>
          <w:lang w:val="en-US"/>
        </w:rPr>
        <w:t xml:space="preserve">comments or normalization of white space and detecting languages. </w:t>
      </w:r>
      <w:r w:rsidR="003B2400" w:rsidRPr="006B3DD9">
        <w:rPr>
          <w:rFonts w:ascii="Times New Roman" w:hAnsi="Times New Roman" w:cs="Times New Roman"/>
          <w:color w:val="000000" w:themeColor="text1"/>
          <w:lang w:val="en-US"/>
        </w:rPr>
        <w:t>Furthermore</w:t>
      </w:r>
      <w:r w:rsidRPr="006B3DD9">
        <w:rPr>
          <w:rFonts w:ascii="Times New Roman" w:hAnsi="Times New Roman" w:cs="Times New Roman"/>
          <w:color w:val="000000" w:themeColor="text1"/>
          <w:lang w:val="en-US"/>
        </w:rPr>
        <w:t xml:space="preserve">, the CodeBERT is </w:t>
      </w:r>
      <w:r w:rsidR="00DE78F5" w:rsidRPr="006B3DD9">
        <w:rPr>
          <w:rFonts w:ascii="Times New Roman" w:hAnsi="Times New Roman" w:cs="Times New Roman"/>
          <w:color w:val="000000" w:themeColor="text1"/>
          <w:lang w:val="en-US"/>
        </w:rPr>
        <w:t>employed for</w:t>
      </w:r>
      <w:r w:rsidRPr="006B3DD9">
        <w:rPr>
          <w:rFonts w:ascii="Times New Roman" w:hAnsi="Times New Roman" w:cs="Times New Roman"/>
          <w:color w:val="000000" w:themeColor="text1"/>
          <w:lang w:val="en-US"/>
        </w:rPr>
        <w:t xml:space="preserve"> transform</w:t>
      </w:r>
      <w:r w:rsidR="009A2C84" w:rsidRPr="006B3DD9">
        <w:rPr>
          <w:rFonts w:ascii="Times New Roman" w:hAnsi="Times New Roman" w:cs="Times New Roman"/>
          <w:color w:val="000000" w:themeColor="text1"/>
          <w:lang w:val="en-US"/>
        </w:rPr>
        <w:t>ing</w:t>
      </w:r>
      <w:r w:rsidRPr="006B3DD9">
        <w:rPr>
          <w:rFonts w:ascii="Times New Roman" w:hAnsi="Times New Roman" w:cs="Times New Roman"/>
          <w:color w:val="000000" w:themeColor="text1"/>
          <w:lang w:val="en-US"/>
        </w:rPr>
        <w:t xml:space="preserve"> raw code into vector representations, </w:t>
      </w:r>
      <w:r w:rsidR="007F77B2" w:rsidRPr="006B3DD9">
        <w:rPr>
          <w:rFonts w:ascii="Times New Roman" w:hAnsi="Times New Roman" w:cs="Times New Roman"/>
          <w:color w:val="000000" w:themeColor="text1"/>
          <w:lang w:val="en-US"/>
        </w:rPr>
        <w:t>allowing</w:t>
      </w:r>
      <w:r w:rsidRPr="006B3DD9">
        <w:rPr>
          <w:rFonts w:ascii="Times New Roman" w:hAnsi="Times New Roman" w:cs="Times New Roman"/>
          <w:color w:val="000000" w:themeColor="text1"/>
          <w:lang w:val="en-US"/>
        </w:rPr>
        <w:t xml:space="preserve"> </w:t>
      </w:r>
      <w:r w:rsidR="00C12823" w:rsidRPr="006B3DD9">
        <w:rPr>
          <w:rFonts w:ascii="Times New Roman" w:hAnsi="Times New Roman" w:cs="Times New Roman"/>
          <w:color w:val="000000" w:themeColor="text1"/>
          <w:lang w:val="en-US"/>
        </w:rPr>
        <w:t>effective</w:t>
      </w:r>
      <w:r w:rsidRPr="006B3DD9">
        <w:rPr>
          <w:rFonts w:ascii="Times New Roman" w:hAnsi="Times New Roman" w:cs="Times New Roman"/>
          <w:color w:val="000000" w:themeColor="text1"/>
          <w:lang w:val="en-US"/>
        </w:rPr>
        <w:t xml:space="preserve"> text embeddings for </w:t>
      </w:r>
      <w:r w:rsidR="00C12823" w:rsidRPr="006B3DD9">
        <w:rPr>
          <w:rFonts w:ascii="Times New Roman" w:hAnsi="Times New Roman" w:cs="Times New Roman"/>
          <w:color w:val="000000" w:themeColor="text1"/>
          <w:lang w:val="en-US"/>
        </w:rPr>
        <w:t xml:space="preserve">a </w:t>
      </w:r>
      <w:r w:rsidRPr="006B3DD9">
        <w:rPr>
          <w:rFonts w:ascii="Times New Roman" w:hAnsi="Times New Roman" w:cs="Times New Roman"/>
          <w:color w:val="000000" w:themeColor="text1"/>
          <w:lang w:val="en-US"/>
        </w:rPr>
        <w:t>classification model. For</w:t>
      </w:r>
      <w:r w:rsidR="00FA2666" w:rsidRPr="006B3DD9">
        <w:rPr>
          <w:rFonts w:ascii="Times New Roman" w:hAnsi="Times New Roman" w:cs="Times New Roman"/>
          <w:color w:val="000000" w:themeColor="text1"/>
          <w:lang w:val="en-US"/>
        </w:rPr>
        <w:t xml:space="preserve"> </w:t>
      </w:r>
      <w:r w:rsidRPr="006B3DD9">
        <w:rPr>
          <w:rFonts w:ascii="Times New Roman" w:hAnsi="Times New Roman" w:cs="Times New Roman"/>
          <w:color w:val="000000" w:themeColor="text1"/>
          <w:lang w:val="en-US"/>
        </w:rPr>
        <w:t xml:space="preserve">classification, a weighted majority voting ensemble classification </w:t>
      </w:r>
      <w:r w:rsidR="00C82CC1" w:rsidRPr="006B3DD9">
        <w:rPr>
          <w:rFonts w:ascii="Times New Roman" w:hAnsi="Times New Roman" w:cs="Times New Roman"/>
          <w:color w:val="000000" w:themeColor="text1"/>
          <w:lang w:val="en-US"/>
        </w:rPr>
        <w:t>incorporates</w:t>
      </w:r>
      <w:r w:rsidRPr="006B3DD9">
        <w:rPr>
          <w:rFonts w:ascii="Times New Roman" w:hAnsi="Times New Roman" w:cs="Times New Roman"/>
          <w:color w:val="000000" w:themeColor="text1"/>
          <w:lang w:val="en-US"/>
        </w:rPr>
        <w:t xml:space="preserve"> </w:t>
      </w:r>
      <w:r w:rsidR="00404951" w:rsidRPr="006B3DD9">
        <w:rPr>
          <w:rFonts w:ascii="Times New Roman" w:hAnsi="Times New Roman" w:cs="Times New Roman"/>
          <w:color w:val="000000" w:themeColor="text1"/>
          <w:lang w:val="en-US"/>
        </w:rPr>
        <w:t>GCN</w:t>
      </w:r>
      <w:r w:rsidRPr="006B3DD9">
        <w:rPr>
          <w:rFonts w:ascii="Times New Roman" w:hAnsi="Times New Roman" w:cs="Times New Roman"/>
          <w:color w:val="000000" w:themeColor="text1"/>
          <w:lang w:val="en-US"/>
        </w:rPr>
        <w:t xml:space="preserve">, </w:t>
      </w:r>
      <w:r w:rsidR="006C38F0" w:rsidRPr="006B3DD9">
        <w:rPr>
          <w:rFonts w:ascii="Times New Roman" w:hAnsi="Times New Roman" w:cs="Times New Roman"/>
          <w:color w:val="000000" w:themeColor="text1"/>
          <w:lang w:val="en-US"/>
        </w:rPr>
        <w:t>DBN</w:t>
      </w:r>
      <w:r w:rsidRPr="006B3DD9">
        <w:rPr>
          <w:rFonts w:ascii="Times New Roman" w:hAnsi="Times New Roman" w:cs="Times New Roman"/>
          <w:color w:val="000000" w:themeColor="text1"/>
          <w:lang w:val="en-US"/>
        </w:rPr>
        <w:t xml:space="preserve"> and </w:t>
      </w:r>
      <w:r w:rsidR="003C3909" w:rsidRPr="006B3DD9">
        <w:rPr>
          <w:rFonts w:ascii="Times New Roman" w:hAnsi="Times New Roman" w:cs="Times New Roman"/>
          <w:color w:val="000000" w:themeColor="text1"/>
          <w:lang w:val="en-US"/>
        </w:rPr>
        <w:t>BiTCN</w:t>
      </w:r>
      <w:r w:rsidRPr="006B3DD9">
        <w:rPr>
          <w:rFonts w:ascii="Times New Roman" w:hAnsi="Times New Roman" w:cs="Times New Roman"/>
          <w:color w:val="000000" w:themeColor="text1"/>
          <w:lang w:val="en-US"/>
        </w:rPr>
        <w:t xml:space="preserve"> </w:t>
      </w:r>
      <w:r w:rsidR="00A26C30" w:rsidRPr="006B3DD9">
        <w:rPr>
          <w:rFonts w:ascii="Times New Roman" w:hAnsi="Times New Roman" w:cs="Times New Roman"/>
          <w:color w:val="000000" w:themeColor="text1"/>
          <w:lang w:val="en-US"/>
        </w:rPr>
        <w:t>for classifying</w:t>
      </w:r>
      <w:r w:rsidRPr="006B3DD9">
        <w:rPr>
          <w:rFonts w:ascii="Times New Roman" w:hAnsi="Times New Roman" w:cs="Times New Roman"/>
          <w:color w:val="000000" w:themeColor="text1"/>
          <w:lang w:val="en-US"/>
        </w:rPr>
        <w:t xml:space="preserve"> code readability into high, medium and low levels. </w:t>
      </w:r>
      <w:r w:rsidR="006F790C" w:rsidRPr="006B3DD9">
        <w:rPr>
          <w:rFonts w:ascii="Times New Roman" w:hAnsi="Times New Roman" w:cs="Times New Roman"/>
          <w:color w:val="000000" w:themeColor="text1"/>
          <w:lang w:val="en-US"/>
        </w:rPr>
        <w:t>Additionall</w:t>
      </w:r>
      <w:r w:rsidR="00A632B2" w:rsidRPr="006B3DD9">
        <w:rPr>
          <w:rFonts w:ascii="Times New Roman" w:hAnsi="Times New Roman" w:cs="Times New Roman"/>
          <w:color w:val="000000" w:themeColor="text1"/>
          <w:lang w:val="en-US"/>
        </w:rPr>
        <w:t>y</w:t>
      </w:r>
      <w:r w:rsidRPr="006B3DD9">
        <w:rPr>
          <w:rFonts w:ascii="Times New Roman" w:hAnsi="Times New Roman" w:cs="Times New Roman"/>
          <w:color w:val="000000" w:themeColor="text1"/>
          <w:lang w:val="en-US"/>
        </w:rPr>
        <w:t xml:space="preserve">, the Nadam is </w:t>
      </w:r>
      <w:r w:rsidR="00C12101" w:rsidRPr="006B3DD9">
        <w:rPr>
          <w:rFonts w:ascii="Times New Roman" w:hAnsi="Times New Roman" w:cs="Times New Roman"/>
          <w:color w:val="000000" w:themeColor="text1"/>
          <w:lang w:val="en-US"/>
        </w:rPr>
        <w:t>implemented</w:t>
      </w:r>
      <w:r w:rsidRPr="006B3DD9">
        <w:rPr>
          <w:rFonts w:ascii="Times New Roman" w:hAnsi="Times New Roman" w:cs="Times New Roman"/>
          <w:color w:val="000000" w:themeColor="text1"/>
          <w:lang w:val="en-US"/>
        </w:rPr>
        <w:t xml:space="preserve"> to </w:t>
      </w:r>
      <w:r w:rsidR="00544E10" w:rsidRPr="006B3DD9">
        <w:rPr>
          <w:rFonts w:ascii="Times New Roman" w:hAnsi="Times New Roman" w:cs="Times New Roman"/>
          <w:color w:val="000000" w:themeColor="text1"/>
          <w:lang w:val="en-US"/>
        </w:rPr>
        <w:t>boost</w:t>
      </w:r>
      <w:r w:rsidRPr="006B3DD9">
        <w:rPr>
          <w:rFonts w:ascii="Times New Roman" w:hAnsi="Times New Roman" w:cs="Times New Roman"/>
          <w:color w:val="000000" w:themeColor="text1"/>
          <w:lang w:val="en-US"/>
        </w:rPr>
        <w:t xml:space="preserve"> the </w:t>
      </w:r>
      <w:r w:rsidR="003355F6" w:rsidRPr="006B3DD9">
        <w:rPr>
          <w:rFonts w:ascii="Times New Roman" w:hAnsi="Times New Roman" w:cs="Times New Roman"/>
          <w:color w:val="000000" w:themeColor="text1"/>
          <w:lang w:val="en-US"/>
        </w:rPr>
        <w:t>execution</w:t>
      </w:r>
      <w:r w:rsidRPr="006B3DD9">
        <w:rPr>
          <w:rFonts w:ascii="Times New Roman" w:hAnsi="Times New Roman" w:cs="Times New Roman"/>
          <w:color w:val="000000" w:themeColor="text1"/>
          <w:lang w:val="en-US"/>
        </w:rPr>
        <w:t xml:space="preserve"> of </w:t>
      </w:r>
      <w:r w:rsidR="00C12823" w:rsidRPr="006B3DD9">
        <w:rPr>
          <w:rFonts w:ascii="Times New Roman" w:hAnsi="Times New Roman" w:cs="Times New Roman"/>
          <w:color w:val="000000" w:themeColor="text1"/>
          <w:lang w:val="en-US"/>
        </w:rPr>
        <w:t xml:space="preserve">the </w:t>
      </w:r>
      <w:r w:rsidRPr="006B3DD9">
        <w:rPr>
          <w:rFonts w:ascii="Times New Roman" w:hAnsi="Times New Roman" w:cs="Times New Roman"/>
          <w:color w:val="000000" w:themeColor="text1"/>
          <w:lang w:val="en-US"/>
        </w:rPr>
        <w:t xml:space="preserve">code readability classification model. </w:t>
      </w:r>
      <w:r w:rsidR="004A314D" w:rsidRPr="006B3DD9">
        <w:rPr>
          <w:rFonts w:ascii="Times New Roman" w:hAnsi="Times New Roman" w:cs="Times New Roman"/>
          <w:color w:val="000000" w:themeColor="text1"/>
          <w:lang w:val="en-US"/>
        </w:rPr>
        <w:t>Ultimately</w:t>
      </w:r>
      <w:r w:rsidRPr="006B3DD9">
        <w:rPr>
          <w:rFonts w:ascii="Times New Roman" w:hAnsi="Times New Roman" w:cs="Times New Roman"/>
          <w:color w:val="000000" w:themeColor="text1"/>
          <w:lang w:val="en-US"/>
        </w:rPr>
        <w:t xml:space="preserve">, the LIME is </w:t>
      </w:r>
      <w:r w:rsidR="005C2288" w:rsidRPr="006B3DD9">
        <w:rPr>
          <w:rFonts w:ascii="Times New Roman" w:hAnsi="Times New Roman" w:cs="Times New Roman"/>
          <w:color w:val="000000" w:themeColor="text1"/>
          <w:lang w:val="en-US"/>
        </w:rPr>
        <w:t>applied</w:t>
      </w:r>
      <w:r w:rsidRPr="006B3DD9">
        <w:rPr>
          <w:rFonts w:ascii="Times New Roman" w:hAnsi="Times New Roman" w:cs="Times New Roman"/>
          <w:color w:val="000000" w:themeColor="text1"/>
          <w:lang w:val="en-US"/>
        </w:rPr>
        <w:t xml:space="preserve"> to visualize the interpretability and transparency of </w:t>
      </w:r>
      <w:r w:rsidR="00C12823" w:rsidRPr="006B3DD9">
        <w:rPr>
          <w:rFonts w:ascii="Times New Roman" w:hAnsi="Times New Roman" w:cs="Times New Roman"/>
          <w:color w:val="000000" w:themeColor="text1"/>
          <w:lang w:val="en-US"/>
        </w:rPr>
        <w:t xml:space="preserve">the </w:t>
      </w:r>
      <w:r w:rsidRPr="006B3DD9">
        <w:rPr>
          <w:rFonts w:ascii="Times New Roman" w:hAnsi="Times New Roman" w:cs="Times New Roman"/>
          <w:color w:val="000000" w:themeColor="text1"/>
          <w:lang w:val="en-US"/>
        </w:rPr>
        <w:t xml:space="preserve">model. </w:t>
      </w:r>
      <w:r w:rsidRPr="006B3DD9">
        <w:rPr>
          <w:rFonts w:ascii="Times New Roman" w:hAnsi="Times New Roman" w:cs="Times New Roman"/>
          <w:color w:val="000000" w:themeColor="text1"/>
        </w:rPr>
        <w:t>A</w:t>
      </w:r>
      <w:r w:rsidR="00D44E6D" w:rsidRPr="006B3DD9">
        <w:rPr>
          <w:rFonts w:ascii="Times New Roman" w:hAnsi="Times New Roman" w:cs="Times New Roman"/>
          <w:color w:val="000000" w:themeColor="text1"/>
        </w:rPr>
        <w:t xml:space="preserve">n </w:t>
      </w:r>
      <w:r w:rsidR="009119B6" w:rsidRPr="006B3DD9">
        <w:rPr>
          <w:rFonts w:ascii="Times New Roman" w:hAnsi="Times New Roman" w:cs="Times New Roman"/>
          <w:color w:val="000000" w:themeColor="text1"/>
        </w:rPr>
        <w:t>extensive experimental outcome</w:t>
      </w:r>
      <w:r w:rsidRPr="006B3DD9">
        <w:rPr>
          <w:rFonts w:ascii="Times New Roman" w:hAnsi="Times New Roman" w:cs="Times New Roman"/>
          <w:color w:val="000000" w:themeColor="text1"/>
        </w:rPr>
        <w:t xml:space="preserve"> is </w:t>
      </w:r>
      <w:r w:rsidR="007214AF" w:rsidRPr="006B3DD9">
        <w:rPr>
          <w:rFonts w:ascii="Times New Roman" w:hAnsi="Times New Roman" w:cs="Times New Roman"/>
          <w:color w:val="000000" w:themeColor="text1"/>
        </w:rPr>
        <w:t>carried out</w:t>
      </w:r>
      <w:r w:rsidRPr="006B3DD9">
        <w:rPr>
          <w:rFonts w:ascii="Times New Roman" w:hAnsi="Times New Roman" w:cs="Times New Roman"/>
          <w:color w:val="000000" w:themeColor="text1"/>
        </w:rPr>
        <w:t xml:space="preserve"> to assure the significance of the ECRVR-MVEL </w:t>
      </w:r>
      <w:r w:rsidR="006E09C1" w:rsidRPr="006B3DD9">
        <w:rPr>
          <w:rFonts w:ascii="Times New Roman" w:hAnsi="Times New Roman" w:cs="Times New Roman"/>
          <w:color w:val="000000" w:themeColor="text1"/>
        </w:rPr>
        <w:t>approach</w:t>
      </w:r>
      <w:r w:rsidRPr="006B3DD9">
        <w:rPr>
          <w:rFonts w:ascii="Times New Roman" w:hAnsi="Times New Roman" w:cs="Times New Roman"/>
          <w:color w:val="000000" w:themeColor="text1"/>
        </w:rPr>
        <w:t xml:space="preserve">. A </w:t>
      </w:r>
      <w:r w:rsidR="0084709A" w:rsidRPr="006B3DD9">
        <w:rPr>
          <w:rFonts w:ascii="Times New Roman" w:hAnsi="Times New Roman" w:cs="Times New Roman"/>
          <w:color w:val="000000" w:themeColor="text1"/>
        </w:rPr>
        <w:t>brief comparison o</w:t>
      </w:r>
      <w:r w:rsidR="00C12823" w:rsidRPr="006B3DD9">
        <w:rPr>
          <w:rFonts w:ascii="Times New Roman" w:hAnsi="Times New Roman" w:cs="Times New Roman"/>
          <w:color w:val="000000" w:themeColor="text1"/>
        </w:rPr>
        <w:t>f outcomes</w:t>
      </w:r>
      <w:r w:rsidRPr="006B3DD9">
        <w:rPr>
          <w:rFonts w:ascii="Times New Roman" w:hAnsi="Times New Roman" w:cs="Times New Roman"/>
          <w:color w:val="000000" w:themeColor="text1"/>
        </w:rPr>
        <w:t xml:space="preserve"> reported the promising </w:t>
      </w:r>
      <w:r w:rsidR="00F90CF7" w:rsidRPr="006B3DD9">
        <w:rPr>
          <w:rFonts w:ascii="Times New Roman" w:hAnsi="Times New Roman" w:cs="Times New Roman"/>
          <w:color w:val="000000" w:themeColor="text1"/>
        </w:rPr>
        <w:t>solutions</w:t>
      </w:r>
      <w:r w:rsidRPr="006B3DD9">
        <w:rPr>
          <w:rFonts w:ascii="Times New Roman" w:hAnsi="Times New Roman" w:cs="Times New Roman"/>
          <w:color w:val="000000" w:themeColor="text1"/>
        </w:rPr>
        <w:t xml:space="preserve"> of the ECRVR-MVEL model </w:t>
      </w:r>
      <w:r w:rsidR="00D22631" w:rsidRPr="006B3DD9">
        <w:rPr>
          <w:rFonts w:ascii="Times New Roman" w:hAnsi="Times New Roman" w:cs="Times New Roman"/>
          <w:color w:val="000000" w:themeColor="text1"/>
        </w:rPr>
        <w:t>through</w:t>
      </w:r>
      <w:r w:rsidRPr="006B3DD9">
        <w:rPr>
          <w:rFonts w:ascii="Times New Roman" w:hAnsi="Times New Roman" w:cs="Times New Roman"/>
          <w:color w:val="000000" w:themeColor="text1"/>
        </w:rPr>
        <w:t xml:space="preserve"> other existing models.</w:t>
      </w:r>
    </w:p>
    <w:p w14:paraId="30EC219D" w14:textId="77777777" w:rsidR="00D2567E" w:rsidRPr="006B3DD9" w:rsidRDefault="000E066F" w:rsidP="00CC2214">
      <w:pPr>
        <w:spacing w:line="360" w:lineRule="auto"/>
        <w:rPr>
          <w:rFonts w:ascii="Times New Roman" w:hAnsi="Times New Roman" w:cs="Times New Roman"/>
          <w:color w:val="000000" w:themeColor="text1"/>
          <w:u w:val="single"/>
        </w:rPr>
      </w:pPr>
      <w:r w:rsidRPr="006B3DD9">
        <w:rPr>
          <w:rFonts w:ascii="Times New Roman" w:hAnsi="Times New Roman" w:cs="Times New Roman"/>
          <w:b/>
          <w:bCs/>
          <w:color w:val="000000" w:themeColor="text1"/>
        </w:rPr>
        <w:t>Data Availability Statement:</w:t>
      </w:r>
      <w:r w:rsidRPr="006B3DD9">
        <w:rPr>
          <w:rFonts w:ascii="Times New Roman" w:hAnsi="Times New Roman" w:cs="Times New Roman"/>
          <w:color w:val="000000" w:themeColor="text1"/>
        </w:rPr>
        <w:t> The data that support the findings of this study are openly available in Kaggle repository at</w:t>
      </w:r>
      <w:r w:rsidR="004B7579" w:rsidRPr="006B3DD9">
        <w:rPr>
          <w:rFonts w:ascii="Times New Roman" w:hAnsi="Times New Roman" w:cs="Times New Roman"/>
          <w:color w:val="000000" w:themeColor="text1"/>
        </w:rPr>
        <w:t xml:space="preserve"> </w:t>
      </w:r>
      <w:hyperlink r:id="rId22" w:history="1">
        <w:r w:rsidR="004B7579" w:rsidRPr="006B3DD9">
          <w:rPr>
            <w:rFonts w:ascii="Times New Roman" w:hAnsi="Times New Roman" w:cs="Times New Roman"/>
            <w:color w:val="000000" w:themeColor="text1"/>
            <w:u w:val="single"/>
          </w:rPr>
          <w:t>https://www.kaggle.com/datasets/paakhim10/code-snippets-insights-and-readability/data</w:t>
        </w:r>
      </w:hyperlink>
      <w:r w:rsidR="00424132" w:rsidRPr="006B3DD9">
        <w:rPr>
          <w:rFonts w:ascii="Times New Roman" w:hAnsi="Times New Roman" w:cs="Times New Roman"/>
          <w:color w:val="000000" w:themeColor="text1"/>
          <w:u w:val="single"/>
        </w:rPr>
        <w:t>,</w:t>
      </w:r>
      <w:r w:rsidRPr="006B3DD9">
        <w:rPr>
          <w:rFonts w:ascii="Times New Roman" w:hAnsi="Times New Roman" w:cs="Times New Roman"/>
          <w:color w:val="000000" w:themeColor="text1"/>
        </w:rPr>
        <w:t xml:space="preserve"> reference number [2</w:t>
      </w:r>
      <w:r w:rsidR="00BA6FBE" w:rsidRPr="006B3DD9">
        <w:rPr>
          <w:rFonts w:ascii="Times New Roman" w:hAnsi="Times New Roman" w:cs="Times New Roman"/>
          <w:color w:val="000000" w:themeColor="text1"/>
        </w:rPr>
        <w:t>9</w:t>
      </w:r>
      <w:r w:rsidRPr="006B3DD9">
        <w:rPr>
          <w:rFonts w:ascii="Times New Roman" w:hAnsi="Times New Roman" w:cs="Times New Roman"/>
          <w:color w:val="000000" w:themeColor="text1"/>
        </w:rPr>
        <w:t>].</w:t>
      </w:r>
    </w:p>
    <w:p w14:paraId="6DD25362" w14:textId="77777777" w:rsidR="004714C3" w:rsidRPr="006B3DD9" w:rsidRDefault="000E066F" w:rsidP="00380302">
      <w:pPr>
        <w:rPr>
          <w:rFonts w:ascii="Times New Roman" w:hAnsi="Times New Roman" w:cs="Times New Roman"/>
          <w:b/>
          <w:bCs/>
          <w:lang w:val="en-US"/>
        </w:rPr>
      </w:pPr>
      <w:r w:rsidRPr="006B3DD9">
        <w:rPr>
          <w:rFonts w:ascii="Times New Roman" w:hAnsi="Times New Roman" w:cs="Times New Roman"/>
          <w:b/>
          <w:bCs/>
          <w:lang w:val="en-US"/>
        </w:rPr>
        <w:t>References</w:t>
      </w:r>
    </w:p>
    <w:p w14:paraId="38D5BE27"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 xml:space="preserve">Siino, M., Parisi, E., Barchi, F., Acquaviva, A. and Bartolini, A., 2026. A transformer-based approach for source code classification for heterogeneous device mapping. Engineering Applications of Artificial Intelligence, 163, p.112987. </w:t>
      </w:r>
    </w:p>
    <w:p w14:paraId="7AECB934"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 xml:space="preserve">Komolov, S., Mazzara, M. and Bajwa, I.S., 2026. Design Pattern Prediction </w:t>
      </w:r>
      <w:proofErr w:type="gramStart"/>
      <w:r w:rsidRPr="006B3DD9">
        <w:rPr>
          <w:rFonts w:ascii="Times New Roman" w:hAnsi="Times New Roman" w:cs="Times New Roman"/>
        </w:rPr>
        <w:t>From</w:t>
      </w:r>
      <w:proofErr w:type="gramEnd"/>
      <w:r w:rsidRPr="006B3DD9">
        <w:rPr>
          <w:rFonts w:ascii="Times New Roman" w:hAnsi="Times New Roman" w:cs="Times New Roman"/>
        </w:rPr>
        <w:t xml:space="preserve"> Source Code Using LLM–Based Feature Engineering and SVM Classification. IET Software, 2026(1), p.7163249.</w:t>
      </w:r>
    </w:p>
    <w:p w14:paraId="6689F454"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 xml:space="preserve">Mi, Q., Xiao, Z., Zhan, Y., Tao, L. and Zhang, J., 2025. Towards Explainable Code Readability Classification </w:t>
      </w:r>
      <w:proofErr w:type="gramStart"/>
      <w:r w:rsidRPr="006B3DD9">
        <w:rPr>
          <w:rFonts w:ascii="Times New Roman" w:hAnsi="Times New Roman" w:cs="Times New Roman"/>
        </w:rPr>
        <w:t>With</w:t>
      </w:r>
      <w:proofErr w:type="gramEnd"/>
      <w:r w:rsidRPr="006B3DD9">
        <w:rPr>
          <w:rFonts w:ascii="Times New Roman" w:hAnsi="Times New Roman" w:cs="Times New Roman"/>
        </w:rPr>
        <w:t xml:space="preserve"> Graph Neural Networks. Journal of Software: Evolution and Process, 37(9), p.e70048.</w:t>
      </w:r>
    </w:p>
    <w:p w14:paraId="556F1ED8"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lastRenderedPageBreak/>
        <w:t>Barrameda, R.B. and Ballera, M.A., 2025. Enhancing Code Quality: A CNN-Based Approach for Readability Classification and Bug Localization in Programming. In Computer and Electrical Engineering (pp. 87-96). IOS Press.</w:t>
      </w:r>
    </w:p>
    <w:p w14:paraId="22FF26A0"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Liang, W., Zeng, Y., Zheng, H.T., Wang, J., Lin, H., Kim, H.G., An, B., Wei, Z. and Xu, Y., 2025, June. Repository-Level Code Smell Detection Based on Multi-Scale Code Information and LLM Assistance. In 2025 International Joint Conference on Neural Networks (IJCNN) (pp. 1-8). IEEE.</w:t>
      </w:r>
    </w:p>
    <w:p w14:paraId="3179A004"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Amin, M.F.I., Watanobe, Y., Rahman, M.M. and Shirafuji, A., 2025. Source code error understanding using bert for multi-label classification. IEEE Access.</w:t>
      </w:r>
    </w:p>
    <w:p w14:paraId="21FC95C4"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Mock, M., Borsani, T., Di Fatta, G. and Russo, B., 2025, April. Optimizing deep learning models to address class imbalance in code comment classification. In 2025 IEEE/ACM International Workshop on Natural Language-Based Software Engineering (NLBSE) (pp. 45-48). IEEE.</w:t>
      </w:r>
    </w:p>
    <w:p w14:paraId="720A51A6"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Harel, R.E., Kadosh, T., Hasabnis, N., Mattson, T., Pinter, Y. and Oren, G., 2025. Pragformer: data-driven parallel source code classification with transformers. International Journal of Parallel Programming, 53(1), p.2.</w:t>
      </w:r>
    </w:p>
    <w:p w14:paraId="10EB3828"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Sergeyuk, A., Lvova, O., Titov, S., Serova, A., Bagirov, F. and Bryksin, T., 2024. Assessing consensus of developers' views on code readability. arXiv preprint arXiv:2407.03790.</w:t>
      </w:r>
    </w:p>
    <w:p w14:paraId="2AD60AE8"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Park, K.I., Johnson, J., Peterson, C.S., Yedla, N., Baysinger, I., Aponte, J. and Sharif, B., 2024. An eye tracking study assessing source code readability rules for program comprehension. Empirical Software Engineering, 29(6), p.160.</w:t>
      </w:r>
    </w:p>
    <w:p w14:paraId="706D3ED8" w14:textId="79A6DBBE"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 xml:space="preserve">Chen, Y., Ding, Z., Alowain, L., Chen, X. and Wagner, D., 2023, October. Diversevul: A new vulnerable source code dataset for deep </w:t>
      </w:r>
      <w:r w:rsidR="006B3DD9" w:rsidRPr="006B3DD9">
        <w:rPr>
          <w:rFonts w:ascii="Times New Roman" w:hAnsi="Times New Roman" w:cs="Times New Roman"/>
        </w:rPr>
        <w:t>learning-based</w:t>
      </w:r>
      <w:r w:rsidRPr="006B3DD9">
        <w:rPr>
          <w:rFonts w:ascii="Times New Roman" w:hAnsi="Times New Roman" w:cs="Times New Roman"/>
        </w:rPr>
        <w:t xml:space="preserve"> vulnerability detection. In Proceedings of the 26th International Symposium on Research in Attacks, Intrusions and Defenses (pp. 654-668).</w:t>
      </w:r>
    </w:p>
    <w:p w14:paraId="2A10D922" w14:textId="77777777" w:rsidR="00320F67" w:rsidRPr="006B3DD9" w:rsidRDefault="000E066F" w:rsidP="00CC2214">
      <w:pPr>
        <w:pStyle w:val="ListParagraph"/>
        <w:numPr>
          <w:ilvl w:val="0"/>
          <w:numId w:val="5"/>
        </w:numPr>
        <w:spacing w:line="360" w:lineRule="auto"/>
        <w:ind w:left="567" w:hanging="567"/>
        <w:jc w:val="both"/>
        <w:rPr>
          <w:rFonts w:ascii="Times New Roman" w:hAnsi="Times New Roman" w:cs="Times New Roman"/>
          <w:lang w:val="en-US"/>
        </w:rPr>
      </w:pPr>
      <w:r w:rsidRPr="006B3DD9">
        <w:rPr>
          <w:rFonts w:ascii="Times New Roman" w:hAnsi="Times New Roman" w:cs="Times New Roman"/>
        </w:rPr>
        <w:t>Michailoudis, A., Diamantopoulos, T. and Symeonidis, A.L., 2023, July. Towards Readability-Aware Recommendations of Source Code Snippets. In ICSOFT (pp. 688-695).</w:t>
      </w:r>
    </w:p>
    <w:p w14:paraId="6366C025" w14:textId="77777777" w:rsidR="006101DB"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t>Simoes, I.R.D.S. and Venson, E., 2025. Measuring how changes in code readability attributes affect code quality evaluation by Large Language Models. </w:t>
      </w:r>
      <w:r w:rsidRPr="006B3DD9">
        <w:rPr>
          <w:rFonts w:ascii="Times New Roman" w:hAnsi="Times New Roman" w:cs="Times New Roman"/>
          <w:i/>
          <w:iCs/>
        </w:rPr>
        <w:t>arXiv preprint arXiv:2507.05289</w:t>
      </w:r>
      <w:r w:rsidRPr="006B3DD9">
        <w:rPr>
          <w:rFonts w:ascii="Times New Roman" w:hAnsi="Times New Roman" w:cs="Times New Roman"/>
        </w:rPr>
        <w:t>.</w:t>
      </w:r>
    </w:p>
    <w:p w14:paraId="77E640A0" w14:textId="77777777" w:rsidR="006101DB"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t xml:space="preserve">Vitale, A., Guglielmi, E., Oliveto, R. and Scalabrino, S., 2025. Personalized Code Readability Assessment: Are We There </w:t>
      </w:r>
      <w:proofErr w:type="gramStart"/>
      <w:r w:rsidRPr="006B3DD9">
        <w:rPr>
          <w:rFonts w:ascii="Times New Roman" w:hAnsi="Times New Roman" w:cs="Times New Roman"/>
        </w:rPr>
        <w:t>Yet?.</w:t>
      </w:r>
      <w:proofErr w:type="gramEnd"/>
      <w:r w:rsidRPr="006B3DD9">
        <w:rPr>
          <w:rFonts w:ascii="Times New Roman" w:hAnsi="Times New Roman" w:cs="Times New Roman"/>
        </w:rPr>
        <w:t> </w:t>
      </w:r>
      <w:r w:rsidRPr="006B3DD9">
        <w:rPr>
          <w:rFonts w:ascii="Times New Roman" w:hAnsi="Times New Roman" w:cs="Times New Roman"/>
          <w:i/>
          <w:iCs/>
        </w:rPr>
        <w:t>arXiv preprint arXiv:2503.07870</w:t>
      </w:r>
      <w:r w:rsidRPr="006B3DD9">
        <w:rPr>
          <w:rFonts w:ascii="Times New Roman" w:hAnsi="Times New Roman" w:cs="Times New Roman"/>
        </w:rPr>
        <w:t>.</w:t>
      </w:r>
    </w:p>
    <w:p w14:paraId="574A3DA0" w14:textId="77777777" w:rsidR="006101DB"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lastRenderedPageBreak/>
        <w:t>Álvarez-Fidalgo, D. and Ortin, F., 2025. CLAVE: A deep learning model for source code authorship verification with contrastive learning and transformer encoders. </w:t>
      </w:r>
      <w:r w:rsidRPr="006B3DD9">
        <w:rPr>
          <w:rFonts w:ascii="Times New Roman" w:hAnsi="Times New Roman" w:cs="Times New Roman"/>
          <w:i/>
          <w:iCs/>
        </w:rPr>
        <w:t>Information Processing &amp; Management</w:t>
      </w:r>
      <w:r w:rsidRPr="006B3DD9">
        <w:rPr>
          <w:rFonts w:ascii="Times New Roman" w:hAnsi="Times New Roman" w:cs="Times New Roman"/>
        </w:rPr>
        <w:t>, </w:t>
      </w:r>
      <w:r w:rsidRPr="006B3DD9">
        <w:rPr>
          <w:rFonts w:ascii="Times New Roman" w:hAnsi="Times New Roman" w:cs="Times New Roman"/>
          <w:i/>
          <w:iCs/>
        </w:rPr>
        <w:t>62</w:t>
      </w:r>
      <w:r w:rsidRPr="006B3DD9">
        <w:rPr>
          <w:rFonts w:ascii="Times New Roman" w:hAnsi="Times New Roman" w:cs="Times New Roman"/>
        </w:rPr>
        <w:t>(3), p.104005.</w:t>
      </w:r>
    </w:p>
    <w:p w14:paraId="562AF492" w14:textId="77777777" w:rsidR="006101DB"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t>Segedinac, M., Savić, G., Zeljković, I., Slivka, J. and Konjović, Z., 2024. Assessing code readability in Python programming courses using eye‐tracking. </w:t>
      </w:r>
      <w:r w:rsidRPr="006B3DD9">
        <w:rPr>
          <w:rFonts w:ascii="Times New Roman" w:hAnsi="Times New Roman" w:cs="Times New Roman"/>
          <w:i/>
          <w:iCs/>
        </w:rPr>
        <w:t>Computer Applications in Engineering Education</w:t>
      </w:r>
      <w:r w:rsidRPr="006B3DD9">
        <w:rPr>
          <w:rFonts w:ascii="Times New Roman" w:hAnsi="Times New Roman" w:cs="Times New Roman"/>
        </w:rPr>
        <w:t>, </w:t>
      </w:r>
      <w:r w:rsidRPr="006B3DD9">
        <w:rPr>
          <w:rFonts w:ascii="Times New Roman" w:hAnsi="Times New Roman" w:cs="Times New Roman"/>
          <w:i/>
          <w:iCs/>
        </w:rPr>
        <w:t>32</w:t>
      </w:r>
      <w:r w:rsidRPr="006B3DD9">
        <w:rPr>
          <w:rFonts w:ascii="Times New Roman" w:hAnsi="Times New Roman" w:cs="Times New Roman"/>
        </w:rPr>
        <w:t>(1), p.e22685.</w:t>
      </w:r>
    </w:p>
    <w:p w14:paraId="48F56FE3" w14:textId="77777777" w:rsidR="006101DB"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t>Fawareh, H., Al-Shdaifat, H.M., Al-Refai, M., Fawareh, F.A. and Khouj, M., 2024, December. Investigates the Impact of AI-generated Code Tools on Software Readability Code Quality Factor. In 2024 25th International Arab Conference on Information Technology (ACIT) (pp. 1-5). IEEE.</w:t>
      </w:r>
    </w:p>
    <w:p w14:paraId="0AD2320F" w14:textId="77777777" w:rsidR="006101DB"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t>Gorchakov, A.V., Demidova, L.A. and Sovietov, P.N., 2023. Analysis of program representations based on abstract syntax trees and higher-order markov chains for source code classification task. </w:t>
      </w:r>
      <w:r w:rsidRPr="006B3DD9">
        <w:rPr>
          <w:rFonts w:ascii="Times New Roman" w:hAnsi="Times New Roman" w:cs="Times New Roman"/>
          <w:i/>
          <w:iCs/>
        </w:rPr>
        <w:t>Future Internet</w:t>
      </w:r>
      <w:r w:rsidRPr="006B3DD9">
        <w:rPr>
          <w:rFonts w:ascii="Times New Roman" w:hAnsi="Times New Roman" w:cs="Times New Roman"/>
        </w:rPr>
        <w:t>, </w:t>
      </w:r>
      <w:r w:rsidRPr="006B3DD9">
        <w:rPr>
          <w:rFonts w:ascii="Times New Roman" w:hAnsi="Times New Roman" w:cs="Times New Roman"/>
          <w:i/>
          <w:iCs/>
        </w:rPr>
        <w:t>15</w:t>
      </w:r>
      <w:r w:rsidRPr="006B3DD9">
        <w:rPr>
          <w:rFonts w:ascii="Times New Roman" w:hAnsi="Times New Roman" w:cs="Times New Roman"/>
        </w:rPr>
        <w:t>(9), p.314.</w:t>
      </w:r>
    </w:p>
    <w:p w14:paraId="3CD70DB7" w14:textId="77777777" w:rsidR="006101DB"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t>Tang, W., Tang, M., Ban, M., Zhao, Z. and Feng, M., 2023. CSGVD: A deep learning approach combining sequence and graph embedding for source code vulnerability detection. </w:t>
      </w:r>
      <w:r w:rsidRPr="006B3DD9">
        <w:rPr>
          <w:rFonts w:ascii="Times New Roman" w:hAnsi="Times New Roman" w:cs="Times New Roman"/>
          <w:i/>
          <w:iCs/>
        </w:rPr>
        <w:t>Journal of Systems and Software</w:t>
      </w:r>
      <w:r w:rsidRPr="006B3DD9">
        <w:rPr>
          <w:rFonts w:ascii="Times New Roman" w:hAnsi="Times New Roman" w:cs="Times New Roman"/>
        </w:rPr>
        <w:t>, </w:t>
      </w:r>
      <w:r w:rsidRPr="006B3DD9">
        <w:rPr>
          <w:rFonts w:ascii="Times New Roman" w:hAnsi="Times New Roman" w:cs="Times New Roman"/>
          <w:i/>
          <w:iCs/>
        </w:rPr>
        <w:t>199</w:t>
      </w:r>
      <w:r w:rsidRPr="006B3DD9">
        <w:rPr>
          <w:rFonts w:ascii="Times New Roman" w:hAnsi="Times New Roman" w:cs="Times New Roman"/>
        </w:rPr>
        <w:t>, p.111623.</w:t>
      </w:r>
    </w:p>
    <w:p w14:paraId="2135FC06" w14:textId="77777777" w:rsidR="00F668E8" w:rsidRPr="006B3DD9" w:rsidRDefault="000E066F" w:rsidP="00CC2214">
      <w:pPr>
        <w:pStyle w:val="ListParagraph"/>
        <w:numPr>
          <w:ilvl w:val="0"/>
          <w:numId w:val="5"/>
        </w:numPr>
        <w:spacing w:line="360" w:lineRule="auto"/>
        <w:ind w:left="567" w:hanging="567"/>
        <w:jc w:val="both"/>
        <w:rPr>
          <w:rFonts w:ascii="Times New Roman" w:hAnsi="Times New Roman" w:cs="Times New Roman"/>
        </w:rPr>
      </w:pPr>
      <w:r w:rsidRPr="006B3DD9">
        <w:rPr>
          <w:rFonts w:ascii="Times New Roman" w:hAnsi="Times New Roman" w:cs="Times New Roman"/>
        </w:rPr>
        <w:t>Tashtoush, Y., Abu-El-Rub, N., Darwish, O., Al-Eidi, S., Darweesh, D. and Karajeh, O., 2023. A notional understanding of the relationship between code readability and software complexity. </w:t>
      </w:r>
      <w:r w:rsidRPr="006B3DD9">
        <w:rPr>
          <w:rFonts w:ascii="Times New Roman" w:hAnsi="Times New Roman" w:cs="Times New Roman"/>
          <w:i/>
          <w:iCs/>
        </w:rPr>
        <w:t>Information</w:t>
      </w:r>
      <w:r w:rsidRPr="006B3DD9">
        <w:rPr>
          <w:rFonts w:ascii="Times New Roman" w:hAnsi="Times New Roman" w:cs="Times New Roman"/>
        </w:rPr>
        <w:t>, </w:t>
      </w:r>
      <w:r w:rsidRPr="006B3DD9">
        <w:rPr>
          <w:rFonts w:ascii="Times New Roman" w:hAnsi="Times New Roman" w:cs="Times New Roman"/>
          <w:i/>
          <w:iCs/>
        </w:rPr>
        <w:t>14</w:t>
      </w:r>
      <w:r w:rsidRPr="006B3DD9">
        <w:rPr>
          <w:rFonts w:ascii="Times New Roman" w:hAnsi="Times New Roman" w:cs="Times New Roman"/>
        </w:rPr>
        <w:t>(2), p.81.</w:t>
      </w:r>
    </w:p>
    <w:p w14:paraId="2F124427" w14:textId="77777777" w:rsidR="00200A93" w:rsidRPr="006B3DD9" w:rsidRDefault="000E066F" w:rsidP="00CC2214">
      <w:pPr>
        <w:pStyle w:val="ListParagraph"/>
        <w:numPr>
          <w:ilvl w:val="0"/>
          <w:numId w:val="5"/>
        </w:numPr>
        <w:spacing w:line="360" w:lineRule="auto"/>
        <w:ind w:left="567" w:hanging="567"/>
        <w:jc w:val="both"/>
        <w:rPr>
          <w:rFonts w:ascii="Times New Roman" w:hAnsi="Times New Roman" w:cs="Times New Roman"/>
          <w:bCs/>
        </w:rPr>
      </w:pPr>
      <w:r w:rsidRPr="006B3DD9">
        <w:rPr>
          <w:rFonts w:ascii="Times New Roman" w:hAnsi="Times New Roman" w:cs="Times New Roman"/>
          <w:bCs/>
          <w:color w:val="222222"/>
          <w:shd w:val="clear" w:color="auto" w:fill="FFFFFF"/>
        </w:rPr>
        <w:t>Rahman, S., Koana, U.A. and Hoque, E., 2024. RefineCode: Enhancing Code Quality Through Actionable Code Review Recommendations and Intelligent Issue Resolution.</w:t>
      </w:r>
    </w:p>
    <w:p w14:paraId="6ACD5B11" w14:textId="77777777" w:rsidR="004B2A35" w:rsidRPr="006B3DD9" w:rsidRDefault="000E066F" w:rsidP="00CC2214">
      <w:pPr>
        <w:pStyle w:val="ListParagraph"/>
        <w:numPr>
          <w:ilvl w:val="0"/>
          <w:numId w:val="5"/>
        </w:numPr>
        <w:spacing w:line="360" w:lineRule="auto"/>
        <w:ind w:left="567" w:hanging="567"/>
        <w:jc w:val="both"/>
        <w:rPr>
          <w:rFonts w:ascii="Times New Roman" w:hAnsi="Times New Roman" w:cs="Times New Roman"/>
          <w:bCs/>
          <w:color w:val="222222"/>
          <w:shd w:val="clear" w:color="auto" w:fill="FFFFFF"/>
        </w:rPr>
      </w:pPr>
      <w:r w:rsidRPr="006B3DD9">
        <w:rPr>
          <w:rFonts w:ascii="Times New Roman" w:hAnsi="Times New Roman" w:cs="Times New Roman"/>
          <w:bCs/>
          <w:color w:val="222222"/>
          <w:shd w:val="clear" w:color="auto" w:fill="FFFFFF"/>
        </w:rPr>
        <w:t>Zou, Z., Jiang, T., Wang, Y., Xue, T., Zhang, N. and Luan, J., 2025. Code vulnerability detection based on augmented program dependency graph and optimized CodeBERT. </w:t>
      </w:r>
      <w:r w:rsidRPr="006B3DD9">
        <w:rPr>
          <w:rFonts w:ascii="Times New Roman" w:hAnsi="Times New Roman" w:cs="Times New Roman"/>
          <w:bCs/>
          <w:i/>
          <w:iCs/>
          <w:color w:val="222222"/>
          <w:shd w:val="clear" w:color="auto" w:fill="FFFFFF"/>
        </w:rPr>
        <w:t>Scientific Reports</w:t>
      </w:r>
      <w:r w:rsidRPr="006B3DD9">
        <w:rPr>
          <w:rFonts w:ascii="Times New Roman" w:hAnsi="Times New Roman" w:cs="Times New Roman"/>
          <w:bCs/>
          <w:color w:val="222222"/>
          <w:shd w:val="clear" w:color="auto" w:fill="FFFFFF"/>
        </w:rPr>
        <w:t>, </w:t>
      </w:r>
      <w:r w:rsidRPr="006B3DD9">
        <w:rPr>
          <w:rFonts w:ascii="Times New Roman" w:hAnsi="Times New Roman" w:cs="Times New Roman"/>
          <w:bCs/>
          <w:i/>
          <w:iCs/>
          <w:color w:val="222222"/>
          <w:shd w:val="clear" w:color="auto" w:fill="FFFFFF"/>
        </w:rPr>
        <w:t>15</w:t>
      </w:r>
      <w:r w:rsidRPr="006B3DD9">
        <w:rPr>
          <w:rFonts w:ascii="Times New Roman" w:hAnsi="Times New Roman" w:cs="Times New Roman"/>
          <w:bCs/>
          <w:color w:val="222222"/>
          <w:shd w:val="clear" w:color="auto" w:fill="FFFFFF"/>
        </w:rPr>
        <w:t>(1), p.39301.</w:t>
      </w:r>
    </w:p>
    <w:p w14:paraId="632B7F47" w14:textId="77777777" w:rsidR="00763FD2" w:rsidRPr="006B3DD9" w:rsidRDefault="000E066F" w:rsidP="00CC2214">
      <w:pPr>
        <w:pStyle w:val="ListParagraph"/>
        <w:numPr>
          <w:ilvl w:val="0"/>
          <w:numId w:val="5"/>
        </w:numPr>
        <w:spacing w:line="360" w:lineRule="auto"/>
        <w:ind w:left="567" w:hanging="567"/>
        <w:jc w:val="both"/>
        <w:rPr>
          <w:rFonts w:ascii="Times New Roman" w:hAnsi="Times New Roman" w:cs="Times New Roman"/>
          <w:bCs/>
        </w:rPr>
      </w:pPr>
      <w:r w:rsidRPr="006B3DD9">
        <w:rPr>
          <w:rFonts w:ascii="Times New Roman" w:hAnsi="Times New Roman" w:cs="Times New Roman"/>
          <w:bCs/>
          <w:color w:val="222222"/>
          <w:shd w:val="clear" w:color="auto" w:fill="FFFFFF"/>
        </w:rPr>
        <w:t>Javidan, S.M., Ampatzidis, Y., Banakar, A., Asefpour Vakilian, K. and Rahnama, K., 2025. An intelligent group learning framework for detecting common tomato diseases using simple and weighted majority voting with deep learning models. </w:t>
      </w:r>
      <w:r w:rsidRPr="006B3DD9">
        <w:rPr>
          <w:rFonts w:ascii="Times New Roman" w:hAnsi="Times New Roman" w:cs="Times New Roman"/>
          <w:bCs/>
          <w:i/>
          <w:iCs/>
          <w:color w:val="222222"/>
          <w:shd w:val="clear" w:color="auto" w:fill="FFFFFF"/>
        </w:rPr>
        <w:t>AgriEngineering</w:t>
      </w:r>
      <w:r w:rsidRPr="006B3DD9">
        <w:rPr>
          <w:rFonts w:ascii="Times New Roman" w:hAnsi="Times New Roman" w:cs="Times New Roman"/>
          <w:bCs/>
          <w:color w:val="222222"/>
          <w:shd w:val="clear" w:color="auto" w:fill="FFFFFF"/>
        </w:rPr>
        <w:t>, </w:t>
      </w:r>
      <w:r w:rsidRPr="006B3DD9">
        <w:rPr>
          <w:rFonts w:ascii="Times New Roman" w:hAnsi="Times New Roman" w:cs="Times New Roman"/>
          <w:bCs/>
          <w:i/>
          <w:iCs/>
          <w:color w:val="222222"/>
          <w:shd w:val="clear" w:color="auto" w:fill="FFFFFF"/>
        </w:rPr>
        <w:t>7</w:t>
      </w:r>
      <w:r w:rsidRPr="006B3DD9">
        <w:rPr>
          <w:rFonts w:ascii="Times New Roman" w:hAnsi="Times New Roman" w:cs="Times New Roman"/>
          <w:bCs/>
          <w:color w:val="222222"/>
          <w:shd w:val="clear" w:color="auto" w:fill="FFFFFF"/>
        </w:rPr>
        <w:t>(2), p.31.</w:t>
      </w:r>
    </w:p>
    <w:p w14:paraId="16BEBA69" w14:textId="77777777" w:rsidR="00BE5435" w:rsidRPr="006B3DD9" w:rsidRDefault="000E066F" w:rsidP="00CC2214">
      <w:pPr>
        <w:pStyle w:val="ListParagraph"/>
        <w:numPr>
          <w:ilvl w:val="0"/>
          <w:numId w:val="5"/>
        </w:numPr>
        <w:spacing w:line="360" w:lineRule="auto"/>
        <w:ind w:left="567" w:hanging="567"/>
        <w:jc w:val="both"/>
        <w:rPr>
          <w:rFonts w:ascii="Times New Roman" w:hAnsi="Times New Roman" w:cs="Times New Roman"/>
          <w:bCs/>
        </w:rPr>
      </w:pPr>
      <w:r w:rsidRPr="006B3DD9">
        <w:rPr>
          <w:rFonts w:ascii="Times New Roman" w:hAnsi="Times New Roman" w:cs="Times New Roman"/>
          <w:bCs/>
          <w:color w:val="222222"/>
          <w:shd w:val="clear" w:color="auto" w:fill="FFFFFF"/>
        </w:rPr>
        <w:t>Lee, B., Bang, J.U., Song, H.J. and Kang, B.O., 2025. Alzheimer’s disease recognition using graph neural network by leveraging image-text similarity from vision language model. </w:t>
      </w:r>
      <w:r w:rsidRPr="006B3DD9">
        <w:rPr>
          <w:rFonts w:ascii="Times New Roman" w:hAnsi="Times New Roman" w:cs="Times New Roman"/>
          <w:bCs/>
          <w:i/>
          <w:iCs/>
          <w:color w:val="222222"/>
          <w:shd w:val="clear" w:color="auto" w:fill="FFFFFF"/>
        </w:rPr>
        <w:t>Scientific Reports</w:t>
      </w:r>
      <w:r w:rsidRPr="006B3DD9">
        <w:rPr>
          <w:rFonts w:ascii="Times New Roman" w:hAnsi="Times New Roman" w:cs="Times New Roman"/>
          <w:bCs/>
          <w:color w:val="222222"/>
          <w:shd w:val="clear" w:color="auto" w:fill="FFFFFF"/>
        </w:rPr>
        <w:t>, </w:t>
      </w:r>
      <w:r w:rsidRPr="006B3DD9">
        <w:rPr>
          <w:rFonts w:ascii="Times New Roman" w:hAnsi="Times New Roman" w:cs="Times New Roman"/>
          <w:bCs/>
          <w:i/>
          <w:iCs/>
          <w:color w:val="222222"/>
          <w:shd w:val="clear" w:color="auto" w:fill="FFFFFF"/>
        </w:rPr>
        <w:t>15</w:t>
      </w:r>
      <w:r w:rsidRPr="006B3DD9">
        <w:rPr>
          <w:rFonts w:ascii="Times New Roman" w:hAnsi="Times New Roman" w:cs="Times New Roman"/>
          <w:bCs/>
          <w:color w:val="222222"/>
          <w:shd w:val="clear" w:color="auto" w:fill="FFFFFF"/>
        </w:rPr>
        <w:t>(1), p.997.</w:t>
      </w:r>
    </w:p>
    <w:p w14:paraId="2E020C09" w14:textId="77777777" w:rsidR="001F0FAF" w:rsidRPr="006B3DD9" w:rsidRDefault="000E066F" w:rsidP="00CC2214">
      <w:pPr>
        <w:pStyle w:val="ListParagraph"/>
        <w:numPr>
          <w:ilvl w:val="0"/>
          <w:numId w:val="5"/>
        </w:numPr>
        <w:spacing w:line="360" w:lineRule="auto"/>
        <w:ind w:left="567" w:hanging="567"/>
        <w:jc w:val="both"/>
        <w:rPr>
          <w:rFonts w:ascii="Times New Roman" w:hAnsi="Times New Roman" w:cs="Times New Roman"/>
          <w:bCs/>
        </w:rPr>
      </w:pPr>
      <w:r w:rsidRPr="006B3DD9">
        <w:rPr>
          <w:rFonts w:ascii="Times New Roman" w:hAnsi="Times New Roman" w:cs="Times New Roman"/>
          <w:bCs/>
          <w:color w:val="222222"/>
          <w:shd w:val="clear" w:color="auto" w:fill="FFFFFF"/>
        </w:rPr>
        <w:t>Kauser. Sk, H. and Anu. V, M., 2025. Hybrid deep learning model for accurate and efficient android malware detection using DBN-GRU. </w:t>
      </w:r>
      <w:r w:rsidRPr="006B3DD9">
        <w:rPr>
          <w:rFonts w:ascii="Times New Roman" w:hAnsi="Times New Roman" w:cs="Times New Roman"/>
          <w:bCs/>
          <w:i/>
          <w:iCs/>
          <w:color w:val="222222"/>
          <w:shd w:val="clear" w:color="auto" w:fill="FFFFFF"/>
        </w:rPr>
        <w:t>PloS one</w:t>
      </w:r>
      <w:r w:rsidRPr="006B3DD9">
        <w:rPr>
          <w:rFonts w:ascii="Times New Roman" w:hAnsi="Times New Roman" w:cs="Times New Roman"/>
          <w:bCs/>
          <w:color w:val="222222"/>
          <w:shd w:val="clear" w:color="auto" w:fill="FFFFFF"/>
        </w:rPr>
        <w:t>, </w:t>
      </w:r>
      <w:r w:rsidRPr="006B3DD9">
        <w:rPr>
          <w:rFonts w:ascii="Times New Roman" w:hAnsi="Times New Roman" w:cs="Times New Roman"/>
          <w:bCs/>
          <w:i/>
          <w:iCs/>
          <w:color w:val="222222"/>
          <w:shd w:val="clear" w:color="auto" w:fill="FFFFFF"/>
        </w:rPr>
        <w:t>20</w:t>
      </w:r>
      <w:r w:rsidRPr="006B3DD9">
        <w:rPr>
          <w:rFonts w:ascii="Times New Roman" w:hAnsi="Times New Roman" w:cs="Times New Roman"/>
          <w:bCs/>
          <w:color w:val="222222"/>
          <w:shd w:val="clear" w:color="auto" w:fill="FFFFFF"/>
        </w:rPr>
        <w:t>(5), p.e0310230.</w:t>
      </w:r>
    </w:p>
    <w:p w14:paraId="1F949076" w14:textId="77777777" w:rsidR="00586E3D" w:rsidRPr="006B3DD9" w:rsidRDefault="000E066F" w:rsidP="00CC2214">
      <w:pPr>
        <w:pStyle w:val="ListParagraph"/>
        <w:numPr>
          <w:ilvl w:val="0"/>
          <w:numId w:val="5"/>
        </w:numPr>
        <w:spacing w:line="360" w:lineRule="auto"/>
        <w:ind w:left="567" w:hanging="567"/>
        <w:jc w:val="both"/>
        <w:rPr>
          <w:rFonts w:ascii="Times New Roman" w:hAnsi="Times New Roman" w:cs="Times New Roman"/>
          <w:bCs/>
        </w:rPr>
      </w:pPr>
      <w:r w:rsidRPr="006B3DD9">
        <w:rPr>
          <w:rFonts w:ascii="Times New Roman" w:hAnsi="Times New Roman" w:cs="Times New Roman"/>
          <w:bCs/>
          <w:color w:val="222222"/>
          <w:shd w:val="clear" w:color="auto" w:fill="FFFFFF"/>
        </w:rPr>
        <w:lastRenderedPageBreak/>
        <w:t>Du, P., Zhang, X., Chen, T. and Yang, W., 2025. An Interpretable Hybrid System Using Temporal Convolutional Network and Informer Model for Carbon Price Prediction. </w:t>
      </w:r>
      <w:r w:rsidRPr="006B3DD9">
        <w:rPr>
          <w:rFonts w:ascii="Times New Roman" w:hAnsi="Times New Roman" w:cs="Times New Roman"/>
          <w:bCs/>
          <w:i/>
          <w:iCs/>
          <w:color w:val="222222"/>
          <w:shd w:val="clear" w:color="auto" w:fill="FFFFFF"/>
        </w:rPr>
        <w:t>Systems</w:t>
      </w:r>
      <w:r w:rsidRPr="006B3DD9">
        <w:rPr>
          <w:rFonts w:ascii="Times New Roman" w:hAnsi="Times New Roman" w:cs="Times New Roman"/>
          <w:bCs/>
          <w:color w:val="222222"/>
          <w:shd w:val="clear" w:color="auto" w:fill="FFFFFF"/>
        </w:rPr>
        <w:t>, </w:t>
      </w:r>
      <w:r w:rsidRPr="006B3DD9">
        <w:rPr>
          <w:rFonts w:ascii="Times New Roman" w:hAnsi="Times New Roman" w:cs="Times New Roman"/>
          <w:bCs/>
          <w:i/>
          <w:iCs/>
          <w:color w:val="222222"/>
          <w:shd w:val="clear" w:color="auto" w:fill="FFFFFF"/>
        </w:rPr>
        <w:t>13</w:t>
      </w:r>
      <w:r w:rsidRPr="006B3DD9">
        <w:rPr>
          <w:rFonts w:ascii="Times New Roman" w:hAnsi="Times New Roman" w:cs="Times New Roman"/>
          <w:bCs/>
          <w:color w:val="222222"/>
          <w:shd w:val="clear" w:color="auto" w:fill="FFFFFF"/>
        </w:rPr>
        <w:t>(11), p.1011.</w:t>
      </w:r>
    </w:p>
    <w:p w14:paraId="2176B485" w14:textId="77777777" w:rsidR="001B0CA2" w:rsidRPr="006B3DD9" w:rsidRDefault="000E066F" w:rsidP="00CC2214">
      <w:pPr>
        <w:pStyle w:val="ListParagraph"/>
        <w:numPr>
          <w:ilvl w:val="0"/>
          <w:numId w:val="5"/>
        </w:numPr>
        <w:spacing w:line="360" w:lineRule="auto"/>
        <w:ind w:left="567" w:hanging="567"/>
        <w:jc w:val="both"/>
        <w:rPr>
          <w:rFonts w:ascii="Times New Roman" w:hAnsi="Times New Roman" w:cs="Times New Roman"/>
          <w:bCs/>
          <w:color w:val="000000" w:themeColor="text1"/>
        </w:rPr>
      </w:pPr>
      <w:r w:rsidRPr="006B3DD9">
        <w:rPr>
          <w:rFonts w:ascii="Times New Roman" w:hAnsi="Times New Roman" w:cs="Times New Roman"/>
          <w:bCs/>
          <w:color w:val="000000" w:themeColor="text1"/>
          <w:shd w:val="clear" w:color="auto" w:fill="FFFFFF"/>
        </w:rPr>
        <w:t>Sayın, K.A., Gürsoy, N.K., Yolcu, T. and Gürsoy, A., 2025. On the Synergy of Optimizers and Activation Functions: A CNN Benchmarking Study. </w:t>
      </w:r>
      <w:r w:rsidRPr="006B3DD9">
        <w:rPr>
          <w:rFonts w:ascii="Times New Roman" w:hAnsi="Times New Roman" w:cs="Times New Roman"/>
          <w:bCs/>
          <w:i/>
          <w:iCs/>
          <w:color w:val="000000" w:themeColor="text1"/>
          <w:shd w:val="clear" w:color="auto" w:fill="FFFFFF"/>
        </w:rPr>
        <w:t>Mathematics</w:t>
      </w:r>
      <w:r w:rsidRPr="006B3DD9">
        <w:rPr>
          <w:rFonts w:ascii="Times New Roman" w:hAnsi="Times New Roman" w:cs="Times New Roman"/>
          <w:bCs/>
          <w:color w:val="000000" w:themeColor="text1"/>
          <w:shd w:val="clear" w:color="auto" w:fill="FFFFFF"/>
        </w:rPr>
        <w:t>, </w:t>
      </w:r>
      <w:r w:rsidRPr="006B3DD9">
        <w:rPr>
          <w:rFonts w:ascii="Times New Roman" w:hAnsi="Times New Roman" w:cs="Times New Roman"/>
          <w:bCs/>
          <w:i/>
          <w:iCs/>
          <w:color w:val="000000" w:themeColor="text1"/>
          <w:shd w:val="clear" w:color="auto" w:fill="FFFFFF"/>
        </w:rPr>
        <w:t>13</w:t>
      </w:r>
      <w:r w:rsidRPr="006B3DD9">
        <w:rPr>
          <w:rFonts w:ascii="Times New Roman" w:hAnsi="Times New Roman" w:cs="Times New Roman"/>
          <w:bCs/>
          <w:color w:val="000000" w:themeColor="text1"/>
          <w:shd w:val="clear" w:color="auto" w:fill="FFFFFF"/>
        </w:rPr>
        <w:t>(13), p.2088.</w:t>
      </w:r>
    </w:p>
    <w:p w14:paraId="61F807E3" w14:textId="77777777" w:rsidR="00836788" w:rsidRPr="006B3DD9" w:rsidRDefault="000E066F" w:rsidP="00CC2214">
      <w:pPr>
        <w:pStyle w:val="ListParagraph"/>
        <w:numPr>
          <w:ilvl w:val="0"/>
          <w:numId w:val="5"/>
        </w:numPr>
        <w:spacing w:line="360" w:lineRule="auto"/>
        <w:ind w:left="567" w:hanging="567"/>
        <w:jc w:val="both"/>
        <w:rPr>
          <w:rFonts w:ascii="Times New Roman" w:hAnsi="Times New Roman" w:cs="Times New Roman"/>
          <w:bCs/>
          <w:color w:val="000000" w:themeColor="text1"/>
        </w:rPr>
      </w:pPr>
      <w:r w:rsidRPr="006B3DD9">
        <w:rPr>
          <w:rFonts w:ascii="Times New Roman" w:hAnsi="Times New Roman" w:cs="Times New Roman"/>
          <w:bCs/>
          <w:color w:val="000000" w:themeColor="text1"/>
          <w:shd w:val="clear" w:color="auto" w:fill="FFFFFF"/>
        </w:rPr>
        <w:t>Gupta, R.K., 2025. Interpretable AI-Enabled Model for Skin Cancer Diagnosis using LIME. </w:t>
      </w:r>
      <w:r w:rsidRPr="006B3DD9">
        <w:rPr>
          <w:rFonts w:ascii="Times New Roman" w:hAnsi="Times New Roman" w:cs="Times New Roman"/>
          <w:bCs/>
          <w:i/>
          <w:iCs/>
          <w:color w:val="000000" w:themeColor="text1"/>
          <w:shd w:val="clear" w:color="auto" w:fill="FFFFFF"/>
        </w:rPr>
        <w:t>Procedia Computer Science</w:t>
      </w:r>
      <w:r w:rsidRPr="006B3DD9">
        <w:rPr>
          <w:rFonts w:ascii="Times New Roman" w:hAnsi="Times New Roman" w:cs="Times New Roman"/>
          <w:bCs/>
          <w:color w:val="000000" w:themeColor="text1"/>
          <w:shd w:val="clear" w:color="auto" w:fill="FFFFFF"/>
        </w:rPr>
        <w:t>, </w:t>
      </w:r>
      <w:r w:rsidRPr="006B3DD9">
        <w:rPr>
          <w:rFonts w:ascii="Times New Roman" w:hAnsi="Times New Roman" w:cs="Times New Roman"/>
          <w:bCs/>
          <w:i/>
          <w:iCs/>
          <w:color w:val="000000" w:themeColor="text1"/>
          <w:shd w:val="clear" w:color="auto" w:fill="FFFFFF"/>
        </w:rPr>
        <w:t>260</w:t>
      </w:r>
      <w:r w:rsidRPr="006B3DD9">
        <w:rPr>
          <w:rFonts w:ascii="Times New Roman" w:hAnsi="Times New Roman" w:cs="Times New Roman"/>
          <w:bCs/>
          <w:color w:val="000000" w:themeColor="text1"/>
          <w:shd w:val="clear" w:color="auto" w:fill="FFFFFF"/>
        </w:rPr>
        <w:t>, pp.3-11.</w:t>
      </w:r>
    </w:p>
    <w:p w14:paraId="03538ACD" w14:textId="77777777" w:rsidR="00907866" w:rsidRPr="006B3DD9" w:rsidRDefault="00907866" w:rsidP="00CC2214">
      <w:pPr>
        <w:pStyle w:val="ListParagraph"/>
        <w:numPr>
          <w:ilvl w:val="0"/>
          <w:numId w:val="5"/>
        </w:numPr>
        <w:spacing w:line="360" w:lineRule="auto"/>
        <w:ind w:left="567" w:hanging="567"/>
        <w:jc w:val="both"/>
        <w:rPr>
          <w:rFonts w:ascii="Times New Roman" w:hAnsi="Times New Roman" w:cs="Times New Roman"/>
          <w:color w:val="000000" w:themeColor="text1"/>
          <w:u w:val="single"/>
        </w:rPr>
      </w:pPr>
      <w:hyperlink r:id="rId23" w:history="1">
        <w:r w:rsidRPr="006B3DD9">
          <w:rPr>
            <w:rFonts w:ascii="Times New Roman" w:hAnsi="Times New Roman" w:cs="Times New Roman"/>
            <w:color w:val="000000" w:themeColor="text1"/>
            <w:u w:val="single"/>
          </w:rPr>
          <w:t>https://www.kaggle.com/datasets/paakhim10/code-snippets-insights-and-readability/data</w:t>
        </w:r>
      </w:hyperlink>
    </w:p>
    <w:p w14:paraId="37008D33" w14:textId="77777777" w:rsidR="00801DB6" w:rsidRPr="006B3DD9" w:rsidRDefault="000E066F" w:rsidP="00CC2214">
      <w:pPr>
        <w:pStyle w:val="ListParagraph"/>
        <w:numPr>
          <w:ilvl w:val="0"/>
          <w:numId w:val="5"/>
        </w:numPr>
        <w:spacing w:line="360" w:lineRule="auto"/>
        <w:ind w:left="567" w:hanging="567"/>
        <w:jc w:val="both"/>
        <w:rPr>
          <w:rFonts w:ascii="Times New Roman" w:hAnsi="Times New Roman" w:cs="Times New Roman"/>
          <w:color w:val="000000" w:themeColor="text1"/>
        </w:rPr>
      </w:pPr>
      <w:r w:rsidRPr="006B3DD9">
        <w:rPr>
          <w:rFonts w:ascii="Times New Roman" w:hAnsi="Times New Roman" w:cs="Times New Roman"/>
          <w:color w:val="000000" w:themeColor="text1"/>
        </w:rPr>
        <w:t>Duijn, M., Kucera, A. and Bacchelli, A., 2015, May. Quality questions need quality code: Classifying code fragments on stack overflow. In </w:t>
      </w:r>
      <w:r w:rsidRPr="006B3DD9">
        <w:rPr>
          <w:rFonts w:ascii="Times New Roman" w:hAnsi="Times New Roman" w:cs="Times New Roman"/>
          <w:i/>
          <w:iCs/>
          <w:color w:val="000000" w:themeColor="text1"/>
        </w:rPr>
        <w:t>2015 IEEE/ACM 12th Working Conference on Mining Software Repositories</w:t>
      </w:r>
      <w:r w:rsidRPr="006B3DD9">
        <w:rPr>
          <w:rFonts w:ascii="Times New Roman" w:hAnsi="Times New Roman" w:cs="Times New Roman"/>
          <w:color w:val="000000" w:themeColor="text1"/>
        </w:rPr>
        <w:t> (pp. 410-413). IEEE.</w:t>
      </w:r>
    </w:p>
    <w:p w14:paraId="2B35B63F" w14:textId="77777777" w:rsidR="00673DCB" w:rsidRPr="006B3DD9" w:rsidRDefault="000E066F" w:rsidP="00CC2214">
      <w:pPr>
        <w:pStyle w:val="ListParagraph"/>
        <w:numPr>
          <w:ilvl w:val="0"/>
          <w:numId w:val="5"/>
        </w:numPr>
        <w:spacing w:line="360" w:lineRule="auto"/>
        <w:ind w:left="567" w:hanging="567"/>
        <w:jc w:val="both"/>
        <w:rPr>
          <w:rFonts w:ascii="Times New Roman" w:hAnsi="Times New Roman" w:cs="Times New Roman"/>
          <w:color w:val="000000" w:themeColor="text1"/>
        </w:rPr>
      </w:pPr>
      <w:r w:rsidRPr="006B3DD9">
        <w:rPr>
          <w:rFonts w:ascii="Times New Roman" w:hAnsi="Times New Roman" w:cs="Times New Roman"/>
          <w:color w:val="000000" w:themeColor="text1"/>
        </w:rPr>
        <w:t>Tashtoush, Y., Abu-El-Rub, N., Darwish, O., Al-Eidi, S., Darweesh, D. and Karajeh, O., 2023. A notional understanding of the relationship between code readability and software complexity. </w:t>
      </w:r>
      <w:r w:rsidRPr="006B3DD9">
        <w:rPr>
          <w:rFonts w:ascii="Times New Roman" w:hAnsi="Times New Roman" w:cs="Times New Roman"/>
          <w:i/>
          <w:iCs/>
          <w:color w:val="000000" w:themeColor="text1"/>
        </w:rPr>
        <w:t>Information</w:t>
      </w:r>
      <w:r w:rsidRPr="006B3DD9">
        <w:rPr>
          <w:rFonts w:ascii="Times New Roman" w:hAnsi="Times New Roman" w:cs="Times New Roman"/>
          <w:color w:val="000000" w:themeColor="text1"/>
        </w:rPr>
        <w:t>, </w:t>
      </w:r>
      <w:r w:rsidRPr="006B3DD9">
        <w:rPr>
          <w:rFonts w:ascii="Times New Roman" w:hAnsi="Times New Roman" w:cs="Times New Roman"/>
          <w:i/>
          <w:iCs/>
          <w:color w:val="000000" w:themeColor="text1"/>
        </w:rPr>
        <w:t>14</w:t>
      </w:r>
      <w:r w:rsidRPr="006B3DD9">
        <w:rPr>
          <w:rFonts w:ascii="Times New Roman" w:hAnsi="Times New Roman" w:cs="Times New Roman"/>
          <w:color w:val="000000" w:themeColor="text1"/>
        </w:rPr>
        <w:t>(2), p.81.</w:t>
      </w:r>
    </w:p>
    <w:p w14:paraId="469D5BC3" w14:textId="77777777" w:rsidR="00DF2DBD" w:rsidRPr="006B3DD9" w:rsidRDefault="00DF2DBD" w:rsidP="00CC2214">
      <w:pPr>
        <w:pStyle w:val="ListParagraph"/>
        <w:spacing w:line="360" w:lineRule="auto"/>
        <w:ind w:left="567"/>
        <w:jc w:val="both"/>
        <w:rPr>
          <w:rFonts w:ascii="Times New Roman" w:hAnsi="Times New Roman" w:cs="Times New Roman"/>
        </w:rPr>
      </w:pPr>
    </w:p>
    <w:sectPr w:rsidR="00DF2DBD" w:rsidRPr="006B3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974F14"/>
    <w:multiLevelType w:val="hybridMultilevel"/>
    <w:tmpl w:val="146AA58E"/>
    <w:lvl w:ilvl="0" w:tplc="DD105930">
      <w:start w:val="1"/>
      <w:numFmt w:val="decimal"/>
      <w:lvlText w:val="%1."/>
      <w:lvlJc w:val="left"/>
      <w:pPr>
        <w:ind w:left="720" w:hanging="360"/>
      </w:pPr>
    </w:lvl>
    <w:lvl w:ilvl="1" w:tplc="FCF4A354">
      <w:start w:val="1"/>
      <w:numFmt w:val="lowerLetter"/>
      <w:lvlText w:val="%2."/>
      <w:lvlJc w:val="left"/>
      <w:pPr>
        <w:ind w:left="1440" w:hanging="360"/>
      </w:pPr>
    </w:lvl>
    <w:lvl w:ilvl="2" w:tplc="4DECD3CE">
      <w:start w:val="1"/>
      <w:numFmt w:val="lowerRoman"/>
      <w:lvlText w:val="%3."/>
      <w:lvlJc w:val="right"/>
      <w:pPr>
        <w:ind w:left="2160" w:hanging="180"/>
      </w:pPr>
    </w:lvl>
    <w:lvl w:ilvl="3" w:tplc="34C0329A">
      <w:start w:val="1"/>
      <w:numFmt w:val="decimal"/>
      <w:lvlText w:val="%4."/>
      <w:lvlJc w:val="left"/>
      <w:pPr>
        <w:ind w:left="2880" w:hanging="360"/>
      </w:pPr>
    </w:lvl>
    <w:lvl w:ilvl="4" w:tplc="8422AC96">
      <w:start w:val="1"/>
      <w:numFmt w:val="lowerLetter"/>
      <w:lvlText w:val="%5."/>
      <w:lvlJc w:val="left"/>
      <w:pPr>
        <w:ind w:left="3600" w:hanging="360"/>
      </w:pPr>
    </w:lvl>
    <w:lvl w:ilvl="5" w:tplc="98102DF8">
      <w:start w:val="1"/>
      <w:numFmt w:val="lowerRoman"/>
      <w:lvlText w:val="%6."/>
      <w:lvlJc w:val="right"/>
      <w:pPr>
        <w:ind w:left="4320" w:hanging="180"/>
      </w:pPr>
    </w:lvl>
    <w:lvl w:ilvl="6" w:tplc="E30852FA">
      <w:start w:val="1"/>
      <w:numFmt w:val="decimal"/>
      <w:lvlText w:val="%7."/>
      <w:lvlJc w:val="left"/>
      <w:pPr>
        <w:ind w:left="5040" w:hanging="360"/>
      </w:pPr>
    </w:lvl>
    <w:lvl w:ilvl="7" w:tplc="B5F2B3BA">
      <w:start w:val="1"/>
      <w:numFmt w:val="lowerLetter"/>
      <w:lvlText w:val="%8."/>
      <w:lvlJc w:val="left"/>
      <w:pPr>
        <w:ind w:left="5760" w:hanging="360"/>
      </w:pPr>
    </w:lvl>
    <w:lvl w:ilvl="8" w:tplc="7FE01C8A">
      <w:start w:val="1"/>
      <w:numFmt w:val="lowerRoman"/>
      <w:lvlText w:val="%9."/>
      <w:lvlJc w:val="right"/>
      <w:pPr>
        <w:ind w:left="6480" w:hanging="180"/>
      </w:pPr>
    </w:lvl>
  </w:abstractNum>
  <w:abstractNum w:abstractNumId="10" w15:restartNumberingAfterBreak="0">
    <w:nsid w:val="23576712"/>
    <w:multiLevelType w:val="hybridMultilevel"/>
    <w:tmpl w:val="09708B76"/>
    <w:lvl w:ilvl="0" w:tplc="83FE1A08">
      <w:start w:val="1"/>
      <w:numFmt w:val="bullet"/>
      <w:lvlText w:val=""/>
      <w:lvlJc w:val="left"/>
      <w:pPr>
        <w:ind w:left="720" w:hanging="360"/>
      </w:pPr>
      <w:rPr>
        <w:rFonts w:ascii="Symbol" w:hAnsi="Symbol" w:hint="default"/>
      </w:rPr>
    </w:lvl>
    <w:lvl w:ilvl="1" w:tplc="0AFCC460" w:tentative="1">
      <w:start w:val="1"/>
      <w:numFmt w:val="bullet"/>
      <w:lvlText w:val="o"/>
      <w:lvlJc w:val="left"/>
      <w:pPr>
        <w:ind w:left="1440" w:hanging="360"/>
      </w:pPr>
      <w:rPr>
        <w:rFonts w:ascii="Courier New" w:hAnsi="Courier New" w:cs="Courier New" w:hint="default"/>
      </w:rPr>
    </w:lvl>
    <w:lvl w:ilvl="2" w:tplc="2216FF5A" w:tentative="1">
      <w:start w:val="1"/>
      <w:numFmt w:val="bullet"/>
      <w:lvlText w:val=""/>
      <w:lvlJc w:val="left"/>
      <w:pPr>
        <w:ind w:left="2160" w:hanging="360"/>
      </w:pPr>
      <w:rPr>
        <w:rFonts w:ascii="Wingdings" w:hAnsi="Wingdings" w:hint="default"/>
      </w:rPr>
    </w:lvl>
    <w:lvl w:ilvl="3" w:tplc="BB925546" w:tentative="1">
      <w:start w:val="1"/>
      <w:numFmt w:val="bullet"/>
      <w:lvlText w:val=""/>
      <w:lvlJc w:val="left"/>
      <w:pPr>
        <w:ind w:left="2880" w:hanging="360"/>
      </w:pPr>
      <w:rPr>
        <w:rFonts w:ascii="Symbol" w:hAnsi="Symbol" w:hint="default"/>
      </w:rPr>
    </w:lvl>
    <w:lvl w:ilvl="4" w:tplc="BE1CAD40" w:tentative="1">
      <w:start w:val="1"/>
      <w:numFmt w:val="bullet"/>
      <w:lvlText w:val="o"/>
      <w:lvlJc w:val="left"/>
      <w:pPr>
        <w:ind w:left="3600" w:hanging="360"/>
      </w:pPr>
      <w:rPr>
        <w:rFonts w:ascii="Courier New" w:hAnsi="Courier New" w:cs="Courier New" w:hint="default"/>
      </w:rPr>
    </w:lvl>
    <w:lvl w:ilvl="5" w:tplc="E5906A14" w:tentative="1">
      <w:start w:val="1"/>
      <w:numFmt w:val="bullet"/>
      <w:lvlText w:val=""/>
      <w:lvlJc w:val="left"/>
      <w:pPr>
        <w:ind w:left="4320" w:hanging="360"/>
      </w:pPr>
      <w:rPr>
        <w:rFonts w:ascii="Wingdings" w:hAnsi="Wingdings" w:hint="default"/>
      </w:rPr>
    </w:lvl>
    <w:lvl w:ilvl="6" w:tplc="14FA4038" w:tentative="1">
      <w:start w:val="1"/>
      <w:numFmt w:val="bullet"/>
      <w:lvlText w:val=""/>
      <w:lvlJc w:val="left"/>
      <w:pPr>
        <w:ind w:left="5040" w:hanging="360"/>
      </w:pPr>
      <w:rPr>
        <w:rFonts w:ascii="Symbol" w:hAnsi="Symbol" w:hint="default"/>
      </w:rPr>
    </w:lvl>
    <w:lvl w:ilvl="7" w:tplc="1062FC6E" w:tentative="1">
      <w:start w:val="1"/>
      <w:numFmt w:val="bullet"/>
      <w:lvlText w:val="o"/>
      <w:lvlJc w:val="left"/>
      <w:pPr>
        <w:ind w:left="5760" w:hanging="360"/>
      </w:pPr>
      <w:rPr>
        <w:rFonts w:ascii="Courier New" w:hAnsi="Courier New" w:cs="Courier New" w:hint="default"/>
      </w:rPr>
    </w:lvl>
    <w:lvl w:ilvl="8" w:tplc="9DF6744C" w:tentative="1">
      <w:start w:val="1"/>
      <w:numFmt w:val="bullet"/>
      <w:lvlText w:val=""/>
      <w:lvlJc w:val="left"/>
      <w:pPr>
        <w:ind w:left="6480" w:hanging="360"/>
      </w:pPr>
      <w:rPr>
        <w:rFonts w:ascii="Wingdings" w:hAnsi="Wingdings" w:hint="default"/>
      </w:rPr>
    </w:lvl>
  </w:abstractNum>
  <w:abstractNum w:abstractNumId="11" w15:restartNumberingAfterBreak="0">
    <w:nsid w:val="50657E77"/>
    <w:multiLevelType w:val="hybridMultilevel"/>
    <w:tmpl w:val="86784FF4"/>
    <w:lvl w:ilvl="0" w:tplc="BD62E2B4">
      <w:start w:val="1"/>
      <w:numFmt w:val="decimal"/>
      <w:lvlText w:val="%1."/>
      <w:lvlJc w:val="left"/>
      <w:pPr>
        <w:ind w:left="720" w:hanging="360"/>
      </w:pPr>
      <w:rPr>
        <w:rFonts w:hint="default"/>
      </w:rPr>
    </w:lvl>
    <w:lvl w:ilvl="1" w:tplc="CD40CC62" w:tentative="1">
      <w:start w:val="1"/>
      <w:numFmt w:val="lowerLetter"/>
      <w:lvlText w:val="%2."/>
      <w:lvlJc w:val="left"/>
      <w:pPr>
        <w:ind w:left="1440" w:hanging="360"/>
      </w:pPr>
    </w:lvl>
    <w:lvl w:ilvl="2" w:tplc="6660DA90" w:tentative="1">
      <w:start w:val="1"/>
      <w:numFmt w:val="lowerRoman"/>
      <w:lvlText w:val="%3."/>
      <w:lvlJc w:val="right"/>
      <w:pPr>
        <w:ind w:left="2160" w:hanging="180"/>
      </w:pPr>
    </w:lvl>
    <w:lvl w:ilvl="3" w:tplc="67F21A78" w:tentative="1">
      <w:start w:val="1"/>
      <w:numFmt w:val="decimal"/>
      <w:lvlText w:val="%4."/>
      <w:lvlJc w:val="left"/>
      <w:pPr>
        <w:ind w:left="2880" w:hanging="360"/>
      </w:pPr>
    </w:lvl>
    <w:lvl w:ilvl="4" w:tplc="D84EB824" w:tentative="1">
      <w:start w:val="1"/>
      <w:numFmt w:val="lowerLetter"/>
      <w:lvlText w:val="%5."/>
      <w:lvlJc w:val="left"/>
      <w:pPr>
        <w:ind w:left="3600" w:hanging="360"/>
      </w:pPr>
    </w:lvl>
    <w:lvl w:ilvl="5" w:tplc="DC1477AE" w:tentative="1">
      <w:start w:val="1"/>
      <w:numFmt w:val="lowerRoman"/>
      <w:lvlText w:val="%6."/>
      <w:lvlJc w:val="right"/>
      <w:pPr>
        <w:ind w:left="4320" w:hanging="180"/>
      </w:pPr>
    </w:lvl>
    <w:lvl w:ilvl="6" w:tplc="CFA695E0" w:tentative="1">
      <w:start w:val="1"/>
      <w:numFmt w:val="decimal"/>
      <w:lvlText w:val="%7."/>
      <w:lvlJc w:val="left"/>
      <w:pPr>
        <w:ind w:left="5040" w:hanging="360"/>
      </w:pPr>
    </w:lvl>
    <w:lvl w:ilvl="7" w:tplc="3E627FE4" w:tentative="1">
      <w:start w:val="1"/>
      <w:numFmt w:val="lowerLetter"/>
      <w:lvlText w:val="%8."/>
      <w:lvlJc w:val="left"/>
      <w:pPr>
        <w:ind w:left="5760" w:hanging="360"/>
      </w:pPr>
    </w:lvl>
    <w:lvl w:ilvl="8" w:tplc="C638FD68" w:tentative="1">
      <w:start w:val="1"/>
      <w:numFmt w:val="lowerRoman"/>
      <w:lvlText w:val="%9."/>
      <w:lvlJc w:val="right"/>
      <w:pPr>
        <w:ind w:left="6480" w:hanging="180"/>
      </w:pPr>
    </w:lvl>
  </w:abstractNum>
  <w:abstractNum w:abstractNumId="12" w15:restartNumberingAfterBreak="0">
    <w:nsid w:val="50657FD0"/>
    <w:multiLevelType w:val="multilevel"/>
    <w:tmpl w:val="51C698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58F65BB"/>
    <w:multiLevelType w:val="hybridMultilevel"/>
    <w:tmpl w:val="FC18E022"/>
    <w:lvl w:ilvl="0" w:tplc="A24829BE">
      <w:start w:val="1"/>
      <w:numFmt w:val="decimal"/>
      <w:lvlText w:val="[%1]"/>
      <w:lvlJc w:val="left"/>
      <w:pPr>
        <w:ind w:left="1080" w:hanging="360"/>
      </w:pPr>
      <w:rPr>
        <w:rFonts w:hint="default"/>
      </w:rPr>
    </w:lvl>
    <w:lvl w:ilvl="1" w:tplc="A9385E56" w:tentative="1">
      <w:start w:val="1"/>
      <w:numFmt w:val="lowerLetter"/>
      <w:lvlText w:val="%2."/>
      <w:lvlJc w:val="left"/>
      <w:pPr>
        <w:ind w:left="1800" w:hanging="360"/>
      </w:pPr>
    </w:lvl>
    <w:lvl w:ilvl="2" w:tplc="7C02FCD6" w:tentative="1">
      <w:start w:val="1"/>
      <w:numFmt w:val="lowerRoman"/>
      <w:lvlText w:val="%3."/>
      <w:lvlJc w:val="right"/>
      <w:pPr>
        <w:ind w:left="2520" w:hanging="180"/>
      </w:pPr>
    </w:lvl>
    <w:lvl w:ilvl="3" w:tplc="233401D6" w:tentative="1">
      <w:start w:val="1"/>
      <w:numFmt w:val="decimal"/>
      <w:lvlText w:val="%4."/>
      <w:lvlJc w:val="left"/>
      <w:pPr>
        <w:ind w:left="3240" w:hanging="360"/>
      </w:pPr>
    </w:lvl>
    <w:lvl w:ilvl="4" w:tplc="BB346338" w:tentative="1">
      <w:start w:val="1"/>
      <w:numFmt w:val="lowerLetter"/>
      <w:lvlText w:val="%5."/>
      <w:lvlJc w:val="left"/>
      <w:pPr>
        <w:ind w:left="3960" w:hanging="360"/>
      </w:pPr>
    </w:lvl>
    <w:lvl w:ilvl="5" w:tplc="F8C8D6D4" w:tentative="1">
      <w:start w:val="1"/>
      <w:numFmt w:val="lowerRoman"/>
      <w:lvlText w:val="%6."/>
      <w:lvlJc w:val="right"/>
      <w:pPr>
        <w:ind w:left="4680" w:hanging="180"/>
      </w:pPr>
    </w:lvl>
    <w:lvl w:ilvl="6" w:tplc="2320E0E2" w:tentative="1">
      <w:start w:val="1"/>
      <w:numFmt w:val="decimal"/>
      <w:lvlText w:val="%7."/>
      <w:lvlJc w:val="left"/>
      <w:pPr>
        <w:ind w:left="5400" w:hanging="360"/>
      </w:pPr>
    </w:lvl>
    <w:lvl w:ilvl="7" w:tplc="CEAC1C5E" w:tentative="1">
      <w:start w:val="1"/>
      <w:numFmt w:val="lowerLetter"/>
      <w:lvlText w:val="%8."/>
      <w:lvlJc w:val="left"/>
      <w:pPr>
        <w:ind w:left="6120" w:hanging="360"/>
      </w:pPr>
    </w:lvl>
    <w:lvl w:ilvl="8" w:tplc="A2AACBC0" w:tentative="1">
      <w:start w:val="1"/>
      <w:numFmt w:val="lowerRoman"/>
      <w:lvlText w:val="%9."/>
      <w:lvlJc w:val="right"/>
      <w:pPr>
        <w:ind w:left="6840" w:hanging="180"/>
      </w:pPr>
    </w:lvl>
  </w:abstractNum>
  <w:abstractNum w:abstractNumId="14" w15:restartNumberingAfterBreak="0">
    <w:nsid w:val="7B0B151A"/>
    <w:multiLevelType w:val="hybridMultilevel"/>
    <w:tmpl w:val="8078ED62"/>
    <w:lvl w:ilvl="0" w:tplc="FF72409A">
      <w:start w:val="1"/>
      <w:numFmt w:val="decimal"/>
      <w:lvlText w:val="[%1]"/>
      <w:lvlJc w:val="left"/>
      <w:pPr>
        <w:ind w:left="720" w:hanging="360"/>
      </w:pPr>
      <w:rPr>
        <w:rFonts w:hint="default"/>
      </w:rPr>
    </w:lvl>
    <w:lvl w:ilvl="1" w:tplc="BC84AF4A" w:tentative="1">
      <w:start w:val="1"/>
      <w:numFmt w:val="lowerLetter"/>
      <w:lvlText w:val="%2."/>
      <w:lvlJc w:val="left"/>
      <w:pPr>
        <w:ind w:left="1440" w:hanging="360"/>
      </w:pPr>
    </w:lvl>
    <w:lvl w:ilvl="2" w:tplc="4BD45614" w:tentative="1">
      <w:start w:val="1"/>
      <w:numFmt w:val="lowerRoman"/>
      <w:lvlText w:val="%3."/>
      <w:lvlJc w:val="right"/>
      <w:pPr>
        <w:ind w:left="2160" w:hanging="180"/>
      </w:pPr>
    </w:lvl>
    <w:lvl w:ilvl="3" w:tplc="C7525210" w:tentative="1">
      <w:start w:val="1"/>
      <w:numFmt w:val="decimal"/>
      <w:lvlText w:val="%4."/>
      <w:lvlJc w:val="left"/>
      <w:pPr>
        <w:ind w:left="2880" w:hanging="360"/>
      </w:pPr>
    </w:lvl>
    <w:lvl w:ilvl="4" w:tplc="8E4C6238" w:tentative="1">
      <w:start w:val="1"/>
      <w:numFmt w:val="lowerLetter"/>
      <w:lvlText w:val="%5."/>
      <w:lvlJc w:val="left"/>
      <w:pPr>
        <w:ind w:left="3600" w:hanging="360"/>
      </w:pPr>
    </w:lvl>
    <w:lvl w:ilvl="5" w:tplc="8584A3C6" w:tentative="1">
      <w:start w:val="1"/>
      <w:numFmt w:val="lowerRoman"/>
      <w:lvlText w:val="%6."/>
      <w:lvlJc w:val="right"/>
      <w:pPr>
        <w:ind w:left="4320" w:hanging="180"/>
      </w:pPr>
    </w:lvl>
    <w:lvl w:ilvl="6" w:tplc="69DC8ABE" w:tentative="1">
      <w:start w:val="1"/>
      <w:numFmt w:val="decimal"/>
      <w:lvlText w:val="%7."/>
      <w:lvlJc w:val="left"/>
      <w:pPr>
        <w:ind w:left="5040" w:hanging="360"/>
      </w:pPr>
    </w:lvl>
    <w:lvl w:ilvl="7" w:tplc="1AEAE1B6" w:tentative="1">
      <w:start w:val="1"/>
      <w:numFmt w:val="lowerLetter"/>
      <w:lvlText w:val="%8."/>
      <w:lvlJc w:val="left"/>
      <w:pPr>
        <w:ind w:left="5760" w:hanging="360"/>
      </w:pPr>
    </w:lvl>
    <w:lvl w:ilvl="8" w:tplc="9342B7E6" w:tentative="1">
      <w:start w:val="1"/>
      <w:numFmt w:val="lowerRoman"/>
      <w:lvlText w:val="%9."/>
      <w:lvlJc w:val="right"/>
      <w:pPr>
        <w:ind w:left="6480" w:hanging="180"/>
      </w:pPr>
    </w:lvl>
  </w:abstractNum>
  <w:abstractNum w:abstractNumId="15" w15:restartNumberingAfterBreak="0">
    <w:nsid w:val="7C063883"/>
    <w:multiLevelType w:val="hybridMultilevel"/>
    <w:tmpl w:val="5C0CA3A0"/>
    <w:lvl w:ilvl="0" w:tplc="44BC6F56">
      <w:start w:val="1"/>
      <w:numFmt w:val="bullet"/>
      <w:lvlText w:val=""/>
      <w:lvlJc w:val="left"/>
      <w:pPr>
        <w:ind w:left="720" w:hanging="360"/>
      </w:pPr>
      <w:rPr>
        <w:rFonts w:ascii="Symbol" w:hAnsi="Symbol" w:hint="default"/>
      </w:rPr>
    </w:lvl>
    <w:lvl w:ilvl="1" w:tplc="A00A2016" w:tentative="1">
      <w:start w:val="1"/>
      <w:numFmt w:val="bullet"/>
      <w:lvlText w:val="o"/>
      <w:lvlJc w:val="left"/>
      <w:pPr>
        <w:ind w:left="1440" w:hanging="360"/>
      </w:pPr>
      <w:rPr>
        <w:rFonts w:ascii="Courier New" w:hAnsi="Courier New" w:cs="Courier New" w:hint="default"/>
      </w:rPr>
    </w:lvl>
    <w:lvl w:ilvl="2" w:tplc="677689E2" w:tentative="1">
      <w:start w:val="1"/>
      <w:numFmt w:val="bullet"/>
      <w:lvlText w:val=""/>
      <w:lvlJc w:val="left"/>
      <w:pPr>
        <w:ind w:left="2160" w:hanging="360"/>
      </w:pPr>
      <w:rPr>
        <w:rFonts w:ascii="Wingdings" w:hAnsi="Wingdings" w:hint="default"/>
      </w:rPr>
    </w:lvl>
    <w:lvl w:ilvl="3" w:tplc="1850F5E4" w:tentative="1">
      <w:start w:val="1"/>
      <w:numFmt w:val="bullet"/>
      <w:lvlText w:val=""/>
      <w:lvlJc w:val="left"/>
      <w:pPr>
        <w:ind w:left="2880" w:hanging="360"/>
      </w:pPr>
      <w:rPr>
        <w:rFonts w:ascii="Symbol" w:hAnsi="Symbol" w:hint="default"/>
      </w:rPr>
    </w:lvl>
    <w:lvl w:ilvl="4" w:tplc="BAA274AA" w:tentative="1">
      <w:start w:val="1"/>
      <w:numFmt w:val="bullet"/>
      <w:lvlText w:val="o"/>
      <w:lvlJc w:val="left"/>
      <w:pPr>
        <w:ind w:left="3600" w:hanging="360"/>
      </w:pPr>
      <w:rPr>
        <w:rFonts w:ascii="Courier New" w:hAnsi="Courier New" w:cs="Courier New" w:hint="default"/>
      </w:rPr>
    </w:lvl>
    <w:lvl w:ilvl="5" w:tplc="FA2E3AE4" w:tentative="1">
      <w:start w:val="1"/>
      <w:numFmt w:val="bullet"/>
      <w:lvlText w:val=""/>
      <w:lvlJc w:val="left"/>
      <w:pPr>
        <w:ind w:left="4320" w:hanging="360"/>
      </w:pPr>
      <w:rPr>
        <w:rFonts w:ascii="Wingdings" w:hAnsi="Wingdings" w:hint="default"/>
      </w:rPr>
    </w:lvl>
    <w:lvl w:ilvl="6" w:tplc="9752A38E" w:tentative="1">
      <w:start w:val="1"/>
      <w:numFmt w:val="bullet"/>
      <w:lvlText w:val=""/>
      <w:lvlJc w:val="left"/>
      <w:pPr>
        <w:ind w:left="5040" w:hanging="360"/>
      </w:pPr>
      <w:rPr>
        <w:rFonts w:ascii="Symbol" w:hAnsi="Symbol" w:hint="default"/>
      </w:rPr>
    </w:lvl>
    <w:lvl w:ilvl="7" w:tplc="2AFC560E" w:tentative="1">
      <w:start w:val="1"/>
      <w:numFmt w:val="bullet"/>
      <w:lvlText w:val="o"/>
      <w:lvlJc w:val="left"/>
      <w:pPr>
        <w:ind w:left="5760" w:hanging="360"/>
      </w:pPr>
      <w:rPr>
        <w:rFonts w:ascii="Courier New" w:hAnsi="Courier New" w:cs="Courier New" w:hint="default"/>
      </w:rPr>
    </w:lvl>
    <w:lvl w:ilvl="8" w:tplc="D9B81CAE" w:tentative="1">
      <w:start w:val="1"/>
      <w:numFmt w:val="bullet"/>
      <w:lvlText w:val=""/>
      <w:lvlJc w:val="left"/>
      <w:pPr>
        <w:ind w:left="6480" w:hanging="360"/>
      </w:pPr>
      <w:rPr>
        <w:rFonts w:ascii="Wingdings" w:hAnsi="Wingdings" w:hint="default"/>
      </w:rPr>
    </w:lvl>
  </w:abstractNum>
  <w:num w:numId="1" w16cid:durableId="1177232850">
    <w:abstractNumId w:val="11"/>
  </w:num>
  <w:num w:numId="2" w16cid:durableId="1005366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564896">
    <w:abstractNumId w:val="9"/>
  </w:num>
  <w:num w:numId="4" w16cid:durableId="577982085">
    <w:abstractNumId w:val="13"/>
  </w:num>
  <w:num w:numId="5" w16cid:durableId="1917208657">
    <w:abstractNumId w:val="14"/>
  </w:num>
  <w:num w:numId="6" w16cid:durableId="91627515">
    <w:abstractNumId w:val="12"/>
  </w:num>
  <w:num w:numId="7" w16cid:durableId="718748029">
    <w:abstractNumId w:val="15"/>
  </w:num>
  <w:num w:numId="8" w16cid:durableId="934363586">
    <w:abstractNumId w:val="10"/>
  </w:num>
  <w:num w:numId="9" w16cid:durableId="1893225696">
    <w:abstractNumId w:val="8"/>
  </w:num>
  <w:num w:numId="10" w16cid:durableId="630596446">
    <w:abstractNumId w:val="6"/>
  </w:num>
  <w:num w:numId="11" w16cid:durableId="1021777847">
    <w:abstractNumId w:val="5"/>
  </w:num>
  <w:num w:numId="12" w16cid:durableId="478349068">
    <w:abstractNumId w:val="4"/>
  </w:num>
  <w:num w:numId="13" w16cid:durableId="1921064957">
    <w:abstractNumId w:val="7"/>
  </w:num>
  <w:num w:numId="14" w16cid:durableId="2062704710">
    <w:abstractNumId w:val="3"/>
  </w:num>
  <w:num w:numId="15" w16cid:durableId="1336228823">
    <w:abstractNumId w:val="2"/>
  </w:num>
  <w:num w:numId="16" w16cid:durableId="19093351">
    <w:abstractNumId w:val="1"/>
  </w:num>
  <w:num w:numId="17" w16cid:durableId="53092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Y0szAwMzY3MDc2tDBU0lEKTi0uzszPAykwqQUAKqD/eywAAAA="/>
  </w:docVars>
  <w:rsids>
    <w:rsidRoot w:val="0085661E"/>
    <w:rsid w:val="0000268C"/>
    <w:rsid w:val="000034C4"/>
    <w:rsid w:val="00004673"/>
    <w:rsid w:val="000072E6"/>
    <w:rsid w:val="00010F08"/>
    <w:rsid w:val="000112AC"/>
    <w:rsid w:val="00011E13"/>
    <w:rsid w:val="00013306"/>
    <w:rsid w:val="000179BD"/>
    <w:rsid w:val="00017F80"/>
    <w:rsid w:val="00022BB1"/>
    <w:rsid w:val="00031CB5"/>
    <w:rsid w:val="00033563"/>
    <w:rsid w:val="0003537D"/>
    <w:rsid w:val="00035789"/>
    <w:rsid w:val="00040734"/>
    <w:rsid w:val="00040B51"/>
    <w:rsid w:val="00040F41"/>
    <w:rsid w:val="00045A2D"/>
    <w:rsid w:val="000463A3"/>
    <w:rsid w:val="00050273"/>
    <w:rsid w:val="00054150"/>
    <w:rsid w:val="000561EB"/>
    <w:rsid w:val="00056A3F"/>
    <w:rsid w:val="00057A22"/>
    <w:rsid w:val="0006059F"/>
    <w:rsid w:val="00062F05"/>
    <w:rsid w:val="00065425"/>
    <w:rsid w:val="00070F6D"/>
    <w:rsid w:val="00073265"/>
    <w:rsid w:val="000747EF"/>
    <w:rsid w:val="00076F0C"/>
    <w:rsid w:val="00076F56"/>
    <w:rsid w:val="00081919"/>
    <w:rsid w:val="00082229"/>
    <w:rsid w:val="00084C48"/>
    <w:rsid w:val="00085482"/>
    <w:rsid w:val="00092640"/>
    <w:rsid w:val="00095C73"/>
    <w:rsid w:val="000967EB"/>
    <w:rsid w:val="00097F1F"/>
    <w:rsid w:val="000A0CFC"/>
    <w:rsid w:val="000A2A08"/>
    <w:rsid w:val="000B2171"/>
    <w:rsid w:val="000B3158"/>
    <w:rsid w:val="000B435A"/>
    <w:rsid w:val="000B4406"/>
    <w:rsid w:val="000B4728"/>
    <w:rsid w:val="000B4923"/>
    <w:rsid w:val="000B577E"/>
    <w:rsid w:val="000C6CF5"/>
    <w:rsid w:val="000C7105"/>
    <w:rsid w:val="000D022E"/>
    <w:rsid w:val="000D1D33"/>
    <w:rsid w:val="000D1FBD"/>
    <w:rsid w:val="000D2035"/>
    <w:rsid w:val="000D2155"/>
    <w:rsid w:val="000D40EB"/>
    <w:rsid w:val="000D419B"/>
    <w:rsid w:val="000D5ED9"/>
    <w:rsid w:val="000D60AC"/>
    <w:rsid w:val="000E066F"/>
    <w:rsid w:val="000E28CE"/>
    <w:rsid w:val="000E2B85"/>
    <w:rsid w:val="000E3223"/>
    <w:rsid w:val="000E368B"/>
    <w:rsid w:val="000E5C41"/>
    <w:rsid w:val="000F1D0C"/>
    <w:rsid w:val="000F21A0"/>
    <w:rsid w:val="000F240B"/>
    <w:rsid w:val="000F317B"/>
    <w:rsid w:val="000F40ED"/>
    <w:rsid w:val="000F4BC0"/>
    <w:rsid w:val="000F589A"/>
    <w:rsid w:val="000F758B"/>
    <w:rsid w:val="000F7D75"/>
    <w:rsid w:val="00101FAE"/>
    <w:rsid w:val="00102B64"/>
    <w:rsid w:val="001064C2"/>
    <w:rsid w:val="00106B7C"/>
    <w:rsid w:val="00107724"/>
    <w:rsid w:val="001111B7"/>
    <w:rsid w:val="00116029"/>
    <w:rsid w:val="00121B5F"/>
    <w:rsid w:val="00123895"/>
    <w:rsid w:val="001269D2"/>
    <w:rsid w:val="00127F63"/>
    <w:rsid w:val="00132A33"/>
    <w:rsid w:val="001334A8"/>
    <w:rsid w:val="001344C9"/>
    <w:rsid w:val="00140497"/>
    <w:rsid w:val="001407D3"/>
    <w:rsid w:val="0014141D"/>
    <w:rsid w:val="0014178F"/>
    <w:rsid w:val="00143862"/>
    <w:rsid w:val="0014444C"/>
    <w:rsid w:val="00144B88"/>
    <w:rsid w:val="0014547B"/>
    <w:rsid w:val="00145C1E"/>
    <w:rsid w:val="001461EF"/>
    <w:rsid w:val="00150B1E"/>
    <w:rsid w:val="00151F36"/>
    <w:rsid w:val="001521AB"/>
    <w:rsid w:val="00152AD2"/>
    <w:rsid w:val="001546F0"/>
    <w:rsid w:val="00154ADB"/>
    <w:rsid w:val="00157CED"/>
    <w:rsid w:val="00161725"/>
    <w:rsid w:val="00161C2B"/>
    <w:rsid w:val="00162047"/>
    <w:rsid w:val="0016317B"/>
    <w:rsid w:val="0016334E"/>
    <w:rsid w:val="00163C71"/>
    <w:rsid w:val="00163DD0"/>
    <w:rsid w:val="0016479A"/>
    <w:rsid w:val="001677B5"/>
    <w:rsid w:val="00170481"/>
    <w:rsid w:val="001707FB"/>
    <w:rsid w:val="00176404"/>
    <w:rsid w:val="0017681D"/>
    <w:rsid w:val="00177995"/>
    <w:rsid w:val="001814D2"/>
    <w:rsid w:val="00181AF4"/>
    <w:rsid w:val="00183102"/>
    <w:rsid w:val="00183BA2"/>
    <w:rsid w:val="00183D3D"/>
    <w:rsid w:val="001868AD"/>
    <w:rsid w:val="00186CA3"/>
    <w:rsid w:val="00187B1C"/>
    <w:rsid w:val="00190784"/>
    <w:rsid w:val="00191A3E"/>
    <w:rsid w:val="001930F3"/>
    <w:rsid w:val="0019514C"/>
    <w:rsid w:val="00195C1E"/>
    <w:rsid w:val="0019714D"/>
    <w:rsid w:val="001A13D9"/>
    <w:rsid w:val="001A1C40"/>
    <w:rsid w:val="001A1EC1"/>
    <w:rsid w:val="001A77A7"/>
    <w:rsid w:val="001A7D1A"/>
    <w:rsid w:val="001A7DFB"/>
    <w:rsid w:val="001B05FF"/>
    <w:rsid w:val="001B0CA2"/>
    <w:rsid w:val="001B0CDE"/>
    <w:rsid w:val="001B4731"/>
    <w:rsid w:val="001B6409"/>
    <w:rsid w:val="001C12BE"/>
    <w:rsid w:val="001C1F57"/>
    <w:rsid w:val="001C209D"/>
    <w:rsid w:val="001C42CC"/>
    <w:rsid w:val="001C5421"/>
    <w:rsid w:val="001C7911"/>
    <w:rsid w:val="001D0499"/>
    <w:rsid w:val="001D64A6"/>
    <w:rsid w:val="001E4925"/>
    <w:rsid w:val="001E49EB"/>
    <w:rsid w:val="001E5365"/>
    <w:rsid w:val="001E5EC5"/>
    <w:rsid w:val="001F0FAF"/>
    <w:rsid w:val="001F2EEE"/>
    <w:rsid w:val="001F3008"/>
    <w:rsid w:val="001F4A5A"/>
    <w:rsid w:val="00200A93"/>
    <w:rsid w:val="00202F67"/>
    <w:rsid w:val="002040D9"/>
    <w:rsid w:val="00205700"/>
    <w:rsid w:val="00205FEE"/>
    <w:rsid w:val="00211D3B"/>
    <w:rsid w:val="00217EB0"/>
    <w:rsid w:val="00220AF6"/>
    <w:rsid w:val="0022148D"/>
    <w:rsid w:val="0022333A"/>
    <w:rsid w:val="00224FAC"/>
    <w:rsid w:val="002261F7"/>
    <w:rsid w:val="002271EA"/>
    <w:rsid w:val="00230DA1"/>
    <w:rsid w:val="002342D1"/>
    <w:rsid w:val="00234819"/>
    <w:rsid w:val="00236554"/>
    <w:rsid w:val="00236FB6"/>
    <w:rsid w:val="00240889"/>
    <w:rsid w:val="00240CFA"/>
    <w:rsid w:val="00244785"/>
    <w:rsid w:val="00244E78"/>
    <w:rsid w:val="00254012"/>
    <w:rsid w:val="002561D5"/>
    <w:rsid w:val="00256516"/>
    <w:rsid w:val="00256536"/>
    <w:rsid w:val="00257E69"/>
    <w:rsid w:val="0026085A"/>
    <w:rsid w:val="00261F68"/>
    <w:rsid w:val="002620B3"/>
    <w:rsid w:val="002630DA"/>
    <w:rsid w:val="0026720C"/>
    <w:rsid w:val="00273043"/>
    <w:rsid w:val="002749AF"/>
    <w:rsid w:val="00274B0C"/>
    <w:rsid w:val="00275094"/>
    <w:rsid w:val="0027599A"/>
    <w:rsid w:val="00276627"/>
    <w:rsid w:val="00284A44"/>
    <w:rsid w:val="00285983"/>
    <w:rsid w:val="00287879"/>
    <w:rsid w:val="002A3D44"/>
    <w:rsid w:val="002A66D6"/>
    <w:rsid w:val="002B1666"/>
    <w:rsid w:val="002B2F85"/>
    <w:rsid w:val="002B5324"/>
    <w:rsid w:val="002B5B23"/>
    <w:rsid w:val="002B7980"/>
    <w:rsid w:val="002C0EB3"/>
    <w:rsid w:val="002C271C"/>
    <w:rsid w:val="002C292C"/>
    <w:rsid w:val="002C2B21"/>
    <w:rsid w:val="002C6BB0"/>
    <w:rsid w:val="002C7470"/>
    <w:rsid w:val="002D1F72"/>
    <w:rsid w:val="002D3377"/>
    <w:rsid w:val="002D3AA8"/>
    <w:rsid w:val="002D67BA"/>
    <w:rsid w:val="002D7702"/>
    <w:rsid w:val="002D77FE"/>
    <w:rsid w:val="002D7E22"/>
    <w:rsid w:val="002D7EA6"/>
    <w:rsid w:val="002E0141"/>
    <w:rsid w:val="002E1915"/>
    <w:rsid w:val="002E1A96"/>
    <w:rsid w:val="002E4654"/>
    <w:rsid w:val="002E575E"/>
    <w:rsid w:val="002E6CCC"/>
    <w:rsid w:val="002E764A"/>
    <w:rsid w:val="002F0D7E"/>
    <w:rsid w:val="002F1BE0"/>
    <w:rsid w:val="002F578F"/>
    <w:rsid w:val="002F5C7C"/>
    <w:rsid w:val="002F5DC4"/>
    <w:rsid w:val="00301E64"/>
    <w:rsid w:val="00303176"/>
    <w:rsid w:val="003032BE"/>
    <w:rsid w:val="003051EC"/>
    <w:rsid w:val="0030587E"/>
    <w:rsid w:val="00305F34"/>
    <w:rsid w:val="003107DA"/>
    <w:rsid w:val="00310E73"/>
    <w:rsid w:val="003112C8"/>
    <w:rsid w:val="003124FF"/>
    <w:rsid w:val="0031306C"/>
    <w:rsid w:val="00314229"/>
    <w:rsid w:val="00315CEF"/>
    <w:rsid w:val="00317FE7"/>
    <w:rsid w:val="00320F67"/>
    <w:rsid w:val="00324A09"/>
    <w:rsid w:val="00325BFB"/>
    <w:rsid w:val="00326739"/>
    <w:rsid w:val="0032759C"/>
    <w:rsid w:val="003328BC"/>
    <w:rsid w:val="003343C4"/>
    <w:rsid w:val="003355F6"/>
    <w:rsid w:val="0033582D"/>
    <w:rsid w:val="003361A0"/>
    <w:rsid w:val="0034175B"/>
    <w:rsid w:val="00341A99"/>
    <w:rsid w:val="00342B1A"/>
    <w:rsid w:val="00343EA4"/>
    <w:rsid w:val="0034718C"/>
    <w:rsid w:val="00351599"/>
    <w:rsid w:val="0035173E"/>
    <w:rsid w:val="00352350"/>
    <w:rsid w:val="003525EA"/>
    <w:rsid w:val="00355E43"/>
    <w:rsid w:val="00367B46"/>
    <w:rsid w:val="003730D3"/>
    <w:rsid w:val="00373722"/>
    <w:rsid w:val="00373901"/>
    <w:rsid w:val="00375F5F"/>
    <w:rsid w:val="00380302"/>
    <w:rsid w:val="003869F3"/>
    <w:rsid w:val="00387784"/>
    <w:rsid w:val="003927D7"/>
    <w:rsid w:val="0039373A"/>
    <w:rsid w:val="0039550F"/>
    <w:rsid w:val="00395709"/>
    <w:rsid w:val="003972BB"/>
    <w:rsid w:val="003972BD"/>
    <w:rsid w:val="003976C2"/>
    <w:rsid w:val="00397AA0"/>
    <w:rsid w:val="003A175D"/>
    <w:rsid w:val="003A1FBF"/>
    <w:rsid w:val="003A6185"/>
    <w:rsid w:val="003B0004"/>
    <w:rsid w:val="003B2400"/>
    <w:rsid w:val="003B385E"/>
    <w:rsid w:val="003B4BB4"/>
    <w:rsid w:val="003B5DC1"/>
    <w:rsid w:val="003B60ED"/>
    <w:rsid w:val="003B692A"/>
    <w:rsid w:val="003C0BD0"/>
    <w:rsid w:val="003C29A3"/>
    <w:rsid w:val="003C2C20"/>
    <w:rsid w:val="003C348B"/>
    <w:rsid w:val="003C3909"/>
    <w:rsid w:val="003C4A7C"/>
    <w:rsid w:val="003C7571"/>
    <w:rsid w:val="003D01AA"/>
    <w:rsid w:val="003D5974"/>
    <w:rsid w:val="003D5BBC"/>
    <w:rsid w:val="003E1C31"/>
    <w:rsid w:val="003E23FC"/>
    <w:rsid w:val="003E387B"/>
    <w:rsid w:val="003E7285"/>
    <w:rsid w:val="003F2B0D"/>
    <w:rsid w:val="003F2BF7"/>
    <w:rsid w:val="003F30A5"/>
    <w:rsid w:val="003F3175"/>
    <w:rsid w:val="003F3326"/>
    <w:rsid w:val="003F3720"/>
    <w:rsid w:val="003F4220"/>
    <w:rsid w:val="003F5626"/>
    <w:rsid w:val="00400649"/>
    <w:rsid w:val="004010B4"/>
    <w:rsid w:val="00404951"/>
    <w:rsid w:val="0040505C"/>
    <w:rsid w:val="00405524"/>
    <w:rsid w:val="00405830"/>
    <w:rsid w:val="00406BCE"/>
    <w:rsid w:val="00407CB9"/>
    <w:rsid w:val="00410AD0"/>
    <w:rsid w:val="00410E05"/>
    <w:rsid w:val="00412F36"/>
    <w:rsid w:val="004151AA"/>
    <w:rsid w:val="00417969"/>
    <w:rsid w:val="00424132"/>
    <w:rsid w:val="004246D7"/>
    <w:rsid w:val="004321A9"/>
    <w:rsid w:val="00433BF9"/>
    <w:rsid w:val="00434331"/>
    <w:rsid w:val="00435160"/>
    <w:rsid w:val="00435296"/>
    <w:rsid w:val="00435771"/>
    <w:rsid w:val="00435A68"/>
    <w:rsid w:val="00444DDE"/>
    <w:rsid w:val="00445A2B"/>
    <w:rsid w:val="004462CA"/>
    <w:rsid w:val="00446B7D"/>
    <w:rsid w:val="0044775B"/>
    <w:rsid w:val="00447EFE"/>
    <w:rsid w:val="00451363"/>
    <w:rsid w:val="00451BB6"/>
    <w:rsid w:val="004550A2"/>
    <w:rsid w:val="004556A7"/>
    <w:rsid w:val="004569C0"/>
    <w:rsid w:val="00460377"/>
    <w:rsid w:val="004611FA"/>
    <w:rsid w:val="0046214C"/>
    <w:rsid w:val="00462FA6"/>
    <w:rsid w:val="0046456E"/>
    <w:rsid w:val="00464C7F"/>
    <w:rsid w:val="0046650C"/>
    <w:rsid w:val="004714C3"/>
    <w:rsid w:val="004717E2"/>
    <w:rsid w:val="00471B75"/>
    <w:rsid w:val="00472AC7"/>
    <w:rsid w:val="00475A55"/>
    <w:rsid w:val="00476D88"/>
    <w:rsid w:val="00477455"/>
    <w:rsid w:val="0048040C"/>
    <w:rsid w:val="00480479"/>
    <w:rsid w:val="00481C07"/>
    <w:rsid w:val="00483909"/>
    <w:rsid w:val="00486941"/>
    <w:rsid w:val="00486EA6"/>
    <w:rsid w:val="0048760E"/>
    <w:rsid w:val="00491533"/>
    <w:rsid w:val="00492A06"/>
    <w:rsid w:val="00494302"/>
    <w:rsid w:val="00495FE8"/>
    <w:rsid w:val="004A0132"/>
    <w:rsid w:val="004A11F3"/>
    <w:rsid w:val="004A1E98"/>
    <w:rsid w:val="004A314D"/>
    <w:rsid w:val="004A341C"/>
    <w:rsid w:val="004B0552"/>
    <w:rsid w:val="004B2A2B"/>
    <w:rsid w:val="004B2A35"/>
    <w:rsid w:val="004B324F"/>
    <w:rsid w:val="004B7579"/>
    <w:rsid w:val="004B7E0B"/>
    <w:rsid w:val="004C5169"/>
    <w:rsid w:val="004C59E0"/>
    <w:rsid w:val="004C604F"/>
    <w:rsid w:val="004C6726"/>
    <w:rsid w:val="004C761D"/>
    <w:rsid w:val="004D09B1"/>
    <w:rsid w:val="004D0DCF"/>
    <w:rsid w:val="004D1C93"/>
    <w:rsid w:val="004D218F"/>
    <w:rsid w:val="004D2A0D"/>
    <w:rsid w:val="004D4FCA"/>
    <w:rsid w:val="004D5936"/>
    <w:rsid w:val="004D5A59"/>
    <w:rsid w:val="004D7644"/>
    <w:rsid w:val="004D7F13"/>
    <w:rsid w:val="004E1D6F"/>
    <w:rsid w:val="004E349E"/>
    <w:rsid w:val="004E444B"/>
    <w:rsid w:val="004E49D0"/>
    <w:rsid w:val="004E6160"/>
    <w:rsid w:val="004E6C39"/>
    <w:rsid w:val="004E6EEC"/>
    <w:rsid w:val="004F170C"/>
    <w:rsid w:val="004F2C7B"/>
    <w:rsid w:val="004F5519"/>
    <w:rsid w:val="004F5ADA"/>
    <w:rsid w:val="004F6A2F"/>
    <w:rsid w:val="005010CF"/>
    <w:rsid w:val="00501365"/>
    <w:rsid w:val="00503A36"/>
    <w:rsid w:val="0050561B"/>
    <w:rsid w:val="0050730D"/>
    <w:rsid w:val="00510B1E"/>
    <w:rsid w:val="0051108A"/>
    <w:rsid w:val="0051204D"/>
    <w:rsid w:val="0051603B"/>
    <w:rsid w:val="00517A87"/>
    <w:rsid w:val="005217DF"/>
    <w:rsid w:val="00522204"/>
    <w:rsid w:val="00523305"/>
    <w:rsid w:val="005234A0"/>
    <w:rsid w:val="0052601C"/>
    <w:rsid w:val="00526441"/>
    <w:rsid w:val="005274AB"/>
    <w:rsid w:val="00534051"/>
    <w:rsid w:val="005341E9"/>
    <w:rsid w:val="0053464B"/>
    <w:rsid w:val="005356AF"/>
    <w:rsid w:val="005359FA"/>
    <w:rsid w:val="00535C30"/>
    <w:rsid w:val="00537CA1"/>
    <w:rsid w:val="00541BFF"/>
    <w:rsid w:val="00542283"/>
    <w:rsid w:val="00542C85"/>
    <w:rsid w:val="0054319B"/>
    <w:rsid w:val="00544E10"/>
    <w:rsid w:val="00545B7C"/>
    <w:rsid w:val="00546855"/>
    <w:rsid w:val="00546D61"/>
    <w:rsid w:val="00547620"/>
    <w:rsid w:val="0055271B"/>
    <w:rsid w:val="00554BFB"/>
    <w:rsid w:val="005565A4"/>
    <w:rsid w:val="00556AA6"/>
    <w:rsid w:val="00560176"/>
    <w:rsid w:val="00570012"/>
    <w:rsid w:val="005721B4"/>
    <w:rsid w:val="0057297E"/>
    <w:rsid w:val="00572CAD"/>
    <w:rsid w:val="00573FD0"/>
    <w:rsid w:val="00574601"/>
    <w:rsid w:val="00574D94"/>
    <w:rsid w:val="0057572E"/>
    <w:rsid w:val="00577C8B"/>
    <w:rsid w:val="00582994"/>
    <w:rsid w:val="00584AB1"/>
    <w:rsid w:val="0058561F"/>
    <w:rsid w:val="00586E3D"/>
    <w:rsid w:val="00586F87"/>
    <w:rsid w:val="00587989"/>
    <w:rsid w:val="00591638"/>
    <w:rsid w:val="005A2E57"/>
    <w:rsid w:val="005A3003"/>
    <w:rsid w:val="005A3EA7"/>
    <w:rsid w:val="005A473C"/>
    <w:rsid w:val="005A476F"/>
    <w:rsid w:val="005A5147"/>
    <w:rsid w:val="005A531C"/>
    <w:rsid w:val="005A5AEC"/>
    <w:rsid w:val="005A6273"/>
    <w:rsid w:val="005A691C"/>
    <w:rsid w:val="005A72AF"/>
    <w:rsid w:val="005B0912"/>
    <w:rsid w:val="005B29E0"/>
    <w:rsid w:val="005B4AC3"/>
    <w:rsid w:val="005C2288"/>
    <w:rsid w:val="005C37D9"/>
    <w:rsid w:val="005C5A75"/>
    <w:rsid w:val="005D0027"/>
    <w:rsid w:val="005D1A98"/>
    <w:rsid w:val="005D306B"/>
    <w:rsid w:val="005D3350"/>
    <w:rsid w:val="005D53B4"/>
    <w:rsid w:val="005D562C"/>
    <w:rsid w:val="005E27F4"/>
    <w:rsid w:val="005E2F28"/>
    <w:rsid w:val="005E380C"/>
    <w:rsid w:val="005E3ACE"/>
    <w:rsid w:val="005E3B73"/>
    <w:rsid w:val="005E4D8A"/>
    <w:rsid w:val="005E4F60"/>
    <w:rsid w:val="005F11A2"/>
    <w:rsid w:val="005F23D6"/>
    <w:rsid w:val="005F4650"/>
    <w:rsid w:val="005F541A"/>
    <w:rsid w:val="005F6615"/>
    <w:rsid w:val="00600A0B"/>
    <w:rsid w:val="006016D8"/>
    <w:rsid w:val="00601D41"/>
    <w:rsid w:val="006040C8"/>
    <w:rsid w:val="006059F4"/>
    <w:rsid w:val="006101DB"/>
    <w:rsid w:val="006126C9"/>
    <w:rsid w:val="00614F9E"/>
    <w:rsid w:val="00623D7A"/>
    <w:rsid w:val="00626363"/>
    <w:rsid w:val="006271FF"/>
    <w:rsid w:val="006316E9"/>
    <w:rsid w:val="006318B9"/>
    <w:rsid w:val="006350D6"/>
    <w:rsid w:val="00637CF0"/>
    <w:rsid w:val="006416C1"/>
    <w:rsid w:val="00644BC0"/>
    <w:rsid w:val="00645D36"/>
    <w:rsid w:val="00650A51"/>
    <w:rsid w:val="006510F4"/>
    <w:rsid w:val="00651B0E"/>
    <w:rsid w:val="00651F64"/>
    <w:rsid w:val="0065205F"/>
    <w:rsid w:val="0065701A"/>
    <w:rsid w:val="00661A92"/>
    <w:rsid w:val="00663789"/>
    <w:rsid w:val="00663B7C"/>
    <w:rsid w:val="006657A8"/>
    <w:rsid w:val="00665916"/>
    <w:rsid w:val="00667B53"/>
    <w:rsid w:val="0067012D"/>
    <w:rsid w:val="006704FF"/>
    <w:rsid w:val="00670D3F"/>
    <w:rsid w:val="00671D2F"/>
    <w:rsid w:val="00672625"/>
    <w:rsid w:val="00672627"/>
    <w:rsid w:val="00673348"/>
    <w:rsid w:val="00673DCB"/>
    <w:rsid w:val="006750CF"/>
    <w:rsid w:val="006770EE"/>
    <w:rsid w:val="00677B16"/>
    <w:rsid w:val="00683418"/>
    <w:rsid w:val="00684AB6"/>
    <w:rsid w:val="00685595"/>
    <w:rsid w:val="00692C18"/>
    <w:rsid w:val="006938D0"/>
    <w:rsid w:val="00694D8B"/>
    <w:rsid w:val="006954DD"/>
    <w:rsid w:val="006A05FC"/>
    <w:rsid w:val="006A29FC"/>
    <w:rsid w:val="006A3943"/>
    <w:rsid w:val="006A5D35"/>
    <w:rsid w:val="006A6586"/>
    <w:rsid w:val="006A65C7"/>
    <w:rsid w:val="006A6630"/>
    <w:rsid w:val="006A7729"/>
    <w:rsid w:val="006B09FC"/>
    <w:rsid w:val="006B0DE7"/>
    <w:rsid w:val="006B1171"/>
    <w:rsid w:val="006B3C24"/>
    <w:rsid w:val="006B3DD9"/>
    <w:rsid w:val="006C282A"/>
    <w:rsid w:val="006C2846"/>
    <w:rsid w:val="006C38F0"/>
    <w:rsid w:val="006C51C0"/>
    <w:rsid w:val="006C6FCE"/>
    <w:rsid w:val="006C7523"/>
    <w:rsid w:val="006D0D12"/>
    <w:rsid w:val="006D1625"/>
    <w:rsid w:val="006D2C5D"/>
    <w:rsid w:val="006D2E5A"/>
    <w:rsid w:val="006D41CB"/>
    <w:rsid w:val="006D56B8"/>
    <w:rsid w:val="006D6084"/>
    <w:rsid w:val="006D6BBE"/>
    <w:rsid w:val="006D78E7"/>
    <w:rsid w:val="006E09C1"/>
    <w:rsid w:val="006E3192"/>
    <w:rsid w:val="006E35EB"/>
    <w:rsid w:val="006E569A"/>
    <w:rsid w:val="006E6C6A"/>
    <w:rsid w:val="006F2A54"/>
    <w:rsid w:val="006F3253"/>
    <w:rsid w:val="006F64E7"/>
    <w:rsid w:val="006F764D"/>
    <w:rsid w:val="006F790C"/>
    <w:rsid w:val="007034A0"/>
    <w:rsid w:val="0070647D"/>
    <w:rsid w:val="00707DCD"/>
    <w:rsid w:val="007125A1"/>
    <w:rsid w:val="00712907"/>
    <w:rsid w:val="00717F1C"/>
    <w:rsid w:val="0072057B"/>
    <w:rsid w:val="00721365"/>
    <w:rsid w:val="007214AF"/>
    <w:rsid w:val="00721756"/>
    <w:rsid w:val="00721F09"/>
    <w:rsid w:val="00723426"/>
    <w:rsid w:val="00723DF1"/>
    <w:rsid w:val="00734BF0"/>
    <w:rsid w:val="00735110"/>
    <w:rsid w:val="007351FA"/>
    <w:rsid w:val="00735F7B"/>
    <w:rsid w:val="007361C5"/>
    <w:rsid w:val="00737D5F"/>
    <w:rsid w:val="007413F0"/>
    <w:rsid w:val="007420BA"/>
    <w:rsid w:val="007447E8"/>
    <w:rsid w:val="0074571F"/>
    <w:rsid w:val="00745C71"/>
    <w:rsid w:val="00751660"/>
    <w:rsid w:val="00751B90"/>
    <w:rsid w:val="007521D1"/>
    <w:rsid w:val="00752EB3"/>
    <w:rsid w:val="00754F1F"/>
    <w:rsid w:val="00754F22"/>
    <w:rsid w:val="00755A2D"/>
    <w:rsid w:val="00755CCC"/>
    <w:rsid w:val="0076119C"/>
    <w:rsid w:val="00763FD2"/>
    <w:rsid w:val="0076413B"/>
    <w:rsid w:val="007675B2"/>
    <w:rsid w:val="0077057E"/>
    <w:rsid w:val="00770D15"/>
    <w:rsid w:val="007727A3"/>
    <w:rsid w:val="00773D97"/>
    <w:rsid w:val="007754BD"/>
    <w:rsid w:val="00775D60"/>
    <w:rsid w:val="00782095"/>
    <w:rsid w:val="00782AA5"/>
    <w:rsid w:val="00791E9C"/>
    <w:rsid w:val="007922E0"/>
    <w:rsid w:val="00792C06"/>
    <w:rsid w:val="00792C31"/>
    <w:rsid w:val="007950D2"/>
    <w:rsid w:val="007A1AEA"/>
    <w:rsid w:val="007A4D76"/>
    <w:rsid w:val="007A6913"/>
    <w:rsid w:val="007B230B"/>
    <w:rsid w:val="007B3ACC"/>
    <w:rsid w:val="007B3C59"/>
    <w:rsid w:val="007C224F"/>
    <w:rsid w:val="007C28D7"/>
    <w:rsid w:val="007C291C"/>
    <w:rsid w:val="007C2BBC"/>
    <w:rsid w:val="007C7467"/>
    <w:rsid w:val="007D1488"/>
    <w:rsid w:val="007D2373"/>
    <w:rsid w:val="007D2A50"/>
    <w:rsid w:val="007D2ABE"/>
    <w:rsid w:val="007D326C"/>
    <w:rsid w:val="007D5AF0"/>
    <w:rsid w:val="007E0609"/>
    <w:rsid w:val="007E07A2"/>
    <w:rsid w:val="007E6456"/>
    <w:rsid w:val="007E6794"/>
    <w:rsid w:val="007F09F5"/>
    <w:rsid w:val="007F0AC2"/>
    <w:rsid w:val="007F1263"/>
    <w:rsid w:val="007F2558"/>
    <w:rsid w:val="007F352F"/>
    <w:rsid w:val="007F496E"/>
    <w:rsid w:val="007F6C78"/>
    <w:rsid w:val="007F77B2"/>
    <w:rsid w:val="00800966"/>
    <w:rsid w:val="008012D5"/>
    <w:rsid w:val="0080150E"/>
    <w:rsid w:val="00801DB6"/>
    <w:rsid w:val="00802C5F"/>
    <w:rsid w:val="00803050"/>
    <w:rsid w:val="0080537D"/>
    <w:rsid w:val="00805F1F"/>
    <w:rsid w:val="00806572"/>
    <w:rsid w:val="008106DB"/>
    <w:rsid w:val="00820645"/>
    <w:rsid w:val="00822669"/>
    <w:rsid w:val="0082375F"/>
    <w:rsid w:val="00824F88"/>
    <w:rsid w:val="008258C4"/>
    <w:rsid w:val="008262C6"/>
    <w:rsid w:val="00826AE0"/>
    <w:rsid w:val="00830447"/>
    <w:rsid w:val="008320BA"/>
    <w:rsid w:val="008327D0"/>
    <w:rsid w:val="00833C56"/>
    <w:rsid w:val="008346DE"/>
    <w:rsid w:val="0083653F"/>
    <w:rsid w:val="00836788"/>
    <w:rsid w:val="00837580"/>
    <w:rsid w:val="00841102"/>
    <w:rsid w:val="00841319"/>
    <w:rsid w:val="00841DFD"/>
    <w:rsid w:val="00842E51"/>
    <w:rsid w:val="00845694"/>
    <w:rsid w:val="0084709A"/>
    <w:rsid w:val="0085023C"/>
    <w:rsid w:val="00850AF4"/>
    <w:rsid w:val="00852E64"/>
    <w:rsid w:val="008533A9"/>
    <w:rsid w:val="00855053"/>
    <w:rsid w:val="00855B3C"/>
    <w:rsid w:val="0085661E"/>
    <w:rsid w:val="008568F2"/>
    <w:rsid w:val="00856FF7"/>
    <w:rsid w:val="008575F6"/>
    <w:rsid w:val="008578BD"/>
    <w:rsid w:val="00857A87"/>
    <w:rsid w:val="00857B45"/>
    <w:rsid w:val="00860258"/>
    <w:rsid w:val="00861150"/>
    <w:rsid w:val="00863EEF"/>
    <w:rsid w:val="00865AFC"/>
    <w:rsid w:val="008677BC"/>
    <w:rsid w:val="008701BA"/>
    <w:rsid w:val="00871A9E"/>
    <w:rsid w:val="00872662"/>
    <w:rsid w:val="00875082"/>
    <w:rsid w:val="008815B1"/>
    <w:rsid w:val="00881B9A"/>
    <w:rsid w:val="0088210E"/>
    <w:rsid w:val="00886719"/>
    <w:rsid w:val="00887046"/>
    <w:rsid w:val="008874D8"/>
    <w:rsid w:val="00887747"/>
    <w:rsid w:val="00893601"/>
    <w:rsid w:val="0089548E"/>
    <w:rsid w:val="00895683"/>
    <w:rsid w:val="00896B6A"/>
    <w:rsid w:val="008A2A73"/>
    <w:rsid w:val="008A35F9"/>
    <w:rsid w:val="008A44F1"/>
    <w:rsid w:val="008A5215"/>
    <w:rsid w:val="008A5D47"/>
    <w:rsid w:val="008A6573"/>
    <w:rsid w:val="008B0A5D"/>
    <w:rsid w:val="008B6F0C"/>
    <w:rsid w:val="008B7D45"/>
    <w:rsid w:val="008C09D2"/>
    <w:rsid w:val="008C10ED"/>
    <w:rsid w:val="008C5395"/>
    <w:rsid w:val="008D03A2"/>
    <w:rsid w:val="008D1076"/>
    <w:rsid w:val="008D3219"/>
    <w:rsid w:val="008D4873"/>
    <w:rsid w:val="008E71A2"/>
    <w:rsid w:val="008E7AD6"/>
    <w:rsid w:val="008F047D"/>
    <w:rsid w:val="008F30DE"/>
    <w:rsid w:val="008F6356"/>
    <w:rsid w:val="008F6FBD"/>
    <w:rsid w:val="009001C3"/>
    <w:rsid w:val="00907866"/>
    <w:rsid w:val="009111B3"/>
    <w:rsid w:val="009119B6"/>
    <w:rsid w:val="00911B47"/>
    <w:rsid w:val="009129BC"/>
    <w:rsid w:val="00912FDF"/>
    <w:rsid w:val="00915496"/>
    <w:rsid w:val="009156BF"/>
    <w:rsid w:val="00916547"/>
    <w:rsid w:val="00917C10"/>
    <w:rsid w:val="00917C22"/>
    <w:rsid w:val="00933E06"/>
    <w:rsid w:val="00933E83"/>
    <w:rsid w:val="009367B1"/>
    <w:rsid w:val="00941620"/>
    <w:rsid w:val="009448F1"/>
    <w:rsid w:val="00945B7B"/>
    <w:rsid w:val="00956C69"/>
    <w:rsid w:val="00957E64"/>
    <w:rsid w:val="009650D6"/>
    <w:rsid w:val="00967872"/>
    <w:rsid w:val="009702D5"/>
    <w:rsid w:val="009728E7"/>
    <w:rsid w:val="00972B48"/>
    <w:rsid w:val="00973C08"/>
    <w:rsid w:val="00975877"/>
    <w:rsid w:val="00975C94"/>
    <w:rsid w:val="00976D21"/>
    <w:rsid w:val="009804F3"/>
    <w:rsid w:val="009814A2"/>
    <w:rsid w:val="00982129"/>
    <w:rsid w:val="00982311"/>
    <w:rsid w:val="00982499"/>
    <w:rsid w:val="00984FBF"/>
    <w:rsid w:val="009854BD"/>
    <w:rsid w:val="009857EB"/>
    <w:rsid w:val="00990181"/>
    <w:rsid w:val="00992F2C"/>
    <w:rsid w:val="00995073"/>
    <w:rsid w:val="00995190"/>
    <w:rsid w:val="009A225A"/>
    <w:rsid w:val="009A2C84"/>
    <w:rsid w:val="009A3517"/>
    <w:rsid w:val="009A56A5"/>
    <w:rsid w:val="009A59A4"/>
    <w:rsid w:val="009A760A"/>
    <w:rsid w:val="009B18B1"/>
    <w:rsid w:val="009B3119"/>
    <w:rsid w:val="009B360E"/>
    <w:rsid w:val="009B4D54"/>
    <w:rsid w:val="009B4EB3"/>
    <w:rsid w:val="009B6B72"/>
    <w:rsid w:val="009B78B3"/>
    <w:rsid w:val="009C010B"/>
    <w:rsid w:val="009C16DE"/>
    <w:rsid w:val="009C1BAF"/>
    <w:rsid w:val="009C44EF"/>
    <w:rsid w:val="009C57E3"/>
    <w:rsid w:val="009C683D"/>
    <w:rsid w:val="009D1020"/>
    <w:rsid w:val="009D13B7"/>
    <w:rsid w:val="009D197C"/>
    <w:rsid w:val="009D2DE8"/>
    <w:rsid w:val="009D3154"/>
    <w:rsid w:val="009D372B"/>
    <w:rsid w:val="009D41AB"/>
    <w:rsid w:val="009D57C4"/>
    <w:rsid w:val="009D5D97"/>
    <w:rsid w:val="009D72C1"/>
    <w:rsid w:val="009E20E0"/>
    <w:rsid w:val="009E2D30"/>
    <w:rsid w:val="009E75F3"/>
    <w:rsid w:val="009F2593"/>
    <w:rsid w:val="009F47BE"/>
    <w:rsid w:val="009F57E9"/>
    <w:rsid w:val="009F5B9D"/>
    <w:rsid w:val="009F6B27"/>
    <w:rsid w:val="00A019FC"/>
    <w:rsid w:val="00A01C31"/>
    <w:rsid w:val="00A030F9"/>
    <w:rsid w:val="00A0487E"/>
    <w:rsid w:val="00A050F2"/>
    <w:rsid w:val="00A10E18"/>
    <w:rsid w:val="00A114C1"/>
    <w:rsid w:val="00A1176F"/>
    <w:rsid w:val="00A13699"/>
    <w:rsid w:val="00A23411"/>
    <w:rsid w:val="00A25D50"/>
    <w:rsid w:val="00A26C30"/>
    <w:rsid w:val="00A3104F"/>
    <w:rsid w:val="00A3373D"/>
    <w:rsid w:val="00A42B21"/>
    <w:rsid w:val="00A4343C"/>
    <w:rsid w:val="00A5090B"/>
    <w:rsid w:val="00A554DE"/>
    <w:rsid w:val="00A56A57"/>
    <w:rsid w:val="00A600FB"/>
    <w:rsid w:val="00A602D6"/>
    <w:rsid w:val="00A632B2"/>
    <w:rsid w:val="00A70BFD"/>
    <w:rsid w:val="00A71BD2"/>
    <w:rsid w:val="00A725E9"/>
    <w:rsid w:val="00A77CAE"/>
    <w:rsid w:val="00A77F8D"/>
    <w:rsid w:val="00A81496"/>
    <w:rsid w:val="00A85443"/>
    <w:rsid w:val="00A8599B"/>
    <w:rsid w:val="00A8769A"/>
    <w:rsid w:val="00A931C6"/>
    <w:rsid w:val="00A937A0"/>
    <w:rsid w:val="00A961D7"/>
    <w:rsid w:val="00A9713F"/>
    <w:rsid w:val="00AA0754"/>
    <w:rsid w:val="00AA10DC"/>
    <w:rsid w:val="00AA1374"/>
    <w:rsid w:val="00AA2405"/>
    <w:rsid w:val="00AA6DB6"/>
    <w:rsid w:val="00AB19B2"/>
    <w:rsid w:val="00AB2538"/>
    <w:rsid w:val="00AB2E4A"/>
    <w:rsid w:val="00AB78B6"/>
    <w:rsid w:val="00AC00A5"/>
    <w:rsid w:val="00AC0B94"/>
    <w:rsid w:val="00AC1ABB"/>
    <w:rsid w:val="00AC4106"/>
    <w:rsid w:val="00AC44C3"/>
    <w:rsid w:val="00AC6119"/>
    <w:rsid w:val="00AD002C"/>
    <w:rsid w:val="00AD0FE2"/>
    <w:rsid w:val="00AD4ADB"/>
    <w:rsid w:val="00AD4B5C"/>
    <w:rsid w:val="00AD51FF"/>
    <w:rsid w:val="00AE48B2"/>
    <w:rsid w:val="00AE4B17"/>
    <w:rsid w:val="00AE5356"/>
    <w:rsid w:val="00AE58BD"/>
    <w:rsid w:val="00AE6EE0"/>
    <w:rsid w:val="00AE70BE"/>
    <w:rsid w:val="00AF01E1"/>
    <w:rsid w:val="00AF1062"/>
    <w:rsid w:val="00AF3863"/>
    <w:rsid w:val="00AF4A02"/>
    <w:rsid w:val="00B0060E"/>
    <w:rsid w:val="00B03271"/>
    <w:rsid w:val="00B032CE"/>
    <w:rsid w:val="00B074F3"/>
    <w:rsid w:val="00B108F0"/>
    <w:rsid w:val="00B1401E"/>
    <w:rsid w:val="00B155BB"/>
    <w:rsid w:val="00B155F8"/>
    <w:rsid w:val="00B2000F"/>
    <w:rsid w:val="00B23FA3"/>
    <w:rsid w:val="00B243F5"/>
    <w:rsid w:val="00B25C44"/>
    <w:rsid w:val="00B26FF1"/>
    <w:rsid w:val="00B275C9"/>
    <w:rsid w:val="00B31CAD"/>
    <w:rsid w:val="00B320B8"/>
    <w:rsid w:val="00B340CB"/>
    <w:rsid w:val="00B35353"/>
    <w:rsid w:val="00B425FB"/>
    <w:rsid w:val="00B4330D"/>
    <w:rsid w:val="00B46CD2"/>
    <w:rsid w:val="00B47EEE"/>
    <w:rsid w:val="00B50755"/>
    <w:rsid w:val="00B52597"/>
    <w:rsid w:val="00B536B2"/>
    <w:rsid w:val="00B56068"/>
    <w:rsid w:val="00B5658A"/>
    <w:rsid w:val="00B604B4"/>
    <w:rsid w:val="00B60EFF"/>
    <w:rsid w:val="00B62491"/>
    <w:rsid w:val="00B64AAD"/>
    <w:rsid w:val="00B701D8"/>
    <w:rsid w:val="00B710F0"/>
    <w:rsid w:val="00B76BC9"/>
    <w:rsid w:val="00B77A73"/>
    <w:rsid w:val="00B826C0"/>
    <w:rsid w:val="00B85145"/>
    <w:rsid w:val="00B85E8F"/>
    <w:rsid w:val="00B908CC"/>
    <w:rsid w:val="00B94198"/>
    <w:rsid w:val="00B94CBB"/>
    <w:rsid w:val="00B97E89"/>
    <w:rsid w:val="00B97F54"/>
    <w:rsid w:val="00BA0F45"/>
    <w:rsid w:val="00BA2F08"/>
    <w:rsid w:val="00BA5D48"/>
    <w:rsid w:val="00BA6476"/>
    <w:rsid w:val="00BA6C93"/>
    <w:rsid w:val="00BA6FBE"/>
    <w:rsid w:val="00BB0928"/>
    <w:rsid w:val="00BB0F08"/>
    <w:rsid w:val="00BB3A91"/>
    <w:rsid w:val="00BB523C"/>
    <w:rsid w:val="00BC1B6D"/>
    <w:rsid w:val="00BC3AAB"/>
    <w:rsid w:val="00BC5306"/>
    <w:rsid w:val="00BC5B32"/>
    <w:rsid w:val="00BC6BF3"/>
    <w:rsid w:val="00BD113D"/>
    <w:rsid w:val="00BD33F1"/>
    <w:rsid w:val="00BD4156"/>
    <w:rsid w:val="00BD5C26"/>
    <w:rsid w:val="00BD5F1F"/>
    <w:rsid w:val="00BD669A"/>
    <w:rsid w:val="00BD6771"/>
    <w:rsid w:val="00BD7DFF"/>
    <w:rsid w:val="00BE015A"/>
    <w:rsid w:val="00BE0EB5"/>
    <w:rsid w:val="00BE5435"/>
    <w:rsid w:val="00BE69D7"/>
    <w:rsid w:val="00BF1876"/>
    <w:rsid w:val="00BF2802"/>
    <w:rsid w:val="00BF2D96"/>
    <w:rsid w:val="00BF49B3"/>
    <w:rsid w:val="00BF5135"/>
    <w:rsid w:val="00BF5FA8"/>
    <w:rsid w:val="00BF6F3A"/>
    <w:rsid w:val="00C029CE"/>
    <w:rsid w:val="00C0611A"/>
    <w:rsid w:val="00C06457"/>
    <w:rsid w:val="00C07B1A"/>
    <w:rsid w:val="00C1024A"/>
    <w:rsid w:val="00C10C3E"/>
    <w:rsid w:val="00C11CC6"/>
    <w:rsid w:val="00C12101"/>
    <w:rsid w:val="00C12823"/>
    <w:rsid w:val="00C139EA"/>
    <w:rsid w:val="00C143C5"/>
    <w:rsid w:val="00C16C8C"/>
    <w:rsid w:val="00C20BFE"/>
    <w:rsid w:val="00C22C03"/>
    <w:rsid w:val="00C23857"/>
    <w:rsid w:val="00C24416"/>
    <w:rsid w:val="00C24C53"/>
    <w:rsid w:val="00C25AD8"/>
    <w:rsid w:val="00C25CEC"/>
    <w:rsid w:val="00C2656D"/>
    <w:rsid w:val="00C31330"/>
    <w:rsid w:val="00C313FB"/>
    <w:rsid w:val="00C31803"/>
    <w:rsid w:val="00C3349F"/>
    <w:rsid w:val="00C34EBE"/>
    <w:rsid w:val="00C36C3F"/>
    <w:rsid w:val="00C370E4"/>
    <w:rsid w:val="00C43FC5"/>
    <w:rsid w:val="00C4581B"/>
    <w:rsid w:val="00C50A9A"/>
    <w:rsid w:val="00C52534"/>
    <w:rsid w:val="00C531E3"/>
    <w:rsid w:val="00C53EB7"/>
    <w:rsid w:val="00C546E4"/>
    <w:rsid w:val="00C54D98"/>
    <w:rsid w:val="00C55A5C"/>
    <w:rsid w:val="00C57AFB"/>
    <w:rsid w:val="00C636C2"/>
    <w:rsid w:val="00C6376A"/>
    <w:rsid w:val="00C65E59"/>
    <w:rsid w:val="00C7046E"/>
    <w:rsid w:val="00C735BE"/>
    <w:rsid w:val="00C74A4C"/>
    <w:rsid w:val="00C75FE4"/>
    <w:rsid w:val="00C7615B"/>
    <w:rsid w:val="00C779FC"/>
    <w:rsid w:val="00C813C6"/>
    <w:rsid w:val="00C82A47"/>
    <w:rsid w:val="00C82CC1"/>
    <w:rsid w:val="00C82EF3"/>
    <w:rsid w:val="00C84034"/>
    <w:rsid w:val="00C84D6E"/>
    <w:rsid w:val="00C86C6E"/>
    <w:rsid w:val="00C87C97"/>
    <w:rsid w:val="00C90EA9"/>
    <w:rsid w:val="00C9166F"/>
    <w:rsid w:val="00C91E6B"/>
    <w:rsid w:val="00C9508F"/>
    <w:rsid w:val="00C95535"/>
    <w:rsid w:val="00CB01AF"/>
    <w:rsid w:val="00CB293E"/>
    <w:rsid w:val="00CB5EED"/>
    <w:rsid w:val="00CB70E8"/>
    <w:rsid w:val="00CB75EA"/>
    <w:rsid w:val="00CB7C7C"/>
    <w:rsid w:val="00CC097E"/>
    <w:rsid w:val="00CC0E18"/>
    <w:rsid w:val="00CC12A1"/>
    <w:rsid w:val="00CC12D7"/>
    <w:rsid w:val="00CC2214"/>
    <w:rsid w:val="00CC246C"/>
    <w:rsid w:val="00CC2AE6"/>
    <w:rsid w:val="00CC35A0"/>
    <w:rsid w:val="00CC3BB1"/>
    <w:rsid w:val="00CC5713"/>
    <w:rsid w:val="00CD093C"/>
    <w:rsid w:val="00CD2C5A"/>
    <w:rsid w:val="00CD3367"/>
    <w:rsid w:val="00CD3378"/>
    <w:rsid w:val="00CD34A5"/>
    <w:rsid w:val="00CD3C89"/>
    <w:rsid w:val="00CD6E9F"/>
    <w:rsid w:val="00CD7447"/>
    <w:rsid w:val="00CE1590"/>
    <w:rsid w:val="00CE1746"/>
    <w:rsid w:val="00CE7E6E"/>
    <w:rsid w:val="00CF015D"/>
    <w:rsid w:val="00CF0315"/>
    <w:rsid w:val="00CF53EF"/>
    <w:rsid w:val="00CF78F2"/>
    <w:rsid w:val="00D02466"/>
    <w:rsid w:val="00D024E0"/>
    <w:rsid w:val="00D02C45"/>
    <w:rsid w:val="00D040C9"/>
    <w:rsid w:val="00D04964"/>
    <w:rsid w:val="00D066AD"/>
    <w:rsid w:val="00D0693E"/>
    <w:rsid w:val="00D1576D"/>
    <w:rsid w:val="00D15FAA"/>
    <w:rsid w:val="00D2043B"/>
    <w:rsid w:val="00D20BBD"/>
    <w:rsid w:val="00D22631"/>
    <w:rsid w:val="00D22C59"/>
    <w:rsid w:val="00D254F7"/>
    <w:rsid w:val="00D2567E"/>
    <w:rsid w:val="00D264A5"/>
    <w:rsid w:val="00D27F70"/>
    <w:rsid w:val="00D344E2"/>
    <w:rsid w:val="00D34FF6"/>
    <w:rsid w:val="00D35517"/>
    <w:rsid w:val="00D3615E"/>
    <w:rsid w:val="00D361CD"/>
    <w:rsid w:val="00D37C72"/>
    <w:rsid w:val="00D408E7"/>
    <w:rsid w:val="00D41BF8"/>
    <w:rsid w:val="00D437FE"/>
    <w:rsid w:val="00D44E6D"/>
    <w:rsid w:val="00D5100E"/>
    <w:rsid w:val="00D52CF9"/>
    <w:rsid w:val="00D53577"/>
    <w:rsid w:val="00D53A38"/>
    <w:rsid w:val="00D54938"/>
    <w:rsid w:val="00D54E70"/>
    <w:rsid w:val="00D5534A"/>
    <w:rsid w:val="00D56418"/>
    <w:rsid w:val="00D57357"/>
    <w:rsid w:val="00D60FE1"/>
    <w:rsid w:val="00D62370"/>
    <w:rsid w:val="00D63C8C"/>
    <w:rsid w:val="00D658D9"/>
    <w:rsid w:val="00D6601B"/>
    <w:rsid w:val="00D67A88"/>
    <w:rsid w:val="00D70F2E"/>
    <w:rsid w:val="00D7117B"/>
    <w:rsid w:val="00D717E2"/>
    <w:rsid w:val="00D728D0"/>
    <w:rsid w:val="00D76851"/>
    <w:rsid w:val="00D821BA"/>
    <w:rsid w:val="00D8472E"/>
    <w:rsid w:val="00D860A3"/>
    <w:rsid w:val="00D869CD"/>
    <w:rsid w:val="00D9383C"/>
    <w:rsid w:val="00D94424"/>
    <w:rsid w:val="00D963C8"/>
    <w:rsid w:val="00DA11D9"/>
    <w:rsid w:val="00DA429D"/>
    <w:rsid w:val="00DA536C"/>
    <w:rsid w:val="00DB2061"/>
    <w:rsid w:val="00DB26D5"/>
    <w:rsid w:val="00DB3B5B"/>
    <w:rsid w:val="00DB45AC"/>
    <w:rsid w:val="00DB5DA5"/>
    <w:rsid w:val="00DC2C09"/>
    <w:rsid w:val="00DC75F9"/>
    <w:rsid w:val="00DD15AC"/>
    <w:rsid w:val="00DE0D4B"/>
    <w:rsid w:val="00DE251C"/>
    <w:rsid w:val="00DE2F8F"/>
    <w:rsid w:val="00DE4195"/>
    <w:rsid w:val="00DE4C28"/>
    <w:rsid w:val="00DE5487"/>
    <w:rsid w:val="00DE6637"/>
    <w:rsid w:val="00DE67AA"/>
    <w:rsid w:val="00DE69D4"/>
    <w:rsid w:val="00DE78F5"/>
    <w:rsid w:val="00DF2DBD"/>
    <w:rsid w:val="00DF2E35"/>
    <w:rsid w:val="00DF6003"/>
    <w:rsid w:val="00E021BF"/>
    <w:rsid w:val="00E03231"/>
    <w:rsid w:val="00E03CDA"/>
    <w:rsid w:val="00E0494F"/>
    <w:rsid w:val="00E05041"/>
    <w:rsid w:val="00E1008C"/>
    <w:rsid w:val="00E11050"/>
    <w:rsid w:val="00E12B2A"/>
    <w:rsid w:val="00E12EA3"/>
    <w:rsid w:val="00E13A3D"/>
    <w:rsid w:val="00E15553"/>
    <w:rsid w:val="00E1600D"/>
    <w:rsid w:val="00E20E4A"/>
    <w:rsid w:val="00E20EE6"/>
    <w:rsid w:val="00E21F6F"/>
    <w:rsid w:val="00E2240E"/>
    <w:rsid w:val="00E25153"/>
    <w:rsid w:val="00E25689"/>
    <w:rsid w:val="00E30881"/>
    <w:rsid w:val="00E321C6"/>
    <w:rsid w:val="00E3338B"/>
    <w:rsid w:val="00E334DB"/>
    <w:rsid w:val="00E37626"/>
    <w:rsid w:val="00E400E3"/>
    <w:rsid w:val="00E401B4"/>
    <w:rsid w:val="00E40DDC"/>
    <w:rsid w:val="00E41BAA"/>
    <w:rsid w:val="00E4236B"/>
    <w:rsid w:val="00E426FB"/>
    <w:rsid w:val="00E42F0F"/>
    <w:rsid w:val="00E44431"/>
    <w:rsid w:val="00E446C6"/>
    <w:rsid w:val="00E50398"/>
    <w:rsid w:val="00E51A1C"/>
    <w:rsid w:val="00E54876"/>
    <w:rsid w:val="00E55DCE"/>
    <w:rsid w:val="00E56394"/>
    <w:rsid w:val="00E56763"/>
    <w:rsid w:val="00E56B10"/>
    <w:rsid w:val="00E56C8A"/>
    <w:rsid w:val="00E57FED"/>
    <w:rsid w:val="00E6407E"/>
    <w:rsid w:val="00E65DBE"/>
    <w:rsid w:val="00E6680C"/>
    <w:rsid w:val="00E671AE"/>
    <w:rsid w:val="00E673E8"/>
    <w:rsid w:val="00E7055F"/>
    <w:rsid w:val="00E70CAF"/>
    <w:rsid w:val="00E7275D"/>
    <w:rsid w:val="00E73774"/>
    <w:rsid w:val="00E76C67"/>
    <w:rsid w:val="00E80463"/>
    <w:rsid w:val="00E825A6"/>
    <w:rsid w:val="00E82F4D"/>
    <w:rsid w:val="00E862F4"/>
    <w:rsid w:val="00E9128C"/>
    <w:rsid w:val="00E92B8F"/>
    <w:rsid w:val="00E95237"/>
    <w:rsid w:val="00E96F8E"/>
    <w:rsid w:val="00E975DF"/>
    <w:rsid w:val="00EA0021"/>
    <w:rsid w:val="00EA102B"/>
    <w:rsid w:val="00EA1AA8"/>
    <w:rsid w:val="00EA4D32"/>
    <w:rsid w:val="00EA4F83"/>
    <w:rsid w:val="00EA5565"/>
    <w:rsid w:val="00EA5F02"/>
    <w:rsid w:val="00EA68CE"/>
    <w:rsid w:val="00EA72F5"/>
    <w:rsid w:val="00EB18E9"/>
    <w:rsid w:val="00EB206D"/>
    <w:rsid w:val="00EB26E8"/>
    <w:rsid w:val="00EB27B1"/>
    <w:rsid w:val="00EB2CF3"/>
    <w:rsid w:val="00EB355F"/>
    <w:rsid w:val="00EB5843"/>
    <w:rsid w:val="00EB6DEF"/>
    <w:rsid w:val="00EC108B"/>
    <w:rsid w:val="00EC5848"/>
    <w:rsid w:val="00EC6A82"/>
    <w:rsid w:val="00ED3988"/>
    <w:rsid w:val="00ED5A66"/>
    <w:rsid w:val="00ED6E18"/>
    <w:rsid w:val="00ED6E71"/>
    <w:rsid w:val="00ED6F62"/>
    <w:rsid w:val="00ED7BAE"/>
    <w:rsid w:val="00EE2912"/>
    <w:rsid w:val="00EE3146"/>
    <w:rsid w:val="00EE54A7"/>
    <w:rsid w:val="00EE798C"/>
    <w:rsid w:val="00EE79D9"/>
    <w:rsid w:val="00EE7ECD"/>
    <w:rsid w:val="00EF4267"/>
    <w:rsid w:val="00F01DD8"/>
    <w:rsid w:val="00F030FF"/>
    <w:rsid w:val="00F066EF"/>
    <w:rsid w:val="00F06941"/>
    <w:rsid w:val="00F07A4A"/>
    <w:rsid w:val="00F11446"/>
    <w:rsid w:val="00F1517B"/>
    <w:rsid w:val="00F1582C"/>
    <w:rsid w:val="00F20E0D"/>
    <w:rsid w:val="00F21141"/>
    <w:rsid w:val="00F245DA"/>
    <w:rsid w:val="00F2534E"/>
    <w:rsid w:val="00F25539"/>
    <w:rsid w:val="00F257DE"/>
    <w:rsid w:val="00F2608C"/>
    <w:rsid w:val="00F267E2"/>
    <w:rsid w:val="00F35FF8"/>
    <w:rsid w:val="00F36BC6"/>
    <w:rsid w:val="00F36CEE"/>
    <w:rsid w:val="00F40C11"/>
    <w:rsid w:val="00F40EEE"/>
    <w:rsid w:val="00F40F13"/>
    <w:rsid w:val="00F41F01"/>
    <w:rsid w:val="00F43180"/>
    <w:rsid w:val="00F44654"/>
    <w:rsid w:val="00F44D97"/>
    <w:rsid w:val="00F46751"/>
    <w:rsid w:val="00F51E11"/>
    <w:rsid w:val="00F533BE"/>
    <w:rsid w:val="00F572D6"/>
    <w:rsid w:val="00F5777B"/>
    <w:rsid w:val="00F57B4A"/>
    <w:rsid w:val="00F60728"/>
    <w:rsid w:val="00F62275"/>
    <w:rsid w:val="00F63960"/>
    <w:rsid w:val="00F64E20"/>
    <w:rsid w:val="00F668E8"/>
    <w:rsid w:val="00F701A4"/>
    <w:rsid w:val="00F719FC"/>
    <w:rsid w:val="00F73674"/>
    <w:rsid w:val="00F74091"/>
    <w:rsid w:val="00F74E9B"/>
    <w:rsid w:val="00F75896"/>
    <w:rsid w:val="00F775F7"/>
    <w:rsid w:val="00F832D5"/>
    <w:rsid w:val="00F8399A"/>
    <w:rsid w:val="00F83EDB"/>
    <w:rsid w:val="00F8514C"/>
    <w:rsid w:val="00F86570"/>
    <w:rsid w:val="00F86764"/>
    <w:rsid w:val="00F87109"/>
    <w:rsid w:val="00F9091D"/>
    <w:rsid w:val="00F90CF7"/>
    <w:rsid w:val="00F910E9"/>
    <w:rsid w:val="00F91E5C"/>
    <w:rsid w:val="00FA096D"/>
    <w:rsid w:val="00FA2666"/>
    <w:rsid w:val="00FA32E7"/>
    <w:rsid w:val="00FA4793"/>
    <w:rsid w:val="00FA50F4"/>
    <w:rsid w:val="00FA55A2"/>
    <w:rsid w:val="00FA5D37"/>
    <w:rsid w:val="00FB0FA3"/>
    <w:rsid w:val="00FB26F4"/>
    <w:rsid w:val="00FB4277"/>
    <w:rsid w:val="00FB5A41"/>
    <w:rsid w:val="00FC0F5A"/>
    <w:rsid w:val="00FC1A83"/>
    <w:rsid w:val="00FC3BE9"/>
    <w:rsid w:val="00FC40F7"/>
    <w:rsid w:val="00FC562D"/>
    <w:rsid w:val="00FC5A3B"/>
    <w:rsid w:val="00FC61BE"/>
    <w:rsid w:val="00FD0771"/>
    <w:rsid w:val="00FD1614"/>
    <w:rsid w:val="00FD23DE"/>
    <w:rsid w:val="00FD2B3E"/>
    <w:rsid w:val="00FD3B19"/>
    <w:rsid w:val="00FD72D0"/>
    <w:rsid w:val="00FD740C"/>
    <w:rsid w:val="00FD7B4C"/>
    <w:rsid w:val="00FE15ED"/>
    <w:rsid w:val="00FE246A"/>
    <w:rsid w:val="00FE31AB"/>
    <w:rsid w:val="00FE326C"/>
    <w:rsid w:val="00FE508D"/>
    <w:rsid w:val="00FE5AD3"/>
    <w:rsid w:val="00FF0C2E"/>
    <w:rsid w:val="00FF4040"/>
    <w:rsid w:val="00FF5D8E"/>
    <w:rsid w:val="00FF5E29"/>
    <w:rsid w:val="00FF6199"/>
    <w:rsid w:val="00FF7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B185"/>
  <w15:chartTrackingRefBased/>
  <w15:docId w15:val="{06D8B99E-B7D0-4B49-9045-5D5A16E8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E"/>
    <w:rPr>
      <w:rFonts w:eastAsiaTheme="majorEastAsia" w:cstheme="majorBidi"/>
      <w:color w:val="272727" w:themeColor="text1" w:themeTint="D8"/>
    </w:rPr>
  </w:style>
  <w:style w:type="paragraph" w:styleId="Title">
    <w:name w:val="Title"/>
    <w:basedOn w:val="Normal"/>
    <w:next w:val="Normal"/>
    <w:link w:val="TitleChar"/>
    <w:uiPriority w:val="10"/>
    <w:qFormat/>
    <w:rsid w:val="00856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E"/>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E"/>
    <w:rPr>
      <w:i/>
      <w:iCs/>
      <w:color w:val="404040" w:themeColor="text1" w:themeTint="BF"/>
    </w:rPr>
  </w:style>
  <w:style w:type="paragraph" w:styleId="ListParagraph">
    <w:name w:val="List Paragraph"/>
    <w:basedOn w:val="Normal"/>
    <w:uiPriority w:val="34"/>
    <w:qFormat/>
    <w:rsid w:val="0085661E"/>
    <w:pPr>
      <w:ind w:left="720"/>
      <w:contextualSpacing/>
    </w:pPr>
  </w:style>
  <w:style w:type="character" w:styleId="IntenseEmphasis">
    <w:name w:val="Intense Emphasis"/>
    <w:basedOn w:val="DefaultParagraphFont"/>
    <w:uiPriority w:val="21"/>
    <w:qFormat/>
    <w:rsid w:val="0085661E"/>
    <w:rPr>
      <w:i/>
      <w:iCs/>
      <w:color w:val="0F4761" w:themeColor="accent1" w:themeShade="BF"/>
    </w:rPr>
  </w:style>
  <w:style w:type="paragraph" w:styleId="IntenseQuote">
    <w:name w:val="Intense Quote"/>
    <w:basedOn w:val="Normal"/>
    <w:next w:val="Normal"/>
    <w:link w:val="IntenseQuoteChar"/>
    <w:uiPriority w:val="30"/>
    <w:qFormat/>
    <w:rsid w:val="00856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E"/>
    <w:rPr>
      <w:i/>
      <w:iCs/>
      <w:color w:val="0F4761" w:themeColor="accent1" w:themeShade="BF"/>
    </w:rPr>
  </w:style>
  <w:style w:type="character" w:styleId="IntenseReference">
    <w:name w:val="Intense Reference"/>
    <w:basedOn w:val="DefaultParagraphFont"/>
    <w:uiPriority w:val="32"/>
    <w:qFormat/>
    <w:rsid w:val="0085661E"/>
    <w:rPr>
      <w:b/>
      <w:bCs/>
      <w:smallCaps/>
      <w:color w:val="0F4761" w:themeColor="accent1" w:themeShade="BF"/>
      <w:spacing w:val="5"/>
    </w:rPr>
  </w:style>
  <w:style w:type="table" w:styleId="TableGrid">
    <w:name w:val="Table Grid"/>
    <w:basedOn w:val="TableNormal"/>
    <w:uiPriority w:val="59"/>
    <w:rsid w:val="00C43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210E"/>
    <w:rPr>
      <w:b/>
      <w:bCs/>
    </w:rPr>
  </w:style>
  <w:style w:type="paragraph" w:styleId="Header">
    <w:name w:val="header"/>
    <w:basedOn w:val="Normal"/>
    <w:link w:val="HeaderChar"/>
    <w:uiPriority w:val="99"/>
    <w:unhideWhenUsed/>
    <w:rsid w:val="00BA6FBE"/>
    <w:pPr>
      <w:tabs>
        <w:tab w:val="center" w:pos="4680"/>
        <w:tab w:val="right" w:pos="9360"/>
      </w:tabs>
      <w:spacing w:after="0" w:line="240" w:lineRule="auto"/>
    </w:pPr>
    <w:rPr>
      <w:rFonts w:ascii="Times New Roman" w:eastAsia="Times New Roman" w:hAnsi="Times New Roman" w:cs="Times New Roman"/>
      <w:kern w:val="0"/>
      <w:lang w:eastAsia="en-IN" w:bidi="ta-IN"/>
      <w14:ligatures w14:val="none"/>
    </w:rPr>
  </w:style>
  <w:style w:type="character" w:customStyle="1" w:styleId="HeaderChar">
    <w:name w:val="Header Char"/>
    <w:basedOn w:val="DefaultParagraphFont"/>
    <w:link w:val="Header"/>
    <w:uiPriority w:val="99"/>
    <w:rsid w:val="00BA6FBE"/>
    <w:rPr>
      <w:rFonts w:ascii="Times New Roman" w:eastAsia="Times New Roman" w:hAnsi="Times New Roman" w:cs="Times New Roman"/>
      <w:kern w:val="0"/>
      <w:lang w:eastAsia="en-IN" w:bidi="ta-IN"/>
      <w14:ligatures w14:val="none"/>
    </w:rPr>
  </w:style>
  <w:style w:type="paragraph" w:styleId="Footer">
    <w:name w:val="footer"/>
    <w:basedOn w:val="Normal"/>
    <w:link w:val="FooterChar"/>
    <w:uiPriority w:val="99"/>
    <w:unhideWhenUsed/>
    <w:rsid w:val="00BA6FBE"/>
    <w:pPr>
      <w:tabs>
        <w:tab w:val="center" w:pos="4680"/>
        <w:tab w:val="right" w:pos="9360"/>
      </w:tabs>
      <w:spacing w:after="0" w:line="240" w:lineRule="auto"/>
    </w:pPr>
    <w:rPr>
      <w:rFonts w:ascii="Times New Roman" w:eastAsia="Times New Roman" w:hAnsi="Times New Roman" w:cs="Times New Roman"/>
      <w:kern w:val="0"/>
      <w:lang w:eastAsia="en-IN" w:bidi="ta-IN"/>
      <w14:ligatures w14:val="none"/>
    </w:rPr>
  </w:style>
  <w:style w:type="character" w:customStyle="1" w:styleId="FooterChar">
    <w:name w:val="Footer Char"/>
    <w:basedOn w:val="DefaultParagraphFont"/>
    <w:link w:val="Footer"/>
    <w:uiPriority w:val="99"/>
    <w:rsid w:val="00BA6FBE"/>
    <w:rPr>
      <w:rFonts w:ascii="Times New Roman" w:eastAsia="Times New Roman" w:hAnsi="Times New Roman" w:cs="Times New Roman"/>
      <w:kern w:val="0"/>
      <w:lang w:eastAsia="en-IN" w:bidi="ta-IN"/>
      <w14:ligatures w14:val="none"/>
    </w:rPr>
  </w:style>
  <w:style w:type="paragraph" w:styleId="NoSpacing">
    <w:name w:val="No Spacing"/>
    <w:uiPriority w:val="1"/>
    <w:qFormat/>
    <w:rsid w:val="00BA6FBE"/>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BA6FBE"/>
    <w:pPr>
      <w:spacing w:after="120" w:line="240" w:lineRule="auto"/>
    </w:pPr>
    <w:rPr>
      <w:rFonts w:ascii="Times New Roman" w:eastAsia="Times New Roman" w:hAnsi="Times New Roman" w:cs="Times New Roman"/>
      <w:kern w:val="0"/>
      <w:lang w:eastAsia="en-IN" w:bidi="ta-IN"/>
      <w14:ligatures w14:val="none"/>
    </w:rPr>
  </w:style>
  <w:style w:type="character" w:customStyle="1" w:styleId="BodyTextChar">
    <w:name w:val="Body Text Char"/>
    <w:basedOn w:val="DefaultParagraphFont"/>
    <w:link w:val="BodyText"/>
    <w:uiPriority w:val="99"/>
    <w:rsid w:val="00BA6FBE"/>
    <w:rPr>
      <w:rFonts w:ascii="Times New Roman" w:eastAsia="Times New Roman" w:hAnsi="Times New Roman" w:cs="Times New Roman"/>
      <w:kern w:val="0"/>
      <w:lang w:eastAsia="en-IN" w:bidi="ta-IN"/>
      <w14:ligatures w14:val="none"/>
    </w:rPr>
  </w:style>
  <w:style w:type="paragraph" w:styleId="BodyText2">
    <w:name w:val="Body Text 2"/>
    <w:basedOn w:val="Normal"/>
    <w:link w:val="BodyText2Char"/>
    <w:uiPriority w:val="99"/>
    <w:unhideWhenUsed/>
    <w:rsid w:val="00BA6FBE"/>
    <w:pPr>
      <w:spacing w:after="120" w:line="480" w:lineRule="auto"/>
    </w:pPr>
    <w:rPr>
      <w:rFonts w:ascii="Times New Roman" w:eastAsia="Times New Roman" w:hAnsi="Times New Roman" w:cs="Times New Roman"/>
      <w:kern w:val="0"/>
      <w:lang w:eastAsia="en-IN" w:bidi="ta-IN"/>
      <w14:ligatures w14:val="none"/>
    </w:rPr>
  </w:style>
  <w:style w:type="character" w:customStyle="1" w:styleId="BodyText2Char">
    <w:name w:val="Body Text 2 Char"/>
    <w:basedOn w:val="DefaultParagraphFont"/>
    <w:link w:val="BodyText2"/>
    <w:uiPriority w:val="99"/>
    <w:rsid w:val="00BA6FBE"/>
    <w:rPr>
      <w:rFonts w:ascii="Times New Roman" w:eastAsia="Times New Roman" w:hAnsi="Times New Roman" w:cs="Times New Roman"/>
      <w:kern w:val="0"/>
      <w:lang w:eastAsia="en-IN" w:bidi="ta-IN"/>
      <w14:ligatures w14:val="none"/>
    </w:rPr>
  </w:style>
  <w:style w:type="paragraph" w:styleId="BodyText3">
    <w:name w:val="Body Text 3"/>
    <w:basedOn w:val="Normal"/>
    <w:link w:val="BodyText3Char"/>
    <w:uiPriority w:val="99"/>
    <w:unhideWhenUsed/>
    <w:rsid w:val="00BA6FBE"/>
    <w:pPr>
      <w:spacing w:after="120" w:line="240" w:lineRule="auto"/>
    </w:pPr>
    <w:rPr>
      <w:rFonts w:ascii="Times New Roman" w:eastAsia="Times New Roman" w:hAnsi="Times New Roman" w:cs="Times New Roman"/>
      <w:kern w:val="0"/>
      <w:sz w:val="16"/>
      <w:szCs w:val="16"/>
      <w:lang w:eastAsia="en-IN" w:bidi="ta-IN"/>
      <w14:ligatures w14:val="none"/>
    </w:rPr>
  </w:style>
  <w:style w:type="character" w:customStyle="1" w:styleId="BodyText3Char">
    <w:name w:val="Body Text 3 Char"/>
    <w:basedOn w:val="DefaultParagraphFont"/>
    <w:link w:val="BodyText3"/>
    <w:uiPriority w:val="99"/>
    <w:rsid w:val="00BA6FBE"/>
    <w:rPr>
      <w:rFonts w:ascii="Times New Roman" w:eastAsia="Times New Roman" w:hAnsi="Times New Roman" w:cs="Times New Roman"/>
      <w:kern w:val="0"/>
      <w:sz w:val="16"/>
      <w:szCs w:val="16"/>
      <w:lang w:eastAsia="en-IN" w:bidi="ta-IN"/>
      <w14:ligatures w14:val="none"/>
    </w:rPr>
  </w:style>
  <w:style w:type="paragraph" w:styleId="List">
    <w:name w:val="List"/>
    <w:basedOn w:val="Normal"/>
    <w:uiPriority w:val="99"/>
    <w:unhideWhenUsed/>
    <w:rsid w:val="00BA6FBE"/>
    <w:pPr>
      <w:spacing w:after="0" w:line="240" w:lineRule="auto"/>
      <w:ind w:left="360" w:hanging="360"/>
      <w:contextualSpacing/>
    </w:pPr>
    <w:rPr>
      <w:rFonts w:ascii="Times New Roman" w:eastAsia="Times New Roman" w:hAnsi="Times New Roman" w:cs="Times New Roman"/>
      <w:kern w:val="0"/>
      <w:lang w:eastAsia="en-IN" w:bidi="ta-IN"/>
      <w14:ligatures w14:val="none"/>
    </w:rPr>
  </w:style>
  <w:style w:type="paragraph" w:styleId="List2">
    <w:name w:val="List 2"/>
    <w:basedOn w:val="Normal"/>
    <w:uiPriority w:val="99"/>
    <w:unhideWhenUsed/>
    <w:rsid w:val="00BA6FBE"/>
    <w:pPr>
      <w:spacing w:after="0" w:line="240" w:lineRule="auto"/>
      <w:ind w:left="720" w:hanging="360"/>
      <w:contextualSpacing/>
    </w:pPr>
    <w:rPr>
      <w:rFonts w:ascii="Times New Roman" w:eastAsia="Times New Roman" w:hAnsi="Times New Roman" w:cs="Times New Roman"/>
      <w:kern w:val="0"/>
      <w:lang w:eastAsia="en-IN" w:bidi="ta-IN"/>
      <w14:ligatures w14:val="none"/>
    </w:rPr>
  </w:style>
  <w:style w:type="paragraph" w:styleId="List3">
    <w:name w:val="List 3"/>
    <w:basedOn w:val="Normal"/>
    <w:uiPriority w:val="99"/>
    <w:unhideWhenUsed/>
    <w:rsid w:val="00BA6FBE"/>
    <w:pPr>
      <w:spacing w:after="0" w:line="240" w:lineRule="auto"/>
      <w:ind w:left="1080" w:hanging="360"/>
      <w:contextualSpacing/>
    </w:pPr>
    <w:rPr>
      <w:rFonts w:ascii="Times New Roman" w:eastAsia="Times New Roman" w:hAnsi="Times New Roman" w:cs="Times New Roman"/>
      <w:kern w:val="0"/>
      <w:lang w:eastAsia="en-IN" w:bidi="ta-IN"/>
      <w14:ligatures w14:val="none"/>
    </w:rPr>
  </w:style>
  <w:style w:type="paragraph" w:styleId="ListBullet">
    <w:name w:val="List Bullet"/>
    <w:basedOn w:val="Normal"/>
    <w:uiPriority w:val="99"/>
    <w:unhideWhenUsed/>
    <w:rsid w:val="00BA6FBE"/>
    <w:pPr>
      <w:numPr>
        <w:numId w:val="9"/>
      </w:numPr>
      <w:tabs>
        <w:tab w:val="clear" w:pos="360"/>
      </w:tabs>
      <w:spacing w:after="0" w:line="240" w:lineRule="auto"/>
      <w:ind w:left="0" w:firstLine="0"/>
      <w:contextualSpacing/>
    </w:pPr>
    <w:rPr>
      <w:rFonts w:ascii="Times New Roman" w:eastAsia="Times New Roman" w:hAnsi="Times New Roman" w:cs="Times New Roman"/>
      <w:kern w:val="0"/>
      <w:lang w:eastAsia="en-IN" w:bidi="ta-IN"/>
      <w14:ligatures w14:val="none"/>
    </w:rPr>
  </w:style>
  <w:style w:type="paragraph" w:styleId="ListBullet2">
    <w:name w:val="List Bullet 2"/>
    <w:basedOn w:val="Normal"/>
    <w:uiPriority w:val="99"/>
    <w:unhideWhenUsed/>
    <w:rsid w:val="00BA6FBE"/>
    <w:pPr>
      <w:numPr>
        <w:numId w:val="10"/>
      </w:numPr>
      <w:tabs>
        <w:tab w:val="clear" w:pos="720"/>
      </w:tabs>
      <w:spacing w:after="0" w:line="240" w:lineRule="auto"/>
      <w:ind w:left="0" w:firstLine="0"/>
      <w:contextualSpacing/>
    </w:pPr>
    <w:rPr>
      <w:rFonts w:ascii="Times New Roman" w:eastAsia="Times New Roman" w:hAnsi="Times New Roman" w:cs="Times New Roman"/>
      <w:kern w:val="0"/>
      <w:lang w:eastAsia="en-IN" w:bidi="ta-IN"/>
      <w14:ligatures w14:val="none"/>
    </w:rPr>
  </w:style>
  <w:style w:type="paragraph" w:styleId="ListBullet3">
    <w:name w:val="List Bullet 3"/>
    <w:basedOn w:val="Normal"/>
    <w:uiPriority w:val="99"/>
    <w:unhideWhenUsed/>
    <w:rsid w:val="00BA6FBE"/>
    <w:pPr>
      <w:numPr>
        <w:numId w:val="11"/>
      </w:numPr>
      <w:tabs>
        <w:tab w:val="clear" w:pos="1080"/>
      </w:tabs>
      <w:spacing w:after="0" w:line="240" w:lineRule="auto"/>
      <w:ind w:left="0" w:firstLine="0"/>
      <w:contextualSpacing/>
    </w:pPr>
    <w:rPr>
      <w:rFonts w:ascii="Times New Roman" w:eastAsia="Times New Roman" w:hAnsi="Times New Roman" w:cs="Times New Roman"/>
      <w:kern w:val="0"/>
      <w:lang w:eastAsia="en-IN" w:bidi="ta-IN"/>
      <w14:ligatures w14:val="none"/>
    </w:rPr>
  </w:style>
  <w:style w:type="paragraph" w:styleId="ListNumber">
    <w:name w:val="List Number"/>
    <w:basedOn w:val="Normal"/>
    <w:uiPriority w:val="99"/>
    <w:unhideWhenUsed/>
    <w:rsid w:val="00BA6FBE"/>
    <w:pPr>
      <w:numPr>
        <w:numId w:val="13"/>
      </w:numPr>
      <w:tabs>
        <w:tab w:val="clear" w:pos="360"/>
      </w:tabs>
      <w:spacing w:after="0" w:line="240" w:lineRule="auto"/>
      <w:ind w:left="0" w:firstLine="0"/>
      <w:contextualSpacing/>
    </w:pPr>
    <w:rPr>
      <w:rFonts w:ascii="Times New Roman" w:eastAsia="Times New Roman" w:hAnsi="Times New Roman" w:cs="Times New Roman"/>
      <w:kern w:val="0"/>
      <w:lang w:eastAsia="en-IN" w:bidi="ta-IN"/>
      <w14:ligatures w14:val="none"/>
    </w:rPr>
  </w:style>
  <w:style w:type="paragraph" w:styleId="ListNumber2">
    <w:name w:val="List Number 2"/>
    <w:basedOn w:val="Normal"/>
    <w:uiPriority w:val="99"/>
    <w:unhideWhenUsed/>
    <w:rsid w:val="00BA6FBE"/>
    <w:pPr>
      <w:numPr>
        <w:numId w:val="14"/>
      </w:numPr>
      <w:tabs>
        <w:tab w:val="clear" w:pos="720"/>
      </w:tabs>
      <w:spacing w:after="0" w:line="240" w:lineRule="auto"/>
      <w:ind w:left="0" w:firstLine="0"/>
      <w:contextualSpacing/>
    </w:pPr>
    <w:rPr>
      <w:rFonts w:ascii="Times New Roman" w:eastAsia="Times New Roman" w:hAnsi="Times New Roman" w:cs="Times New Roman"/>
      <w:kern w:val="0"/>
      <w:lang w:eastAsia="en-IN" w:bidi="ta-IN"/>
      <w14:ligatures w14:val="none"/>
    </w:rPr>
  </w:style>
  <w:style w:type="paragraph" w:styleId="ListNumber3">
    <w:name w:val="List Number 3"/>
    <w:basedOn w:val="Normal"/>
    <w:uiPriority w:val="99"/>
    <w:unhideWhenUsed/>
    <w:rsid w:val="00BA6FBE"/>
    <w:pPr>
      <w:numPr>
        <w:numId w:val="15"/>
      </w:numPr>
      <w:tabs>
        <w:tab w:val="clear" w:pos="1080"/>
      </w:tabs>
      <w:spacing w:after="0" w:line="240" w:lineRule="auto"/>
      <w:ind w:left="0" w:firstLine="0"/>
      <w:contextualSpacing/>
    </w:pPr>
    <w:rPr>
      <w:rFonts w:ascii="Times New Roman" w:eastAsia="Times New Roman" w:hAnsi="Times New Roman" w:cs="Times New Roman"/>
      <w:kern w:val="0"/>
      <w:lang w:eastAsia="en-IN" w:bidi="ta-IN"/>
      <w14:ligatures w14:val="none"/>
    </w:rPr>
  </w:style>
  <w:style w:type="paragraph" w:styleId="ListContinue">
    <w:name w:val="List Continue"/>
    <w:basedOn w:val="Normal"/>
    <w:uiPriority w:val="99"/>
    <w:unhideWhenUsed/>
    <w:rsid w:val="00BA6FBE"/>
    <w:pPr>
      <w:spacing w:after="120" w:line="240" w:lineRule="auto"/>
      <w:ind w:left="360"/>
      <w:contextualSpacing/>
    </w:pPr>
    <w:rPr>
      <w:rFonts w:ascii="Times New Roman" w:eastAsia="Times New Roman" w:hAnsi="Times New Roman" w:cs="Times New Roman"/>
      <w:kern w:val="0"/>
      <w:lang w:eastAsia="en-IN" w:bidi="ta-IN"/>
      <w14:ligatures w14:val="none"/>
    </w:rPr>
  </w:style>
  <w:style w:type="paragraph" w:styleId="ListContinue2">
    <w:name w:val="List Continue 2"/>
    <w:basedOn w:val="Normal"/>
    <w:uiPriority w:val="99"/>
    <w:unhideWhenUsed/>
    <w:rsid w:val="00BA6FBE"/>
    <w:pPr>
      <w:spacing w:after="120" w:line="240" w:lineRule="auto"/>
      <w:ind w:left="720"/>
      <w:contextualSpacing/>
    </w:pPr>
    <w:rPr>
      <w:rFonts w:ascii="Times New Roman" w:eastAsia="Times New Roman" w:hAnsi="Times New Roman" w:cs="Times New Roman"/>
      <w:kern w:val="0"/>
      <w:lang w:eastAsia="en-IN" w:bidi="ta-IN"/>
      <w14:ligatures w14:val="none"/>
    </w:rPr>
  </w:style>
  <w:style w:type="paragraph" w:styleId="ListContinue3">
    <w:name w:val="List Continue 3"/>
    <w:basedOn w:val="Normal"/>
    <w:uiPriority w:val="99"/>
    <w:unhideWhenUsed/>
    <w:rsid w:val="00BA6FBE"/>
    <w:pPr>
      <w:spacing w:after="120" w:line="240" w:lineRule="auto"/>
      <w:ind w:left="1080"/>
      <w:contextualSpacing/>
    </w:pPr>
    <w:rPr>
      <w:rFonts w:ascii="Times New Roman" w:eastAsia="Times New Roman" w:hAnsi="Times New Roman" w:cs="Times New Roman"/>
      <w:kern w:val="0"/>
      <w:lang w:eastAsia="en-IN" w:bidi="ta-IN"/>
      <w14:ligatures w14:val="none"/>
    </w:rPr>
  </w:style>
  <w:style w:type="paragraph" w:styleId="MacroText">
    <w:name w:val="macro"/>
    <w:link w:val="MacroTextChar"/>
    <w:uiPriority w:val="99"/>
    <w:unhideWhenUsed/>
    <w:rsid w:val="00BA6FB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BA6FBE"/>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BA6FBE"/>
    <w:pPr>
      <w:spacing w:after="0" w:line="240" w:lineRule="auto"/>
    </w:pPr>
    <w:rPr>
      <w:rFonts w:ascii="Times New Roman" w:eastAsia="Times New Roman" w:hAnsi="Times New Roman" w:cs="Times New Roman"/>
      <w:b/>
      <w:bCs/>
      <w:color w:val="156082" w:themeColor="accent1"/>
      <w:kern w:val="0"/>
      <w:sz w:val="18"/>
      <w:szCs w:val="18"/>
      <w:lang w:eastAsia="en-IN" w:bidi="ta-IN"/>
      <w14:ligatures w14:val="none"/>
    </w:rPr>
  </w:style>
  <w:style w:type="character" w:styleId="Emphasis">
    <w:name w:val="Emphasis"/>
    <w:basedOn w:val="DefaultParagraphFont"/>
    <w:uiPriority w:val="20"/>
    <w:qFormat/>
    <w:rsid w:val="00BA6FBE"/>
    <w:rPr>
      <w:i/>
      <w:iCs/>
    </w:rPr>
  </w:style>
  <w:style w:type="character" w:styleId="SubtleEmphasis">
    <w:name w:val="Subtle Emphasis"/>
    <w:basedOn w:val="DefaultParagraphFont"/>
    <w:uiPriority w:val="19"/>
    <w:qFormat/>
    <w:rsid w:val="00BA6FBE"/>
    <w:rPr>
      <w:i/>
      <w:iCs/>
      <w:color w:val="808080" w:themeColor="text1" w:themeTint="7F"/>
    </w:rPr>
  </w:style>
  <w:style w:type="character" w:styleId="SubtleReference">
    <w:name w:val="Subtle Reference"/>
    <w:basedOn w:val="DefaultParagraphFont"/>
    <w:uiPriority w:val="31"/>
    <w:qFormat/>
    <w:rsid w:val="00BA6FBE"/>
    <w:rPr>
      <w:smallCaps/>
      <w:color w:val="E97132" w:themeColor="accent2"/>
      <w:u w:val="single"/>
    </w:rPr>
  </w:style>
  <w:style w:type="character" w:styleId="BookTitle">
    <w:name w:val="Book Title"/>
    <w:basedOn w:val="DefaultParagraphFont"/>
    <w:uiPriority w:val="33"/>
    <w:qFormat/>
    <w:rsid w:val="00BA6FBE"/>
    <w:rPr>
      <w:b/>
      <w:bCs/>
      <w:smallCaps/>
      <w:spacing w:val="5"/>
    </w:rPr>
  </w:style>
  <w:style w:type="paragraph" w:styleId="TOCHeading">
    <w:name w:val="TOC Heading"/>
    <w:basedOn w:val="Heading1"/>
    <w:next w:val="Normal"/>
    <w:uiPriority w:val="39"/>
    <w:semiHidden/>
    <w:unhideWhenUsed/>
    <w:qFormat/>
    <w:rsid w:val="00BA6FBE"/>
    <w:pPr>
      <w:spacing w:before="480" w:after="0" w:line="240" w:lineRule="auto"/>
      <w:outlineLvl w:val="9"/>
    </w:pPr>
    <w:rPr>
      <w:b/>
      <w:bCs/>
      <w:kern w:val="0"/>
      <w:sz w:val="28"/>
      <w:szCs w:val="28"/>
      <w:lang w:eastAsia="en-IN" w:bidi="ta-IN"/>
      <w14:ligatures w14:val="none"/>
    </w:rPr>
  </w:style>
  <w:style w:type="table" w:styleId="LightShading">
    <w:name w:val="Light Shading"/>
    <w:basedOn w:val="TableNormal"/>
    <w:uiPriority w:val="60"/>
    <w:rsid w:val="00BA6FBE"/>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A6FBE"/>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A6FBE"/>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A6FBE"/>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A6FBE"/>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A6FBE"/>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A6FBE"/>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A6FB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A6FB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A6FB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A6FB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A6FB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A6FB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A6FB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A6FB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A6FB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BA6FB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PlaceholderText">
    <w:name w:val="Placeholder Text"/>
    <w:basedOn w:val="DefaultParagraphFont"/>
    <w:uiPriority w:val="99"/>
    <w:semiHidden/>
    <w:rsid w:val="00BA6FBE"/>
    <w:rPr>
      <w:color w:val="666666"/>
    </w:rPr>
  </w:style>
  <w:style w:type="paragraph" w:styleId="NormalWeb">
    <w:name w:val="Normal (Web)"/>
    <w:basedOn w:val="Normal"/>
    <w:uiPriority w:val="99"/>
    <w:unhideWhenUsed/>
    <w:rsid w:val="00BA6F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uiPriority w:val="99"/>
    <w:unhideWhenUsed/>
    <w:rsid w:val="00435160"/>
    <w:rPr>
      <w:color w:val="0000FF"/>
      <w:u w:val="single"/>
    </w:rPr>
  </w:style>
  <w:style w:type="character" w:styleId="UnresolvedMention">
    <w:name w:val="Unresolved Mention"/>
    <w:basedOn w:val="DefaultParagraphFont"/>
    <w:uiPriority w:val="99"/>
    <w:semiHidden/>
    <w:unhideWhenUsed/>
    <w:rsid w:val="00D54E70"/>
    <w:rPr>
      <w:color w:val="605E5C"/>
      <w:shd w:val="clear" w:color="auto" w:fill="E1DFDD"/>
    </w:rPr>
  </w:style>
  <w:style w:type="paragraph" w:customStyle="1" w:styleId="ETASRpapertitle">
    <w:name w:val="ETASR paper title"/>
    <w:basedOn w:val="Normal"/>
    <w:rsid w:val="000B435A"/>
    <w:pPr>
      <w:spacing w:after="120" w:line="240" w:lineRule="auto"/>
      <w:ind w:left="1134"/>
    </w:pPr>
    <w:rPr>
      <w:rFonts w:ascii="Times New Roman" w:eastAsia="MS Mincho" w:hAnsi="Times New Roman" w:cs="Times New Roman"/>
      <w:noProof/>
      <w:kern w:val="0"/>
      <w:sz w:val="48"/>
      <w:szCs w:val="4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rathnakar.achary@alliance.edu.in"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mailto:bharat.mane@gmail.com" TargetMode="External"/><Relationship Id="rId15" Type="http://schemas.openxmlformats.org/officeDocument/2006/relationships/image" Target="media/image9.png"/><Relationship Id="rId23" Type="http://schemas.openxmlformats.org/officeDocument/2006/relationships/hyperlink" Target="https://www.kaggle.com/datasets/paakhim10/code-snippets-insights-and-readability/data"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paakhim10/code-snippets-insights-and-readabilit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33</Pages>
  <Words>8283</Words>
  <Characters>47218</Characters>
  <Application>Microsoft Office Word</Application>
  <DocSecurity>0</DocSecurity>
  <Lines>393</Lines>
  <Paragraphs>110</Paragraphs>
  <ScaleCrop>false</ScaleCrop>
  <Company/>
  <LinksUpToDate>false</LinksUpToDate>
  <CharactersWithSpaces>55391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Genesys Academy</dc:creator>
  <cp:lastModifiedBy>uthayakumar j</cp:lastModifiedBy>
  <cp:revision>3197</cp:revision>
  <dcterms:created xsi:type="dcterms:W3CDTF">2026-01-27T06:14:00Z</dcterms:created>
  <dcterms:modified xsi:type="dcterms:W3CDTF">2026-05-28T05:25:00Z</dcterms:modified>
</cp:coreProperties>
</file>