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ED5E" w14:textId="77777777" w:rsidR="003C467D" w:rsidRDefault="000B7417">
      <w:pPr>
        <w:spacing w:after="273"/>
      </w:pPr>
      <w:r>
        <w:rPr>
          <w:rFonts w:ascii="Arial" w:eastAsia="Arial" w:hAnsi="Arial" w:cs="Arial"/>
          <w:b/>
          <w:sz w:val="36"/>
        </w:rPr>
        <w:t>Task 4 – Firewall Configuration Report</w:t>
      </w:r>
    </w:p>
    <w:p w14:paraId="0BE90EFC" w14:textId="77777777" w:rsidR="003C467D" w:rsidRDefault="000B7417">
      <w:pPr>
        <w:spacing w:after="84"/>
        <w:ind w:left="-5" w:hanging="10"/>
      </w:pPr>
      <w:r>
        <w:rPr>
          <w:rFonts w:ascii="Arial" w:eastAsia="Arial" w:hAnsi="Arial" w:cs="Arial"/>
          <w:b/>
          <w:sz w:val="28"/>
        </w:rPr>
        <w:t>Objective:</w:t>
      </w:r>
    </w:p>
    <w:p w14:paraId="06F0993D" w14:textId="77777777" w:rsidR="003C467D" w:rsidRDefault="000B7417">
      <w:pPr>
        <w:spacing w:after="416" w:line="265" w:lineRule="auto"/>
        <w:ind w:left="-5" w:hanging="10"/>
      </w:pPr>
      <w:r>
        <w:rPr>
          <w:rFonts w:ascii="Arial" w:eastAsia="Arial" w:hAnsi="Arial" w:cs="Arial"/>
          <w:sz w:val="24"/>
        </w:rPr>
        <w:t>To configure a firewall to block Telnet (port 23) and allow SSH (port 22) using UFW on Kali Linux.</w:t>
      </w:r>
    </w:p>
    <w:p w14:paraId="57337BC5" w14:textId="77777777" w:rsidR="003C467D" w:rsidRDefault="000B7417">
      <w:pPr>
        <w:pStyle w:val="Heading1"/>
        <w:ind w:left="-5"/>
      </w:pPr>
      <w:r>
        <w:t>- Checked and Enabled UFW Firewall</w:t>
      </w:r>
    </w:p>
    <w:p w14:paraId="6D2020C3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>Commands:</w:t>
      </w:r>
    </w:p>
    <w:p w14:paraId="0495BDC6" w14:textId="77777777" w:rsidR="003C467D" w:rsidRDefault="000B7417">
      <w:pPr>
        <w:spacing w:after="7" w:line="266" w:lineRule="auto"/>
        <w:ind w:left="283" w:right="7683" w:hanging="10"/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ufw</w:t>
      </w:r>
      <w:proofErr w:type="spellEnd"/>
      <w:r>
        <w:rPr>
          <w:rFonts w:ascii="Arial" w:eastAsia="Arial" w:hAnsi="Arial" w:cs="Arial"/>
        </w:rPr>
        <w:t xml:space="preserve"> enable   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ufw</w:t>
      </w:r>
      <w:proofErr w:type="spellEnd"/>
      <w:r>
        <w:rPr>
          <w:rFonts w:ascii="Arial" w:eastAsia="Arial" w:hAnsi="Arial" w:cs="Arial"/>
        </w:rPr>
        <w:t xml:space="preserve"> status verbose</w:t>
      </w:r>
    </w:p>
    <w:p w14:paraId="7F9DFBD0" w14:textId="77777777" w:rsidR="003C467D" w:rsidRDefault="000B7417">
      <w:pPr>
        <w:spacing w:after="152" w:line="266" w:lineRule="auto"/>
        <w:ind w:left="283" w:hanging="10"/>
      </w:pPr>
      <w:r>
        <w:rPr>
          <w:rFonts w:ascii="Arial" w:eastAsia="Arial" w:hAnsi="Arial" w:cs="Arial"/>
        </w:rPr>
        <w:t xml:space="preserve">Result: </w:t>
      </w:r>
      <w:r>
        <w:rPr>
          <w:rFonts w:ascii="Arial" w:eastAsia="Arial" w:hAnsi="Arial" w:cs="Arial"/>
        </w:rPr>
        <w:t>Firewall active, default deny incoming, allow outgoing.</w:t>
      </w:r>
    </w:p>
    <w:p w14:paraId="6AD2652D" w14:textId="77777777" w:rsidR="003C467D" w:rsidRDefault="000B7417">
      <w:pPr>
        <w:pStyle w:val="Heading1"/>
        <w:ind w:left="-5"/>
      </w:pPr>
      <w:r>
        <w:t>- Blocked Port 23 (Telnet)</w:t>
      </w:r>
    </w:p>
    <w:p w14:paraId="2480710D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>Command:</w:t>
      </w:r>
    </w:p>
    <w:p w14:paraId="6E7DC361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ufw</w:t>
      </w:r>
      <w:proofErr w:type="spellEnd"/>
      <w:r>
        <w:rPr>
          <w:rFonts w:ascii="Arial" w:eastAsia="Arial" w:hAnsi="Arial" w:cs="Arial"/>
        </w:rPr>
        <w:t xml:space="preserve"> deny 23</w:t>
      </w:r>
    </w:p>
    <w:p w14:paraId="69BD6143" w14:textId="77777777" w:rsidR="003C467D" w:rsidRDefault="000B7417">
      <w:pPr>
        <w:spacing w:after="152" w:line="266" w:lineRule="auto"/>
        <w:ind w:left="283" w:hanging="10"/>
      </w:pPr>
      <w:r>
        <w:rPr>
          <w:rFonts w:ascii="Arial" w:eastAsia="Arial" w:hAnsi="Arial" w:cs="Arial"/>
        </w:rPr>
        <w:t>Result: Port 23 blocked for all incoming connections.</w:t>
      </w:r>
    </w:p>
    <w:p w14:paraId="21493F74" w14:textId="77777777" w:rsidR="003C467D" w:rsidRDefault="000B7417">
      <w:pPr>
        <w:pStyle w:val="Heading1"/>
        <w:ind w:left="-5"/>
      </w:pPr>
      <w:r>
        <w:t>- Allowed Port 22 (SSH)</w:t>
      </w:r>
    </w:p>
    <w:p w14:paraId="1213FF23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>Command:</w:t>
      </w:r>
    </w:p>
    <w:p w14:paraId="242FABD2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ufw</w:t>
      </w:r>
      <w:proofErr w:type="spellEnd"/>
      <w:r>
        <w:rPr>
          <w:rFonts w:ascii="Arial" w:eastAsia="Arial" w:hAnsi="Arial" w:cs="Arial"/>
        </w:rPr>
        <w:t xml:space="preserve"> allow 22</w:t>
      </w:r>
    </w:p>
    <w:p w14:paraId="53DF636A" w14:textId="77777777" w:rsidR="003C467D" w:rsidRDefault="000B7417">
      <w:pPr>
        <w:spacing w:after="152" w:line="266" w:lineRule="auto"/>
        <w:ind w:left="283" w:hanging="10"/>
      </w:pPr>
      <w:r>
        <w:rPr>
          <w:rFonts w:ascii="Arial" w:eastAsia="Arial" w:hAnsi="Arial" w:cs="Arial"/>
        </w:rPr>
        <w:t>Result: SSH access maintained while Telnet blocked.</w:t>
      </w:r>
    </w:p>
    <w:p w14:paraId="3BF5C854" w14:textId="77777777" w:rsidR="003C467D" w:rsidRDefault="000B7417">
      <w:pPr>
        <w:pStyle w:val="Heading1"/>
        <w:ind w:left="-5"/>
      </w:pPr>
      <w:r>
        <w:t>- Verified Rules</w:t>
      </w:r>
    </w:p>
    <w:p w14:paraId="5F130ACB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>Command:</w:t>
      </w:r>
    </w:p>
    <w:p w14:paraId="7891E423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sudo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ufw</w:t>
      </w:r>
      <w:proofErr w:type="spellEnd"/>
      <w:r>
        <w:rPr>
          <w:rFonts w:ascii="Arial" w:eastAsia="Arial" w:hAnsi="Arial" w:cs="Arial"/>
        </w:rPr>
        <w:t xml:space="preserve"> status numbered</w:t>
      </w:r>
    </w:p>
    <w:p w14:paraId="0FE9FD1E" w14:textId="77777777" w:rsidR="003C467D" w:rsidRDefault="000B7417">
      <w:pPr>
        <w:spacing w:after="152" w:line="266" w:lineRule="auto"/>
        <w:ind w:left="283" w:hanging="10"/>
      </w:pPr>
      <w:r>
        <w:rPr>
          <w:rFonts w:ascii="Arial" w:eastAsia="Arial" w:hAnsi="Arial" w:cs="Arial"/>
        </w:rPr>
        <w:t>Result: Rules correctly applied.</w:t>
      </w:r>
    </w:p>
    <w:p w14:paraId="1EA018AE" w14:textId="77777777" w:rsidR="003C467D" w:rsidRDefault="000B7417">
      <w:pPr>
        <w:pStyle w:val="Heading1"/>
        <w:ind w:left="-5"/>
      </w:pPr>
      <w:r>
        <w:t>- Tested Telnet Block</w:t>
      </w:r>
    </w:p>
    <w:p w14:paraId="7EDF8833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>Command:</w:t>
      </w:r>
    </w:p>
    <w:p w14:paraId="6079072F" w14:textId="77777777" w:rsidR="003C467D" w:rsidRDefault="000B7417">
      <w:pPr>
        <w:spacing w:after="7" w:line="266" w:lineRule="auto"/>
        <w:ind w:left="283" w:hanging="10"/>
      </w:pPr>
      <w:r>
        <w:rPr>
          <w:rFonts w:ascii="Arial" w:eastAsia="Arial" w:hAnsi="Arial" w:cs="Arial"/>
        </w:rPr>
        <w:t xml:space="preserve">  telnet 127.0.0.1 23</w:t>
      </w:r>
    </w:p>
    <w:p w14:paraId="1E157D41" w14:textId="77777777" w:rsidR="003C467D" w:rsidRDefault="000B7417">
      <w:pPr>
        <w:spacing w:after="152" w:line="266" w:lineRule="auto"/>
        <w:ind w:left="283" w:hanging="10"/>
      </w:pPr>
      <w:r>
        <w:rPr>
          <w:rFonts w:ascii="Arial" w:eastAsia="Arial" w:hAnsi="Arial" w:cs="Arial"/>
        </w:rPr>
        <w:t>Result: 'Connection refused' – firewall successfully blocking Telnet.</w:t>
      </w:r>
    </w:p>
    <w:p w14:paraId="3972DEA9" w14:textId="77777777" w:rsidR="003C467D" w:rsidRDefault="000B7417">
      <w:pPr>
        <w:spacing w:after="84"/>
        <w:ind w:left="-5" w:hanging="10"/>
      </w:pPr>
      <w:r>
        <w:rPr>
          <w:rFonts w:ascii="Arial" w:eastAsia="Arial" w:hAnsi="Arial" w:cs="Arial"/>
          <w:b/>
          <w:sz w:val="28"/>
        </w:rPr>
        <w:t>Conclusion:</w:t>
      </w:r>
    </w:p>
    <w:p w14:paraId="06D4CE24" w14:textId="77777777" w:rsidR="003C467D" w:rsidRDefault="000B7417">
      <w:pPr>
        <w:spacing w:after="56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The firewall was </w:t>
      </w:r>
      <w:r>
        <w:rPr>
          <w:rFonts w:ascii="Arial" w:eastAsia="Arial" w:hAnsi="Arial" w:cs="Arial"/>
          <w:sz w:val="24"/>
        </w:rPr>
        <w:t>successfully configured to block Telnet (port 23) while allowing SSH (port 22)</w:t>
      </w:r>
    </w:p>
    <w:p w14:paraId="2CF4FF44" w14:textId="5BDFD56C" w:rsidR="003C467D" w:rsidRDefault="000B7417">
      <w:pPr>
        <w:spacing w:after="56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This improves security by preventing unauthorized Telnet access while keeping remote </w:t>
      </w:r>
      <w:r w:rsidR="00F70DD5">
        <w:rPr>
          <w:rFonts w:ascii="Arial" w:eastAsia="Arial" w:hAnsi="Arial" w:cs="Arial"/>
          <w:sz w:val="24"/>
        </w:rPr>
        <w:t>management</w:t>
      </w:r>
    </w:p>
    <w:p w14:paraId="190DBB1F" w14:textId="74FC0882" w:rsidR="00956E64" w:rsidRDefault="00CF760F">
      <w:pPr>
        <w:spacing w:after="56" w:line="265" w:lineRule="auto"/>
        <w:ind w:left="-5" w:hanging="10"/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02A4DE9A" wp14:editId="28898C58">
            <wp:extent cx="6645910" cy="3065878"/>
            <wp:effectExtent l="0" t="0" r="2540" b="1270"/>
            <wp:docPr id="182728954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D6DDC0-665D-4FFA-9C9B-B38323C4D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4A9">
        <w:rPr>
          <w:rFonts w:ascii="Arial" w:eastAsia="Arial" w:hAnsi="Arial" w:cs="Arial"/>
          <w:noProof/>
          <w:sz w:val="24"/>
        </w:rPr>
        <w:drawing>
          <wp:inline distT="0" distB="0" distL="0" distR="0" wp14:anchorId="03DF465C" wp14:editId="08CF6EBB">
            <wp:extent cx="6645910" cy="3065878"/>
            <wp:effectExtent l="0" t="0" r="2540" b="1270"/>
            <wp:docPr id="88567675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E3B782B-1365-468D-957E-B119F4366F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076">
        <w:rPr>
          <w:noProof/>
        </w:rPr>
        <w:drawing>
          <wp:inline distT="0" distB="0" distL="0" distR="0" wp14:anchorId="2785E355" wp14:editId="4DD0D078">
            <wp:extent cx="6648450" cy="3067050"/>
            <wp:effectExtent l="0" t="0" r="0" b="0"/>
            <wp:docPr id="198926304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4698FE6-978F-43B7-814C-65C5A7C723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588A">
        <w:rPr>
          <w:noProof/>
        </w:rPr>
        <w:drawing>
          <wp:inline distT="0" distB="0" distL="0" distR="0" wp14:anchorId="70EFCB98" wp14:editId="59F2E250">
            <wp:extent cx="6648450" cy="3067050"/>
            <wp:effectExtent l="0" t="0" r="0" b="0"/>
            <wp:docPr id="210729588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733E65E-F1DF-4CAE-99D8-E16D72A4A9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E64">
      <w:pgSz w:w="11906" w:h="16838"/>
      <w:pgMar w:top="1440" w:right="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7D"/>
    <w:rsid w:val="000666A9"/>
    <w:rsid w:val="000B7417"/>
    <w:rsid w:val="00151D89"/>
    <w:rsid w:val="003C467D"/>
    <w:rsid w:val="004467FE"/>
    <w:rsid w:val="004B0AE2"/>
    <w:rsid w:val="005352FF"/>
    <w:rsid w:val="00674CDB"/>
    <w:rsid w:val="007C7877"/>
    <w:rsid w:val="00853E99"/>
    <w:rsid w:val="00887435"/>
    <w:rsid w:val="0095588A"/>
    <w:rsid w:val="00956E64"/>
    <w:rsid w:val="009944A9"/>
    <w:rsid w:val="00C82076"/>
    <w:rsid w:val="00CF760F"/>
    <w:rsid w:val="00F7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CDEB"/>
  <w15:docId w15:val="{22594474-1E55-4314-8F8E-A20E7A4E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E07D0E83-0BEE-7F4F-9360-3FBF87EF3B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keywords/>
  <cp:lastModifiedBy>dwa sxdr</cp:lastModifiedBy>
  <cp:revision>2</cp:revision>
  <dcterms:created xsi:type="dcterms:W3CDTF">2025-08-09T16:59:00Z</dcterms:created>
  <dcterms:modified xsi:type="dcterms:W3CDTF">2025-08-09T16:59:00Z</dcterms:modified>
</cp:coreProperties>
</file>