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63" w:type="dxa"/>
        <w:tblCellMar>
          <w:left w:w="10" w:type="dxa"/>
          <w:right w:w="10" w:type="dxa"/>
        </w:tblCellMar>
        <w:tblLook w:val="0000" w:firstRow="0" w:lastRow="0" w:firstColumn="0" w:lastColumn="0" w:noHBand="0" w:noVBand="0"/>
      </w:tblPr>
      <w:tblGrid>
        <w:gridCol w:w="5954"/>
        <w:gridCol w:w="3709"/>
      </w:tblGrid>
      <w:tr w:rsidR="00B77D16" w:rsidRPr="00F14524" w:rsidTr="00B821F3">
        <w:trPr>
          <w:trHeight w:val="1439"/>
        </w:trPr>
        <w:tc>
          <w:tcPr>
            <w:tcW w:w="5954" w:type="dxa"/>
            <w:shd w:val="clear" w:color="auto" w:fill="1C3557"/>
            <w:tcMar>
              <w:top w:w="240" w:type="dxa"/>
              <w:left w:w="300" w:type="dxa"/>
              <w:bottom w:w="200" w:type="dxa"/>
              <w:right w:w="120" w:type="dxa"/>
            </w:tcMar>
            <w:vAlign w:val="center"/>
          </w:tcPr>
          <w:p w:rsidR="00B77D16" w:rsidRPr="00F14524" w:rsidRDefault="000A4629">
            <w:pPr>
              <w:rPr>
                <w:rFonts w:asciiTheme="minorHAnsi" w:hAnsiTheme="minorHAnsi" w:cstheme="minorHAnsi"/>
                <w:sz w:val="18"/>
              </w:rPr>
            </w:pPr>
            <w:r w:rsidRPr="00F14524">
              <w:rPr>
                <w:rFonts w:asciiTheme="minorHAnsi" w:eastAsia="Arial" w:hAnsiTheme="minorHAnsi" w:cstheme="minorHAnsi"/>
                <w:b/>
                <w:bCs/>
                <w:color w:val="FFFFFF"/>
                <w:sz w:val="48"/>
                <w:szCs w:val="52"/>
              </w:rPr>
              <w:t>Bhargav Makwana</w:t>
            </w:r>
          </w:p>
          <w:p w:rsidR="00B77D16" w:rsidRPr="00F14524" w:rsidRDefault="000A4629" w:rsidP="00E16C2D">
            <w:pPr>
              <w:spacing w:before="80"/>
              <w:rPr>
                <w:rFonts w:asciiTheme="minorHAnsi" w:hAnsiTheme="minorHAnsi" w:cstheme="minorHAnsi"/>
              </w:rPr>
            </w:pPr>
            <w:r w:rsidRPr="00F14524">
              <w:rPr>
                <w:rFonts w:asciiTheme="minorHAnsi" w:eastAsia="Arial" w:hAnsiTheme="minorHAnsi" w:cstheme="minorHAnsi"/>
                <w:color w:val="B0C8E8"/>
                <w:sz w:val="22"/>
                <w:szCs w:val="22"/>
              </w:rPr>
              <w:t xml:space="preserve">Data Quality Engineer  |  </w:t>
            </w:r>
            <w:r w:rsidR="00896ED0">
              <w:rPr>
                <w:rFonts w:asciiTheme="minorHAnsi" w:eastAsia="Arial" w:hAnsiTheme="minorHAnsi" w:cstheme="minorHAnsi"/>
                <w:color w:val="B0C8E8"/>
                <w:sz w:val="22"/>
                <w:szCs w:val="22"/>
              </w:rPr>
              <w:t>Business Analyst</w:t>
            </w:r>
          </w:p>
        </w:tc>
        <w:tc>
          <w:tcPr>
            <w:tcW w:w="3709" w:type="dxa"/>
            <w:shd w:val="clear" w:color="auto" w:fill="1C3557"/>
            <w:tcMar>
              <w:top w:w="200" w:type="dxa"/>
              <w:left w:w="120" w:type="dxa"/>
              <w:bottom w:w="200" w:type="dxa"/>
              <w:right w:w="200" w:type="dxa"/>
            </w:tcMar>
            <w:vAlign w:val="center"/>
          </w:tcPr>
          <w:p w:rsidR="00B77D16" w:rsidRPr="00593177" w:rsidRDefault="000A4629" w:rsidP="00B821F3">
            <w:pPr>
              <w:spacing w:after="60" w:line="360" w:lineRule="auto"/>
              <w:ind w:left="-937"/>
              <w:jc w:val="right"/>
              <w:rPr>
                <w:rFonts w:asciiTheme="minorHAnsi" w:eastAsia="Arial" w:hAnsiTheme="minorHAnsi" w:cstheme="minorHAnsi"/>
                <w:color w:val="FFFFFF" w:themeColor="background1"/>
                <w:lang w:val="de-DE"/>
              </w:rPr>
            </w:pPr>
            <w:r w:rsidRPr="00593177">
              <w:rPr>
                <w:rFonts w:asciiTheme="minorHAnsi" w:eastAsia="Arial" w:hAnsiTheme="minorHAnsi" w:cstheme="minorHAnsi"/>
                <w:color w:val="FFFFFF" w:themeColor="background1"/>
                <w:lang w:val="de-DE"/>
              </w:rPr>
              <w:t>Berlin, Germany</w:t>
            </w:r>
          </w:p>
          <w:p w:rsidR="00F14524" w:rsidRPr="00521942" w:rsidRDefault="006936BE" w:rsidP="00B821F3">
            <w:pPr>
              <w:spacing w:after="60" w:line="360" w:lineRule="auto"/>
              <w:ind w:left="-937" w:hanging="142"/>
              <w:jc w:val="right"/>
              <w:rPr>
                <w:rFonts w:asciiTheme="minorHAnsi" w:hAnsiTheme="minorHAnsi" w:cstheme="minorHAnsi"/>
                <w:color w:val="FFFFFF" w:themeColor="background1"/>
                <w:lang w:val="de-DE"/>
              </w:rPr>
            </w:pPr>
            <w:hyperlink r:id="rId8" w:history="1">
              <w:r w:rsidR="00F14524" w:rsidRPr="00521942">
                <w:rPr>
                  <w:rStyle w:val="Hyperlink"/>
                  <w:rFonts w:asciiTheme="minorHAnsi" w:eastAsia="Arial" w:hAnsiTheme="minorHAnsi" w:cstheme="minorHAnsi"/>
                  <w:color w:val="FFFFFF" w:themeColor="background1"/>
                  <w:lang w:val="de-DE"/>
                </w:rPr>
                <w:t>bhargav.makwana@outlook.de</w:t>
              </w:r>
            </w:hyperlink>
          </w:p>
          <w:p w:rsidR="00F14524" w:rsidRPr="00593177" w:rsidRDefault="00F14524" w:rsidP="00B821F3">
            <w:pPr>
              <w:spacing w:line="360" w:lineRule="auto"/>
              <w:ind w:left="-937"/>
              <w:jc w:val="right"/>
              <w:rPr>
                <w:rFonts w:asciiTheme="minorHAnsi" w:eastAsia="Arial" w:hAnsiTheme="minorHAnsi" w:cstheme="minorHAnsi"/>
                <w:iCs/>
                <w:color w:val="FFFFFF" w:themeColor="background1"/>
                <w:sz w:val="19"/>
                <w:szCs w:val="19"/>
              </w:rPr>
            </w:pPr>
            <w:r w:rsidRPr="00593177">
              <w:rPr>
                <w:rFonts w:asciiTheme="minorHAnsi" w:eastAsia="Arial" w:hAnsiTheme="minorHAnsi" w:cstheme="minorHAnsi"/>
                <w:iCs/>
                <w:color w:val="FFFFFF" w:themeColor="background1"/>
                <w:sz w:val="19"/>
                <w:szCs w:val="19"/>
              </w:rPr>
              <w:t>+49 176 365 49395</w:t>
            </w:r>
          </w:p>
          <w:p w:rsidR="00B77D16" w:rsidRPr="00F14524" w:rsidRDefault="000A4629" w:rsidP="00B821F3">
            <w:pPr>
              <w:spacing w:line="360" w:lineRule="auto"/>
              <w:ind w:left="-2496" w:hanging="567"/>
              <w:jc w:val="right"/>
              <w:rPr>
                <w:rFonts w:asciiTheme="minorHAnsi" w:hAnsiTheme="minorHAnsi" w:cstheme="minorHAnsi"/>
              </w:rPr>
            </w:pPr>
            <w:r w:rsidRPr="00F14524">
              <w:rPr>
                <w:rFonts w:asciiTheme="minorHAnsi" w:eastAsia="Arial" w:hAnsiTheme="minorHAnsi" w:cstheme="minorHAnsi"/>
                <w:i/>
                <w:iCs/>
                <w:color w:val="90B8D8"/>
                <w:sz w:val="19"/>
                <w:szCs w:val="19"/>
              </w:rPr>
              <w:t>Work Auth</w:t>
            </w:r>
            <w:r w:rsidR="005A5AF9" w:rsidRPr="00F14524">
              <w:rPr>
                <w:rFonts w:asciiTheme="minorHAnsi" w:eastAsia="Arial" w:hAnsiTheme="minorHAnsi" w:cstheme="minorHAnsi"/>
                <w:i/>
                <w:iCs/>
                <w:color w:val="90B8D8"/>
                <w:sz w:val="19"/>
                <w:szCs w:val="19"/>
              </w:rPr>
              <w:t>orization</w:t>
            </w:r>
            <w:r w:rsidRPr="00F14524">
              <w:rPr>
                <w:rFonts w:asciiTheme="minorHAnsi" w:eastAsia="Arial" w:hAnsiTheme="minorHAnsi" w:cstheme="minorHAnsi"/>
                <w:i/>
                <w:iCs/>
                <w:color w:val="90B8D8"/>
                <w:sz w:val="19"/>
                <w:szCs w:val="19"/>
              </w:rPr>
              <w:t xml:space="preserve">: </w:t>
            </w:r>
            <w:r w:rsidR="00B821F3">
              <w:rPr>
                <w:rFonts w:asciiTheme="minorHAnsi" w:eastAsia="Arial" w:hAnsiTheme="minorHAnsi" w:cstheme="minorHAnsi"/>
                <w:i/>
                <w:iCs/>
                <w:color w:val="FFFFFF" w:themeColor="background1"/>
                <w:sz w:val="19"/>
                <w:szCs w:val="19"/>
              </w:rPr>
              <w:t>Permanent Residency</w:t>
            </w:r>
          </w:p>
        </w:tc>
      </w:tr>
    </w:tbl>
    <w:p w:rsidR="00521942" w:rsidRPr="004158A4" w:rsidRDefault="00521942" w:rsidP="00521942">
      <w:pPr>
        <w:pBdr>
          <w:bottom w:val="single" w:sz="8" w:space="4" w:color="2E6DA4"/>
        </w:pBdr>
        <w:spacing w:before="240" w:after="80"/>
        <w:rPr>
          <w:rFonts w:asciiTheme="minorHAnsi" w:hAnsiTheme="minorHAnsi" w:cstheme="minorHAnsi"/>
          <w:sz w:val="18"/>
        </w:rPr>
      </w:pPr>
      <w:r w:rsidRPr="004158A4">
        <w:rPr>
          <w:rFonts w:asciiTheme="minorHAnsi" w:eastAsia="Arial" w:hAnsiTheme="minorHAnsi" w:cstheme="minorHAnsi"/>
          <w:b/>
          <w:bCs/>
          <w:color w:val="1C3557"/>
          <w:szCs w:val="22"/>
        </w:rPr>
        <w:t>PROFESSIONAL SUMMARY</w:t>
      </w:r>
    </w:p>
    <w:p w:rsidR="00521942" w:rsidRPr="00EC363E" w:rsidRDefault="00521942" w:rsidP="00DB3EB6">
      <w:pPr>
        <w:spacing w:before="120" w:after="40" w:line="276" w:lineRule="auto"/>
        <w:rPr>
          <w:rFonts w:asciiTheme="minorHAnsi" w:eastAsia="Arial" w:hAnsiTheme="minorHAnsi" w:cstheme="minorHAnsi"/>
          <w:color w:val="000000" w:themeColor="text1"/>
          <w:sz w:val="18"/>
        </w:rPr>
      </w:pPr>
      <w:r w:rsidRPr="00EC363E">
        <w:rPr>
          <w:rFonts w:asciiTheme="minorHAnsi" w:eastAsia="Arial" w:hAnsiTheme="minorHAnsi" w:cstheme="minorHAnsi"/>
          <w:color w:val="000000" w:themeColor="text1"/>
          <w:sz w:val="18"/>
        </w:rPr>
        <w:t xml:space="preserve">Data Quality </w:t>
      </w:r>
      <w:r w:rsidR="00B56432">
        <w:rPr>
          <w:rFonts w:asciiTheme="minorHAnsi" w:eastAsia="Arial" w:hAnsiTheme="minorHAnsi" w:cstheme="minorHAnsi"/>
          <w:color w:val="000000" w:themeColor="text1"/>
          <w:sz w:val="18"/>
        </w:rPr>
        <w:t>professional with 3+ years of</w:t>
      </w:r>
      <w:r w:rsidRPr="00EC363E">
        <w:rPr>
          <w:rFonts w:asciiTheme="minorHAnsi" w:eastAsia="Arial" w:hAnsiTheme="minorHAnsi" w:cstheme="minorHAnsi"/>
          <w:color w:val="000000" w:themeColor="text1"/>
          <w:sz w:val="18"/>
        </w:rPr>
        <w:t xml:space="preserve"> experience in enterprise DQ governance and Master Data Management at ALDI DX. Specialized in SQL-based data profiling, DQ rule design and executive reporting for SAP S/4HANA master data, defining and implementing rules in coordination with domain owners who specify field-level business requirements. I thrive collaborating across technical and business teams, turning complex data issues into structured and actionable insights. I am driven by clarity and teamwork; I believe good data governance is built on trust and transparent communication with stakeholders. I am known for quickly mastering new systems and technologies and delivering reliably under high workload.</w:t>
      </w:r>
    </w:p>
    <w:p w:rsidR="00B77D16" w:rsidRPr="004158A4" w:rsidRDefault="000A4629" w:rsidP="00932CD5">
      <w:pPr>
        <w:pBdr>
          <w:bottom w:val="single" w:sz="8" w:space="4" w:color="2E6DA4"/>
        </w:pBdr>
        <w:spacing w:before="240" w:after="80"/>
        <w:rPr>
          <w:rFonts w:asciiTheme="minorHAnsi" w:hAnsiTheme="minorHAnsi" w:cstheme="minorHAnsi"/>
          <w:sz w:val="18"/>
        </w:rPr>
      </w:pPr>
      <w:r w:rsidRPr="004158A4">
        <w:rPr>
          <w:rFonts w:asciiTheme="minorHAnsi" w:eastAsia="Arial" w:hAnsiTheme="minorHAnsi" w:cstheme="minorHAnsi"/>
          <w:b/>
          <w:bCs/>
          <w:color w:val="1C3557"/>
          <w:szCs w:val="22"/>
        </w:rPr>
        <w:t>WORK EXPERIENCE</w:t>
      </w:r>
    </w:p>
    <w:tbl>
      <w:tblPr>
        <w:tblW w:w="9706" w:type="dxa"/>
        <w:tblCellMar>
          <w:left w:w="10" w:type="dxa"/>
          <w:right w:w="10" w:type="dxa"/>
        </w:tblCellMar>
        <w:tblLook w:val="0000" w:firstRow="0" w:lastRow="0" w:firstColumn="0" w:lastColumn="0" w:noHBand="0" w:noVBand="0"/>
      </w:tblPr>
      <w:tblGrid>
        <w:gridCol w:w="1980"/>
        <w:gridCol w:w="7726"/>
      </w:tblGrid>
      <w:tr w:rsidR="00B77D16" w:rsidRPr="00521942" w:rsidTr="00F14524">
        <w:tc>
          <w:tcPr>
            <w:tcW w:w="1980" w:type="dxa"/>
            <w:tcMar>
              <w:top w:w="200" w:type="dxa"/>
              <w:left w:w="0" w:type="dxa"/>
              <w:bottom w:w="0" w:type="dxa"/>
              <w:right w:w="120" w:type="dxa"/>
            </w:tcMar>
          </w:tcPr>
          <w:p w:rsidR="00F14524" w:rsidRPr="00EC363E" w:rsidRDefault="000A4629" w:rsidP="004158A4">
            <w:pPr>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Jan 2024</w:t>
            </w:r>
            <w:r w:rsidR="00932CD5" w:rsidRPr="00EC363E">
              <w:rPr>
                <w:rFonts w:asciiTheme="minorHAnsi" w:eastAsia="Arial" w:hAnsiTheme="minorHAnsi" w:cstheme="minorHAnsi"/>
                <w:color w:val="000000" w:themeColor="text1"/>
                <w:sz w:val="18"/>
              </w:rPr>
              <w:t xml:space="preserve"> - </w:t>
            </w:r>
            <w:r w:rsidRPr="00EC363E">
              <w:rPr>
                <w:rFonts w:asciiTheme="minorHAnsi" w:eastAsia="Arial" w:hAnsiTheme="minorHAnsi" w:cstheme="minorHAnsi"/>
                <w:color w:val="000000" w:themeColor="text1"/>
                <w:sz w:val="18"/>
              </w:rPr>
              <w:t>Present</w:t>
            </w:r>
          </w:p>
          <w:p w:rsidR="00F14524" w:rsidRPr="00521942" w:rsidRDefault="00F14524" w:rsidP="004158A4">
            <w:pPr>
              <w:rPr>
                <w:rFonts w:asciiTheme="minorHAnsi" w:hAnsiTheme="minorHAnsi" w:cstheme="minorHAnsi"/>
                <w:sz w:val="18"/>
              </w:rPr>
            </w:pPr>
          </w:p>
          <w:p w:rsidR="00F14524" w:rsidRPr="00521942" w:rsidRDefault="00F14524" w:rsidP="004158A4">
            <w:pPr>
              <w:rPr>
                <w:rFonts w:asciiTheme="minorHAnsi" w:hAnsiTheme="minorHAnsi" w:cstheme="minorHAnsi"/>
                <w:sz w:val="18"/>
              </w:rPr>
            </w:pPr>
          </w:p>
          <w:p w:rsidR="00F14524" w:rsidRPr="00521942" w:rsidRDefault="00F14524" w:rsidP="004158A4">
            <w:pPr>
              <w:rPr>
                <w:rFonts w:asciiTheme="minorHAnsi" w:hAnsiTheme="minorHAnsi" w:cstheme="minorHAnsi"/>
                <w:sz w:val="18"/>
              </w:rPr>
            </w:pPr>
          </w:p>
          <w:p w:rsidR="00F14524" w:rsidRPr="00521942" w:rsidRDefault="00F14524" w:rsidP="004158A4">
            <w:pPr>
              <w:rPr>
                <w:rFonts w:asciiTheme="minorHAnsi" w:hAnsiTheme="minorHAnsi" w:cstheme="minorHAnsi"/>
                <w:sz w:val="18"/>
              </w:rPr>
            </w:pPr>
          </w:p>
          <w:p w:rsidR="00F14524" w:rsidRPr="00521942" w:rsidRDefault="00F14524" w:rsidP="004158A4">
            <w:pPr>
              <w:rPr>
                <w:rFonts w:asciiTheme="minorHAnsi" w:hAnsiTheme="minorHAnsi" w:cstheme="minorHAnsi"/>
                <w:sz w:val="18"/>
              </w:rPr>
            </w:pPr>
          </w:p>
          <w:p w:rsidR="00F14524" w:rsidRPr="00521942" w:rsidRDefault="00F14524" w:rsidP="004158A4">
            <w:pPr>
              <w:rPr>
                <w:rFonts w:asciiTheme="minorHAnsi" w:hAnsiTheme="minorHAnsi" w:cstheme="minorHAnsi"/>
                <w:sz w:val="18"/>
              </w:rPr>
            </w:pPr>
          </w:p>
          <w:p w:rsidR="00F14524" w:rsidRPr="00521942" w:rsidRDefault="00F14524" w:rsidP="004158A4">
            <w:pPr>
              <w:rPr>
                <w:rFonts w:asciiTheme="minorHAnsi" w:hAnsiTheme="minorHAnsi" w:cstheme="minorHAnsi"/>
                <w:sz w:val="18"/>
              </w:rPr>
            </w:pPr>
          </w:p>
          <w:p w:rsidR="00B77D16" w:rsidRPr="00521942" w:rsidRDefault="00B77D16" w:rsidP="004158A4">
            <w:pPr>
              <w:rPr>
                <w:rFonts w:asciiTheme="minorHAnsi" w:hAnsiTheme="minorHAnsi" w:cstheme="minorHAnsi"/>
                <w:sz w:val="18"/>
              </w:rPr>
            </w:pPr>
          </w:p>
        </w:tc>
        <w:tc>
          <w:tcPr>
            <w:tcW w:w="7726" w:type="dxa"/>
            <w:tcMar>
              <w:top w:w="0" w:type="dxa"/>
              <w:left w:w="120" w:type="dxa"/>
              <w:bottom w:w="0" w:type="dxa"/>
              <w:right w:w="0" w:type="dxa"/>
            </w:tcMar>
          </w:tcPr>
          <w:p w:rsidR="00932CD5" w:rsidRPr="00521942" w:rsidRDefault="000A4629" w:rsidP="004158A4">
            <w:pPr>
              <w:rPr>
                <w:rFonts w:asciiTheme="minorHAnsi" w:eastAsia="Arial" w:hAnsiTheme="minorHAnsi" w:cstheme="minorHAnsi"/>
                <w:b/>
                <w:bCs/>
                <w:color w:val="1C3557"/>
                <w:szCs w:val="22"/>
              </w:rPr>
            </w:pPr>
            <w:r w:rsidRPr="00521942">
              <w:rPr>
                <w:rFonts w:asciiTheme="minorHAnsi" w:eastAsia="Arial" w:hAnsiTheme="minorHAnsi" w:cstheme="minorHAnsi"/>
                <w:b/>
                <w:bCs/>
                <w:color w:val="1C3557"/>
                <w:szCs w:val="22"/>
              </w:rPr>
              <w:t xml:space="preserve">Data Quality </w:t>
            </w:r>
            <w:r w:rsidR="00D40569">
              <w:rPr>
                <w:rFonts w:asciiTheme="minorHAnsi" w:eastAsia="Arial" w:hAnsiTheme="minorHAnsi" w:cstheme="minorHAnsi"/>
                <w:b/>
                <w:bCs/>
                <w:color w:val="1C3557"/>
                <w:szCs w:val="22"/>
              </w:rPr>
              <w:t>Developer</w:t>
            </w:r>
          </w:p>
          <w:p w:rsidR="00B77D16" w:rsidRPr="00D40569" w:rsidRDefault="000A4629" w:rsidP="004158A4">
            <w:pPr>
              <w:rPr>
                <w:rFonts w:asciiTheme="minorHAnsi" w:eastAsia="Arial" w:hAnsiTheme="minorHAnsi" w:cstheme="minorHAnsi"/>
                <w:b/>
                <w:bCs/>
                <w:color w:val="2E6DA4"/>
                <w:sz w:val="18"/>
              </w:rPr>
            </w:pPr>
            <w:r w:rsidRPr="00D40569">
              <w:rPr>
                <w:rFonts w:asciiTheme="minorHAnsi" w:eastAsia="Arial" w:hAnsiTheme="minorHAnsi" w:cstheme="minorHAnsi"/>
                <w:b/>
                <w:bCs/>
                <w:color w:val="2E6DA4"/>
                <w:sz w:val="18"/>
              </w:rPr>
              <w:t xml:space="preserve">ALDI DX  •  </w:t>
            </w:r>
            <w:r w:rsidR="00932CD5" w:rsidRPr="00D40569">
              <w:rPr>
                <w:rFonts w:asciiTheme="minorHAnsi" w:eastAsia="Arial" w:hAnsiTheme="minorHAnsi" w:cstheme="minorHAnsi"/>
                <w:b/>
                <w:bCs/>
                <w:color w:val="2E6DA4"/>
                <w:sz w:val="18"/>
              </w:rPr>
              <w:t>Mülheim an der Ruhr</w:t>
            </w:r>
            <w:r w:rsidRPr="00D40569">
              <w:rPr>
                <w:rFonts w:asciiTheme="minorHAnsi" w:eastAsia="Arial" w:hAnsiTheme="minorHAnsi" w:cstheme="minorHAnsi"/>
                <w:b/>
                <w:bCs/>
                <w:color w:val="2E6DA4"/>
                <w:sz w:val="18"/>
              </w:rPr>
              <w:t>, Germany</w:t>
            </w:r>
            <w:r w:rsidR="00932CD5" w:rsidRPr="00D40569">
              <w:rPr>
                <w:rFonts w:asciiTheme="minorHAnsi" w:eastAsia="Arial" w:hAnsiTheme="minorHAnsi" w:cstheme="minorHAnsi"/>
                <w:b/>
                <w:bCs/>
                <w:color w:val="2E6DA4"/>
                <w:sz w:val="18"/>
              </w:rPr>
              <w:t xml:space="preserve"> </w:t>
            </w:r>
            <w:r w:rsidR="00593177" w:rsidRPr="00D40569">
              <w:rPr>
                <w:rFonts w:asciiTheme="minorHAnsi" w:eastAsia="Arial" w:hAnsiTheme="minorHAnsi" w:cstheme="minorHAnsi"/>
                <w:b/>
                <w:bCs/>
                <w:color w:val="2E6DA4"/>
                <w:sz w:val="18"/>
              </w:rPr>
              <w:t>(Hybrid)</w:t>
            </w:r>
          </w:p>
          <w:p w:rsidR="00B821F3" w:rsidRPr="00B821F3" w:rsidRDefault="00B821F3" w:rsidP="004158A4">
            <w:pPr>
              <w:rPr>
                <w:rFonts w:asciiTheme="minorHAnsi" w:hAnsiTheme="minorHAnsi" w:cstheme="minorHAnsi"/>
                <w:sz w:val="18"/>
                <w:szCs w:val="18"/>
              </w:rPr>
            </w:pPr>
            <w:r w:rsidRPr="001F5E04">
              <w:rPr>
                <w:rFonts w:asciiTheme="minorHAnsi" w:eastAsia="Arial" w:hAnsiTheme="minorHAnsi" w:cstheme="minorHAnsi"/>
                <w:b/>
                <w:bCs/>
                <w:color w:val="000000"/>
                <w:sz w:val="18"/>
                <w:szCs w:val="18"/>
              </w:rPr>
              <w:t>Technologies:  Collibra · Syniti · Microsoft SQL Server (SSMS) · Tableau · JIRA (Test Xray)</w:t>
            </w:r>
          </w:p>
          <w:p w:rsidR="00B77D16" w:rsidRPr="00EC363E" w:rsidRDefault="000A4629" w:rsidP="004158A4">
            <w:pPr>
              <w:pStyle w:val="ListParagraph"/>
              <w:numPr>
                <w:ilvl w:val="0"/>
                <w:numId w:val="2"/>
              </w:numPr>
              <w:spacing w:before="120"/>
              <w:ind w:left="437" w:hanging="278"/>
              <w:rPr>
                <w:rFonts w:asciiTheme="minorHAnsi" w:eastAsia="Arial" w:hAnsiTheme="minorHAnsi" w:cstheme="minorHAnsi"/>
                <w:color w:val="000000" w:themeColor="text1"/>
                <w:sz w:val="18"/>
              </w:rPr>
            </w:pPr>
            <w:r w:rsidRPr="00EC363E">
              <w:rPr>
                <w:rFonts w:asciiTheme="minorHAnsi" w:eastAsia="Arial" w:hAnsiTheme="minorHAnsi" w:cstheme="minorHAnsi"/>
                <w:color w:val="000000" w:themeColor="text1"/>
                <w:sz w:val="18"/>
              </w:rPr>
              <w:t>Own end-to-end DQ workflow for Supplier and Finance domains in SAP S/4HANA: define rules with domain owners, build the underlying Intermediate Data Layer (IDL) and SQL reports in Syniti, and route defects to the relevant admin team for correction</w:t>
            </w:r>
          </w:p>
          <w:p w:rsidR="00BF3A79" w:rsidRDefault="00BF3A79" w:rsidP="00BF3A79">
            <w:pPr>
              <w:pStyle w:val="ListParagraph"/>
              <w:numPr>
                <w:ilvl w:val="0"/>
                <w:numId w:val="2"/>
              </w:numPr>
              <w:spacing w:before="120"/>
              <w:rPr>
                <w:rFonts w:asciiTheme="minorHAnsi" w:eastAsia="Arial" w:hAnsiTheme="minorHAnsi" w:cstheme="minorHAnsi"/>
                <w:color w:val="000000" w:themeColor="text1"/>
                <w:sz w:val="18"/>
              </w:rPr>
            </w:pPr>
            <w:r w:rsidRPr="00BF3A79">
              <w:rPr>
                <w:rFonts w:asciiTheme="minorHAnsi" w:eastAsia="Arial" w:hAnsiTheme="minorHAnsi" w:cstheme="minorHAnsi"/>
                <w:color w:val="000000" w:themeColor="text1"/>
                <w:sz w:val="18"/>
              </w:rPr>
              <w:t>Aggregate defects across data objects (Supplier, Contracts, Real Estate) into Tableau KPI dashboards used by Top Management across countries to track data health, defect-correction compliance, and week-over-week anomalies that could signal a business-impacting issue</w:t>
            </w:r>
          </w:p>
          <w:p w:rsidR="00BF3A79" w:rsidRDefault="00BF3A79" w:rsidP="00BF3A79">
            <w:pPr>
              <w:pStyle w:val="ListParagraph"/>
              <w:numPr>
                <w:ilvl w:val="0"/>
                <w:numId w:val="2"/>
              </w:numPr>
              <w:spacing w:before="120"/>
              <w:rPr>
                <w:rFonts w:asciiTheme="minorHAnsi" w:eastAsia="Arial" w:hAnsiTheme="minorHAnsi" w:cstheme="minorHAnsi"/>
                <w:color w:val="000000" w:themeColor="text1"/>
                <w:sz w:val="18"/>
              </w:rPr>
            </w:pPr>
            <w:r w:rsidRPr="00BF3A79">
              <w:rPr>
                <w:rFonts w:asciiTheme="minorHAnsi" w:eastAsia="Arial" w:hAnsiTheme="minorHAnsi" w:cstheme="minorHAnsi"/>
                <w:color w:val="000000" w:themeColor="text1"/>
                <w:sz w:val="18"/>
              </w:rPr>
              <w:t>Manage business-critical mapping logic ensuring reports correctly interpret SAP organisational structures: company codes, purchasing organisations, and sales organisations, and route defects to the responsible country group for correction</w:t>
            </w:r>
          </w:p>
          <w:p w:rsidR="00B77D16" w:rsidRPr="00521942" w:rsidRDefault="000A4629" w:rsidP="004158A4">
            <w:pPr>
              <w:pStyle w:val="ListParagraph"/>
              <w:numPr>
                <w:ilvl w:val="0"/>
                <w:numId w:val="2"/>
              </w:numPr>
              <w:spacing w:before="120"/>
              <w:ind w:left="437" w:hanging="278"/>
              <w:rPr>
                <w:rFonts w:asciiTheme="minorHAnsi" w:hAnsiTheme="minorHAnsi" w:cstheme="minorHAnsi"/>
                <w:sz w:val="18"/>
              </w:rPr>
            </w:pPr>
            <w:r w:rsidRPr="00EC363E">
              <w:rPr>
                <w:rFonts w:asciiTheme="minorHAnsi" w:eastAsia="Arial" w:hAnsiTheme="minorHAnsi" w:cstheme="minorHAnsi"/>
                <w:color w:val="000000" w:themeColor="text1"/>
                <w:sz w:val="18"/>
              </w:rPr>
              <w:t>Perform root cause analysis on data anomalies and resolve production incidents by connecting SAP source data, report logic, and business processes, validating fixes and coordinating remediation with development and business teams</w:t>
            </w:r>
          </w:p>
          <w:p w:rsidR="00B77D16" w:rsidRPr="00521942" w:rsidRDefault="000A4629" w:rsidP="004158A4">
            <w:pPr>
              <w:pStyle w:val="ListParagraph"/>
              <w:numPr>
                <w:ilvl w:val="0"/>
                <w:numId w:val="2"/>
              </w:numPr>
              <w:spacing w:before="120"/>
              <w:ind w:left="437" w:hanging="278"/>
              <w:rPr>
                <w:rFonts w:asciiTheme="minorHAnsi" w:hAnsiTheme="minorHAnsi" w:cstheme="minorHAnsi"/>
                <w:sz w:val="18"/>
              </w:rPr>
            </w:pPr>
            <w:r w:rsidRPr="00EC363E">
              <w:rPr>
                <w:rFonts w:asciiTheme="minorHAnsi" w:eastAsia="Arial" w:hAnsiTheme="minorHAnsi" w:cstheme="minorHAnsi"/>
                <w:color w:val="000000" w:themeColor="text1"/>
                <w:sz w:val="18"/>
              </w:rPr>
              <w:t>Coordinate cross-country testing and rollout across multiple country groups, resolving logic discrepancies and securing business acceptance; act as business-technical bridge between data governance, domain owners, country organisations, and implementation teams</w:t>
            </w:r>
          </w:p>
          <w:p w:rsidR="00B77D16" w:rsidRPr="00521942" w:rsidRDefault="000A4629" w:rsidP="004158A4">
            <w:pPr>
              <w:pStyle w:val="ListParagraph"/>
              <w:numPr>
                <w:ilvl w:val="0"/>
                <w:numId w:val="2"/>
              </w:numPr>
              <w:spacing w:before="120"/>
              <w:ind w:left="437" w:hanging="278"/>
              <w:rPr>
                <w:rFonts w:asciiTheme="minorHAnsi" w:hAnsiTheme="minorHAnsi" w:cstheme="minorHAnsi"/>
                <w:sz w:val="18"/>
              </w:rPr>
            </w:pPr>
            <w:r w:rsidRPr="00EC363E">
              <w:rPr>
                <w:rFonts w:asciiTheme="minorHAnsi" w:eastAsia="Arial" w:hAnsiTheme="minorHAnsi" w:cstheme="minorHAnsi"/>
                <w:color w:val="000000" w:themeColor="text1"/>
                <w:sz w:val="18"/>
              </w:rPr>
              <w:t>Maintain audit-ready documentation in Collibra (rule definitions, pseudo-code, approval workflows, validation evidence) and contribute to international data governance forums driving cross-functional decisions</w:t>
            </w:r>
          </w:p>
          <w:p w:rsidR="00B77D16" w:rsidRPr="00521942" w:rsidRDefault="000A4629" w:rsidP="004158A4">
            <w:pPr>
              <w:pStyle w:val="ListParagraph"/>
              <w:numPr>
                <w:ilvl w:val="0"/>
                <w:numId w:val="2"/>
              </w:numPr>
              <w:spacing w:before="120"/>
              <w:ind w:left="437" w:hanging="278"/>
              <w:rPr>
                <w:rFonts w:asciiTheme="minorHAnsi" w:hAnsiTheme="minorHAnsi" w:cstheme="minorHAnsi"/>
                <w:sz w:val="18"/>
              </w:rPr>
            </w:pPr>
            <w:r w:rsidRPr="00EC363E">
              <w:rPr>
                <w:rFonts w:asciiTheme="minorHAnsi" w:eastAsia="Arial" w:hAnsiTheme="minorHAnsi" w:cstheme="minorHAnsi"/>
                <w:color w:val="000000" w:themeColor="text1"/>
                <w:sz w:val="18"/>
              </w:rPr>
              <w:t>Designed and built an internal GPT-based tool to auto-generate business and data quality rules from a template, iteratively optimised based on user feedback</w:t>
            </w:r>
          </w:p>
        </w:tc>
      </w:tr>
      <w:tr w:rsidR="00B77D16" w:rsidRPr="00521942" w:rsidTr="00F14524">
        <w:tc>
          <w:tcPr>
            <w:tcW w:w="1980" w:type="dxa"/>
            <w:tcMar>
              <w:top w:w="200" w:type="dxa"/>
              <w:left w:w="0" w:type="dxa"/>
              <w:bottom w:w="80" w:type="dxa"/>
              <w:right w:w="120" w:type="dxa"/>
            </w:tcMar>
          </w:tcPr>
          <w:p w:rsidR="00B77D16" w:rsidRPr="00521942" w:rsidRDefault="000A4629" w:rsidP="004158A4">
            <w:pPr>
              <w:rPr>
                <w:rFonts w:asciiTheme="minorHAnsi" w:hAnsiTheme="minorHAnsi" w:cstheme="minorHAnsi"/>
                <w:color w:val="595959" w:themeColor="text1" w:themeTint="A6"/>
                <w:sz w:val="18"/>
              </w:rPr>
            </w:pPr>
            <w:r w:rsidRPr="00EC363E">
              <w:rPr>
                <w:rFonts w:asciiTheme="minorHAnsi" w:eastAsia="Arial" w:hAnsiTheme="minorHAnsi" w:cstheme="minorHAnsi"/>
                <w:color w:val="000000" w:themeColor="text1"/>
                <w:sz w:val="18"/>
              </w:rPr>
              <w:t>Jul 2022 –</w:t>
            </w:r>
            <w:r w:rsidR="00932CD5" w:rsidRPr="00EC363E">
              <w:rPr>
                <w:rFonts w:asciiTheme="minorHAnsi" w:eastAsia="Arial" w:hAnsiTheme="minorHAnsi" w:cstheme="minorHAnsi"/>
                <w:color w:val="000000" w:themeColor="text1"/>
                <w:sz w:val="18"/>
              </w:rPr>
              <w:t xml:space="preserve"> </w:t>
            </w:r>
            <w:r w:rsidRPr="00EC363E">
              <w:rPr>
                <w:rFonts w:asciiTheme="minorHAnsi" w:eastAsia="Arial" w:hAnsiTheme="minorHAnsi" w:cstheme="minorHAnsi"/>
                <w:color w:val="000000" w:themeColor="text1"/>
                <w:sz w:val="18"/>
              </w:rPr>
              <w:t>Nov 2023</w:t>
            </w:r>
          </w:p>
        </w:tc>
        <w:tc>
          <w:tcPr>
            <w:tcW w:w="7726" w:type="dxa"/>
            <w:tcMar>
              <w:top w:w="0" w:type="dxa"/>
              <w:left w:w="120" w:type="dxa"/>
              <w:bottom w:w="80" w:type="dxa"/>
              <w:right w:w="0" w:type="dxa"/>
            </w:tcMar>
          </w:tcPr>
          <w:p w:rsidR="00932CD5" w:rsidRPr="00521942" w:rsidRDefault="000A4629" w:rsidP="004158A4">
            <w:pPr>
              <w:spacing w:after="20"/>
              <w:rPr>
                <w:rFonts w:asciiTheme="minorHAnsi" w:hAnsiTheme="minorHAnsi" w:cstheme="minorHAnsi"/>
                <w:sz w:val="18"/>
              </w:rPr>
            </w:pPr>
            <w:r w:rsidRPr="00521942">
              <w:rPr>
                <w:rFonts w:asciiTheme="minorHAnsi" w:eastAsia="Arial" w:hAnsiTheme="minorHAnsi" w:cstheme="minorHAnsi"/>
                <w:b/>
                <w:bCs/>
                <w:color w:val="1C3557"/>
                <w:szCs w:val="22"/>
              </w:rPr>
              <w:t>Data Quality Analyst  (Working Student)</w:t>
            </w:r>
          </w:p>
          <w:p w:rsidR="00B77D16" w:rsidRDefault="000A4629" w:rsidP="004158A4">
            <w:pPr>
              <w:spacing w:after="20"/>
              <w:rPr>
                <w:rFonts w:asciiTheme="minorHAnsi" w:eastAsia="Arial" w:hAnsiTheme="minorHAnsi" w:cstheme="minorHAnsi"/>
                <w:b/>
                <w:bCs/>
                <w:color w:val="2E6DA4"/>
                <w:sz w:val="18"/>
                <w:lang w:val="de-DE"/>
              </w:rPr>
            </w:pPr>
            <w:r w:rsidRPr="00521942">
              <w:rPr>
                <w:rFonts w:asciiTheme="minorHAnsi" w:eastAsia="Arial" w:hAnsiTheme="minorHAnsi" w:cstheme="minorHAnsi"/>
                <w:b/>
                <w:bCs/>
                <w:color w:val="2E6DA4"/>
                <w:sz w:val="18"/>
                <w:lang w:val="de-DE"/>
              </w:rPr>
              <w:t xml:space="preserve">ALDI SÜD  •  </w:t>
            </w:r>
            <w:r w:rsidR="00932CD5" w:rsidRPr="00521942">
              <w:rPr>
                <w:rFonts w:asciiTheme="minorHAnsi" w:eastAsia="Arial" w:hAnsiTheme="minorHAnsi" w:cstheme="minorHAnsi"/>
                <w:b/>
                <w:bCs/>
                <w:color w:val="2E6DA4"/>
                <w:sz w:val="18"/>
                <w:lang w:val="de-DE"/>
              </w:rPr>
              <w:t>Mülheim an der Ruhr, Germany</w:t>
            </w:r>
            <w:r w:rsidR="00593177" w:rsidRPr="00521942">
              <w:rPr>
                <w:rFonts w:asciiTheme="minorHAnsi" w:eastAsia="Arial" w:hAnsiTheme="minorHAnsi" w:cstheme="minorHAnsi"/>
                <w:b/>
                <w:bCs/>
                <w:color w:val="2E6DA4"/>
                <w:sz w:val="18"/>
                <w:lang w:val="de-DE"/>
              </w:rPr>
              <w:t xml:space="preserve"> (Hybrid)</w:t>
            </w:r>
          </w:p>
          <w:p w:rsidR="00B821F3" w:rsidRPr="00B821F3" w:rsidRDefault="00B821F3" w:rsidP="004158A4">
            <w:pPr>
              <w:spacing w:after="20"/>
              <w:rPr>
                <w:rFonts w:asciiTheme="minorHAnsi" w:hAnsiTheme="minorHAnsi" w:cstheme="minorHAnsi"/>
                <w:sz w:val="18"/>
              </w:rPr>
            </w:pPr>
            <w:r w:rsidRPr="001F5E04">
              <w:rPr>
                <w:rFonts w:asciiTheme="minorHAnsi" w:eastAsia="Arial" w:hAnsiTheme="minorHAnsi" w:cstheme="minorHAnsi"/>
                <w:b/>
                <w:bCs/>
                <w:color w:val="000000"/>
                <w:sz w:val="18"/>
              </w:rPr>
              <w:t xml:space="preserve">Technologies:  </w:t>
            </w:r>
            <w:r w:rsidRPr="001F5E04">
              <w:rPr>
                <w:rFonts w:asciiTheme="minorHAnsi" w:eastAsia="Arial" w:hAnsiTheme="minorHAnsi" w:cstheme="minorHAnsi"/>
                <w:bCs/>
                <w:color w:val="000000"/>
                <w:sz w:val="18"/>
              </w:rPr>
              <w:t>Microsoft Azure •</w:t>
            </w:r>
            <w:r>
              <w:rPr>
                <w:rFonts w:asciiTheme="minorHAnsi" w:eastAsia="Arial" w:hAnsiTheme="minorHAnsi" w:cstheme="minorHAnsi"/>
                <w:bCs/>
                <w:color w:val="000000"/>
                <w:sz w:val="18"/>
              </w:rPr>
              <w:t xml:space="preserve"> Databricks • Tableau •</w:t>
            </w:r>
            <w:r w:rsidRPr="001F5E04">
              <w:rPr>
                <w:rFonts w:asciiTheme="minorHAnsi" w:eastAsia="Arial" w:hAnsiTheme="minorHAnsi" w:cstheme="minorHAnsi"/>
                <w:bCs/>
                <w:color w:val="000000"/>
                <w:sz w:val="18"/>
              </w:rPr>
              <w:t xml:space="preserve"> Tealium • Adobe Data Workbench</w:t>
            </w:r>
          </w:p>
          <w:p w:rsidR="00B77D16" w:rsidRPr="00EC363E" w:rsidRDefault="000A4629" w:rsidP="004158A4">
            <w:pPr>
              <w:pStyle w:val="ListParagraph"/>
              <w:numPr>
                <w:ilvl w:val="0"/>
                <w:numId w:val="2"/>
              </w:numPr>
              <w:spacing w:before="120" w:after="40"/>
              <w:ind w:left="437" w:hanging="278"/>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Executed structured DQ testing for Customer and Order data in the Marketing domain, evaluating data across five quality dimensions: accuracy, completeness, consistency, validity and timeliness</w:t>
            </w:r>
          </w:p>
          <w:p w:rsidR="00B77D16" w:rsidRPr="00EC363E" w:rsidRDefault="000A4629" w:rsidP="004158A4">
            <w:pPr>
              <w:pStyle w:val="ListParagraph"/>
              <w:numPr>
                <w:ilvl w:val="0"/>
                <w:numId w:val="2"/>
              </w:numPr>
              <w:spacing w:before="120" w:after="40"/>
              <w:ind w:left="437" w:hanging="278"/>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Developed automated data validation pipelines in Databricks spanning Spryker and Tealium source systems for customer behaviour analysis and segmentation, enabling proactive identification and escalation of data incidents before downstream impact</w:t>
            </w:r>
          </w:p>
          <w:p w:rsidR="00B77D16" w:rsidRPr="00EC363E" w:rsidRDefault="000A4629" w:rsidP="004158A4">
            <w:pPr>
              <w:pStyle w:val="ListParagraph"/>
              <w:numPr>
                <w:ilvl w:val="0"/>
                <w:numId w:val="2"/>
              </w:numPr>
              <w:spacing w:before="120" w:after="40"/>
              <w:ind w:left="437" w:hanging="278"/>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Documented all test procedures and results in JIRA (Test Xray) and Confluence, supporting full traceability and audit readiness for quality assurance processes</w:t>
            </w:r>
          </w:p>
          <w:p w:rsidR="00B77D16" w:rsidRPr="00521942" w:rsidRDefault="000A4629" w:rsidP="004158A4">
            <w:pPr>
              <w:pStyle w:val="ListParagraph"/>
              <w:numPr>
                <w:ilvl w:val="0"/>
                <w:numId w:val="2"/>
              </w:numPr>
              <w:spacing w:before="120" w:after="40"/>
              <w:ind w:left="437" w:hanging="278"/>
              <w:rPr>
                <w:rFonts w:asciiTheme="minorHAnsi" w:hAnsiTheme="minorHAnsi" w:cstheme="minorHAnsi"/>
                <w:sz w:val="18"/>
              </w:rPr>
            </w:pPr>
            <w:r w:rsidRPr="00EC363E">
              <w:rPr>
                <w:rFonts w:asciiTheme="minorHAnsi" w:eastAsia="Arial" w:hAnsiTheme="minorHAnsi" w:cstheme="minorHAnsi"/>
                <w:color w:val="000000" w:themeColor="text1"/>
                <w:sz w:val="18"/>
              </w:rPr>
              <w:t>Collaborated with developers and business stakeholders to analyse root causes of data inconsistencies and implement corrective measures, improving overall data reliability</w:t>
            </w:r>
          </w:p>
        </w:tc>
      </w:tr>
    </w:tbl>
    <w:p w:rsidR="00194FAB" w:rsidRDefault="00194FAB" w:rsidP="002E7BC5">
      <w:pPr>
        <w:rPr>
          <w:rFonts w:asciiTheme="minorHAnsi" w:eastAsia="Arial" w:hAnsiTheme="minorHAnsi" w:cstheme="minorHAnsi"/>
          <w:b/>
          <w:bCs/>
          <w:color w:val="1C3557"/>
          <w:szCs w:val="22"/>
        </w:rPr>
      </w:pPr>
    </w:p>
    <w:p w:rsidR="002E7BC5" w:rsidRDefault="002E7BC5" w:rsidP="002E7BC5">
      <w:pPr>
        <w:rPr>
          <w:rFonts w:asciiTheme="minorHAnsi" w:eastAsia="Arial" w:hAnsiTheme="minorHAnsi" w:cstheme="minorHAnsi"/>
          <w:b/>
          <w:bCs/>
          <w:color w:val="1C3557"/>
          <w:szCs w:val="22"/>
        </w:rPr>
      </w:pPr>
    </w:p>
    <w:p w:rsidR="004158A4" w:rsidRPr="004158A4" w:rsidRDefault="004158A4" w:rsidP="004158A4">
      <w:pPr>
        <w:pBdr>
          <w:bottom w:val="single" w:sz="8" w:space="4" w:color="2E6DA4"/>
        </w:pBdr>
        <w:spacing w:after="80"/>
        <w:rPr>
          <w:rFonts w:asciiTheme="minorHAnsi" w:hAnsiTheme="minorHAnsi" w:cstheme="minorHAnsi"/>
          <w:sz w:val="18"/>
        </w:rPr>
      </w:pPr>
      <w:bookmarkStart w:id="0" w:name="_GoBack"/>
      <w:bookmarkEnd w:id="0"/>
      <w:r w:rsidRPr="004158A4">
        <w:rPr>
          <w:rFonts w:asciiTheme="minorHAnsi" w:eastAsia="Arial" w:hAnsiTheme="minorHAnsi" w:cstheme="minorHAnsi"/>
          <w:b/>
          <w:bCs/>
          <w:color w:val="1C3557"/>
          <w:szCs w:val="22"/>
        </w:rPr>
        <w:lastRenderedPageBreak/>
        <w:t>EDUCATION</w:t>
      </w:r>
    </w:p>
    <w:tbl>
      <w:tblPr>
        <w:tblW w:w="9706" w:type="dxa"/>
        <w:tblCellMar>
          <w:left w:w="10" w:type="dxa"/>
          <w:right w:w="10" w:type="dxa"/>
        </w:tblCellMar>
        <w:tblLook w:val="0000" w:firstRow="0" w:lastRow="0" w:firstColumn="0" w:lastColumn="0" w:noHBand="0" w:noVBand="0"/>
      </w:tblPr>
      <w:tblGrid>
        <w:gridCol w:w="1800"/>
        <w:gridCol w:w="7906"/>
      </w:tblGrid>
      <w:tr w:rsidR="004158A4" w:rsidRPr="004158A4" w:rsidTr="00C77651">
        <w:tc>
          <w:tcPr>
            <w:tcW w:w="1800" w:type="dxa"/>
            <w:tcMar>
              <w:top w:w="200" w:type="dxa"/>
              <w:left w:w="0" w:type="dxa"/>
              <w:bottom w:w="40" w:type="dxa"/>
              <w:right w:w="120" w:type="dxa"/>
            </w:tcMar>
          </w:tcPr>
          <w:p w:rsidR="004158A4" w:rsidRPr="004158A4" w:rsidRDefault="00DD58B9" w:rsidP="00895F73">
            <w:pPr>
              <w:rPr>
                <w:rFonts w:asciiTheme="minorHAnsi" w:hAnsiTheme="minorHAnsi" w:cstheme="minorHAnsi"/>
                <w:color w:val="595959" w:themeColor="text1" w:themeTint="A6"/>
                <w:sz w:val="18"/>
                <w:szCs w:val="18"/>
              </w:rPr>
            </w:pPr>
            <w:r>
              <w:rPr>
                <w:rFonts w:asciiTheme="minorHAnsi" w:eastAsia="Arial" w:hAnsiTheme="minorHAnsi" w:cstheme="minorHAnsi"/>
                <w:color w:val="000000" w:themeColor="text1"/>
                <w:sz w:val="18"/>
                <w:szCs w:val="18"/>
              </w:rPr>
              <w:t xml:space="preserve">June </w:t>
            </w:r>
            <w:r w:rsidR="004158A4" w:rsidRPr="00EC363E">
              <w:rPr>
                <w:rFonts w:asciiTheme="minorHAnsi" w:eastAsia="Arial" w:hAnsiTheme="minorHAnsi" w:cstheme="minorHAnsi"/>
                <w:color w:val="000000" w:themeColor="text1"/>
                <w:sz w:val="18"/>
                <w:szCs w:val="18"/>
              </w:rPr>
              <w:t xml:space="preserve">2022 – </w:t>
            </w:r>
            <w:r>
              <w:rPr>
                <w:rFonts w:asciiTheme="minorHAnsi" w:eastAsia="Arial" w:hAnsiTheme="minorHAnsi" w:cstheme="minorHAnsi"/>
                <w:color w:val="000000" w:themeColor="text1"/>
                <w:sz w:val="18"/>
                <w:szCs w:val="18"/>
              </w:rPr>
              <w:t xml:space="preserve">Nov </w:t>
            </w:r>
            <w:r w:rsidR="004158A4" w:rsidRPr="00EC363E">
              <w:rPr>
                <w:rFonts w:asciiTheme="minorHAnsi" w:eastAsia="Arial" w:hAnsiTheme="minorHAnsi" w:cstheme="minorHAnsi"/>
                <w:color w:val="000000" w:themeColor="text1"/>
                <w:sz w:val="18"/>
                <w:szCs w:val="18"/>
              </w:rPr>
              <w:t>202</w:t>
            </w:r>
            <w:r w:rsidR="00895F73">
              <w:rPr>
                <w:rFonts w:asciiTheme="minorHAnsi" w:eastAsia="Arial" w:hAnsiTheme="minorHAnsi" w:cstheme="minorHAnsi"/>
                <w:color w:val="000000" w:themeColor="text1"/>
                <w:sz w:val="18"/>
                <w:szCs w:val="18"/>
              </w:rPr>
              <w:t>3</w:t>
            </w:r>
          </w:p>
        </w:tc>
        <w:tc>
          <w:tcPr>
            <w:tcW w:w="7906" w:type="dxa"/>
            <w:tcMar>
              <w:top w:w="0" w:type="dxa"/>
              <w:left w:w="120" w:type="dxa"/>
              <w:bottom w:w="0" w:type="dxa"/>
              <w:right w:w="0" w:type="dxa"/>
            </w:tcMar>
          </w:tcPr>
          <w:p w:rsidR="004158A4" w:rsidRPr="004158A4" w:rsidRDefault="004158A4" w:rsidP="00C77651">
            <w:pPr>
              <w:spacing w:after="20"/>
              <w:rPr>
                <w:rFonts w:asciiTheme="minorHAnsi" w:hAnsiTheme="minorHAnsi" w:cstheme="minorHAnsi"/>
                <w:sz w:val="18"/>
                <w:szCs w:val="18"/>
              </w:rPr>
            </w:pPr>
            <w:r w:rsidRPr="004158A4">
              <w:rPr>
                <w:rFonts w:asciiTheme="minorHAnsi" w:eastAsia="Arial" w:hAnsiTheme="minorHAnsi" w:cstheme="minorHAnsi"/>
                <w:b/>
                <w:bCs/>
                <w:color w:val="1C3557"/>
                <w:sz w:val="18"/>
                <w:szCs w:val="18"/>
              </w:rPr>
              <w:t xml:space="preserve">Master of Science in Data Analytics </w:t>
            </w:r>
          </w:p>
          <w:p w:rsidR="004158A4" w:rsidRPr="004158A4" w:rsidRDefault="004158A4" w:rsidP="00C77651">
            <w:pPr>
              <w:spacing w:after="60"/>
              <w:rPr>
                <w:rFonts w:asciiTheme="minorHAnsi" w:hAnsiTheme="minorHAnsi" w:cstheme="minorHAnsi"/>
                <w:sz w:val="18"/>
                <w:szCs w:val="18"/>
              </w:rPr>
            </w:pPr>
            <w:r w:rsidRPr="004158A4">
              <w:rPr>
                <w:rFonts w:asciiTheme="minorHAnsi" w:eastAsia="Arial" w:hAnsiTheme="minorHAnsi" w:cstheme="minorHAnsi"/>
                <w:color w:val="2E6DA4"/>
                <w:sz w:val="18"/>
                <w:szCs w:val="18"/>
              </w:rPr>
              <w:t>Berlin School of Business &amp; Innovation (BSBI)  •  Berlin, Germany</w:t>
            </w:r>
          </w:p>
          <w:p w:rsidR="004158A4" w:rsidRPr="004158A4" w:rsidRDefault="004158A4" w:rsidP="00C77651">
            <w:pPr>
              <w:spacing w:after="80"/>
              <w:rPr>
                <w:rFonts w:asciiTheme="minorHAnsi" w:hAnsiTheme="minorHAnsi" w:cstheme="minorHAnsi"/>
                <w:sz w:val="18"/>
                <w:szCs w:val="18"/>
              </w:rPr>
            </w:pPr>
            <w:r w:rsidRPr="004158A4">
              <w:rPr>
                <w:rFonts w:asciiTheme="minorHAnsi" w:eastAsia="Arial" w:hAnsiTheme="minorHAnsi" w:cstheme="minorHAnsi"/>
                <w:b/>
                <w:bCs/>
                <w:color w:val="555555"/>
                <w:sz w:val="18"/>
                <w:szCs w:val="18"/>
              </w:rPr>
              <w:t xml:space="preserve">Focus areas: </w:t>
            </w:r>
            <w:r w:rsidRPr="00EC363E">
              <w:rPr>
                <w:rFonts w:asciiTheme="minorHAnsi" w:eastAsia="Arial" w:hAnsiTheme="minorHAnsi" w:cstheme="minorHAnsi"/>
                <w:i/>
                <w:iCs/>
                <w:color w:val="000000" w:themeColor="text1"/>
                <w:sz w:val="18"/>
                <w:szCs w:val="18"/>
              </w:rPr>
              <w:t>Data Analytics, Business Intelligence</w:t>
            </w:r>
          </w:p>
        </w:tc>
      </w:tr>
      <w:tr w:rsidR="004158A4" w:rsidRPr="004158A4" w:rsidTr="00C77651">
        <w:tc>
          <w:tcPr>
            <w:tcW w:w="1800" w:type="dxa"/>
            <w:tcMar>
              <w:top w:w="200" w:type="dxa"/>
              <w:left w:w="0" w:type="dxa"/>
              <w:bottom w:w="80" w:type="dxa"/>
              <w:right w:w="120" w:type="dxa"/>
            </w:tcMar>
          </w:tcPr>
          <w:p w:rsidR="004158A4" w:rsidRPr="004158A4" w:rsidRDefault="00DD58B9" w:rsidP="00C77651">
            <w:pPr>
              <w:rPr>
                <w:rFonts w:asciiTheme="minorHAnsi" w:hAnsiTheme="minorHAnsi" w:cstheme="minorHAnsi"/>
                <w:color w:val="595959" w:themeColor="text1" w:themeTint="A6"/>
                <w:sz w:val="18"/>
                <w:szCs w:val="18"/>
              </w:rPr>
            </w:pPr>
            <w:r>
              <w:rPr>
                <w:rFonts w:asciiTheme="minorHAnsi" w:eastAsia="Arial" w:hAnsiTheme="minorHAnsi" w:cstheme="minorHAnsi"/>
                <w:color w:val="000000" w:themeColor="text1"/>
                <w:sz w:val="18"/>
                <w:szCs w:val="18"/>
              </w:rPr>
              <w:t xml:space="preserve">May </w:t>
            </w:r>
            <w:r w:rsidR="00D40569">
              <w:rPr>
                <w:rFonts w:asciiTheme="minorHAnsi" w:eastAsia="Arial" w:hAnsiTheme="minorHAnsi" w:cstheme="minorHAnsi"/>
                <w:color w:val="000000" w:themeColor="text1"/>
                <w:sz w:val="18"/>
                <w:szCs w:val="18"/>
              </w:rPr>
              <w:t>2017</w:t>
            </w:r>
            <w:r w:rsidR="004158A4" w:rsidRPr="00EC363E">
              <w:rPr>
                <w:rFonts w:asciiTheme="minorHAnsi" w:eastAsia="Arial" w:hAnsiTheme="minorHAnsi" w:cstheme="minorHAnsi"/>
                <w:color w:val="000000" w:themeColor="text1"/>
                <w:sz w:val="18"/>
                <w:szCs w:val="18"/>
              </w:rPr>
              <w:t xml:space="preserve"> – </w:t>
            </w:r>
            <w:r w:rsidR="00D40569">
              <w:rPr>
                <w:rFonts w:asciiTheme="minorHAnsi" w:eastAsia="Arial" w:hAnsiTheme="minorHAnsi" w:cstheme="minorHAnsi"/>
                <w:color w:val="000000" w:themeColor="text1"/>
                <w:sz w:val="18"/>
                <w:szCs w:val="18"/>
              </w:rPr>
              <w:t>Nov 2021</w:t>
            </w:r>
          </w:p>
        </w:tc>
        <w:tc>
          <w:tcPr>
            <w:tcW w:w="7906" w:type="dxa"/>
            <w:tcMar>
              <w:top w:w="0" w:type="dxa"/>
              <w:left w:w="120" w:type="dxa"/>
              <w:bottom w:w="80" w:type="dxa"/>
              <w:right w:w="0" w:type="dxa"/>
            </w:tcMar>
          </w:tcPr>
          <w:p w:rsidR="004158A4" w:rsidRPr="004158A4" w:rsidRDefault="004158A4" w:rsidP="00C77651">
            <w:pPr>
              <w:spacing w:after="20"/>
              <w:rPr>
                <w:rFonts w:asciiTheme="minorHAnsi" w:hAnsiTheme="minorHAnsi" w:cstheme="minorHAnsi"/>
                <w:sz w:val="18"/>
                <w:szCs w:val="18"/>
              </w:rPr>
            </w:pPr>
            <w:r w:rsidRPr="004158A4">
              <w:rPr>
                <w:rFonts w:asciiTheme="minorHAnsi" w:eastAsia="Arial" w:hAnsiTheme="minorHAnsi" w:cstheme="minorHAnsi"/>
                <w:b/>
                <w:bCs/>
                <w:color w:val="1C3557"/>
                <w:sz w:val="18"/>
                <w:szCs w:val="18"/>
              </w:rPr>
              <w:t xml:space="preserve">Bachelor of Technology in Information Technology </w:t>
            </w:r>
          </w:p>
          <w:p w:rsidR="004158A4" w:rsidRPr="004158A4" w:rsidRDefault="004158A4" w:rsidP="00C77651">
            <w:pPr>
              <w:spacing w:after="60"/>
              <w:rPr>
                <w:rFonts w:asciiTheme="minorHAnsi" w:hAnsiTheme="minorHAnsi" w:cstheme="minorHAnsi"/>
                <w:sz w:val="18"/>
                <w:szCs w:val="18"/>
              </w:rPr>
            </w:pPr>
            <w:r w:rsidRPr="004158A4">
              <w:rPr>
                <w:rFonts w:asciiTheme="minorHAnsi" w:eastAsia="Arial" w:hAnsiTheme="minorHAnsi" w:cstheme="minorHAnsi"/>
                <w:color w:val="2E6DA4"/>
                <w:sz w:val="18"/>
                <w:szCs w:val="18"/>
              </w:rPr>
              <w:t>Charotar University of Science and Technology (CHARUSAT)  •  India</w:t>
            </w:r>
          </w:p>
          <w:p w:rsidR="00983958" w:rsidRDefault="004158A4" w:rsidP="00C77651">
            <w:pPr>
              <w:spacing w:after="80"/>
              <w:rPr>
                <w:rFonts w:asciiTheme="minorHAnsi" w:eastAsia="Arial" w:hAnsiTheme="minorHAnsi" w:cstheme="minorHAnsi"/>
                <w:i/>
                <w:iCs/>
                <w:color w:val="000000" w:themeColor="text1"/>
                <w:sz w:val="18"/>
                <w:szCs w:val="18"/>
              </w:rPr>
            </w:pPr>
            <w:r w:rsidRPr="004158A4">
              <w:rPr>
                <w:rFonts w:asciiTheme="minorHAnsi" w:eastAsia="Arial" w:hAnsiTheme="minorHAnsi" w:cstheme="minorHAnsi"/>
                <w:b/>
                <w:bCs/>
                <w:color w:val="555555"/>
                <w:sz w:val="18"/>
                <w:szCs w:val="18"/>
              </w:rPr>
              <w:t xml:space="preserve">Focus areas: </w:t>
            </w:r>
            <w:r w:rsidRPr="00EC363E">
              <w:rPr>
                <w:rFonts w:asciiTheme="minorHAnsi" w:eastAsia="Arial" w:hAnsiTheme="minorHAnsi" w:cstheme="minorHAnsi"/>
                <w:i/>
                <w:iCs/>
                <w:color w:val="000000" w:themeColor="text1"/>
                <w:sz w:val="18"/>
                <w:szCs w:val="18"/>
              </w:rPr>
              <w:t>Software Engineering, Database Systems</w:t>
            </w:r>
          </w:p>
          <w:p w:rsidR="00194FAB" w:rsidRPr="00B821F3" w:rsidRDefault="00194FAB" w:rsidP="00C77651">
            <w:pPr>
              <w:spacing w:after="80"/>
              <w:rPr>
                <w:rFonts w:asciiTheme="minorHAnsi" w:eastAsia="Arial" w:hAnsiTheme="minorHAnsi" w:cstheme="minorHAnsi"/>
                <w:i/>
                <w:iCs/>
                <w:color w:val="000000" w:themeColor="text1"/>
                <w:sz w:val="18"/>
                <w:szCs w:val="18"/>
              </w:rPr>
            </w:pPr>
          </w:p>
        </w:tc>
      </w:tr>
    </w:tbl>
    <w:p w:rsidR="00B821F3" w:rsidRPr="004158A4" w:rsidRDefault="00B821F3" w:rsidP="00B821F3">
      <w:pPr>
        <w:keepNext/>
        <w:pBdr>
          <w:bottom w:val="single" w:sz="8" w:space="4" w:color="2E6DA4"/>
        </w:pBdr>
        <w:spacing w:after="80"/>
        <w:rPr>
          <w:rFonts w:asciiTheme="minorHAnsi" w:hAnsiTheme="minorHAnsi" w:cstheme="minorHAnsi"/>
          <w:sz w:val="18"/>
        </w:rPr>
      </w:pPr>
      <w:r>
        <w:rPr>
          <w:rFonts w:asciiTheme="minorHAnsi" w:eastAsia="Arial" w:hAnsiTheme="minorHAnsi" w:cstheme="minorHAnsi"/>
          <w:b/>
          <w:bCs/>
          <w:color w:val="1C3557"/>
          <w:szCs w:val="22"/>
        </w:rPr>
        <w:t>C</w:t>
      </w:r>
      <w:r w:rsidRPr="004158A4">
        <w:rPr>
          <w:rFonts w:asciiTheme="minorHAnsi" w:eastAsia="Arial" w:hAnsiTheme="minorHAnsi" w:cstheme="minorHAnsi"/>
          <w:b/>
          <w:bCs/>
          <w:color w:val="1C3557"/>
          <w:szCs w:val="22"/>
        </w:rPr>
        <w:t>ORE COMPETENCIES</w:t>
      </w:r>
    </w:p>
    <w:p w:rsidR="00B821F3" w:rsidRPr="00B821F3" w:rsidRDefault="00B821F3" w:rsidP="00B821F3">
      <w:pPr>
        <w:keepNext/>
        <w:spacing w:after="60" w:line="360" w:lineRule="auto"/>
        <w:rPr>
          <w:rFonts w:asciiTheme="minorHAnsi" w:hAnsiTheme="minorHAnsi" w:cstheme="minorHAnsi"/>
          <w:sz w:val="18"/>
        </w:rPr>
      </w:pPr>
      <w:r w:rsidRPr="004158A4">
        <w:rPr>
          <w:rFonts w:asciiTheme="minorHAnsi" w:eastAsia="Arial" w:hAnsiTheme="minorHAnsi" w:cstheme="minorHAnsi"/>
          <w:b/>
          <w:bCs/>
          <w:color w:val="1C3557"/>
          <w:sz w:val="18"/>
        </w:rPr>
        <w:t xml:space="preserve">Programming &amp; Querying:  </w:t>
      </w:r>
      <w:r w:rsidRPr="00EC363E">
        <w:rPr>
          <w:rFonts w:asciiTheme="minorHAnsi" w:eastAsia="Arial" w:hAnsiTheme="minorHAnsi" w:cstheme="minorHAnsi"/>
          <w:bCs/>
          <w:color w:val="000000" w:themeColor="text1"/>
          <w:sz w:val="18"/>
        </w:rPr>
        <w:t>SQL (Advanced), SQL Scripting, Python</w:t>
      </w:r>
    </w:p>
    <w:p w:rsidR="00B821F3" w:rsidRPr="00B821F3" w:rsidRDefault="00B821F3" w:rsidP="00B821F3">
      <w:pPr>
        <w:pBdr>
          <w:bottom w:val="single" w:sz="8" w:space="4" w:color="2E6DA4"/>
        </w:pBdr>
        <w:spacing w:after="80" w:line="360" w:lineRule="auto"/>
        <w:rPr>
          <w:rFonts w:asciiTheme="minorHAnsi" w:eastAsia="Arial" w:hAnsiTheme="minorHAnsi" w:cstheme="minorHAnsi"/>
          <w:bCs/>
          <w:color w:val="000000" w:themeColor="text1"/>
          <w:sz w:val="18"/>
        </w:rPr>
      </w:pPr>
      <w:r w:rsidRPr="00B821F3">
        <w:rPr>
          <w:rFonts w:asciiTheme="minorHAnsi" w:eastAsia="Arial" w:hAnsiTheme="minorHAnsi" w:cstheme="minorHAnsi"/>
          <w:b/>
          <w:bCs/>
          <w:color w:val="1C3557"/>
          <w:sz w:val="18"/>
        </w:rPr>
        <w:t xml:space="preserve">Business Intelligence &amp; Reporting: </w:t>
      </w:r>
      <w:r w:rsidRPr="00B821F3">
        <w:rPr>
          <w:rFonts w:asciiTheme="minorHAnsi" w:eastAsia="Arial" w:hAnsiTheme="minorHAnsi" w:cstheme="minorHAnsi"/>
          <w:bCs/>
          <w:color w:val="000000" w:themeColor="text1"/>
          <w:sz w:val="18"/>
        </w:rPr>
        <w:t>Microsoft Excel, Databricks, Tableau, Microsoft Power BI, Dashboard Development, Data Visualization, KPI Reporting</w:t>
      </w:r>
    </w:p>
    <w:p w:rsidR="00B821F3" w:rsidRPr="00B821F3" w:rsidRDefault="00B821F3" w:rsidP="00B821F3">
      <w:pPr>
        <w:pBdr>
          <w:bottom w:val="single" w:sz="8" w:space="4" w:color="2E6DA4"/>
        </w:pBdr>
        <w:spacing w:after="80" w:line="360" w:lineRule="auto"/>
        <w:rPr>
          <w:rFonts w:asciiTheme="minorHAnsi" w:eastAsia="Arial" w:hAnsiTheme="minorHAnsi" w:cstheme="minorHAnsi"/>
          <w:bCs/>
          <w:color w:val="000000" w:themeColor="text1"/>
          <w:sz w:val="18"/>
        </w:rPr>
      </w:pPr>
      <w:r>
        <w:rPr>
          <w:rFonts w:asciiTheme="minorHAnsi" w:eastAsia="Arial" w:hAnsiTheme="minorHAnsi" w:cstheme="minorHAnsi"/>
          <w:b/>
          <w:bCs/>
          <w:color w:val="1C3557"/>
          <w:sz w:val="18"/>
        </w:rPr>
        <w:t xml:space="preserve">Data Governance &amp; Data Quality: </w:t>
      </w:r>
      <w:r w:rsidRPr="00B821F3">
        <w:rPr>
          <w:rFonts w:asciiTheme="minorHAnsi" w:eastAsia="Arial" w:hAnsiTheme="minorHAnsi" w:cstheme="minorHAnsi"/>
          <w:bCs/>
          <w:color w:val="000000" w:themeColor="text1"/>
          <w:sz w:val="18"/>
        </w:rPr>
        <w:t>Collibra, Master Data Management (MDM), Data Modeling, Data Quality Management, Data Lineage, Data Profiling, Data Validation, Business Rules, Root Cause Analysis, Reporting Standards, Requirements Engineering, User Acceptance Testing (UAT)</w:t>
      </w:r>
    </w:p>
    <w:p w:rsidR="00B821F3" w:rsidRPr="00B821F3" w:rsidRDefault="00B821F3" w:rsidP="00B821F3">
      <w:pPr>
        <w:pBdr>
          <w:bottom w:val="single" w:sz="8" w:space="4" w:color="2E6DA4"/>
        </w:pBdr>
        <w:spacing w:after="80" w:line="360" w:lineRule="auto"/>
        <w:rPr>
          <w:rFonts w:asciiTheme="minorHAnsi" w:eastAsia="Arial" w:hAnsiTheme="minorHAnsi" w:cstheme="minorHAnsi"/>
          <w:b/>
          <w:bCs/>
          <w:color w:val="1C3557"/>
          <w:sz w:val="18"/>
        </w:rPr>
      </w:pPr>
      <w:r>
        <w:rPr>
          <w:rFonts w:asciiTheme="minorHAnsi" w:eastAsia="Arial" w:hAnsiTheme="minorHAnsi" w:cstheme="minorHAnsi"/>
          <w:b/>
          <w:bCs/>
          <w:color w:val="1C3557"/>
          <w:sz w:val="18"/>
        </w:rPr>
        <w:t xml:space="preserve">Data Engineering &amp; Platforms: </w:t>
      </w:r>
      <w:r w:rsidRPr="00B821F3">
        <w:rPr>
          <w:rFonts w:asciiTheme="minorHAnsi" w:eastAsia="Arial" w:hAnsiTheme="minorHAnsi" w:cstheme="minorHAnsi"/>
          <w:bCs/>
          <w:color w:val="000000" w:themeColor="text1"/>
          <w:sz w:val="18"/>
        </w:rPr>
        <w:t>Microsoft SQL Server (SSMS), Microsoft Azure, SAP S/4HANA, SAP Master Data Governance (MDG), Syniti</w:t>
      </w:r>
    </w:p>
    <w:p w:rsidR="00B821F3" w:rsidRPr="00B821F3" w:rsidRDefault="00B821F3" w:rsidP="00B821F3">
      <w:pPr>
        <w:pBdr>
          <w:bottom w:val="single" w:sz="8" w:space="4" w:color="2E6DA4"/>
        </w:pBdr>
        <w:spacing w:after="80" w:line="360" w:lineRule="auto"/>
        <w:rPr>
          <w:rFonts w:asciiTheme="minorHAnsi" w:eastAsia="Arial" w:hAnsiTheme="minorHAnsi" w:cstheme="minorHAnsi"/>
          <w:bCs/>
          <w:color w:val="000000" w:themeColor="text1"/>
          <w:sz w:val="18"/>
        </w:rPr>
      </w:pPr>
      <w:r w:rsidRPr="00B821F3">
        <w:rPr>
          <w:rFonts w:asciiTheme="minorHAnsi" w:eastAsia="Arial" w:hAnsiTheme="minorHAnsi" w:cstheme="minorHAnsi"/>
          <w:b/>
          <w:bCs/>
          <w:color w:val="1C3557"/>
          <w:sz w:val="18"/>
        </w:rPr>
        <w:t xml:space="preserve">Project Delivery &amp; Testing: </w:t>
      </w:r>
      <w:r w:rsidRPr="00B821F3">
        <w:rPr>
          <w:rFonts w:asciiTheme="minorHAnsi" w:eastAsia="Arial" w:hAnsiTheme="minorHAnsi" w:cstheme="minorHAnsi"/>
          <w:bCs/>
          <w:color w:val="000000" w:themeColor="text1"/>
          <w:sz w:val="18"/>
        </w:rPr>
        <w:t>Agile, Kanban, JIRA, Confluence, Xray, Test Case Design, Process Digitalization, Incident &amp; Ticket Management</w:t>
      </w:r>
    </w:p>
    <w:p w:rsidR="00B821F3" w:rsidRDefault="00B821F3" w:rsidP="00B821F3">
      <w:pPr>
        <w:pBdr>
          <w:bottom w:val="single" w:sz="8" w:space="4" w:color="2E6DA4"/>
        </w:pBdr>
        <w:spacing w:after="80" w:line="360" w:lineRule="auto"/>
        <w:rPr>
          <w:rFonts w:asciiTheme="minorHAnsi" w:eastAsia="Arial" w:hAnsiTheme="minorHAnsi" w:cstheme="minorHAnsi"/>
          <w:b/>
          <w:bCs/>
          <w:color w:val="1C3557"/>
          <w:sz w:val="18"/>
        </w:rPr>
      </w:pPr>
      <w:r w:rsidRPr="00B821F3">
        <w:rPr>
          <w:rFonts w:asciiTheme="minorHAnsi" w:eastAsia="Arial" w:hAnsiTheme="minorHAnsi" w:cstheme="minorHAnsi"/>
          <w:b/>
          <w:bCs/>
          <w:color w:val="1C3557"/>
          <w:sz w:val="18"/>
        </w:rPr>
        <w:t xml:space="preserve">Business Analysis &amp; Collaboration: </w:t>
      </w:r>
      <w:r>
        <w:rPr>
          <w:rFonts w:asciiTheme="minorHAnsi" w:eastAsia="Arial" w:hAnsiTheme="minorHAnsi" w:cstheme="minorHAnsi"/>
          <w:bCs/>
          <w:color w:val="000000" w:themeColor="text1"/>
          <w:sz w:val="18"/>
        </w:rPr>
        <w:t>Stakeholder Management, Business Requirements Analysis, Cross-Functional Collaboration, Analytical Thinking, Communication Skills, Presentation Skills, Meeting Facilitation, Process Improvement, Data-Driven Decision Making</w:t>
      </w:r>
    </w:p>
    <w:p w:rsidR="00EC363E" w:rsidRPr="004158A4" w:rsidRDefault="00EC363E" w:rsidP="00B821F3">
      <w:pPr>
        <w:pBdr>
          <w:bottom w:val="single" w:sz="8" w:space="4" w:color="2E6DA4"/>
        </w:pBdr>
        <w:spacing w:before="240" w:after="80"/>
        <w:rPr>
          <w:rFonts w:asciiTheme="minorHAnsi" w:hAnsiTheme="minorHAnsi" w:cstheme="minorHAnsi"/>
          <w:sz w:val="18"/>
        </w:rPr>
      </w:pPr>
      <w:r w:rsidRPr="004158A4">
        <w:rPr>
          <w:rFonts w:asciiTheme="minorHAnsi" w:eastAsia="Arial" w:hAnsiTheme="minorHAnsi" w:cstheme="minorHAnsi"/>
          <w:b/>
          <w:bCs/>
          <w:color w:val="1C3557"/>
          <w:szCs w:val="22"/>
        </w:rPr>
        <w:t>LANGUAGES</w:t>
      </w:r>
    </w:p>
    <w:p w:rsidR="00EC363E" w:rsidRPr="00EC363E" w:rsidRDefault="00EC363E" w:rsidP="00DB3EB6">
      <w:pPr>
        <w:pStyle w:val="ListParagraph"/>
        <w:numPr>
          <w:ilvl w:val="0"/>
          <w:numId w:val="2"/>
        </w:numPr>
        <w:spacing w:after="40" w:line="360" w:lineRule="auto"/>
        <w:ind w:left="437" w:hanging="278"/>
        <w:rPr>
          <w:rFonts w:asciiTheme="minorHAnsi" w:eastAsia="Arial" w:hAnsiTheme="minorHAnsi" w:cstheme="minorHAnsi"/>
          <w:color w:val="000000" w:themeColor="text1"/>
          <w:sz w:val="18"/>
        </w:rPr>
      </w:pPr>
      <w:r w:rsidRPr="00EC363E">
        <w:rPr>
          <w:rFonts w:asciiTheme="minorHAnsi" w:eastAsia="Arial" w:hAnsiTheme="minorHAnsi" w:cstheme="minorHAnsi"/>
          <w:color w:val="000000" w:themeColor="text1"/>
          <w:sz w:val="18"/>
        </w:rPr>
        <w:t>English (Fluent)</w:t>
      </w:r>
    </w:p>
    <w:p w:rsidR="00EC363E" w:rsidRPr="00EC363E" w:rsidRDefault="00EC363E" w:rsidP="00DB3EB6">
      <w:pPr>
        <w:pStyle w:val="ListParagraph"/>
        <w:numPr>
          <w:ilvl w:val="0"/>
          <w:numId w:val="2"/>
        </w:numPr>
        <w:spacing w:after="40" w:line="360" w:lineRule="auto"/>
        <w:ind w:left="437" w:hanging="278"/>
        <w:rPr>
          <w:rFonts w:asciiTheme="minorHAnsi" w:eastAsia="Arial" w:hAnsiTheme="minorHAnsi" w:cstheme="minorHAnsi"/>
          <w:color w:val="000000" w:themeColor="text1"/>
          <w:sz w:val="18"/>
        </w:rPr>
      </w:pPr>
      <w:r w:rsidRPr="00EC363E">
        <w:rPr>
          <w:rFonts w:asciiTheme="minorHAnsi" w:eastAsia="Arial" w:hAnsiTheme="minorHAnsi" w:cstheme="minorHAnsi"/>
          <w:color w:val="000000" w:themeColor="text1"/>
          <w:sz w:val="18"/>
        </w:rPr>
        <w:t>German (Intermediate)</w:t>
      </w:r>
    </w:p>
    <w:p w:rsidR="00EC363E" w:rsidRPr="00EC363E" w:rsidRDefault="00EC363E" w:rsidP="00DB3EB6">
      <w:pPr>
        <w:pStyle w:val="ListParagraph"/>
        <w:numPr>
          <w:ilvl w:val="0"/>
          <w:numId w:val="2"/>
        </w:numPr>
        <w:spacing w:after="40" w:line="360" w:lineRule="auto"/>
        <w:ind w:left="437" w:hanging="278"/>
        <w:rPr>
          <w:rFonts w:asciiTheme="minorHAnsi" w:eastAsia="Arial" w:hAnsiTheme="minorHAnsi" w:cstheme="minorHAnsi"/>
          <w:color w:val="000000" w:themeColor="text1"/>
          <w:sz w:val="18"/>
        </w:rPr>
      </w:pPr>
      <w:r w:rsidRPr="00EC363E">
        <w:rPr>
          <w:rFonts w:asciiTheme="minorHAnsi" w:eastAsia="Arial" w:hAnsiTheme="minorHAnsi" w:cstheme="minorHAnsi"/>
          <w:color w:val="000000" w:themeColor="text1"/>
          <w:sz w:val="18"/>
        </w:rPr>
        <w:t>Gujarati (Native)</w:t>
      </w:r>
    </w:p>
    <w:p w:rsidR="00EC363E" w:rsidRPr="00EC363E" w:rsidRDefault="00EC363E" w:rsidP="00DB3EB6">
      <w:pPr>
        <w:pStyle w:val="ListParagraph"/>
        <w:numPr>
          <w:ilvl w:val="0"/>
          <w:numId w:val="2"/>
        </w:numPr>
        <w:spacing w:after="40" w:line="360" w:lineRule="auto"/>
        <w:ind w:left="437" w:hanging="278"/>
        <w:rPr>
          <w:rFonts w:asciiTheme="minorHAnsi" w:eastAsia="Arial" w:hAnsiTheme="minorHAnsi" w:cstheme="minorHAnsi"/>
          <w:color w:val="000000" w:themeColor="text1"/>
          <w:sz w:val="18"/>
        </w:rPr>
      </w:pPr>
      <w:r w:rsidRPr="00EC363E">
        <w:rPr>
          <w:rFonts w:asciiTheme="minorHAnsi" w:eastAsia="Arial" w:hAnsiTheme="minorHAnsi" w:cstheme="minorHAnsi"/>
          <w:color w:val="000000" w:themeColor="text1"/>
          <w:sz w:val="18"/>
        </w:rPr>
        <w:t>Hindi (Native)</w:t>
      </w:r>
    </w:p>
    <w:p w:rsidR="00B77D16" w:rsidRPr="00DB3EB6" w:rsidRDefault="000A4629" w:rsidP="00DB3EB6">
      <w:pPr>
        <w:pBdr>
          <w:bottom w:val="single" w:sz="8" w:space="4" w:color="2E6DA4"/>
        </w:pBdr>
        <w:spacing w:before="240" w:after="80"/>
        <w:rPr>
          <w:rFonts w:asciiTheme="minorHAnsi" w:hAnsiTheme="minorHAnsi" w:cstheme="minorHAnsi"/>
          <w:sz w:val="18"/>
        </w:rPr>
      </w:pPr>
      <w:r w:rsidRPr="004158A4">
        <w:rPr>
          <w:rFonts w:asciiTheme="minorHAnsi" w:eastAsia="Arial" w:hAnsiTheme="minorHAnsi" w:cstheme="minorHAnsi"/>
          <w:b/>
          <w:bCs/>
          <w:color w:val="1C3557"/>
          <w:szCs w:val="22"/>
        </w:rPr>
        <w:t>CERTIFICATIONS &amp; TRAINING</w:t>
      </w:r>
    </w:p>
    <w:p w:rsidR="00B821F3" w:rsidRPr="00EC363E" w:rsidRDefault="00B821F3" w:rsidP="00B821F3">
      <w:pPr>
        <w:pStyle w:val="ListParagraph"/>
        <w:numPr>
          <w:ilvl w:val="0"/>
          <w:numId w:val="2"/>
        </w:numPr>
        <w:spacing w:after="40" w:line="360" w:lineRule="auto"/>
        <w:ind w:left="437" w:hanging="278"/>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Prompt E</w:t>
      </w:r>
      <w:r>
        <w:rPr>
          <w:rFonts w:asciiTheme="minorHAnsi" w:eastAsia="Arial" w:hAnsiTheme="minorHAnsi" w:cstheme="minorHAnsi"/>
          <w:color w:val="000000" w:themeColor="text1"/>
          <w:sz w:val="18"/>
        </w:rPr>
        <w:t>ngineering with the OpenAI API -</w:t>
      </w:r>
      <w:r w:rsidRPr="00EC363E">
        <w:rPr>
          <w:rFonts w:asciiTheme="minorHAnsi" w:eastAsia="Arial" w:hAnsiTheme="minorHAnsi" w:cstheme="minorHAnsi"/>
          <w:color w:val="000000" w:themeColor="text1"/>
          <w:sz w:val="18"/>
        </w:rPr>
        <w:t xml:space="preserve"> DataCamp (June 2026)</w:t>
      </w:r>
    </w:p>
    <w:p w:rsidR="00B821F3" w:rsidRPr="00EC363E" w:rsidRDefault="00B821F3" w:rsidP="00B821F3">
      <w:pPr>
        <w:pStyle w:val="ListParagraph"/>
        <w:numPr>
          <w:ilvl w:val="0"/>
          <w:numId w:val="2"/>
        </w:numPr>
        <w:spacing w:after="40" w:line="360" w:lineRule="auto"/>
        <w:ind w:left="437" w:hanging="278"/>
        <w:rPr>
          <w:rFonts w:asciiTheme="minorHAnsi" w:hAnsiTheme="minorHAnsi" w:cstheme="minorHAnsi"/>
          <w:color w:val="000000" w:themeColor="text1"/>
          <w:sz w:val="18"/>
        </w:rPr>
      </w:pPr>
      <w:r>
        <w:rPr>
          <w:rFonts w:asciiTheme="minorHAnsi" w:eastAsia="Arial" w:hAnsiTheme="minorHAnsi" w:cstheme="minorHAnsi"/>
          <w:color w:val="000000" w:themeColor="text1"/>
          <w:sz w:val="18"/>
        </w:rPr>
        <w:t xml:space="preserve">Working with the OpenAI API - </w:t>
      </w:r>
      <w:r w:rsidRPr="00EC363E">
        <w:rPr>
          <w:rFonts w:asciiTheme="minorHAnsi" w:eastAsia="Arial" w:hAnsiTheme="minorHAnsi" w:cstheme="minorHAnsi"/>
          <w:color w:val="000000" w:themeColor="text1"/>
          <w:sz w:val="18"/>
        </w:rPr>
        <w:t>DataCamp (June 2026)</w:t>
      </w:r>
    </w:p>
    <w:p w:rsidR="00B821F3" w:rsidRPr="00EC363E" w:rsidRDefault="00B821F3" w:rsidP="00B821F3">
      <w:pPr>
        <w:pStyle w:val="ListParagraph"/>
        <w:numPr>
          <w:ilvl w:val="0"/>
          <w:numId w:val="2"/>
        </w:numPr>
        <w:spacing w:after="40" w:line="360" w:lineRule="auto"/>
        <w:ind w:left="437" w:hanging="278"/>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 xml:space="preserve">Kanban for Agile Teams </w:t>
      </w:r>
      <w:r>
        <w:rPr>
          <w:rFonts w:asciiTheme="minorHAnsi" w:eastAsia="Arial" w:hAnsiTheme="minorHAnsi" w:cstheme="minorHAnsi"/>
          <w:color w:val="000000" w:themeColor="text1"/>
          <w:sz w:val="18"/>
        </w:rPr>
        <w:t>-</w:t>
      </w:r>
      <w:r w:rsidRPr="00EC363E">
        <w:rPr>
          <w:rFonts w:asciiTheme="minorHAnsi" w:eastAsia="Arial" w:hAnsiTheme="minorHAnsi" w:cstheme="minorHAnsi"/>
          <w:color w:val="000000" w:themeColor="text1"/>
          <w:sz w:val="18"/>
        </w:rPr>
        <w:t xml:space="preserve"> Agile Academy (July 2025)</w:t>
      </w:r>
    </w:p>
    <w:p w:rsidR="00B77D16" w:rsidRPr="00B821F3" w:rsidRDefault="00B821F3" w:rsidP="00B821F3">
      <w:pPr>
        <w:pStyle w:val="ListParagraph"/>
        <w:numPr>
          <w:ilvl w:val="0"/>
          <w:numId w:val="2"/>
        </w:numPr>
        <w:spacing w:after="40" w:line="360" w:lineRule="auto"/>
        <w:ind w:left="437" w:hanging="278"/>
        <w:rPr>
          <w:rFonts w:asciiTheme="minorHAnsi" w:hAnsiTheme="minorHAnsi" w:cstheme="minorHAnsi"/>
          <w:color w:val="000000" w:themeColor="text1"/>
          <w:sz w:val="18"/>
        </w:rPr>
      </w:pPr>
      <w:r w:rsidRPr="00EC363E">
        <w:rPr>
          <w:rFonts w:asciiTheme="minorHAnsi" w:eastAsia="Arial" w:hAnsiTheme="minorHAnsi" w:cstheme="minorHAnsi"/>
          <w:color w:val="000000" w:themeColor="text1"/>
          <w:sz w:val="18"/>
        </w:rPr>
        <w:t xml:space="preserve">Data Analytics Professional Development </w:t>
      </w:r>
      <w:r>
        <w:rPr>
          <w:rFonts w:asciiTheme="minorHAnsi" w:eastAsia="Arial" w:hAnsiTheme="minorHAnsi" w:cstheme="minorHAnsi"/>
          <w:color w:val="000000" w:themeColor="text1"/>
          <w:sz w:val="18"/>
        </w:rPr>
        <w:t xml:space="preserve">– Self-directed Learning </w:t>
      </w:r>
      <w:r w:rsidRPr="00EC363E">
        <w:rPr>
          <w:rFonts w:asciiTheme="minorHAnsi" w:eastAsia="Arial" w:hAnsiTheme="minorHAnsi" w:cstheme="minorHAnsi"/>
          <w:color w:val="000000" w:themeColor="text1"/>
          <w:sz w:val="18"/>
        </w:rPr>
        <w:t>(July 2024)</w:t>
      </w:r>
    </w:p>
    <w:sectPr w:rsidR="00B77D16" w:rsidRPr="00B821F3">
      <w:pgSz w:w="11906" w:h="16838"/>
      <w:pgMar w:top="900" w:right="1100" w:bottom="9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36BE" w:rsidRDefault="006936BE" w:rsidP="00F14524">
      <w:r>
        <w:separator/>
      </w:r>
    </w:p>
  </w:endnote>
  <w:endnote w:type="continuationSeparator" w:id="0">
    <w:p w:rsidR="006936BE" w:rsidRDefault="006936BE" w:rsidP="00F145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36BE" w:rsidRDefault="006936BE" w:rsidP="00F14524">
      <w:r>
        <w:separator/>
      </w:r>
    </w:p>
  </w:footnote>
  <w:footnote w:type="continuationSeparator" w:id="0">
    <w:p w:rsidR="006936BE" w:rsidRDefault="006936BE" w:rsidP="00F145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40C53"/>
    <w:multiLevelType w:val="hybridMultilevel"/>
    <w:tmpl w:val="E96C56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5FF46175"/>
    <w:multiLevelType w:val="hybridMultilevel"/>
    <w:tmpl w:val="022E1F92"/>
    <w:lvl w:ilvl="0" w:tplc="08090001">
      <w:start w:val="1"/>
      <w:numFmt w:val="bullet"/>
      <w:lvlText w:val=""/>
      <w:lvlJc w:val="left"/>
      <w:pPr>
        <w:ind w:left="720" w:hanging="360"/>
      </w:pPr>
      <w:rPr>
        <w:rFonts w:ascii="Symbol" w:hAnsi="Symbol" w:hint="default"/>
        <w:b/>
        <w:color w:val="1C3557"/>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EC5A26"/>
    <w:multiLevelType w:val="hybridMultilevel"/>
    <w:tmpl w:val="11FAEA52"/>
    <w:lvl w:ilvl="0" w:tplc="D6A61500">
      <w:start w:val="1"/>
      <w:numFmt w:val="bullet"/>
      <w:lvlText w:val="•"/>
      <w:lvlJc w:val="left"/>
      <w:pPr>
        <w:ind w:left="440" w:hanging="280"/>
      </w:pPr>
      <w:rPr>
        <w:lang w:val="en-GB"/>
      </w:rPr>
    </w:lvl>
    <w:lvl w:ilvl="1" w:tplc="4F18D792">
      <w:numFmt w:val="decimal"/>
      <w:lvlText w:val=""/>
      <w:lvlJc w:val="left"/>
    </w:lvl>
    <w:lvl w:ilvl="2" w:tplc="AA146202">
      <w:numFmt w:val="decimal"/>
      <w:lvlText w:val=""/>
      <w:lvlJc w:val="left"/>
    </w:lvl>
    <w:lvl w:ilvl="3" w:tplc="851C00B0">
      <w:numFmt w:val="decimal"/>
      <w:lvlText w:val=""/>
      <w:lvlJc w:val="left"/>
    </w:lvl>
    <w:lvl w:ilvl="4" w:tplc="BFE8D7F4">
      <w:numFmt w:val="decimal"/>
      <w:lvlText w:val=""/>
      <w:lvlJc w:val="left"/>
    </w:lvl>
    <w:lvl w:ilvl="5" w:tplc="37CAA3F6">
      <w:numFmt w:val="decimal"/>
      <w:lvlText w:val=""/>
      <w:lvlJc w:val="left"/>
    </w:lvl>
    <w:lvl w:ilvl="6" w:tplc="9F1453B6">
      <w:numFmt w:val="decimal"/>
      <w:lvlText w:val=""/>
      <w:lvlJc w:val="left"/>
    </w:lvl>
    <w:lvl w:ilvl="7" w:tplc="FBB86DAE">
      <w:numFmt w:val="decimal"/>
      <w:lvlText w:val=""/>
      <w:lvlJc w:val="left"/>
    </w:lvl>
    <w:lvl w:ilvl="8" w:tplc="1CF41C84">
      <w:numFmt w:val="decimal"/>
      <w:lvlText w:val=""/>
      <w:lvlJc w:val="left"/>
    </w:lvl>
  </w:abstractNum>
  <w:abstractNum w:abstractNumId="3" w15:restartNumberingAfterBreak="0">
    <w:nsid w:val="75452910"/>
    <w:multiLevelType w:val="hybridMultilevel"/>
    <w:tmpl w:val="F28A4A76"/>
    <w:lvl w:ilvl="0" w:tplc="1954FB40">
      <w:start w:val="1"/>
      <w:numFmt w:val="bullet"/>
      <w:lvlText w:val="●"/>
      <w:lvlJc w:val="left"/>
      <w:pPr>
        <w:ind w:left="720" w:hanging="360"/>
      </w:pPr>
    </w:lvl>
    <w:lvl w:ilvl="1" w:tplc="503ED298">
      <w:start w:val="1"/>
      <w:numFmt w:val="bullet"/>
      <w:lvlText w:val="○"/>
      <w:lvlJc w:val="left"/>
      <w:pPr>
        <w:ind w:left="1440" w:hanging="360"/>
      </w:pPr>
    </w:lvl>
    <w:lvl w:ilvl="2" w:tplc="C53C22F0">
      <w:start w:val="1"/>
      <w:numFmt w:val="bullet"/>
      <w:lvlText w:val="■"/>
      <w:lvlJc w:val="left"/>
      <w:pPr>
        <w:ind w:left="2160" w:hanging="360"/>
      </w:pPr>
    </w:lvl>
    <w:lvl w:ilvl="3" w:tplc="D472C812">
      <w:start w:val="1"/>
      <w:numFmt w:val="bullet"/>
      <w:lvlText w:val="●"/>
      <w:lvlJc w:val="left"/>
      <w:pPr>
        <w:ind w:left="2880" w:hanging="360"/>
      </w:pPr>
    </w:lvl>
    <w:lvl w:ilvl="4" w:tplc="E4BA40F0">
      <w:start w:val="1"/>
      <w:numFmt w:val="bullet"/>
      <w:lvlText w:val="○"/>
      <w:lvlJc w:val="left"/>
      <w:pPr>
        <w:ind w:left="3600" w:hanging="360"/>
      </w:pPr>
    </w:lvl>
    <w:lvl w:ilvl="5" w:tplc="9E2A3F46">
      <w:start w:val="1"/>
      <w:numFmt w:val="bullet"/>
      <w:lvlText w:val="■"/>
      <w:lvlJc w:val="left"/>
      <w:pPr>
        <w:ind w:left="4320" w:hanging="360"/>
      </w:pPr>
    </w:lvl>
    <w:lvl w:ilvl="6" w:tplc="AE3016C6">
      <w:start w:val="1"/>
      <w:numFmt w:val="bullet"/>
      <w:lvlText w:val="●"/>
      <w:lvlJc w:val="left"/>
      <w:pPr>
        <w:ind w:left="5040" w:hanging="360"/>
      </w:pPr>
    </w:lvl>
    <w:lvl w:ilvl="7" w:tplc="1F127E10">
      <w:start w:val="1"/>
      <w:numFmt w:val="bullet"/>
      <w:lvlText w:val="●"/>
      <w:lvlJc w:val="left"/>
      <w:pPr>
        <w:ind w:left="5760" w:hanging="360"/>
      </w:pPr>
    </w:lvl>
    <w:lvl w:ilvl="8" w:tplc="97CE2B62">
      <w:start w:val="1"/>
      <w:numFmt w:val="bullet"/>
      <w:lvlText w:val="●"/>
      <w:lvlJc w:val="left"/>
      <w:pPr>
        <w:ind w:left="6480" w:hanging="360"/>
      </w:pPr>
    </w:lvl>
  </w:abstractNum>
  <w:num w:numId="1">
    <w:abstractNumId w:val="3"/>
    <w:lvlOverride w:ilvl="0">
      <w:startOverride w:val="1"/>
    </w:lvlOverride>
  </w:num>
  <w:num w:numId="2">
    <w:abstractNumId w:val="2"/>
    <w:lvlOverride w:ilvl="0">
      <w:startOverride w:val="1"/>
    </w:lvlOverride>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D16"/>
    <w:rsid w:val="000A4629"/>
    <w:rsid w:val="00126ADD"/>
    <w:rsid w:val="00176C40"/>
    <w:rsid w:val="00194FAB"/>
    <w:rsid w:val="00200911"/>
    <w:rsid w:val="002071A5"/>
    <w:rsid w:val="002261DF"/>
    <w:rsid w:val="00294FA1"/>
    <w:rsid w:val="002C7BDF"/>
    <w:rsid w:val="002E7BC5"/>
    <w:rsid w:val="00402095"/>
    <w:rsid w:val="00414C95"/>
    <w:rsid w:val="004158A4"/>
    <w:rsid w:val="00433BDD"/>
    <w:rsid w:val="00464601"/>
    <w:rsid w:val="00521942"/>
    <w:rsid w:val="00593177"/>
    <w:rsid w:val="005A5AF9"/>
    <w:rsid w:val="005D3A78"/>
    <w:rsid w:val="00630596"/>
    <w:rsid w:val="006936BE"/>
    <w:rsid w:val="006C3D70"/>
    <w:rsid w:val="007D7946"/>
    <w:rsid w:val="00881D75"/>
    <w:rsid w:val="00895F73"/>
    <w:rsid w:val="00896ED0"/>
    <w:rsid w:val="008A2CD9"/>
    <w:rsid w:val="008E6439"/>
    <w:rsid w:val="00932CD5"/>
    <w:rsid w:val="00933FBD"/>
    <w:rsid w:val="00971F18"/>
    <w:rsid w:val="0098184A"/>
    <w:rsid w:val="00983958"/>
    <w:rsid w:val="009F5B36"/>
    <w:rsid w:val="00A9450A"/>
    <w:rsid w:val="00AC35B1"/>
    <w:rsid w:val="00B56432"/>
    <w:rsid w:val="00B77D16"/>
    <w:rsid w:val="00B821F3"/>
    <w:rsid w:val="00BF3A79"/>
    <w:rsid w:val="00CD46FC"/>
    <w:rsid w:val="00D019D2"/>
    <w:rsid w:val="00D22019"/>
    <w:rsid w:val="00D22DB3"/>
    <w:rsid w:val="00D40569"/>
    <w:rsid w:val="00DB3EB6"/>
    <w:rsid w:val="00DD58B9"/>
    <w:rsid w:val="00DE7C92"/>
    <w:rsid w:val="00E16C2D"/>
    <w:rsid w:val="00EC363E"/>
    <w:rsid w:val="00F14524"/>
    <w:rsid w:val="00FC462E"/>
    <w:rsid w:val="00FF26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BE6AE61-ED23-4CBC-A676-2F1FEF55A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821F3"/>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14524"/>
    <w:pPr>
      <w:tabs>
        <w:tab w:val="center" w:pos="4513"/>
        <w:tab w:val="right" w:pos="9026"/>
      </w:tabs>
    </w:pPr>
  </w:style>
  <w:style w:type="character" w:customStyle="1" w:styleId="HeaderChar">
    <w:name w:val="Header Char"/>
    <w:basedOn w:val="DefaultParagraphFont"/>
    <w:link w:val="Header"/>
    <w:uiPriority w:val="99"/>
    <w:rsid w:val="00F14524"/>
  </w:style>
  <w:style w:type="paragraph" w:styleId="Footer">
    <w:name w:val="footer"/>
    <w:basedOn w:val="Normal"/>
    <w:link w:val="FooterChar"/>
    <w:uiPriority w:val="99"/>
    <w:unhideWhenUsed/>
    <w:rsid w:val="00F14524"/>
    <w:pPr>
      <w:tabs>
        <w:tab w:val="center" w:pos="4513"/>
        <w:tab w:val="right" w:pos="9026"/>
      </w:tabs>
    </w:pPr>
  </w:style>
  <w:style w:type="character" w:customStyle="1" w:styleId="FooterChar">
    <w:name w:val="Footer Char"/>
    <w:basedOn w:val="DefaultParagraphFont"/>
    <w:link w:val="Footer"/>
    <w:uiPriority w:val="99"/>
    <w:rsid w:val="00F145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19079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bhargav.makwana@outlook.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5037E-DEF7-47FB-B0BA-24EBA7837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820</Words>
  <Characters>4676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Bhargav Makwana</cp:lastModifiedBy>
  <cp:revision>76</cp:revision>
  <cp:lastPrinted>2026-05-17T16:12:00Z</cp:lastPrinted>
  <dcterms:created xsi:type="dcterms:W3CDTF">2026-04-30T08:57:00Z</dcterms:created>
  <dcterms:modified xsi:type="dcterms:W3CDTF">2026-08-29T13:40:00Z</dcterms:modified>
</cp:coreProperties>
</file>