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753"/>
          <w:sz w:val="64"/>
        </w:rPr>
        <w:t>AquaSence AI</w:t>
      </w:r>
    </w:p>
    <w:p>
      <w:pPr>
        <w:jc w:val="center"/>
      </w:pPr>
      <w:r>
        <w:rPr>
          <w:b/>
          <w:color w:val="464646"/>
          <w:sz w:val="48"/>
        </w:rPr>
        <w:t>IMPLEMENTATION PLAN</w:t>
      </w:r>
    </w:p>
    <w:p>
      <w:pPr>
        <w:jc w:val="center"/>
      </w:pPr>
      <w:r>
        <w:rPr>
          <w:color w:val="505050"/>
          <w:sz w:val="28"/>
        </w:rPr>
        <w:t>AI-Agent Development Plan for Antigravity + Claude Sonnet 4.6</w:t>
      </w:r>
    </w:p>
    <w:p>
      <w:pPr>
        <w:jc w:val="center"/>
      </w:pPr>
      <w:r>
        <w:rPr>
          <w:color w:val="646464"/>
          <w:sz w:val="22"/>
        </w:rPr>
        <w:t>Smart India Hackathon 2026 • SIH260220 • Team Rocket • Prototype V1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Purpose of this document</w:t>
              <w:br/>
            </w:r>
            <w:r>
              <w:rPr>
                <w:sz w:val="19"/>
              </w:rPr>
              <w:t>Break the frozen AquaSence architecture into small, verifiable, AI-friendly development tasks that an Antigravity agent running Claude Sonnet 4.6 can execute sequentially without architecture drift. This is the final implementation-plan document; it is not a new architecture proposal.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0. Non-Negotiable Scope</w:t>
      </w:r>
    </w:p>
    <w:p>
      <w:pPr>
        <w:pStyle w:val="ListBullet"/>
        <w:spacing w:after="60"/>
      </w:pPr>
      <w:r>
        <w:t>V1 is a simulation-first prototype. Sensor, weather, flow, pressure and actuator values are simulated or manually controlled, but they use the same canonical contracts planned for future hardware.</w:t>
      </w:r>
    </w:p>
    <w:p>
      <w:pPr>
        <w:pStyle w:val="ListBullet"/>
        <w:spacing w:after="60"/>
      </w:pPr>
      <w:r>
        <w:t>Layer 1 is deterministic: FAO-56-compatible ET0 → Kc → ETc → TAW/p/RAW → root-zone balance → irrigation requirement → valve runtime.</w:t>
      </w:r>
    </w:p>
    <w:p>
      <w:pPr>
        <w:pStyle w:val="ListBullet"/>
        <w:spacing w:after="60"/>
      </w:pPr>
      <w:r>
        <w:t>Layer 2 is XGBoost residual correction: physics-forward 24-hour root-zone moisture forecast + XGBoost residual → corrected forecast.</w:t>
      </w:r>
    </w:p>
    <w:p>
      <w:pPr>
        <w:pStyle w:val="ListBullet"/>
        <w:spacing w:after="60"/>
      </w:pPr>
      <w:r>
        <w:t>The physics model remains the agronomic/safety authority. XGBoost does not directly open the valve.</w:t>
      </w:r>
    </w:p>
    <w:p>
      <w:pPr>
        <w:pStyle w:val="ListBullet"/>
        <w:spacing w:after="60"/>
      </w:pPr>
      <w:r>
        <w:t>Feedback V1 is intentionally simple: log prediction/outcome pairs, compute rolling MAE and bias, and periodically retrain offline only after enough resolved outcomes exist.</w:t>
      </w:r>
    </w:p>
    <w:p>
      <w:pPr>
        <w:pStyle w:val="ListBullet"/>
        <w:spacing w:after="60"/>
      </w:pPr>
      <w:r>
        <w:t>Do not add Kalman filters, EnKF, drift detectors, online retraining, champion/challenger deployment, microservices, Redis/Kafka/Celery/Kubernetes, or other production infrastructure during V1 unless explicitly re-approved.</w:t>
      </w:r>
    </w:p>
    <w:p>
      <w:pPr>
        <w:pStyle w:val="Heading1"/>
        <w:keepNext/>
      </w:pPr>
      <w:r>
        <w:t>1. Source-of-Truth Hierarchy</w:t>
      </w:r>
    </w:p>
    <w:p>
      <w:pPr>
        <w:spacing w:after="120" w:line="259" w:lineRule="auto"/>
      </w:pPr>
      <w:r>
        <w:t>Agents must resolve requirements in this order. Lower-priority documents may not contradict higher-priority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How the agent should use it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Master PRD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 goals, locked architecture, non-goals, acceptance direction.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Layer 1 Specification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Authoritative agronomic equations, units, p/RAW/TAW, trigger and water calculation.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Layer 2 Specification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XGBoost residual target, forecast inputs, feature engineering, evaluation.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Feedback Specification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V1 logging, error tracking and offline retraining only.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Simulation Specification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Synthetic scenarios, realistic trajectories, judge-demo behavior.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TRD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Technology stack, repository architecture, adapter boundaries.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 Schema / API Spec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Database entities, API contracts, WebSocket events.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 Flow + UI/UX Brief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Screens, interactions, visual system and frontend behavior.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Agent rule</w:t>
              <w:br/>
            </w:r>
            <w:r>
              <w:rPr>
                <w:sz w:val="19"/>
              </w:rPr>
              <w:t>If a task requires changing a locked architectural decision, stop and ask for a human decision instead of silently redesigning the system.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Final Technology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V1 choice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 not introduce unless approved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React + TypeScript + Vite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Next.js SSR, Redux, heavy UI framework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Light custom components + CSS tokens + Recharts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Large design-system dependency, unnecessary animation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FastAPI + Python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Node backend, second server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Domain/ML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Pure Python modules + XGBoost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ML logic in routes or React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SQLite + SQLAlchemy 2.0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Postgres server, Redis, MongoDB for V1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Realtime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FastAPI WebSocket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Socket.io, separate realtime server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Weather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Open-Meteo behind provider adapter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Provider calls from React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Packaging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uv + uv.lock; npm/package-lock for frontend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Ad-hoc pip installs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pytest + API tests + frontend build/tests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Manual-only validation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Agent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Antigravity + Claude Sonnet 4.6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Parallel autonomous architecture changes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Agent Operating Contract</w:t>
      </w:r>
    </w:p>
    <w:p>
      <w:pPr>
        <w:spacing w:after="120" w:line="259" w:lineRule="auto"/>
      </w:pPr>
      <w:r>
        <w:t>This section is intended to become the root-level AGENTS.md/agent instruction source. Paste the rules into the project so every agent session starts from the same constraints.</w:t>
      </w:r>
    </w:p>
    <w:p>
      <w:pPr>
        <w:spacing w:after="140"/>
        <w:ind w:left="360"/>
      </w:pPr>
      <w:r>
        <w:rPr>
          <w:rFonts w:ascii="Consolas" w:hAnsi="Consolas"/>
          <w:color w:val="282828"/>
          <w:sz w:val="17"/>
        </w:rPr>
        <w:t>AquaSence AI Agent Contract</w:t>
        <w:br/>
        <w:br/>
        <w:t>1. Read docs/README.md and the relevant source-of-truth document before modifying code.</w:t>
        <w:br/>
        <w:t>2. Do not invent requirements, endpoints, database fields, screens, or algorithms.</w:t>
        <w:br/>
        <w:t>3. Preserve existing architecture unless the task explicitly changes it.</w:t>
        <w:br/>
        <w:t>4. Work on ONE task at a time. Do not silently expand scope.</w:t>
        <w:br/>
        <w:t>5. Before editing, inspect the existing files that implement the relevant contract.</w:t>
        <w:br/>
        <w:t>6. Prefer small pure functions over large classes and deep abstractions.</w:t>
        <w:br/>
        <w:t>7. Keep Layer 1 equations in pure Python modules. Never duplicate them in routes or frontend code.</w:t>
        <w:br/>
        <w:t>8. Keep XGBoost feature engineering and training in backend/domain or scripts, not in React.</w:t>
        <w:br/>
        <w:t>9. Use canonical units in variable names and schemas.</w:t>
        <w:br/>
        <w:t>10. After implementation, run the narrowest relevant tests first, then broader tests/build.</w:t>
        <w:br/>
        <w:t>11. Never report a test as passing unless it was actually run.</w:t>
        <w:br/>
        <w:t>12. Never fabricate model metrics. Mark simulated/public-data metrics explicitly.</w:t>
        <w:br/>
        <w:t>13. Never commit secrets, API keys, local databases with private data, or credentials.</w:t>
        <w:br/>
        <w:t>14. If a requirement conflicts with another locked document, STOP and ask for clarification.</w:t>
        <w:br/>
        <w:t>15. At task end, report: files changed, behavior added, tests run, known limitations, next task.</w:t>
        <w:br/>
        <w:t>16. Do not refactor unrelated code during a task.</w:t>
        <w:br/>
        <w:t>17. Do not add dependencies unless the task requires them and the dependency is named in the TRD.</w:t>
        <w:br/>
        <w:t>18. Keep simulation and future hardware behind the same domain contracts.</w:t>
        <w:br/>
        <w:t>19. Do not bypass the decision engine to control the simulated actuator.</w:t>
        <w:br/>
        <w:t>20. The frontend displays backend state; it does not recompute irrigation mathematics.</w:t>
      </w:r>
    </w:p>
    <w:p>
      <w:pPr>
        <w:pStyle w:val="Heading1"/>
        <w:keepNext/>
      </w:pPr>
      <w:r>
        <w:t>4. Antigravity / Claude Sonnet Tasking Protocol</w:t>
      </w:r>
    </w:p>
    <w:p>
      <w:pPr>
        <w:spacing w:after="120" w:line="259" w:lineRule="auto"/>
      </w:pPr>
      <w:r>
        <w:t>The safest way to use an agent is to give it a bounded task with an explicit completion contract. Do not ask the agent to “build the whole app” in one prompt.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Prompt section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What to include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Context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already exists and which source-of-truth docs govern the task.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Goal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 concrete outcome.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Allowed files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Exact directories/files the agent may change.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Acceptance criteria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Observable behavior or tests that must pass.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Non-goals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must not be touched.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Exact commands/checks to run.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Report</w:t>
            </w:r>
          </w:p>
        </w:tc>
        <w:tc>
          <w:tcPr>
            <w:tcW w:type="dxa" w:w="86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Short summary of changes, tests, limitations and follow-up.</w:t>
            </w:r>
          </w:p>
        </w:tc>
      </w:tr>
    </w:tbl>
    <w:p>
      <w:pPr>
        <w:spacing w:after="0"/>
      </w:pPr>
    </w:p>
    <w:p>
      <w:pPr>
        <w:spacing w:after="140"/>
        <w:ind w:left="360"/>
      </w:pPr>
      <w:r>
        <w:rPr>
          <w:rFonts w:ascii="Consolas" w:hAnsi="Consolas"/>
          <w:color w:val="282828"/>
          <w:sz w:val="17"/>
        </w:rPr>
        <w:t>Example task prompt</w:t>
        <w:br/>
        <w:br/>
        <w:t>Implement T1-03 Layer 1 ET0 module.</w:t>
        <w:br/>
        <w:br/>
        <w:t>Context:</w:t>
        <w:br/>
        <w:t>- Read docs/layer1.md and docs/TRD.md first.</w:t>
        <w:br/>
        <w:t>- ET0 is FAO-56-compatible and must remain a pure function.</w:t>
        <w:br/>
        <w:br/>
        <w:t>Goal:</w:t>
        <w:br/>
        <w:t>- Add app/domain/layer1/et0.py with explicit-unit inputs and outputs.</w:t>
        <w:br/>
        <w:br/>
        <w:t>Allowed files:</w:t>
        <w:br/>
        <w:t>- backend/app/domain/layer1/et0.py</w:t>
        <w:br/>
        <w:t>- backend/app/domain/layer1/types.py</w:t>
        <w:br/>
        <w:t>- backend/tests/test_layer1_et0.py</w:t>
        <w:br/>
        <w:br/>
        <w:t>Acceptance:</w:t>
        <w:br/>
        <w:t>- Known reference cases pass tolerance-based tests.</w:t>
        <w:br/>
        <w:t>- No API route or frontend file is modified.</w:t>
        <w:br/>
        <w:t>- Units are explicit in names or docstrings.</w:t>
        <w:br/>
        <w:br/>
        <w:t>Verification:</w:t>
        <w:br/>
        <w:t>- pytest backend/tests/test_layer1_et0.py</w:t>
        <w:br/>
        <w:br/>
        <w:t>Stop conditions:</w:t>
        <w:br/>
        <w:t>- If the locked equation or timestep convention is ambiguous, stop and ask.</w:t>
      </w:r>
    </w:p>
    <w:p>
      <w:pPr>
        <w:pStyle w:val="Heading1"/>
        <w:keepNext/>
      </w:pPr>
      <w:r>
        <w:t>5. Development Strategy</w:t>
      </w:r>
    </w:p>
    <w:p>
      <w:pPr>
        <w:spacing w:after="120" w:line="259" w:lineRule="auto"/>
      </w:pPr>
      <w:r>
        <w:t>Build in vertical slices. Every slice should run end-to-end at its boundary before moving on. Avoid implementing all backend modules first and integrating at the 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Parallelization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Repository + agent guardrails + deterministic demo seed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Sequential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Layer 1 engine + tests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Parallel-safe after schema types exist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Simulation state engine + scenarios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 parallelize with UI shell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Weather adapter + forecast contract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Parallel with P2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Physics-forward 24 h forecast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P1 + P3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Synthetic truth + structured residual dataset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P2 + P4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XGBoost train/evaluate/artifact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P5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Decision + actuator simulation + feedback logging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P1 + P2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P8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 APIs/WebSocket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contracts are frozen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P9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 dashboard + graphs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 begin with mocked contract; integrate after P8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P10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End-to-end integration + judge scenarios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Sequential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P11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Demo hardening + bug fixing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Sequential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Task Dependency Map</w:t>
      </w:r>
    </w:p>
    <w:p>
      <w:pPr>
        <w:spacing w:after="140"/>
        <w:ind w:left="360"/>
      </w:pPr>
      <w:r>
        <w:rPr>
          <w:rFonts w:ascii="Consolas" w:hAnsi="Consolas"/>
          <w:color w:val="282828"/>
          <w:sz w:val="17"/>
        </w:rPr>
        <w:t>P0 Repo/Agent Rules</w:t>
        <w:br/>
        <w:t xml:space="preserve">      |</w:t>
        <w:br/>
        <w:t xml:space="preserve">      +--&gt; P1 Layer 1 -------------------+</w:t>
        <w:br/>
        <w:t xml:space="preserve">      |                                   |</w:t>
        <w:br/>
        <w:t xml:space="preserve">      +--&gt; P2 Simulator ------------------+----&gt; P4 Physics Forecast ----&gt; P5 Synthetic Data ----&gt; P6 XGBoost</w:t>
        <w:br/>
        <w:t xml:space="preserve">      |                                   |                                             |</w:t>
        <w:br/>
        <w:t xml:space="preserve">      +--&gt; P3 Weather/Forecast -----------+                                             |</w:t>
        <w:br/>
        <w:t xml:space="preserve">      |                                                                                 |</w:t>
        <w:br/>
        <w:t xml:space="preserve">      +--&gt; P7 Decision/Actuation/Feedback ----------------------------------------------+</w:t>
        <w:br/>
        <w:t xml:space="preserve">                                                                                        |</w:t>
        <w:br/>
        <w:t xml:space="preserve">                                                                                        v</w:t>
        <w:br/>
        <w:t xml:space="preserve">                                                                                P8 Backend APIs</w:t>
        <w:br/>
        <w:t xml:space="preserve">                                                                                        |</w:t>
        <w:br/>
        <w:t xml:space="preserve">                                                                                P9 Frontend/UI</w:t>
        <w:br/>
        <w:t xml:space="preserve">                                                                                        |</w:t>
        <w:br/>
        <w:t xml:space="preserve">                                                                                        v</w:t>
        <w:br/>
        <w:t xml:space="preserve">                                                                                P10 E2E Demo</w:t>
        <w:br/>
        <w:t xml:space="preserve">                                                                                        |</w:t>
        <w:br/>
        <w:t xml:space="preserve">                                                                                        v</w:t>
        <w:br/>
        <w:t xml:space="preserve">                                                                                P11 Hardening</w:t>
      </w:r>
    </w:p>
    <w:p>
      <w:pPr>
        <w:pStyle w:val="Heading1"/>
        <w:keepNext/>
      </w:pPr>
      <w:r>
        <w:t>7. Detailed Development Tasks</w:t>
      </w:r>
    </w:p>
    <w:p>
      <w:pPr>
        <w:pStyle w:val="Heading2"/>
        <w:keepNext/>
      </w:pPr>
      <w:r>
        <w:t>P0 — Foundation &amp; Agent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bootstrap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the exact TRD repository structure, Python/Node environments, lockfiles, README, docs index and environment template.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TRD repo tree exists; backend imports; frontend runs; no business logic yet.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README, pyproject.toml, uv.lock, frontend/package.json, .env.example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pytest; npm run build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 guardrails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root AGENTS.md plus task template and definition-of-done checklist.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 contract stored and referenced by README.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AGENTS.md, docs/agent-task-template.md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file manually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T0-03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Deterministic demo seed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a single seeded demo scenario and DB initialization script.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seed reproduces same scenario/state.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scripts/seed_demo.py, backend/db/*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twice; compare hashes/rows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P1 — Layer 1 Agronomic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Layer 1 types and units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Define typed input/output structures for weather, crop, soil, root zone and agronomic state.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contract exists; every numeric field has explicit units.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backend/app/domain/layer1/types.py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 type/validation tests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Vapour-pressure functions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es, ea, VPD, delta and pressure helpers as pure functions.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Reference cases pass tolerance tests.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layer1/atmosphere.py, tests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T1-03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FAO-56 ET0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the approved daily ET0 formula using canonical inputs.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Matches known reference values within documented tolerance.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layer1/et0.py, tests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T1-04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Kc/p configuration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crop-stage configuration, p_table and rooting-depth metadata.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Configuration is data-driven; no hard-coded branching per crop in code.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layer1/crop_config.py, data/crops/*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 load tests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T1-05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ETc/TAW/p/RAW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ETc, TAW, adjusted p, RAW and critical moisture calculations.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equations unit-tested.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layer1/water_params.py, tests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T1-06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Root-zone depletion and water balance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sensor-moisture conversion to depletion and daily balance update.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Water balance conserves units and handles rain/irrigation edge cases.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layer1/water_balance.py, tests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 + scenario cases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T1-07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Irrigation volume/runtime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trigger, net/gross depth, litres and runtime from flow.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 and runtime are traceable to inputs.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layer1/irrigation_calc.py, tests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T1-08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Layer 1 integration test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a full known scenario from weather to water requirement.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end-to-end test passes and exposes trace values.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tests/test_layer1_e2e.py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P2 — Simulation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Simulation state 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SimulationState, clock, zone state and deterministic timestep.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State advances predictably; no UI dependency.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domain/simulation/*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Scenario generator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Dry Field, Rain Ahead, Heat Wave, Wet Field, Valve Deviation.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Each scenario is deterministic from seed and yields realistic trajectories.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simulation/scenarios.py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 scenario assertions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T2-03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Simulated sensor stream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soil/weather/flow/pressure readings from the state.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Telemetry conforms to canonical contract and marks source=simulation.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adapters/simulation_source.py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T2-04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Simulated actuator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valve state, runtime and gradual field response.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Valve cannot bypass decision engine; state changes are logged.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adapters/actuator_sim.py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P3 — Weather / Forecast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T3-01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Weather provider contract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Define canonical forecast request/response independent of provider schema.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Open-Meteo schema does not leak into domain layer.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contracts/weather.py, adapters/weather_openmeteo.py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 tests with fixture response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T3-02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Forecast adapter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24-hour forecast retrieval and unit normalization.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failure returns explicit degraded state, not stale magic values.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adapters/weather_openmeteo.py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fixture + failure tests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P4 — Physics Forward Forecast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T4-01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Physics-forward forecast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Layer 1 forward for 24 hours using forecast weather.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Produces theta_phys_24h and traceable intermediate values.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domain/layer2/physics_forecast.py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P5 — Synthetic Dataset &amp; Validation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T5-01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Structured-bias truth generator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hidden simulated “actual” trajectories using feature-correlated deviations, not pure white noise.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 least three known learnable bias patterns exist.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scripts/generate_synthetic_truth.py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train/test separability checks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T5-02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Residual dataset builder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Compute residual_target = observed_future - physics_forecast and build features.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future leakage; each row has a feature timestamp and target timestamp.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scripts/build_xgb_dataset.py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dataset audit script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T5-03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Temporal split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chronological train/validation/test split with scenario holdout.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timestamp overlap or future leakage.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scripts/split_dataset.py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automated leakage test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P6 — XGBoost Residual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T6-01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XGBoost baseline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Train first residual XGBoost model with conservative parameters and early stopping.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Artifact saved with version, dataset hash and metrics.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scripts/train_xgb.py, models/*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training script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T6-02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XGBoost evaluation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Compute MAE/RMSE/R2/bias/irrigation-relevant metrics and compare physics-only vs corrected.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 generated from held-out data only.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scripts/evaluate_xgb.py, reports/*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evaluation 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T6-03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Feature importance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feature-importance view for engineering/debugging.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Feature importance is available and tied to model version.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scripts/feature_report.py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artifact 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P7 — Decision, Actuation &amp;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T7-01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 engine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Expose current RAW trigger and water requirement decision as a pure service.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direct actuator access.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domain/decision/*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 tests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T7-02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Actuation + verification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 decision output to simulated valve and flow/pressure response.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Deviation scenario produces alert/stop state.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domain/actuation/*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T7-03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Feedback logging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 prediction ID, inputs, physics forecast, residual prediction, final prediction and actual outcome.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resolved prediction has one linked outcome.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domain/feedback/*, db/*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 tests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P8 — Backend/API/Realtime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T8-01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models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SQLAlchemy entities and indexes from backend schema.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Migration/bootstrap creates all required tables.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db/models.py, db/session.py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 smoke 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T8-02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 APIs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summary, zone state, current decision and history endpoints.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Responses match contracts exactly.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api/routes_dashboard.py, contracts/*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tests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T8-03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Simulation APIs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start/pause/step/scenario/reset and current state endpoints.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UI action updates simulation and broadcasts state.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api/routes_simulation.py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tests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T8-04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Prediction/model APIs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Expose model status, latest prediction, metrics and feature importance.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Metrics always include status/source and model version.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api/routes_model.py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tests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T8-05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Realtime WebSocket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Broadcast simulation ticks, telemetry, decision changes, valve events and feedback resolution.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Reconnect does not corrupt state; payloads are versioned.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api/websocket.py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WebSocket tests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P9 — Frontend /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T9-01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 shell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Vite React app, route skeleton and theme tokens.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approved screens have placeholder routes without business logic.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npm run build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T9-02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 KPI cards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 current moisture, ETc, forecast, water requirement, valve, flow and pressure cards.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Cards render from API/WS data only.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frontend/src/components/*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component tests/build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T9-03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Moisture/prediction graph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 actual vs physics vs corrected 24h forecast with FC/RAW/WP lines where appropriate.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Graph updates live and handles missing data.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components/charts/*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+ build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T9-04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Weather/forecast graph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observed rainfall plus forecast rainfall and temperature/ET demand.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Clearly distinguishes observed vs forecast.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components/charts/*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T9-05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Water/actuation view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required litres, flow, runtime, valve state and commanded-vs-actual delivery.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Valve simulation is visible in real time.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pages/actuation/*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T9-06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feedback view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MAE, RMSE, bias, corrected-vs-physics comparison, model version and validation status.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fake metrics; simulation/public labels visible.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pages/model/*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T9-07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Scenario controls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scenario selector, seed, play/pause/step/reset controls.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Each scenario is reproducible and updates backend state.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pages/simulation/*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P10 — End-to-End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T10-01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End-to-end integration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 simulator → Layer 1 → physics forecast → XGBoost → decision → actuator → feedback → UI.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manual data edits required during core flow.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cross-cutting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smoke 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T10-02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Judge demo rehearsal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exact 10-step scenario sequence twice and record logs.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Two clean consecutive runs without blocking error.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demo/*, scripts/*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rehearsal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P11 — Hardening &amp;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files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T11-01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Hardening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Fix only demo-blocking bugs; add error banners and safe reset behavior.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crash on provider failure, model missing, or invalid input.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targeted files only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smoke test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T11-02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packaging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Prepare one-command local startup and a clean demo dataset/model bundle.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Fresh checkout starts successfully.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README, scripts, models, data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fresh-machine smoke test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Agent Prompt Templates by Work Type</w:t>
      </w:r>
    </w:p>
    <w:p>
      <w:pPr>
        <w:pStyle w:val="Heading2"/>
        <w:keepNext/>
      </w:pPr>
      <w:r>
        <w:t>8.1 Pure domain task</w:t>
      </w:r>
    </w:p>
    <w:p>
      <w:pPr>
        <w:spacing w:after="140"/>
        <w:ind w:left="360"/>
      </w:pPr>
      <w:r>
        <w:rPr>
          <w:rFonts w:ascii="Consolas" w:hAnsi="Consolas"/>
          <w:color w:val="282828"/>
          <w:sz w:val="17"/>
        </w:rPr>
        <w:t>Read the locked Layer 1 / Layer 2 specification first.</w:t>
        <w:br/>
        <w:t>Implement one pure domain module only.</w:t>
        <w:br/>
        <w:t>Do not touch API, frontend or database code unless the task explicitly requires contract wiring.</w:t>
        <w:br/>
        <w:t>Add reference-value unit tests before claiming completion.</w:t>
        <w:br/>
        <w:t>Run the target test file and report the exact command and result.</w:t>
      </w:r>
    </w:p>
    <w:p>
      <w:pPr>
        <w:pStyle w:val="Heading2"/>
        <w:keepNext/>
      </w:pPr>
      <w:r>
        <w:t>8.2 Data / ML task</w:t>
      </w:r>
    </w:p>
    <w:p>
      <w:pPr>
        <w:spacing w:after="140"/>
        <w:ind w:left="360"/>
      </w:pPr>
      <w:r>
        <w:rPr>
          <w:rFonts w:ascii="Consolas" w:hAnsi="Consolas"/>
          <w:color w:val="282828"/>
          <w:sz w:val="17"/>
        </w:rPr>
        <w:t>Read docs/layer2.md and the simulation specification.</w:t>
        <w:br/>
        <w:t>Audit the dataset schema before training.</w:t>
        <w:br/>
        <w:t>Print sample rows, dtypes, target statistics and timestamp ranges.</w:t>
        <w:br/>
        <w:t>Run an automated leakage audit before fitting the model.</w:t>
        <w:br/>
        <w:t>Train only on train timestamps; use validation for early stopping; report held-out metrics.</w:t>
        <w:br/>
        <w:t>Save model JSON, metadata, dataset hash and metrics.</w:t>
        <w:br/>
        <w:t>Do not modify the feature contract without asking.</w:t>
      </w:r>
    </w:p>
    <w:p>
      <w:pPr>
        <w:pStyle w:val="Heading2"/>
        <w:keepNext/>
      </w:pPr>
      <w:r>
        <w:t>8.3 API task</w:t>
      </w:r>
    </w:p>
    <w:p>
      <w:pPr>
        <w:spacing w:after="140"/>
        <w:ind w:left="360"/>
      </w:pPr>
      <w:r>
        <w:rPr>
          <w:rFonts w:ascii="Consolas" w:hAnsi="Consolas"/>
          <w:color w:val="282828"/>
          <w:sz w:val="17"/>
        </w:rPr>
        <w:t>Read the Backend Schema and API Specification.</w:t>
        <w:br/>
        <w:t>Implement only the named endpoint(s) and contracts.</w:t>
        <w:br/>
        <w:t>Keep domain calculations out of the route handler.</w:t>
        <w:br/>
        <w:t>Add success, validation-error and degraded-state tests.</w:t>
        <w:br/>
        <w:t>Run the API tests and confirm the OpenAPI route is present.</w:t>
      </w:r>
    </w:p>
    <w:p>
      <w:pPr>
        <w:pStyle w:val="Heading2"/>
        <w:keepNext/>
      </w:pPr>
      <w:r>
        <w:t>8.4 Frontend task</w:t>
      </w:r>
    </w:p>
    <w:p>
      <w:pPr>
        <w:spacing w:after="140"/>
        <w:ind w:left="360"/>
      </w:pPr>
      <w:r>
        <w:rPr>
          <w:rFonts w:ascii="Consolas" w:hAnsi="Consolas"/>
          <w:color w:val="282828"/>
          <w:sz w:val="17"/>
        </w:rPr>
        <w:t>Read App Flow and UI/UX Brief.</w:t>
        <w:br/>
        <w:t>Use the existing API/WebSocket types; do not invent frontend-only domain values.</w:t>
        <w:br/>
        <w:t>Do not recompute Layer 1 equations in React.</w:t>
        <w:br/>
        <w:t>Implement the named screen/component only.</w:t>
        <w:br/>
        <w:t>Handle loading, empty, degraded and error states.</w:t>
        <w:br/>
        <w:t>Run npm build and relevant component checks.</w:t>
      </w:r>
    </w:p>
    <w:p>
      <w:pPr>
        <w:pStyle w:val="Heading1"/>
        <w:keepNext/>
      </w:pPr>
      <w:r>
        <w:t>9. Definition of Done (Every Task)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Only requested task/files changed unless explicitly justified.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Contracts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Existing interfaces remain compatible or changes are explicitly documented.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Relevant tests exist and pass.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 imports and frontend build pass when relevant.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 quality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fabricated “real” metrics; simulation/public labels remain explicit.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Errors are logged or surfaced at the boundary where they matter.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Reproducibility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Seed/config/model version is captured for deterministic tasks.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Report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Agent provides changed files, tests run, limitations and next step.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Documentation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Any new contract is reflected in the relevant source-of-truth doc.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Minimum tests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Layer 1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Reference ET0, Kc lookup/interpolation, TAW/RAW, depletion, trigger, volume/runtime, end-to-end known scenario.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Simulation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Seed reproducibility, timestep transitions, scenario outputs, valve state machine, failure scenario.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Weather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Response parsing, unit normalization, provider failure, forecast horizon.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Layer 2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Leakage audit, dataset statistics, residual target creation, chronological split, model artifact load, held-out metrics.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Feedback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Prediction/outcome linkage, error calculation, no premature unresolved metric updates.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Schema/bootstrap, endpoint contract, invalid-input response, WebSocket event structure.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Render states, chart empty/error/degraded states, build, core user flows.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E2E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field, rain ahead, heat wave, wet field, valve deviation, reset, complete judge sequence.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Model / Data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Gate A — Dataset</w:t>
              <w:br/>
            </w:r>
            <w:r>
              <w:rPr>
                <w:sz w:val="19"/>
              </w:rPr>
              <w:t>No model training until the dataset report shows: target distribution, missingness, timestamp order, feature ranges, unique scenario counts, and a passed leakage audit.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Gate B — Baseline</w:t>
              <w:br/>
            </w:r>
            <w:r>
              <w:rPr>
                <w:sz w:val="19"/>
              </w:rPr>
              <w:t>Physics-only forward forecast and persistence baseline must run before XGBoost. XGBoost must be compared to these on the same held-out data.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Gate C — Model artifact</w:t>
              <w:br/>
            </w:r>
            <w:r>
              <w:rPr>
                <w:sz w:val="19"/>
              </w:rPr>
              <w:t>A trained model is not “done” until JSON, version metadata, training window, dataset hash and held-out metrics are stored together.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Gate D — Demo</w:t>
              <w:br/>
            </w:r>
            <w:r>
              <w:rPr>
                <w:sz w:val="19"/>
              </w:rPr>
              <w:t>The prototype must run the full flow without changing code or manually editing data during the demo.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What the Agent Must Never Do</w:t>
      </w:r>
    </w:p>
    <w:p>
      <w:pPr>
        <w:pStyle w:val="ListBullet"/>
        <w:spacing w:after="60"/>
      </w:pPr>
      <w:r>
        <w:t>Do not replace XGBoost with another model because a tutorial used it.</w:t>
      </w:r>
    </w:p>
    <w:p>
      <w:pPr>
        <w:pStyle w:val="ListBullet"/>
        <w:spacing w:after="60"/>
      </w:pPr>
      <w:r>
        <w:t>Do not move agronomic equations into React or route handlers.</w:t>
      </w:r>
    </w:p>
    <w:p>
      <w:pPr>
        <w:pStyle w:val="ListBullet"/>
        <w:spacing w:after="60"/>
      </w:pPr>
      <w:r>
        <w:t>Do not bypass the decision engine to make the valve “look responsive.”</w:t>
      </w:r>
    </w:p>
    <w:p>
      <w:pPr>
        <w:pStyle w:val="ListBullet"/>
        <w:spacing w:after="60"/>
      </w:pPr>
      <w:r>
        <w:t>Do not fabricate accuracy, water savings, yield improvements, or field performance.</w:t>
      </w:r>
    </w:p>
    <w:p>
      <w:pPr>
        <w:pStyle w:val="ListBullet"/>
        <w:spacing w:after="60"/>
      </w:pPr>
      <w:r>
        <w:t>Do not feed future observed weather/soil measurements into a prediction feature set.</w:t>
      </w:r>
    </w:p>
    <w:p>
      <w:pPr>
        <w:pStyle w:val="ListBullet"/>
        <w:spacing w:after="60"/>
      </w:pPr>
      <w:r>
        <w:t>Do not use the same timestamps for training and test without an explicit leakage justification.</w:t>
      </w:r>
    </w:p>
    <w:p>
      <w:pPr>
        <w:pStyle w:val="ListBullet"/>
        <w:spacing w:after="60"/>
      </w:pPr>
      <w:r>
        <w:t>Do not retrain the model on every simulation tick.</w:t>
      </w:r>
    </w:p>
    <w:p>
      <w:pPr>
        <w:pStyle w:val="ListBullet"/>
        <w:spacing w:after="60"/>
      </w:pPr>
      <w:r>
        <w:t>Do not add heavy infrastructure simply to make the project look production-grade.</w:t>
      </w:r>
    </w:p>
    <w:p>
      <w:pPr>
        <w:pStyle w:val="ListBullet"/>
        <w:spacing w:after="60"/>
      </w:pPr>
      <w:r>
        <w:t>Do not modify locked architecture because it is easier to code a different way.</w:t>
      </w:r>
    </w:p>
    <w:p>
      <w:pPr>
        <w:pStyle w:val="ListBullet"/>
        <w:spacing w:after="60"/>
      </w:pPr>
      <w:r>
        <w:t>Do not refactor unrelated files in the same task.</w:t>
      </w:r>
    </w:p>
    <w:p>
      <w:pPr>
        <w:pStyle w:val="Heading1"/>
        <w:keepNext/>
      </w:pPr>
      <w:r>
        <w:t>13. Task Sequencing Rules for Antigravity</w:t>
      </w:r>
    </w:p>
    <w:p>
      <w:pPr>
        <w:spacing w:after="120" w:line="259" w:lineRule="auto"/>
      </w:pPr>
      <w:r>
        <w:t>Use one active implementation task at a time for critical domain logic. Antigravity can parallelize low-conflict tasks only when their file ownership and contracts are independent.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Safe to parallelize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Keep sequential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 visual shell + simulator seed fixtures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Layer 1 equation implementation and tests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Static UI components + API client types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Physics forward forecast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Scenario metadata + chart components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Synthetic truth and residual target generation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README/docs polish + non-domain UI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XGBoost training/evaluation changes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test files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End-to-end integration and demo hardening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Recommended Agent Session Rhythm</w:t>
      </w:r>
    </w:p>
    <w:p>
      <w:pPr>
        <w:pStyle w:val="ListNumber"/>
        <w:spacing w:after="60"/>
      </w:pPr>
      <w:r>
        <w:t>Start a fresh focused session for each task or tightly related task set.</w:t>
      </w:r>
    </w:p>
    <w:p>
      <w:pPr>
        <w:pStyle w:val="ListNumber"/>
        <w:spacing w:after="60"/>
      </w:pPr>
      <w:r>
        <w:t>Have the agent read only the relevant source-of-truth docs plus the target files first.</w:t>
      </w:r>
    </w:p>
    <w:p>
      <w:pPr>
        <w:pStyle w:val="ListNumber"/>
        <w:spacing w:after="60"/>
      </w:pPr>
      <w:r>
        <w:t>Ask for a short implementation plan before edits on non-trivial tasks.</w:t>
      </w:r>
    </w:p>
    <w:p>
      <w:pPr>
        <w:pStyle w:val="ListNumber"/>
        <w:spacing w:after="60"/>
      </w:pPr>
      <w:r>
        <w:t>Let the agent implement the smallest slice that can be tested.</w:t>
      </w:r>
    </w:p>
    <w:p>
      <w:pPr>
        <w:pStyle w:val="ListNumber"/>
        <w:spacing w:after="60"/>
      </w:pPr>
      <w:r>
        <w:t>Run tests immediately; do not stack many unverified changes.</w:t>
      </w:r>
    </w:p>
    <w:p>
      <w:pPr>
        <w:pStyle w:val="ListNumber"/>
        <w:spacing w:after="60"/>
      </w:pPr>
      <w:r>
        <w:t>Review the diff at the end of the task for unrelated changes.</w:t>
      </w:r>
    </w:p>
    <w:p>
      <w:pPr>
        <w:pStyle w:val="ListNumber"/>
        <w:spacing w:after="60"/>
      </w:pPr>
      <w:r>
        <w:t>Record the task result in docs/implementation-log.md: date, task ID, changed files, test result, known issue.</w:t>
      </w:r>
    </w:p>
    <w:p>
      <w:pPr>
        <w:pStyle w:val="ListNumber"/>
        <w:spacing w:after="60"/>
      </w:pPr>
      <w:r>
        <w:t>Commit at stable milestones so the team can revert safely.</w:t>
      </w:r>
    </w:p>
    <w:p>
      <w:pPr>
        <w:pStyle w:val="Heading1"/>
        <w:keepNext/>
      </w:pPr>
      <w:r>
        <w:t>15. Git / Commit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Suggested commit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Foundation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chore: bootstrap aqua-sence agent-safe project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Layer 1 complete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feat(layer1): implement agronomic engine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Simulation complete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feat(sim): add deterministic scenarios and actuator simulation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Forecast complete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feat(weather): add forecast adapter and physics forward model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ML baseline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feat(ml): train xgboost residual model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 complete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feat(api): expose dashboard simulation and model contracts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Dashboard complete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feat(ui): implement simulation control room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E2E demo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feat(demo): complete internal hackathon flow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Hardening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fix: stabilize demo scenarios and degraded states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Implementation Order — First 24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Success signal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 + agent rules + seed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Clean startup, deterministic seed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Layer 1 equations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Known reference tests pass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Simulation clock + scenario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Live state changes with step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Forecast adapter or deterministic forecast fixture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24 h forecast available to physics run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Physics forward run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theta_phys_24h produced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Synthetic structured-bias dataset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Leakage audit passes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XGBoost residual model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Held-out correction metrics available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Decision + actuator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scenario opens simulated valve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P8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Dashboard + primary graphs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Core loop visible in browser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P9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Feedback logging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Prediction resolves to actual outcome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P10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Judge rehearsal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Two clean full demo runs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Final Demo Checklist</w:t>
      </w:r>
    </w:p>
    <w:p>
      <w:pPr>
        <w:pStyle w:val="ListBullet"/>
        <w:spacing w:after="60"/>
      </w:pPr>
      <w:r>
        <w:t>Fresh startup command has been tested from a clean checkout.</w:t>
      </w:r>
    </w:p>
    <w:p>
      <w:pPr>
        <w:pStyle w:val="ListBullet"/>
        <w:spacing w:after="60"/>
      </w:pPr>
      <w:r>
        <w:t>Model artifact exists and is loadable.</w:t>
      </w:r>
    </w:p>
    <w:p>
      <w:pPr>
        <w:pStyle w:val="ListBullet"/>
        <w:spacing w:after="60"/>
      </w:pPr>
      <w:r>
        <w:t>Demo database can be recreated from seed.</w:t>
      </w:r>
    </w:p>
    <w:p>
      <w:pPr>
        <w:pStyle w:val="ListBullet"/>
        <w:spacing w:after="60"/>
      </w:pPr>
      <w:r>
        <w:t>Open-Meteo access is tested or a deterministic forecast fixture is enabled for reproducible demo mode.</w:t>
      </w:r>
    </w:p>
    <w:p>
      <w:pPr>
        <w:pStyle w:val="ListBullet"/>
        <w:spacing w:after="60"/>
      </w:pPr>
      <w:r>
        <w:t>Dry Field scenario triggers irrigation and produces visible water volume/runtime.</w:t>
      </w:r>
    </w:p>
    <w:p>
      <w:pPr>
        <w:pStyle w:val="ListBullet"/>
        <w:spacing w:after="60"/>
      </w:pPr>
      <w:r>
        <w:t>Rain Ahead scenario demonstrates forecast-aware change in prediction/decision.</w:t>
      </w:r>
    </w:p>
    <w:p>
      <w:pPr>
        <w:pStyle w:val="ListBullet"/>
        <w:spacing w:after="60"/>
      </w:pPr>
      <w:r>
        <w:t>Heat Wave scenario increases ET demand/depletion behavior.</w:t>
      </w:r>
    </w:p>
    <w:p>
      <w:pPr>
        <w:pStyle w:val="ListBullet"/>
        <w:spacing w:after="60"/>
      </w:pPr>
      <w:r>
        <w:t>Wet Field scenario stays in monitoring/no-irrigation state.</w:t>
      </w:r>
    </w:p>
    <w:p>
      <w:pPr>
        <w:pStyle w:val="ListBullet"/>
        <w:spacing w:after="60"/>
      </w:pPr>
      <w:r>
        <w:t>Valve Deviation scenario shows commanded vs actual flow and safe flag/stop behavior.</w:t>
      </w:r>
    </w:p>
    <w:p>
      <w:pPr>
        <w:pStyle w:val="ListBullet"/>
        <w:spacing w:after="60"/>
      </w:pPr>
      <w:r>
        <w:t>Prediction metrics are labelled simulation/public-data validation, not field accuracy.</w:t>
      </w:r>
    </w:p>
    <w:p>
      <w:pPr>
        <w:pStyle w:val="ListBullet"/>
        <w:spacing w:after="60"/>
      </w:pPr>
      <w:r>
        <w:t>No console error blocks the judge path.</w:t>
      </w:r>
    </w:p>
    <w:p>
      <w:pPr>
        <w:pStyle w:val="ListBullet"/>
        <w:spacing w:after="60"/>
      </w:pPr>
      <w:r>
        <w:t>The presenters know the exact source-of-truth documents and can explain why each layer exists.</w:t>
      </w:r>
    </w:p>
    <w:p>
      <w:pPr>
        <w:pStyle w:val="Heading1"/>
        <w:keepNext/>
      </w:pPr>
      <w:r>
        <w:t>18. Final Mental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INPUT</w:t>
              <w:br/>
            </w:r>
            <w:r>
              <w:rPr>
                <w:sz w:val="19"/>
              </w:rPr>
              <w:t>Simulated sensor/weather/rainfall/crop/irrigation-network state enters through canonical contracts.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UNDERSTAND</w:t>
              <w:br/>
            </w:r>
            <w:r>
              <w:rPr>
                <w:sz w:val="19"/>
              </w:rPr>
              <w:t>Layer 1 converts inputs into ET0, ETc, TAW/RAW, depletion, balance and current irrigation need.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PREDICT</w:t>
              <w:br/>
            </w:r>
            <w:r>
              <w:rPr>
                <w:sz w:val="19"/>
              </w:rPr>
              <w:t>Layer 1 is run forward with forecast weather; XGBoost predicts the residual; the corrected 24-hour root-zone moisture forecast is produced.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DECIDE</w:t>
              <w:br/>
            </w:r>
            <w:r>
              <w:rPr>
                <w:sz w:val="19"/>
              </w:rPr>
              <w:t>The decision engine determines whether irrigation is needed and how much water should be applied.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ACT</w:t>
              <w:br/>
            </w:r>
            <w:r>
              <w:rPr>
                <w:sz w:val="19"/>
              </w:rPr>
              <w:t>The simulated actuator applies the calculated runtime and updates flow/pressure/soil response.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VERIFY</w:t>
              <w:br/>
            </w:r>
            <w:r>
              <w:rPr>
                <w:sz w:val="19"/>
              </w:rPr>
              <w:t>Every prediction and actuation is logged and resolved against the eventual simulated/real outcome.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LEARN</w:t>
              <w:br/>
            </w:r>
            <w:r>
              <w:rPr>
                <w:sz w:val="19"/>
              </w:rPr>
              <w:t>Periodic offline retraining uses accumulated resolved data; no online retraining is part of V1.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Final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1"/>
              </w:rPr>
              <w:t>The agent is the implementer, not the architect.</w:t>
              <w:br/>
            </w:r>
            <w:r>
              <w:rPr>
                <w:sz w:val="19"/>
              </w:rPr>
              <w:t>The architecture, contracts, equations, task boundaries and demo behavior are already decided. The job of Antigravity + Claude Sonnet 4.6 is to implement, test, document and report. When the implementation encounters a genuine design gap, stop and surface the gap rather than inventing a solution.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AquaSence AI • Implementation Plan • Team Rocket • SIH 2026</w:t>
    </w:r>
    <w:r>
      <w:t xml:space="preserve">   |   </w:t>
    </w: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7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B4B6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1414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AquaSence AI — Implementation Plan for Antigravity + Claude Sonnet 4.6</dc:title>
  <dc:subject>AI-friendly development task plan for simulation prototype V1</dc:subject>
  <dc:creator>Team Rocket</dc:creator>
  <cp:keywords>AquaSence AI, SIH 2026, implementation plan, Antigravity, Claude Sonnet 4.6, XGBoost, irrigation,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