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B78" w:rsidRDefault="00116F76" w:rsidP="00116F76">
      <w:pPr>
        <w:jc w:val="center"/>
        <w:rPr>
          <w:rFonts w:ascii="Algerian" w:hAnsi="Algerian"/>
          <w:color w:val="76923C" w:themeColor="accent3" w:themeShade="BF"/>
          <w:sz w:val="40"/>
          <w:szCs w:val="40"/>
        </w:rPr>
      </w:pPr>
      <w:r w:rsidRPr="00116F76">
        <w:rPr>
          <w:rFonts w:ascii="Algerian" w:hAnsi="Algerian"/>
          <w:color w:val="76923C" w:themeColor="accent3" w:themeShade="BF"/>
          <w:sz w:val="40"/>
          <w:szCs w:val="40"/>
        </w:rPr>
        <w:t>SonarQube Email configuration</w:t>
      </w:r>
    </w:p>
    <w:p w:rsidR="00116F76" w:rsidRDefault="00116F76" w:rsidP="00116F76">
      <w:pPr>
        <w:jc w:val="center"/>
        <w:rPr>
          <w:rFonts w:ascii="Algerian" w:hAnsi="Algerian"/>
          <w:color w:val="000000" w:themeColor="text1"/>
          <w:sz w:val="40"/>
          <w:szCs w:val="40"/>
        </w:rPr>
      </w:pPr>
    </w:p>
    <w:p w:rsidR="00116F76" w:rsidRPr="00116F76" w:rsidRDefault="00116F76" w:rsidP="00116F76">
      <w:pPr>
        <w:jc w:val="center"/>
        <w:rPr>
          <w:rFonts w:ascii="Algerian" w:hAnsi="Algerian"/>
          <w:color w:val="000000" w:themeColor="text1"/>
          <w:sz w:val="40"/>
          <w:szCs w:val="40"/>
        </w:rPr>
      </w:pPr>
    </w:p>
    <w:p w:rsidR="00116F76" w:rsidRDefault="00116F76" w:rsidP="00116F7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116F76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Simple Mail Transfer Protocol</w:t>
      </w:r>
      <w:r w:rsidRPr="00116F7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(</w:t>
      </w:r>
      <w:r w:rsidRPr="00116F76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SMTP</w:t>
      </w:r>
      <w:r w:rsidRPr="00116F7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 is an </w:t>
      </w:r>
      <w:hyperlink r:id="rId5" w:tooltip="Internet standard" w:history="1">
        <w:r w:rsidRPr="00116F76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Internet standard</w:t>
        </w:r>
      </w:hyperlink>
      <w:r w:rsidRPr="00116F7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for </w:t>
      </w:r>
      <w:hyperlink r:id="rId6" w:tooltip="Email" w:history="1">
        <w:r w:rsidRPr="00116F76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electronic mail</w:t>
        </w:r>
      </w:hyperlink>
      <w:r w:rsidRPr="00116F7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(email) transmission SMTP communication between mail servers uses TCP port 25. </w:t>
      </w:r>
      <w:hyperlink r:id="rId7" w:tooltip="Email client" w:history="1">
        <w:r w:rsidRPr="00116F76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Mail clients</w:t>
        </w:r>
      </w:hyperlink>
      <w:r w:rsidRPr="00116F7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on the other hand, often submit the outgoing emails to a mail server on port 587. Despite being deprecated, mail providers sometimes still permit the use of nonstandard port 465 for this purpose.</w:t>
      </w:r>
    </w:p>
    <w:p w:rsidR="00116F76" w:rsidRDefault="00116F76" w:rsidP="00116F7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116F76" w:rsidRDefault="00116F76" w:rsidP="00116F7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116F76" w:rsidRPr="00116F76" w:rsidRDefault="00116F76" w:rsidP="00116F7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u w:val="single"/>
        </w:rPr>
      </w:pPr>
      <w:r w:rsidRPr="00116F76">
        <w:rPr>
          <w:rFonts w:ascii="Arial" w:eastAsia="Times New Roman" w:hAnsi="Arial" w:cs="Arial"/>
          <w:color w:val="000000"/>
          <w:kern w:val="36"/>
          <w:sz w:val="32"/>
          <w:szCs w:val="32"/>
          <w:u w:val="single"/>
        </w:rPr>
        <w:t>Notification Mechanism</w:t>
      </w:r>
    </w:p>
    <w:p w:rsidR="00116F76" w:rsidRPr="00116F76" w:rsidRDefault="00116F76" w:rsidP="00116F7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</w:p>
    <w:p w:rsidR="00116F76" w:rsidRPr="00116F76" w:rsidRDefault="00116F76" w:rsidP="00116F7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16F76">
        <w:rPr>
          <w:rFonts w:ascii="Arial" w:eastAsia="Times New Roman" w:hAnsi="Arial" w:cs="Arial"/>
          <w:color w:val="000000" w:themeColor="text1"/>
          <w:sz w:val="21"/>
          <w:szCs w:val="21"/>
        </w:rPr>
        <w:t>During each analysis, </w:t>
      </w:r>
      <w:hyperlink r:id="rId8" w:history="1">
        <w:r w:rsidRPr="00116F76">
          <w:rPr>
            <w:rFonts w:ascii="Arial" w:eastAsia="Times New Roman" w:hAnsi="Arial" w:cs="Arial"/>
            <w:color w:val="000000" w:themeColor="text1"/>
            <w:sz w:val="21"/>
            <w:szCs w:val="21"/>
          </w:rPr>
          <w:t>notifications</w:t>
        </w:r>
      </w:hyperlink>
      <w:r w:rsidRPr="00116F76">
        <w:rPr>
          <w:rFonts w:ascii="Arial" w:eastAsia="Times New Roman" w:hAnsi="Arial" w:cs="Arial"/>
          <w:color w:val="000000" w:themeColor="text1"/>
          <w:sz w:val="21"/>
          <w:szCs w:val="21"/>
        </w:rPr>
        <w:t> are computed for each subscribed user. Then, asynchronously, these notifications are sent via email.</w:t>
      </w:r>
    </w:p>
    <w:p w:rsidR="00116F76" w:rsidRDefault="00116F76" w:rsidP="00116F7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16F76">
        <w:rPr>
          <w:rFonts w:ascii="Arial" w:eastAsia="Times New Roman" w:hAnsi="Arial" w:cs="Arial"/>
          <w:color w:val="000000" w:themeColor="text1"/>
          <w:sz w:val="21"/>
          <w:szCs w:val="21"/>
        </w:rPr>
        <w:t>To set the delay between processing of the notification queue, set the </w:t>
      </w:r>
      <w:r w:rsidRPr="00116F7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sonar.notifications.delay</w:t>
      </w:r>
      <w:r w:rsidRPr="00116F76">
        <w:rPr>
          <w:rFonts w:ascii="Arial" w:eastAsia="Times New Roman" w:hAnsi="Arial" w:cs="Arial"/>
          <w:color w:val="000000" w:themeColor="text1"/>
          <w:sz w:val="21"/>
          <w:szCs w:val="21"/>
        </w:rPr>
        <w:t>property (in seconds) in </w:t>
      </w:r>
      <w:r w:rsidRPr="00116F76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SONAR_HOME/conf/sonar.properties</w:t>
      </w:r>
      <w:r w:rsidRPr="00116F76">
        <w:rPr>
          <w:rFonts w:ascii="Arial" w:eastAsia="Times New Roman" w:hAnsi="Arial" w:cs="Arial"/>
          <w:color w:val="000000" w:themeColor="text1"/>
          <w:sz w:val="21"/>
          <w:szCs w:val="21"/>
        </w:rPr>
        <w:t>. The server must be restarted for the new value to be taken into account.</w:t>
      </w:r>
    </w:p>
    <w:p w:rsidR="00116F76" w:rsidRDefault="00116F76" w:rsidP="00116F7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116F76" w:rsidRDefault="00116F76" w:rsidP="00116F76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</w:p>
    <w:p w:rsidR="00116F76" w:rsidRDefault="00116F76" w:rsidP="00116F76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Who gets notifications</w:t>
      </w:r>
    </w:p>
    <w:p w:rsidR="00116F76" w:rsidRDefault="00116F76" w:rsidP="00116F7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Only users who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subscribe themselves</w:t>
      </w:r>
      <w:r>
        <w:rPr>
          <w:rFonts w:ascii="Arial" w:hAnsi="Arial" w:cs="Arial"/>
          <w:color w:val="333333"/>
          <w:sz w:val="21"/>
          <w:szCs w:val="21"/>
        </w:rPr>
        <w:t> will get notifications. There is no admin functionality to proactively subscribe another user. If you believe a user should be receiving notifications, then it's time to practice the gentle art of persuasion.</w:t>
      </w:r>
    </w:p>
    <w:p w:rsidR="00116F76" w:rsidRDefault="00116F76" w:rsidP="00116F7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105F37" w:rsidRDefault="00105F37" w:rsidP="00105F37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Email Configuration</w:t>
      </w:r>
    </w:p>
    <w:p w:rsidR="00105F37" w:rsidRDefault="00105F37" w:rsidP="00105F3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configure the email server, go to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Administration &gt; Gen</w:t>
      </w:r>
      <w:bookmarkStart w:id="0" w:name="_GoBack"/>
      <w:bookmarkEnd w:id="0"/>
      <w:r>
        <w:rPr>
          <w:rStyle w:val="Strong"/>
          <w:rFonts w:ascii="Arial" w:hAnsi="Arial" w:cs="Arial"/>
          <w:color w:val="333333"/>
          <w:sz w:val="21"/>
          <w:szCs w:val="21"/>
        </w:rPr>
        <w:t>eral Settings &gt; Email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105F37" w:rsidRDefault="00105F37" w:rsidP="00105F3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Check also the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Server base URL </w:t>
      </w:r>
      <w:r>
        <w:rPr>
          <w:rFonts w:ascii="Arial" w:hAnsi="Arial" w:cs="Arial"/>
          <w:color w:val="333333"/>
          <w:sz w:val="21"/>
          <w:szCs w:val="21"/>
        </w:rPr>
        <w:t>property at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Administration &gt; General Settings &gt; General</w:t>
      </w:r>
      <w:r>
        <w:rPr>
          <w:rFonts w:ascii="Arial" w:hAnsi="Arial" w:cs="Arial"/>
          <w:color w:val="333333"/>
          <w:sz w:val="21"/>
          <w:szCs w:val="21"/>
        </w:rPr>
        <w:t> to make sure that links in those notification emails will redirect to the right SonarQube server URL.</w:t>
      </w:r>
    </w:p>
    <w:p w:rsidR="00116F76" w:rsidRDefault="00116F76" w:rsidP="00116F7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116F76" w:rsidRDefault="00105F37" w:rsidP="00116F7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325.2pt">
            <v:imagedata r:id="rId9" o:title="Capture2"/>
          </v:shape>
        </w:pict>
      </w:r>
    </w:p>
    <w:p w:rsidR="00116F76" w:rsidRPr="00116F76" w:rsidRDefault="00116F76" w:rsidP="00116F7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116F76" w:rsidRDefault="00116F76" w:rsidP="00116F7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i/>
          <w:color w:val="333333"/>
          <w:sz w:val="21"/>
          <w:szCs w:val="21"/>
        </w:rPr>
      </w:pPr>
      <w:r w:rsidRPr="00116F76">
        <w:rPr>
          <w:rFonts w:ascii="Arial" w:hAnsi="Arial" w:cs="Arial"/>
          <w:b/>
          <w:i/>
          <w:color w:val="333333"/>
          <w:sz w:val="21"/>
          <w:szCs w:val="21"/>
        </w:rPr>
        <w:t>Notifications can be project level or global level</w:t>
      </w:r>
    </w:p>
    <w:p w:rsidR="00116F76" w:rsidRDefault="00116F76" w:rsidP="00116F7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i/>
          <w:color w:val="333333"/>
          <w:sz w:val="21"/>
          <w:szCs w:val="21"/>
        </w:rPr>
      </w:pPr>
    </w:p>
    <w:p w:rsidR="00116F76" w:rsidRPr="00116F76" w:rsidRDefault="00116F76" w:rsidP="00116F7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116F76">
        <w:rPr>
          <w:rFonts w:ascii="Arial" w:hAnsi="Arial" w:cs="Arial"/>
          <w:color w:val="333333"/>
          <w:sz w:val="21"/>
          <w:szCs w:val="21"/>
        </w:rPr>
        <w:t>For global level</w:t>
      </w:r>
      <w:r>
        <w:rPr>
          <w:rFonts w:ascii="Arial" w:hAnsi="Arial" w:cs="Arial"/>
          <w:color w:val="333333"/>
          <w:sz w:val="21"/>
          <w:szCs w:val="21"/>
        </w:rPr>
        <w:t xml:space="preserve"> user gets notifications for all the analysis of different projects where the user has the permission with respect to each project </w:t>
      </w:r>
    </w:p>
    <w:p w:rsidR="00116F76" w:rsidRDefault="00116F76" w:rsidP="00116F76">
      <w:pPr>
        <w:rPr>
          <w:rFonts w:ascii="Arial" w:hAnsi="Arial" w:cs="Arial"/>
          <w:noProof/>
          <w:color w:val="333333"/>
          <w:sz w:val="21"/>
          <w:szCs w:val="21"/>
        </w:rPr>
      </w:pPr>
    </w:p>
    <w:p w:rsidR="00116F76" w:rsidRPr="00116F76" w:rsidRDefault="00116F76" w:rsidP="00116F76">
      <w:pPr>
        <w:rPr>
          <w:rFonts w:ascii="Arial" w:hAnsi="Arial" w:cs="Arial"/>
          <w:b/>
          <w:i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510405" cy="2301240"/>
            <wp:effectExtent l="0" t="0" r="4445" b="3810"/>
            <wp:docPr id="2" name="Picture 2" descr="C:\Users\bhargavko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hargavko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DDD" w:rsidRDefault="00C97DDD" w:rsidP="00C97DD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97DDD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C97DDD" w:rsidRDefault="00C97DDD" w:rsidP="00C97DD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However there is a project level configuration where user can configure notifications project level wise so to avoid unwanted notifications from other projects.</w:t>
      </w:r>
    </w:p>
    <w:p w:rsidR="00C97DDD" w:rsidRPr="00116F76" w:rsidRDefault="00C97DDD" w:rsidP="00C97DD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116F76" w:rsidRPr="00116F76" w:rsidRDefault="00C97DDD" w:rsidP="00116F76">
      <w:pPr>
        <w:rPr>
          <w:rFonts w:ascii="Arial Black" w:hAnsi="Arial Black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097DF0E" wp14:editId="4D54DE9F">
            <wp:extent cx="4705350" cy="2620010"/>
            <wp:effectExtent l="0" t="0" r="0" b="8890"/>
            <wp:docPr id="1" name="Picture 1" descr="C:\Users\bhargavko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rgavko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F76" w:rsidRPr="0011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F76"/>
    <w:rsid w:val="00105F37"/>
    <w:rsid w:val="00116F76"/>
    <w:rsid w:val="006A4B78"/>
    <w:rsid w:val="00C9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F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6F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6F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6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6F7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6F7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F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05F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F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6F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6F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6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6F7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6F7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F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05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9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onarqube.org/display/SONAR/User+Accou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mail_clien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mai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Internet_standar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Reddy Konapalli</dc:creator>
  <cp:lastModifiedBy>Bhargav Reddy Konapalli</cp:lastModifiedBy>
  <cp:revision>2</cp:revision>
  <dcterms:created xsi:type="dcterms:W3CDTF">2017-08-24T04:53:00Z</dcterms:created>
  <dcterms:modified xsi:type="dcterms:W3CDTF">2017-08-24T05:07:00Z</dcterms:modified>
</cp:coreProperties>
</file>