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216A" w:rsidRDefault="00A80585" w:rsidP="00C754D8">
      <w:pPr>
        <w:jc w:val="both"/>
        <w:rPr>
          <w:rFonts w:ascii="Algerian" w:hAnsi="Algerian"/>
          <w:sz w:val="72"/>
          <w:szCs w:val="72"/>
        </w:rPr>
      </w:pPr>
      <w:r>
        <w:rPr>
          <w:rFonts w:ascii="Algerian" w:hAnsi="Algerian"/>
          <w:sz w:val="72"/>
          <w:szCs w:val="72"/>
        </w:rPr>
        <w:t xml:space="preserve">  </w:t>
      </w:r>
      <w:r w:rsidR="00C754D8">
        <w:rPr>
          <w:rFonts w:ascii="Algerian" w:hAnsi="Algerian"/>
          <w:sz w:val="72"/>
          <w:szCs w:val="72"/>
        </w:rPr>
        <w:t xml:space="preserve">  </w:t>
      </w:r>
      <w:r w:rsidR="00C754D8" w:rsidRPr="00C754D8">
        <w:rPr>
          <w:rFonts w:ascii="Algerian" w:hAnsi="Algerian"/>
          <w:sz w:val="72"/>
          <w:szCs w:val="72"/>
        </w:rPr>
        <w:t>ARMED FORCES</w:t>
      </w:r>
      <w:r>
        <w:rPr>
          <w:rFonts w:ascii="Algerian" w:hAnsi="Algerian"/>
          <w:sz w:val="72"/>
          <w:szCs w:val="72"/>
        </w:rPr>
        <w:t xml:space="preserve"> OF iNDIA</w:t>
      </w:r>
    </w:p>
    <w:p w:rsidR="0052216A" w:rsidRDefault="0052216A" w:rsidP="00C754D8">
      <w:pPr>
        <w:jc w:val="both"/>
        <w:rPr>
          <w:rFonts w:ascii="Algerian" w:hAnsi="Algerian"/>
          <w:sz w:val="72"/>
          <w:szCs w:val="72"/>
        </w:rPr>
      </w:pPr>
      <w:r>
        <w:rPr>
          <w:rFonts w:ascii="Algerian" w:hAnsi="Algerian"/>
          <w:sz w:val="72"/>
          <w:szCs w:val="72"/>
        </w:rPr>
        <w:t xml:space="preserve">           INDIAN dEfENCE</w:t>
      </w:r>
    </w:p>
    <w:p w:rsidR="0052216A" w:rsidRDefault="00AD4EEF" w:rsidP="00C754D8">
      <w:pPr>
        <w:jc w:val="both"/>
        <w:rPr>
          <w:rFonts w:ascii="Algerian" w:hAnsi="Algerian"/>
          <w:sz w:val="72"/>
          <w:szCs w:val="72"/>
        </w:rPr>
      </w:pPr>
      <w:r>
        <w:rPr>
          <w:rFonts w:ascii="Algerian" w:hAnsi="Algerian"/>
          <w:sz w:val="72"/>
          <w:szCs w:val="72"/>
        </w:rPr>
        <w:t xml:space="preserve">            </w:t>
      </w:r>
      <w:r w:rsidR="0052216A">
        <w:rPr>
          <w:rFonts w:ascii="Algerian" w:hAnsi="Algerian"/>
          <w:sz w:val="72"/>
          <w:szCs w:val="72"/>
        </w:rPr>
        <w:t xml:space="preserve"> </w:t>
      </w:r>
      <w:r w:rsidR="0052216A">
        <w:rPr>
          <w:rFonts w:ascii="Algerian" w:hAnsi="Algerian"/>
          <w:noProof/>
          <w:sz w:val="72"/>
          <w:szCs w:val="72"/>
          <w:lang w:bidi="hi-IN"/>
        </w:rPr>
        <w:drawing>
          <wp:inline distT="0" distB="0" distL="0" distR="0">
            <wp:extent cx="2480310" cy="2076450"/>
            <wp:effectExtent l="171450" t="133350" r="224790" b="209550"/>
            <wp:docPr id="4" name="Picture 3" descr="def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fence.jpg"/>
                    <pic:cNvPicPr/>
                  </pic:nvPicPr>
                  <pic:blipFill>
                    <a:blip r:embed="rId4"/>
                    <a:stretch>
                      <a:fillRect/>
                    </a:stretch>
                  </pic:blipFill>
                  <pic:spPr>
                    <a:xfrm>
                      <a:off x="0" y="0"/>
                      <a:ext cx="2480310" cy="207645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A80585" w:rsidRPr="00A80585" w:rsidRDefault="00A80585" w:rsidP="00C754D8">
      <w:pPr>
        <w:jc w:val="both"/>
        <w:rPr>
          <w:rFonts w:ascii="Algerian" w:hAnsi="Algerian"/>
          <w:sz w:val="56"/>
          <w:szCs w:val="56"/>
        </w:rPr>
      </w:pPr>
      <w:r w:rsidRPr="00A80585">
        <w:rPr>
          <w:rFonts w:ascii="Algerian" w:hAnsi="Algerian"/>
          <w:sz w:val="56"/>
          <w:szCs w:val="56"/>
        </w:rPr>
        <w:t>AIR FORCE:</w:t>
      </w:r>
    </w:p>
    <w:p w:rsidR="00C754D8" w:rsidRDefault="00C754D8" w:rsidP="00C754D8">
      <w:pPr>
        <w:jc w:val="both"/>
        <w:rPr>
          <w:rFonts w:ascii="Algerian" w:hAnsi="Algerian"/>
          <w:sz w:val="72"/>
          <w:szCs w:val="72"/>
        </w:rPr>
      </w:pPr>
      <w:r>
        <w:rPr>
          <w:rFonts w:ascii="Algerian" w:hAnsi="Algerian"/>
          <w:sz w:val="72"/>
          <w:szCs w:val="72"/>
        </w:rPr>
        <w:t xml:space="preserve">           </w:t>
      </w:r>
      <w:r>
        <w:rPr>
          <w:rFonts w:ascii="Algerian" w:hAnsi="Algerian"/>
          <w:noProof/>
          <w:sz w:val="72"/>
          <w:szCs w:val="72"/>
          <w:lang w:bidi="hi-IN"/>
        </w:rPr>
        <w:drawing>
          <wp:inline distT="0" distB="0" distL="0" distR="0">
            <wp:extent cx="3066374" cy="3001645"/>
            <wp:effectExtent l="38100" t="57150" r="114976" b="103505"/>
            <wp:docPr id="1" name="Picture 0" descr="a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r.png"/>
                    <pic:cNvPicPr/>
                  </pic:nvPicPr>
                  <pic:blipFill>
                    <a:blip r:embed="rId5" cstate="print"/>
                    <a:stretch>
                      <a:fillRect/>
                    </a:stretch>
                  </pic:blipFill>
                  <pic:spPr>
                    <a:xfrm>
                      <a:off x="0" y="0"/>
                      <a:ext cx="3057470" cy="29929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754D8" w:rsidRPr="00C754D8" w:rsidRDefault="00C754D8" w:rsidP="00C754D8">
      <w:pPr>
        <w:pStyle w:val="NormalWeb"/>
        <w:shd w:val="clear" w:color="auto" w:fill="FFFFFF"/>
        <w:spacing w:before="120" w:beforeAutospacing="0" w:after="120" w:afterAutospacing="0"/>
        <w:jc w:val="both"/>
        <w:rPr>
          <w:color w:val="222222"/>
          <w:sz w:val="32"/>
          <w:szCs w:val="32"/>
        </w:rPr>
      </w:pPr>
      <w:r w:rsidRPr="00C754D8">
        <w:rPr>
          <w:color w:val="222222"/>
          <w:sz w:val="32"/>
          <w:szCs w:val="32"/>
        </w:rPr>
        <w:lastRenderedPageBreak/>
        <w:t>The </w:t>
      </w:r>
      <w:r w:rsidRPr="00C754D8">
        <w:rPr>
          <w:b/>
          <w:bCs/>
          <w:color w:val="222222"/>
          <w:sz w:val="32"/>
          <w:szCs w:val="32"/>
        </w:rPr>
        <w:t>Indian Air Force</w:t>
      </w:r>
      <w:r w:rsidRPr="00C754D8">
        <w:rPr>
          <w:color w:val="222222"/>
          <w:sz w:val="32"/>
          <w:szCs w:val="32"/>
        </w:rPr>
        <w:t> (</w:t>
      </w:r>
      <w:r w:rsidRPr="00C754D8">
        <w:rPr>
          <w:b/>
          <w:bCs/>
          <w:color w:val="222222"/>
          <w:sz w:val="32"/>
          <w:szCs w:val="32"/>
        </w:rPr>
        <w:t>IAF</w:t>
      </w:r>
      <w:r w:rsidRPr="00C754D8">
        <w:rPr>
          <w:color w:val="222222"/>
          <w:sz w:val="32"/>
          <w:szCs w:val="32"/>
        </w:rPr>
        <w:t>) is the </w:t>
      </w:r>
      <w:hyperlink r:id="rId6" w:tooltip="Air force" w:history="1">
        <w:r w:rsidRPr="00C754D8">
          <w:rPr>
            <w:rStyle w:val="Hyperlink"/>
            <w:color w:val="0B0080"/>
            <w:sz w:val="32"/>
            <w:szCs w:val="32"/>
            <w:u w:val="none"/>
          </w:rPr>
          <w:t>air arm</w:t>
        </w:r>
      </w:hyperlink>
      <w:r w:rsidRPr="00C754D8">
        <w:rPr>
          <w:color w:val="222222"/>
          <w:sz w:val="32"/>
          <w:szCs w:val="32"/>
        </w:rPr>
        <w:t> of the </w:t>
      </w:r>
      <w:hyperlink r:id="rId7" w:tooltip="Indian Armed Forces" w:history="1">
        <w:r w:rsidRPr="00C754D8">
          <w:rPr>
            <w:rStyle w:val="Hyperlink"/>
            <w:color w:val="0B0080"/>
            <w:sz w:val="32"/>
            <w:szCs w:val="32"/>
            <w:u w:val="none"/>
          </w:rPr>
          <w:t>Indian Armed Forces</w:t>
        </w:r>
      </w:hyperlink>
      <w:r w:rsidRPr="00C754D8">
        <w:rPr>
          <w:color w:val="222222"/>
          <w:sz w:val="32"/>
          <w:szCs w:val="32"/>
        </w:rPr>
        <w:t>. Its complement of personnel and aircraft assets ranks fourth amongst the air forces of the world</w:t>
      </w:r>
      <w:r>
        <w:rPr>
          <w:color w:val="222222"/>
          <w:sz w:val="32"/>
          <w:szCs w:val="32"/>
        </w:rPr>
        <w:t>.</w:t>
      </w:r>
      <w:r w:rsidRPr="00C754D8">
        <w:rPr>
          <w:color w:val="222222"/>
          <w:sz w:val="32"/>
          <w:szCs w:val="32"/>
        </w:rPr>
        <w:t> Its primary mission is to secure Indian </w:t>
      </w:r>
      <w:hyperlink r:id="rId8" w:tooltip="Airspace" w:history="1">
        <w:r w:rsidRPr="00C754D8">
          <w:rPr>
            <w:rStyle w:val="Hyperlink"/>
            <w:color w:val="0B0080"/>
            <w:sz w:val="32"/>
            <w:szCs w:val="32"/>
            <w:u w:val="none"/>
          </w:rPr>
          <w:t>airspace</w:t>
        </w:r>
      </w:hyperlink>
      <w:r w:rsidRPr="00C754D8">
        <w:rPr>
          <w:color w:val="222222"/>
          <w:sz w:val="32"/>
          <w:szCs w:val="32"/>
        </w:rPr>
        <w:t> and to conduct </w:t>
      </w:r>
      <w:hyperlink r:id="rId9" w:tooltip="Aerial warfare" w:history="1">
        <w:r w:rsidRPr="00C754D8">
          <w:rPr>
            <w:rStyle w:val="Hyperlink"/>
            <w:color w:val="0B0080"/>
            <w:sz w:val="32"/>
            <w:szCs w:val="32"/>
            <w:u w:val="none"/>
          </w:rPr>
          <w:t>aerial warfare</w:t>
        </w:r>
      </w:hyperlink>
      <w:r w:rsidRPr="00C754D8">
        <w:rPr>
          <w:color w:val="222222"/>
          <w:sz w:val="32"/>
          <w:szCs w:val="32"/>
        </w:rPr>
        <w:t> during armed conflict. It was officially established on 8 October 1932 as an auxiliary air force of the </w:t>
      </w:r>
      <w:hyperlink r:id="rId10" w:tooltip="British Empire" w:history="1">
        <w:r w:rsidRPr="00C754D8">
          <w:rPr>
            <w:rStyle w:val="Hyperlink"/>
            <w:color w:val="0B0080"/>
            <w:sz w:val="32"/>
            <w:szCs w:val="32"/>
            <w:u w:val="none"/>
          </w:rPr>
          <w:t>British Empire</w:t>
        </w:r>
      </w:hyperlink>
      <w:r w:rsidRPr="00C754D8">
        <w:rPr>
          <w:color w:val="222222"/>
          <w:sz w:val="32"/>
          <w:szCs w:val="32"/>
        </w:rPr>
        <w:t> which honoured India's aviation service during World War II with the prefix </w:t>
      </w:r>
      <w:r w:rsidRPr="00C754D8">
        <w:rPr>
          <w:i/>
          <w:iCs/>
          <w:color w:val="222222"/>
          <w:sz w:val="32"/>
          <w:szCs w:val="32"/>
        </w:rPr>
        <w:t>Royal</w:t>
      </w:r>
      <w:r w:rsidRPr="00C754D8">
        <w:rPr>
          <w:color w:val="222222"/>
          <w:sz w:val="32"/>
          <w:szCs w:val="32"/>
        </w:rPr>
        <w:t>. After India gained independence from the </w:t>
      </w:r>
      <w:hyperlink r:id="rId11" w:tooltip="United Kingdom" w:history="1">
        <w:r w:rsidRPr="00C754D8">
          <w:rPr>
            <w:rStyle w:val="Hyperlink"/>
            <w:color w:val="0B0080"/>
            <w:sz w:val="32"/>
            <w:szCs w:val="32"/>
            <w:u w:val="none"/>
          </w:rPr>
          <w:t>United Kingdom</w:t>
        </w:r>
      </w:hyperlink>
      <w:r w:rsidRPr="00C754D8">
        <w:rPr>
          <w:color w:val="222222"/>
          <w:sz w:val="32"/>
          <w:szCs w:val="32"/>
        </w:rPr>
        <w:t> in 1947, the name Royal Indian Air Force was kept and served in the name of </w:t>
      </w:r>
      <w:hyperlink r:id="rId12" w:tooltip="Dominion of India" w:history="1">
        <w:r w:rsidRPr="00C754D8">
          <w:rPr>
            <w:rStyle w:val="Hyperlink"/>
            <w:color w:val="0B0080"/>
            <w:sz w:val="32"/>
            <w:szCs w:val="32"/>
            <w:u w:val="none"/>
          </w:rPr>
          <w:t>Dominion of India</w:t>
        </w:r>
      </w:hyperlink>
      <w:r w:rsidRPr="00C754D8">
        <w:rPr>
          <w:color w:val="222222"/>
          <w:sz w:val="32"/>
          <w:szCs w:val="32"/>
        </w:rPr>
        <w:t>. With the government's transition to a Republic in 1950, the prefix </w:t>
      </w:r>
      <w:r w:rsidRPr="00C754D8">
        <w:rPr>
          <w:i/>
          <w:iCs/>
          <w:color w:val="222222"/>
          <w:sz w:val="32"/>
          <w:szCs w:val="32"/>
        </w:rPr>
        <w:t>Royal</w:t>
      </w:r>
      <w:r w:rsidRPr="00C754D8">
        <w:rPr>
          <w:color w:val="222222"/>
          <w:sz w:val="32"/>
          <w:szCs w:val="32"/>
        </w:rPr>
        <w:t> was removed.</w:t>
      </w:r>
    </w:p>
    <w:p w:rsidR="00C754D8" w:rsidRPr="00C754D8" w:rsidRDefault="00C754D8" w:rsidP="00C754D8">
      <w:pPr>
        <w:pStyle w:val="NormalWeb"/>
        <w:shd w:val="clear" w:color="auto" w:fill="FFFFFF"/>
        <w:spacing w:before="120" w:beforeAutospacing="0" w:after="120" w:afterAutospacing="0"/>
        <w:jc w:val="both"/>
        <w:rPr>
          <w:color w:val="222222"/>
          <w:sz w:val="32"/>
          <w:szCs w:val="32"/>
        </w:rPr>
      </w:pPr>
      <w:r w:rsidRPr="00C754D8">
        <w:rPr>
          <w:color w:val="222222"/>
          <w:sz w:val="32"/>
          <w:szCs w:val="32"/>
        </w:rPr>
        <w:t>Since 1950 the IAF has been involved in </w:t>
      </w:r>
      <w:hyperlink r:id="rId13" w:tooltip="Indo-Pakistani Wars" w:history="1">
        <w:r w:rsidRPr="00C754D8">
          <w:rPr>
            <w:rStyle w:val="Hyperlink"/>
            <w:color w:val="0B0080"/>
            <w:sz w:val="32"/>
            <w:szCs w:val="32"/>
            <w:u w:val="none"/>
          </w:rPr>
          <w:t>four wars</w:t>
        </w:r>
      </w:hyperlink>
      <w:r w:rsidRPr="00C754D8">
        <w:rPr>
          <w:color w:val="222222"/>
          <w:sz w:val="32"/>
          <w:szCs w:val="32"/>
        </w:rPr>
        <w:t> with neighboring </w:t>
      </w:r>
      <w:hyperlink r:id="rId14" w:tooltip="Pakistan" w:history="1">
        <w:r w:rsidRPr="00C754D8">
          <w:rPr>
            <w:rStyle w:val="Hyperlink"/>
            <w:color w:val="0B0080"/>
            <w:sz w:val="32"/>
            <w:szCs w:val="32"/>
            <w:u w:val="none"/>
          </w:rPr>
          <w:t>Pakistan</w:t>
        </w:r>
      </w:hyperlink>
      <w:r w:rsidRPr="00C754D8">
        <w:rPr>
          <w:color w:val="222222"/>
          <w:sz w:val="32"/>
          <w:szCs w:val="32"/>
        </w:rPr>
        <w:t> and one with the People's Republic of China. Other major operations undertaken by the IAF include </w:t>
      </w:r>
      <w:hyperlink r:id="rId15" w:tooltip="Annexation of Goa" w:history="1">
        <w:r w:rsidRPr="00C754D8">
          <w:rPr>
            <w:rStyle w:val="Hyperlink"/>
            <w:color w:val="0B0080"/>
            <w:sz w:val="32"/>
            <w:szCs w:val="32"/>
            <w:u w:val="none"/>
          </w:rPr>
          <w:t>Operation Vijay</w:t>
        </w:r>
      </w:hyperlink>
      <w:r w:rsidRPr="00C754D8">
        <w:rPr>
          <w:color w:val="222222"/>
          <w:sz w:val="32"/>
          <w:szCs w:val="32"/>
        </w:rPr>
        <w:t>, </w:t>
      </w:r>
      <w:hyperlink r:id="rId16" w:tooltip="Operation Meghdoot" w:history="1">
        <w:r w:rsidRPr="00C754D8">
          <w:rPr>
            <w:rStyle w:val="Hyperlink"/>
            <w:color w:val="0B0080"/>
            <w:sz w:val="32"/>
            <w:szCs w:val="32"/>
            <w:u w:val="none"/>
          </w:rPr>
          <w:t>Operation Meghdoot</w:t>
        </w:r>
      </w:hyperlink>
      <w:r w:rsidRPr="00C754D8">
        <w:rPr>
          <w:color w:val="222222"/>
          <w:sz w:val="32"/>
          <w:szCs w:val="32"/>
        </w:rPr>
        <w:t>, </w:t>
      </w:r>
      <w:hyperlink r:id="rId17" w:tooltip="Operation Cactus" w:history="1">
        <w:r w:rsidRPr="00C754D8">
          <w:rPr>
            <w:rStyle w:val="Hyperlink"/>
            <w:color w:val="0B0080"/>
            <w:sz w:val="32"/>
            <w:szCs w:val="32"/>
            <w:u w:val="none"/>
          </w:rPr>
          <w:t>Operation Cactus</w:t>
        </w:r>
      </w:hyperlink>
      <w:r w:rsidRPr="00C754D8">
        <w:rPr>
          <w:color w:val="222222"/>
          <w:sz w:val="32"/>
          <w:szCs w:val="32"/>
        </w:rPr>
        <w:t> and </w:t>
      </w:r>
      <w:hyperlink r:id="rId18" w:tooltip="Operation Poomalai" w:history="1">
        <w:r w:rsidRPr="00C754D8">
          <w:rPr>
            <w:rStyle w:val="Hyperlink"/>
            <w:color w:val="0B0080"/>
            <w:sz w:val="32"/>
            <w:szCs w:val="32"/>
            <w:u w:val="none"/>
          </w:rPr>
          <w:t>Operation Poomalai</w:t>
        </w:r>
      </w:hyperlink>
      <w:r w:rsidRPr="00C754D8">
        <w:rPr>
          <w:color w:val="222222"/>
          <w:sz w:val="32"/>
          <w:szCs w:val="32"/>
        </w:rPr>
        <w:t>. The IAF's mission expands beyond engagement with hostile forces, with the IAF participating in </w:t>
      </w:r>
      <w:hyperlink r:id="rId19" w:tooltip="History of United Nations peacekeeping" w:history="1">
        <w:r w:rsidRPr="00C754D8">
          <w:rPr>
            <w:rStyle w:val="Hyperlink"/>
            <w:color w:val="0B0080"/>
            <w:sz w:val="32"/>
            <w:szCs w:val="32"/>
            <w:u w:val="none"/>
          </w:rPr>
          <w:t>United Nations peacekeeping missions</w:t>
        </w:r>
      </w:hyperlink>
      <w:r w:rsidRPr="00C754D8">
        <w:rPr>
          <w:color w:val="222222"/>
          <w:sz w:val="32"/>
          <w:szCs w:val="32"/>
        </w:rPr>
        <w:t>.</w:t>
      </w:r>
    </w:p>
    <w:p w:rsidR="00C754D8" w:rsidRDefault="00C754D8" w:rsidP="00C754D8">
      <w:pPr>
        <w:pStyle w:val="NormalWeb"/>
        <w:shd w:val="clear" w:color="auto" w:fill="FFFFFF"/>
        <w:spacing w:before="120" w:beforeAutospacing="0" w:after="120" w:afterAutospacing="0"/>
        <w:jc w:val="both"/>
        <w:rPr>
          <w:color w:val="222222"/>
          <w:sz w:val="32"/>
          <w:szCs w:val="32"/>
        </w:rPr>
      </w:pPr>
      <w:r w:rsidRPr="00C754D8">
        <w:rPr>
          <w:color w:val="222222"/>
          <w:sz w:val="32"/>
          <w:szCs w:val="32"/>
        </w:rPr>
        <w:t>The </w:t>
      </w:r>
      <w:hyperlink r:id="rId20" w:tooltip="President of India" w:history="1">
        <w:r w:rsidRPr="00C754D8">
          <w:rPr>
            <w:rStyle w:val="Hyperlink"/>
            <w:color w:val="0B0080"/>
            <w:sz w:val="32"/>
            <w:szCs w:val="32"/>
            <w:u w:val="none"/>
          </w:rPr>
          <w:t>President of India</w:t>
        </w:r>
      </w:hyperlink>
      <w:r w:rsidRPr="00C754D8">
        <w:rPr>
          <w:color w:val="222222"/>
          <w:sz w:val="32"/>
          <w:szCs w:val="32"/>
        </w:rPr>
        <w:t> holds the rank of Supreme Commander of the IAF. As of 1 July 2017, 139,576 personnel are in service with the Indian Air Force</w:t>
      </w:r>
      <w:r>
        <w:rPr>
          <w:color w:val="222222"/>
          <w:sz w:val="32"/>
          <w:szCs w:val="32"/>
        </w:rPr>
        <w:t>.</w:t>
      </w:r>
      <w:r w:rsidRPr="00C754D8">
        <w:rPr>
          <w:color w:val="222222"/>
          <w:sz w:val="32"/>
          <w:szCs w:val="32"/>
        </w:rPr>
        <w:t> The </w:t>
      </w:r>
      <w:hyperlink r:id="rId21" w:tooltip="Chief of Air Staff (India)" w:history="1">
        <w:r w:rsidRPr="00C754D8">
          <w:rPr>
            <w:rStyle w:val="Hyperlink"/>
            <w:color w:val="0B0080"/>
            <w:sz w:val="32"/>
            <w:szCs w:val="32"/>
            <w:u w:val="none"/>
          </w:rPr>
          <w:t>Chief of Air Staff</w:t>
        </w:r>
      </w:hyperlink>
      <w:r w:rsidRPr="00C754D8">
        <w:rPr>
          <w:color w:val="222222"/>
          <w:sz w:val="32"/>
          <w:szCs w:val="32"/>
        </w:rPr>
        <w:t>, an </w:t>
      </w:r>
      <w:hyperlink r:id="rId22" w:tooltip="Air chief marshal" w:history="1">
        <w:r w:rsidRPr="00C754D8">
          <w:rPr>
            <w:rStyle w:val="Hyperlink"/>
            <w:color w:val="0B0080"/>
            <w:sz w:val="32"/>
            <w:szCs w:val="32"/>
            <w:u w:val="none"/>
          </w:rPr>
          <w:t>air chief marshal</w:t>
        </w:r>
      </w:hyperlink>
      <w:r w:rsidRPr="00C754D8">
        <w:rPr>
          <w:color w:val="222222"/>
          <w:sz w:val="32"/>
          <w:szCs w:val="32"/>
        </w:rPr>
        <w:t>, is a </w:t>
      </w:r>
      <w:hyperlink r:id="rId23" w:tooltip="Four-star rank" w:history="1">
        <w:r w:rsidRPr="00C754D8">
          <w:rPr>
            <w:rStyle w:val="Hyperlink"/>
            <w:color w:val="0B0080"/>
            <w:sz w:val="32"/>
            <w:szCs w:val="32"/>
            <w:u w:val="none"/>
          </w:rPr>
          <w:t>four-star</w:t>
        </w:r>
      </w:hyperlink>
      <w:r w:rsidRPr="00C754D8">
        <w:rPr>
          <w:color w:val="222222"/>
          <w:sz w:val="32"/>
          <w:szCs w:val="32"/>
        </w:rPr>
        <w:t> officer and is responsible for the bulk of operational command of the Air Force. There is never more than one serving ACM at any given time in the IAF. The rank of </w:t>
      </w:r>
      <w:hyperlink r:id="rId24" w:tooltip="Marshal of the Air Force" w:history="1">
        <w:r w:rsidRPr="00C754D8">
          <w:rPr>
            <w:rStyle w:val="Hyperlink"/>
            <w:color w:val="0B0080"/>
            <w:sz w:val="32"/>
            <w:szCs w:val="32"/>
            <w:u w:val="none"/>
          </w:rPr>
          <w:t>Marshal of the Air Force</w:t>
        </w:r>
      </w:hyperlink>
      <w:r w:rsidRPr="00C754D8">
        <w:rPr>
          <w:color w:val="222222"/>
          <w:sz w:val="32"/>
          <w:szCs w:val="32"/>
        </w:rPr>
        <w:t> has been conferred by the President of India on one occasion in history, to </w:t>
      </w:r>
      <w:hyperlink r:id="rId25" w:tooltip="Arjan Singh" w:history="1">
        <w:r w:rsidRPr="00C754D8">
          <w:rPr>
            <w:rStyle w:val="Hyperlink"/>
            <w:color w:val="0B0080"/>
            <w:sz w:val="32"/>
            <w:szCs w:val="32"/>
            <w:u w:val="none"/>
          </w:rPr>
          <w:t>Arjan Singh</w:t>
        </w:r>
      </w:hyperlink>
      <w:r w:rsidRPr="00C754D8">
        <w:rPr>
          <w:color w:val="222222"/>
          <w:sz w:val="32"/>
          <w:szCs w:val="32"/>
        </w:rPr>
        <w:t>. On 26 January 2002 Singh became the first and so far, only </w:t>
      </w:r>
      <w:hyperlink r:id="rId26" w:tooltip="Five-star rank" w:history="1">
        <w:r w:rsidRPr="00C754D8">
          <w:rPr>
            <w:rStyle w:val="Hyperlink"/>
            <w:color w:val="0B0080"/>
            <w:sz w:val="32"/>
            <w:szCs w:val="32"/>
            <w:u w:val="none"/>
          </w:rPr>
          <w:t>five-star rank</w:t>
        </w:r>
      </w:hyperlink>
      <w:r w:rsidRPr="00C754D8">
        <w:rPr>
          <w:color w:val="222222"/>
          <w:sz w:val="32"/>
          <w:szCs w:val="32"/>
        </w:rPr>
        <w:t> officer of the IAF</w:t>
      </w:r>
      <w:r>
        <w:rPr>
          <w:color w:val="222222"/>
          <w:sz w:val="32"/>
          <w:szCs w:val="32"/>
        </w:rPr>
        <w:t>.</w:t>
      </w:r>
    </w:p>
    <w:p w:rsidR="00A80585" w:rsidRDefault="00A80585" w:rsidP="00C754D8">
      <w:pPr>
        <w:pStyle w:val="NormalWeb"/>
        <w:shd w:val="clear" w:color="auto" w:fill="FFFFFF"/>
        <w:spacing w:before="120" w:beforeAutospacing="0" w:after="120" w:afterAutospacing="0"/>
        <w:jc w:val="both"/>
        <w:rPr>
          <w:color w:val="222222"/>
          <w:sz w:val="32"/>
          <w:szCs w:val="32"/>
        </w:rPr>
      </w:pPr>
    </w:p>
    <w:p w:rsidR="00A80585" w:rsidRPr="00A80585" w:rsidRDefault="00A80585" w:rsidP="00C754D8">
      <w:pPr>
        <w:pStyle w:val="NormalWeb"/>
        <w:shd w:val="clear" w:color="auto" w:fill="FFFFFF"/>
        <w:spacing w:before="120" w:beforeAutospacing="0" w:after="120" w:afterAutospacing="0"/>
        <w:jc w:val="both"/>
        <w:rPr>
          <w:rFonts w:ascii="Algerian" w:hAnsi="Algerian"/>
          <w:color w:val="222222"/>
          <w:sz w:val="56"/>
          <w:szCs w:val="56"/>
        </w:rPr>
      </w:pPr>
      <w:r w:rsidRPr="00A80585">
        <w:rPr>
          <w:rFonts w:ascii="Algerian" w:hAnsi="Algerian"/>
          <w:color w:val="222222"/>
          <w:sz w:val="56"/>
          <w:szCs w:val="56"/>
        </w:rPr>
        <w:t>NAVY:</w:t>
      </w:r>
    </w:p>
    <w:p w:rsidR="00A80585" w:rsidRDefault="00A80585" w:rsidP="00C754D8">
      <w:pPr>
        <w:pStyle w:val="NormalWeb"/>
        <w:shd w:val="clear" w:color="auto" w:fill="FFFFFF"/>
        <w:spacing w:before="120" w:beforeAutospacing="0" w:after="120" w:afterAutospacing="0"/>
        <w:jc w:val="both"/>
        <w:rPr>
          <w:rFonts w:ascii="Algerian" w:hAnsi="Algerian"/>
          <w:color w:val="222222"/>
          <w:sz w:val="56"/>
          <w:szCs w:val="56"/>
        </w:rPr>
      </w:pPr>
      <w:r>
        <w:rPr>
          <w:rFonts w:ascii="Algerian" w:hAnsi="Algerian"/>
          <w:color w:val="222222"/>
          <w:sz w:val="56"/>
          <w:szCs w:val="56"/>
        </w:rPr>
        <w:lastRenderedPageBreak/>
        <w:t xml:space="preserve">              </w:t>
      </w:r>
      <w:r>
        <w:rPr>
          <w:rFonts w:ascii="Algerian" w:hAnsi="Algerian"/>
          <w:noProof/>
          <w:color w:val="222222"/>
          <w:sz w:val="56"/>
          <w:szCs w:val="56"/>
        </w:rPr>
        <w:drawing>
          <wp:inline distT="0" distB="0" distL="0" distR="0">
            <wp:extent cx="2933700" cy="2541270"/>
            <wp:effectExtent l="38100" t="57150" r="114300" b="87630"/>
            <wp:docPr id="2" name="Picture 1" descr="nav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y.jpeg"/>
                    <pic:cNvPicPr/>
                  </pic:nvPicPr>
                  <pic:blipFill>
                    <a:blip r:embed="rId27"/>
                    <a:stretch>
                      <a:fillRect/>
                    </a:stretch>
                  </pic:blipFill>
                  <pic:spPr>
                    <a:xfrm>
                      <a:off x="0" y="0"/>
                      <a:ext cx="2928654" cy="253689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2216A" w:rsidRDefault="0052216A" w:rsidP="00C754D8">
      <w:pPr>
        <w:pStyle w:val="NormalWeb"/>
        <w:shd w:val="clear" w:color="auto" w:fill="FFFFFF"/>
        <w:spacing w:before="120" w:beforeAutospacing="0" w:after="120" w:afterAutospacing="0"/>
        <w:jc w:val="both"/>
        <w:rPr>
          <w:rFonts w:ascii="Arial" w:hAnsi="Arial" w:cs="Arial"/>
          <w:color w:val="222222"/>
          <w:sz w:val="17"/>
          <w:szCs w:val="17"/>
          <w:shd w:val="clear" w:color="auto" w:fill="FFFFFF"/>
        </w:rPr>
      </w:pPr>
    </w:p>
    <w:p w:rsidR="0052216A" w:rsidRPr="0052216A" w:rsidRDefault="0052216A" w:rsidP="0052216A">
      <w:pPr>
        <w:pStyle w:val="NormalWeb"/>
        <w:shd w:val="clear" w:color="auto" w:fill="FFFFFF"/>
        <w:spacing w:before="120" w:beforeAutospacing="0" w:after="120" w:afterAutospacing="0"/>
        <w:jc w:val="both"/>
        <w:rPr>
          <w:color w:val="222222"/>
          <w:sz w:val="32"/>
          <w:szCs w:val="32"/>
        </w:rPr>
      </w:pPr>
      <w:r w:rsidRPr="0052216A">
        <w:rPr>
          <w:color w:val="222222"/>
          <w:sz w:val="32"/>
          <w:szCs w:val="32"/>
          <w:shd w:val="clear" w:color="auto" w:fill="FFFFFF"/>
        </w:rPr>
        <w:t>The </w:t>
      </w:r>
      <w:r w:rsidRPr="0052216A">
        <w:rPr>
          <w:b/>
          <w:bCs/>
          <w:color w:val="222222"/>
          <w:sz w:val="32"/>
          <w:szCs w:val="32"/>
          <w:shd w:val="clear" w:color="auto" w:fill="FFFFFF"/>
        </w:rPr>
        <w:t>Indian Navy</w:t>
      </w:r>
      <w:r w:rsidRPr="0052216A">
        <w:rPr>
          <w:color w:val="222222"/>
          <w:sz w:val="32"/>
          <w:szCs w:val="32"/>
          <w:shd w:val="clear" w:color="auto" w:fill="FFFFFF"/>
        </w:rPr>
        <w:t> is the </w:t>
      </w:r>
      <w:hyperlink r:id="rId28" w:tooltip="Navy" w:history="1">
        <w:r w:rsidRPr="0052216A">
          <w:rPr>
            <w:rStyle w:val="Hyperlink"/>
            <w:color w:val="0B0080"/>
            <w:sz w:val="32"/>
            <w:szCs w:val="32"/>
            <w:shd w:val="clear" w:color="auto" w:fill="FFFFFF"/>
          </w:rPr>
          <w:t>naval branch</w:t>
        </w:r>
      </w:hyperlink>
      <w:r w:rsidRPr="0052216A">
        <w:rPr>
          <w:color w:val="222222"/>
          <w:sz w:val="32"/>
          <w:szCs w:val="32"/>
          <w:shd w:val="clear" w:color="auto" w:fill="FFFFFF"/>
        </w:rPr>
        <w:t> of the </w:t>
      </w:r>
      <w:hyperlink r:id="rId29" w:tooltip="Indian Armed Forces" w:history="1">
        <w:r w:rsidRPr="0052216A">
          <w:rPr>
            <w:rStyle w:val="Hyperlink"/>
            <w:color w:val="0B0080"/>
            <w:sz w:val="32"/>
            <w:szCs w:val="32"/>
            <w:shd w:val="clear" w:color="auto" w:fill="FFFFFF"/>
          </w:rPr>
          <w:t>Indian Armed Forces</w:t>
        </w:r>
      </w:hyperlink>
      <w:r w:rsidRPr="0052216A">
        <w:rPr>
          <w:color w:val="222222"/>
          <w:sz w:val="32"/>
          <w:szCs w:val="32"/>
          <w:shd w:val="clear" w:color="auto" w:fill="FFFFFF"/>
        </w:rPr>
        <w:t>. The </w:t>
      </w:r>
      <w:hyperlink r:id="rId30" w:tooltip="President of India" w:history="1">
        <w:r w:rsidRPr="0052216A">
          <w:rPr>
            <w:rStyle w:val="Hyperlink"/>
            <w:color w:val="0B0080"/>
            <w:sz w:val="32"/>
            <w:szCs w:val="32"/>
            <w:shd w:val="clear" w:color="auto" w:fill="FFFFFF"/>
          </w:rPr>
          <w:t>President of India</w:t>
        </w:r>
      </w:hyperlink>
      <w:r w:rsidRPr="0052216A">
        <w:rPr>
          <w:color w:val="222222"/>
          <w:sz w:val="32"/>
          <w:szCs w:val="32"/>
          <w:shd w:val="clear" w:color="auto" w:fill="FFFFFF"/>
        </w:rPr>
        <w:t xml:space="preserve"> is the Supreme Commander of the </w:t>
      </w:r>
      <w:r w:rsidRPr="0052216A">
        <w:rPr>
          <w:color w:val="222222"/>
          <w:sz w:val="32"/>
          <w:szCs w:val="32"/>
        </w:rPr>
        <w:t>The primary objective of the navy is to safeguard the nation's maritime borders, and in conjunction with other Armed Forces of the union, act to deter or defeat any threats or aggression against the territory, people or maritime interests of India, both in war and peace. Through joint exercises, goodwill visits and humanitarian missions, including disaster relief, Indian Navy promotes bilateral relations between nations.</w:t>
      </w:r>
    </w:p>
    <w:p w:rsidR="0052216A" w:rsidRPr="0052216A" w:rsidRDefault="0052216A" w:rsidP="0052216A">
      <w:pPr>
        <w:pStyle w:val="NormalWeb"/>
        <w:shd w:val="clear" w:color="auto" w:fill="FFFFFF"/>
        <w:spacing w:before="120" w:beforeAutospacing="0" w:after="120" w:afterAutospacing="0"/>
        <w:jc w:val="both"/>
        <w:rPr>
          <w:color w:val="222222"/>
          <w:sz w:val="32"/>
          <w:szCs w:val="32"/>
        </w:rPr>
      </w:pPr>
      <w:r w:rsidRPr="0052216A">
        <w:rPr>
          <w:color w:val="222222"/>
          <w:sz w:val="32"/>
          <w:szCs w:val="32"/>
        </w:rPr>
        <w:t>As of June 2019, Indian Navy has 67,252 personnel in service and has a fleet of 137 warships and 235 aircraft</w:t>
      </w:r>
      <w:r>
        <w:rPr>
          <w:color w:val="222222"/>
          <w:sz w:val="32"/>
          <w:szCs w:val="32"/>
        </w:rPr>
        <w:t>.</w:t>
      </w:r>
      <w:r w:rsidRPr="0052216A">
        <w:rPr>
          <w:color w:val="222222"/>
          <w:sz w:val="32"/>
          <w:szCs w:val="32"/>
        </w:rPr>
        <w:t xml:space="preserve"> As of March 2018, the operational fleet consists of one </w:t>
      </w:r>
      <w:hyperlink r:id="rId31" w:tooltip="Aircraft carrier" w:history="1">
        <w:r w:rsidRPr="0052216A">
          <w:rPr>
            <w:rStyle w:val="Hyperlink"/>
            <w:color w:val="0B0080"/>
            <w:sz w:val="32"/>
            <w:szCs w:val="32"/>
            <w:u w:val="none"/>
          </w:rPr>
          <w:t>aircraft carrier</w:t>
        </w:r>
      </w:hyperlink>
      <w:r w:rsidRPr="0052216A">
        <w:rPr>
          <w:color w:val="222222"/>
          <w:sz w:val="32"/>
          <w:szCs w:val="32"/>
        </w:rPr>
        <w:t>, one </w:t>
      </w:r>
      <w:hyperlink r:id="rId32" w:tooltip="Amphibious transport dock" w:history="1">
        <w:r w:rsidRPr="0052216A">
          <w:rPr>
            <w:rStyle w:val="Hyperlink"/>
            <w:color w:val="0B0080"/>
            <w:sz w:val="32"/>
            <w:szCs w:val="32"/>
            <w:u w:val="none"/>
          </w:rPr>
          <w:t>amphibious transport dock</w:t>
        </w:r>
      </w:hyperlink>
      <w:r w:rsidRPr="0052216A">
        <w:rPr>
          <w:color w:val="222222"/>
          <w:sz w:val="32"/>
          <w:szCs w:val="32"/>
        </w:rPr>
        <w:t>, eight </w:t>
      </w:r>
      <w:hyperlink r:id="rId33" w:tooltip="Landing Ship, Tank" w:history="1">
        <w:r w:rsidRPr="0052216A">
          <w:rPr>
            <w:rStyle w:val="Hyperlink"/>
            <w:color w:val="0B0080"/>
            <w:sz w:val="32"/>
            <w:szCs w:val="32"/>
            <w:u w:val="none"/>
          </w:rPr>
          <w:t>landing ship tanks</w:t>
        </w:r>
      </w:hyperlink>
      <w:r w:rsidRPr="0052216A">
        <w:rPr>
          <w:color w:val="222222"/>
          <w:sz w:val="32"/>
          <w:szCs w:val="32"/>
        </w:rPr>
        <w:t>, eleven </w:t>
      </w:r>
      <w:hyperlink r:id="rId34" w:tooltip="Destroyer" w:history="1">
        <w:r w:rsidRPr="0052216A">
          <w:rPr>
            <w:rStyle w:val="Hyperlink"/>
            <w:color w:val="0B0080"/>
            <w:sz w:val="32"/>
            <w:szCs w:val="32"/>
            <w:u w:val="none"/>
          </w:rPr>
          <w:t>destroyers</w:t>
        </w:r>
      </w:hyperlink>
      <w:r w:rsidRPr="0052216A">
        <w:rPr>
          <w:color w:val="222222"/>
          <w:sz w:val="32"/>
          <w:szCs w:val="32"/>
        </w:rPr>
        <w:t>, fourteen </w:t>
      </w:r>
      <w:hyperlink r:id="rId35" w:tooltip="Frigate" w:history="1">
        <w:r w:rsidRPr="0052216A">
          <w:rPr>
            <w:rStyle w:val="Hyperlink"/>
            <w:color w:val="0B0080"/>
            <w:sz w:val="32"/>
            <w:szCs w:val="32"/>
            <w:u w:val="none"/>
          </w:rPr>
          <w:t>frigates</w:t>
        </w:r>
      </w:hyperlink>
      <w:r w:rsidRPr="0052216A">
        <w:rPr>
          <w:color w:val="222222"/>
          <w:sz w:val="32"/>
          <w:szCs w:val="32"/>
        </w:rPr>
        <w:t>, one </w:t>
      </w:r>
      <w:hyperlink r:id="rId36" w:tooltip="SSN (hull classification symbol)" w:history="1">
        <w:r w:rsidRPr="0052216A">
          <w:rPr>
            <w:rStyle w:val="Hyperlink"/>
            <w:color w:val="0B0080"/>
            <w:sz w:val="32"/>
            <w:szCs w:val="32"/>
            <w:u w:val="none"/>
          </w:rPr>
          <w:t>nuclear-powered attack submarine</w:t>
        </w:r>
      </w:hyperlink>
      <w:r w:rsidRPr="0052216A">
        <w:rPr>
          <w:color w:val="222222"/>
          <w:sz w:val="32"/>
          <w:szCs w:val="32"/>
        </w:rPr>
        <w:t>, one </w:t>
      </w:r>
      <w:hyperlink r:id="rId37" w:tooltip="Ballistic missile submarine" w:history="1">
        <w:r w:rsidRPr="0052216A">
          <w:rPr>
            <w:rStyle w:val="Hyperlink"/>
            <w:color w:val="0B0080"/>
            <w:sz w:val="32"/>
            <w:szCs w:val="32"/>
            <w:u w:val="none"/>
          </w:rPr>
          <w:t>ballistic missile submarine</w:t>
        </w:r>
      </w:hyperlink>
      <w:r w:rsidRPr="0052216A">
        <w:rPr>
          <w:color w:val="222222"/>
          <w:sz w:val="32"/>
          <w:szCs w:val="32"/>
        </w:rPr>
        <w:t>, fifteen conventionally-powered attack </w:t>
      </w:r>
      <w:hyperlink r:id="rId38" w:tooltip="Submarine" w:history="1">
        <w:r w:rsidRPr="0052216A">
          <w:rPr>
            <w:rStyle w:val="Hyperlink"/>
            <w:color w:val="0B0080"/>
            <w:sz w:val="32"/>
            <w:szCs w:val="32"/>
            <w:u w:val="none"/>
          </w:rPr>
          <w:t>submarines</w:t>
        </w:r>
      </w:hyperlink>
      <w:r w:rsidRPr="0052216A">
        <w:rPr>
          <w:color w:val="222222"/>
          <w:sz w:val="32"/>
          <w:szCs w:val="32"/>
        </w:rPr>
        <w:t>, twenty-two </w:t>
      </w:r>
      <w:hyperlink r:id="rId39" w:tooltip="Corvette" w:history="1">
        <w:r w:rsidRPr="0052216A">
          <w:rPr>
            <w:rStyle w:val="Hyperlink"/>
            <w:color w:val="0B0080"/>
            <w:sz w:val="32"/>
            <w:szCs w:val="32"/>
            <w:u w:val="none"/>
          </w:rPr>
          <w:t>corvettes</w:t>
        </w:r>
      </w:hyperlink>
      <w:r w:rsidRPr="0052216A">
        <w:rPr>
          <w:color w:val="222222"/>
          <w:sz w:val="32"/>
          <w:szCs w:val="32"/>
        </w:rPr>
        <w:t>, one </w:t>
      </w:r>
      <w:hyperlink r:id="rId40" w:tooltip="Mine countermeasure vessel" w:history="1">
        <w:r w:rsidRPr="0052216A">
          <w:rPr>
            <w:rStyle w:val="Hyperlink"/>
            <w:color w:val="0B0080"/>
            <w:sz w:val="32"/>
            <w:szCs w:val="32"/>
            <w:u w:val="none"/>
          </w:rPr>
          <w:t>mine countermeasure vessel</w:t>
        </w:r>
      </w:hyperlink>
      <w:r w:rsidRPr="0052216A">
        <w:rPr>
          <w:color w:val="222222"/>
          <w:sz w:val="32"/>
          <w:szCs w:val="32"/>
        </w:rPr>
        <w:t>, four </w:t>
      </w:r>
      <w:hyperlink r:id="rId41" w:tooltip="Replenishment oiler" w:history="1">
        <w:r w:rsidRPr="0052216A">
          <w:rPr>
            <w:rStyle w:val="Hyperlink"/>
            <w:color w:val="0B0080"/>
            <w:sz w:val="32"/>
            <w:szCs w:val="32"/>
            <w:u w:val="none"/>
          </w:rPr>
          <w:t>fleet tankers</w:t>
        </w:r>
      </w:hyperlink>
      <w:r w:rsidRPr="0052216A">
        <w:rPr>
          <w:color w:val="222222"/>
          <w:sz w:val="32"/>
          <w:szCs w:val="32"/>
        </w:rPr>
        <w:t> and various other </w:t>
      </w:r>
      <w:hyperlink r:id="rId42" w:tooltip="Auxiliary ship" w:history="1">
        <w:r w:rsidRPr="0052216A">
          <w:rPr>
            <w:rStyle w:val="Hyperlink"/>
            <w:color w:val="0B0080"/>
            <w:sz w:val="32"/>
            <w:szCs w:val="32"/>
            <w:u w:val="none"/>
          </w:rPr>
          <w:t>auxiliary vessels</w:t>
        </w:r>
      </w:hyperlink>
      <w:r w:rsidRPr="0052216A">
        <w:rPr>
          <w:color w:val="222222"/>
          <w:sz w:val="32"/>
          <w:szCs w:val="32"/>
        </w:rPr>
        <w:t>.</w:t>
      </w:r>
    </w:p>
    <w:p w:rsidR="00A80585" w:rsidRPr="0052216A" w:rsidRDefault="0052216A" w:rsidP="0052216A">
      <w:pPr>
        <w:pStyle w:val="NormalWeb"/>
        <w:shd w:val="clear" w:color="auto" w:fill="FFFFFF"/>
        <w:spacing w:before="120" w:beforeAutospacing="0" w:after="120" w:afterAutospacing="0"/>
        <w:jc w:val="both"/>
        <w:rPr>
          <w:color w:val="222222"/>
          <w:sz w:val="32"/>
          <w:szCs w:val="32"/>
        </w:rPr>
      </w:pPr>
      <w:r w:rsidRPr="0052216A">
        <w:rPr>
          <w:color w:val="222222"/>
          <w:sz w:val="32"/>
          <w:szCs w:val="32"/>
          <w:shd w:val="clear" w:color="auto" w:fill="FFFFFF"/>
        </w:rPr>
        <w:t>Indian Navy. The </w:t>
      </w:r>
      <w:hyperlink r:id="rId43" w:tooltip="Chief of the Naval Staff (India)" w:history="1">
        <w:r w:rsidRPr="0052216A">
          <w:rPr>
            <w:rStyle w:val="Hyperlink"/>
            <w:color w:val="0B0080"/>
            <w:sz w:val="32"/>
            <w:szCs w:val="32"/>
            <w:shd w:val="clear" w:color="auto" w:fill="FFFFFF"/>
          </w:rPr>
          <w:t>Chief of Naval Staff</w:t>
        </w:r>
      </w:hyperlink>
      <w:r w:rsidRPr="0052216A">
        <w:rPr>
          <w:color w:val="222222"/>
          <w:sz w:val="32"/>
          <w:szCs w:val="32"/>
          <w:shd w:val="clear" w:color="auto" w:fill="FFFFFF"/>
        </w:rPr>
        <w:t>, a </w:t>
      </w:r>
      <w:hyperlink r:id="rId44" w:tooltip="Four-star rank" w:history="1">
        <w:r w:rsidRPr="0052216A">
          <w:rPr>
            <w:rStyle w:val="Hyperlink"/>
            <w:color w:val="0B0080"/>
            <w:sz w:val="32"/>
            <w:szCs w:val="32"/>
            <w:shd w:val="clear" w:color="auto" w:fill="FFFFFF"/>
          </w:rPr>
          <w:t>four-star</w:t>
        </w:r>
      </w:hyperlink>
      <w:r w:rsidRPr="0052216A">
        <w:rPr>
          <w:color w:val="222222"/>
          <w:sz w:val="32"/>
          <w:szCs w:val="32"/>
          <w:shd w:val="clear" w:color="auto" w:fill="FFFFFF"/>
        </w:rPr>
        <w:t> </w:t>
      </w:r>
      <w:hyperlink r:id="rId45" w:tooltip="Admiral (India)" w:history="1">
        <w:r w:rsidRPr="0052216A">
          <w:rPr>
            <w:rStyle w:val="Hyperlink"/>
            <w:color w:val="0B0080"/>
            <w:sz w:val="32"/>
            <w:szCs w:val="32"/>
            <w:shd w:val="clear" w:color="auto" w:fill="FFFFFF"/>
          </w:rPr>
          <w:t>admiral</w:t>
        </w:r>
      </w:hyperlink>
      <w:r w:rsidRPr="0052216A">
        <w:rPr>
          <w:color w:val="222222"/>
          <w:sz w:val="32"/>
          <w:szCs w:val="32"/>
          <w:shd w:val="clear" w:color="auto" w:fill="FFFFFF"/>
        </w:rPr>
        <w:t>, commands the navy.</w:t>
      </w:r>
    </w:p>
    <w:p w:rsidR="00C754D8" w:rsidRPr="00C754D8" w:rsidRDefault="00C754D8" w:rsidP="00C754D8">
      <w:pPr>
        <w:pStyle w:val="NormalWeb"/>
        <w:shd w:val="clear" w:color="auto" w:fill="FFFFFF"/>
        <w:spacing w:before="120" w:beforeAutospacing="0" w:after="120" w:afterAutospacing="0"/>
        <w:jc w:val="both"/>
        <w:rPr>
          <w:color w:val="222222"/>
          <w:sz w:val="32"/>
          <w:szCs w:val="32"/>
        </w:rPr>
      </w:pPr>
      <w:r w:rsidRPr="00C754D8">
        <w:rPr>
          <w:color w:val="222222"/>
          <w:sz w:val="32"/>
          <w:szCs w:val="32"/>
        </w:rPr>
        <w:t xml:space="preserve"> </w:t>
      </w:r>
    </w:p>
    <w:p w:rsidR="00C754D8" w:rsidRDefault="0052216A" w:rsidP="00C754D8">
      <w:pPr>
        <w:jc w:val="both"/>
        <w:rPr>
          <w:rFonts w:ascii="Algerian" w:hAnsi="Algerian" w:cs="Times New Roman"/>
          <w:sz w:val="56"/>
          <w:szCs w:val="56"/>
        </w:rPr>
      </w:pPr>
      <w:r w:rsidRPr="0052216A">
        <w:rPr>
          <w:rFonts w:ascii="Algerian" w:hAnsi="Algerian" w:cs="Times New Roman"/>
          <w:sz w:val="56"/>
          <w:szCs w:val="56"/>
        </w:rPr>
        <w:t>ARMY</w:t>
      </w:r>
      <w:r>
        <w:rPr>
          <w:rFonts w:ascii="Algerian" w:hAnsi="Algerian" w:cs="Times New Roman"/>
          <w:sz w:val="56"/>
          <w:szCs w:val="56"/>
        </w:rPr>
        <w:t>:</w:t>
      </w:r>
    </w:p>
    <w:p w:rsidR="0052216A" w:rsidRDefault="0052216A" w:rsidP="00C754D8">
      <w:pPr>
        <w:jc w:val="both"/>
        <w:rPr>
          <w:rFonts w:ascii="Algerian" w:hAnsi="Algerian" w:cs="Times New Roman"/>
          <w:sz w:val="56"/>
          <w:szCs w:val="56"/>
        </w:rPr>
      </w:pPr>
      <w:r>
        <w:rPr>
          <w:rFonts w:ascii="Algerian" w:hAnsi="Algerian" w:cs="Times New Roman"/>
          <w:sz w:val="56"/>
          <w:szCs w:val="56"/>
        </w:rPr>
        <w:lastRenderedPageBreak/>
        <w:t xml:space="preserve">                 </w:t>
      </w:r>
      <w:r>
        <w:rPr>
          <w:rFonts w:ascii="Algerian" w:hAnsi="Algerian" w:cs="Times New Roman"/>
          <w:noProof/>
          <w:sz w:val="56"/>
          <w:szCs w:val="56"/>
          <w:lang w:bidi="hi-IN"/>
        </w:rPr>
        <w:drawing>
          <wp:inline distT="0" distB="0" distL="0" distR="0">
            <wp:extent cx="2434590" cy="2106930"/>
            <wp:effectExtent l="171450" t="133350" r="232410" b="217170"/>
            <wp:docPr id="3" name="Picture 2" descr="ar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my.png"/>
                    <pic:cNvPicPr/>
                  </pic:nvPicPr>
                  <pic:blipFill>
                    <a:blip r:embed="rId46"/>
                    <a:stretch>
                      <a:fillRect/>
                    </a:stretch>
                  </pic:blipFill>
                  <pic:spPr>
                    <a:xfrm>
                      <a:off x="0" y="0"/>
                      <a:ext cx="2434590" cy="210693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52216A" w:rsidRPr="0052216A" w:rsidRDefault="0052216A" w:rsidP="0052216A">
      <w:pPr>
        <w:jc w:val="both"/>
        <w:rPr>
          <w:rFonts w:ascii="Times New Roman" w:hAnsi="Times New Roman" w:cs="Times New Roman"/>
          <w:color w:val="222222"/>
          <w:sz w:val="32"/>
          <w:szCs w:val="32"/>
          <w:shd w:val="clear" w:color="auto" w:fill="FFFFFF"/>
        </w:rPr>
      </w:pPr>
      <w:r w:rsidRPr="0052216A">
        <w:rPr>
          <w:rFonts w:ascii="Times New Roman" w:hAnsi="Times New Roman" w:cs="Times New Roman"/>
          <w:color w:val="222222"/>
          <w:sz w:val="32"/>
          <w:szCs w:val="32"/>
          <w:shd w:val="clear" w:color="auto" w:fill="FFFFFF"/>
        </w:rPr>
        <w:t>The </w:t>
      </w:r>
      <w:r w:rsidRPr="0052216A">
        <w:rPr>
          <w:rFonts w:ascii="Times New Roman" w:hAnsi="Times New Roman" w:cs="Times New Roman"/>
          <w:b/>
          <w:bCs/>
          <w:color w:val="222222"/>
          <w:sz w:val="32"/>
          <w:szCs w:val="32"/>
          <w:shd w:val="clear" w:color="auto" w:fill="FFFFFF"/>
        </w:rPr>
        <w:t>Indian Army</w:t>
      </w:r>
      <w:r w:rsidRPr="0052216A">
        <w:rPr>
          <w:rFonts w:ascii="Times New Roman" w:hAnsi="Times New Roman" w:cs="Times New Roman"/>
          <w:color w:val="222222"/>
          <w:sz w:val="32"/>
          <w:szCs w:val="32"/>
          <w:shd w:val="clear" w:color="auto" w:fill="FFFFFF"/>
        </w:rPr>
        <w:t> (</w:t>
      </w:r>
      <w:hyperlink r:id="rId47" w:tooltip="Hindi" w:history="1">
        <w:r w:rsidRPr="0052216A">
          <w:rPr>
            <w:rStyle w:val="Hyperlink"/>
            <w:rFonts w:ascii="Times New Roman" w:hAnsi="Times New Roman" w:cs="Times New Roman"/>
            <w:color w:val="0B0080"/>
            <w:sz w:val="32"/>
            <w:szCs w:val="32"/>
            <w:shd w:val="clear" w:color="auto" w:fill="FFFFFF"/>
          </w:rPr>
          <w:t>Hindi</w:t>
        </w:r>
      </w:hyperlink>
      <w:r w:rsidRPr="0052216A">
        <w:rPr>
          <w:rFonts w:ascii="Times New Roman" w:hAnsi="Times New Roman" w:cs="Times New Roman"/>
          <w:color w:val="222222"/>
          <w:sz w:val="32"/>
          <w:szCs w:val="32"/>
          <w:shd w:val="clear" w:color="auto" w:fill="FFFFFF"/>
        </w:rPr>
        <w:t>: </w:t>
      </w:r>
      <w:r w:rsidRPr="0052216A">
        <w:rPr>
          <w:rFonts w:ascii="Times New Roman" w:hAnsi="Times New Roman" w:cs="Times New Roman"/>
          <w:i/>
          <w:iCs/>
          <w:color w:val="222222"/>
          <w:sz w:val="32"/>
          <w:szCs w:val="32"/>
          <w:shd w:val="clear" w:color="auto" w:fill="FFFFFF"/>
        </w:rPr>
        <w:t>Bhāratīya Thal Sēnā</w:t>
      </w:r>
      <w:r w:rsidRPr="0052216A">
        <w:rPr>
          <w:rFonts w:ascii="Times New Roman" w:hAnsi="Times New Roman" w:cs="Times New Roman"/>
          <w:color w:val="222222"/>
          <w:sz w:val="32"/>
          <w:szCs w:val="32"/>
          <w:shd w:val="clear" w:color="auto" w:fill="FFFFFF"/>
        </w:rPr>
        <w:t>) is the </w:t>
      </w:r>
      <w:hyperlink r:id="rId48" w:tooltip="Land warfare" w:history="1">
        <w:r w:rsidRPr="0052216A">
          <w:rPr>
            <w:rStyle w:val="Hyperlink"/>
            <w:rFonts w:ascii="Times New Roman" w:hAnsi="Times New Roman" w:cs="Times New Roman"/>
            <w:color w:val="0B0080"/>
            <w:sz w:val="32"/>
            <w:szCs w:val="32"/>
            <w:shd w:val="clear" w:color="auto" w:fill="FFFFFF"/>
          </w:rPr>
          <w:t>land-based branch</w:t>
        </w:r>
      </w:hyperlink>
      <w:r w:rsidRPr="0052216A">
        <w:rPr>
          <w:rFonts w:ascii="Times New Roman" w:hAnsi="Times New Roman" w:cs="Times New Roman"/>
          <w:color w:val="222222"/>
          <w:sz w:val="32"/>
          <w:szCs w:val="32"/>
          <w:shd w:val="clear" w:color="auto" w:fill="FFFFFF"/>
        </w:rPr>
        <w:t> and the largest component of the </w:t>
      </w:r>
      <w:hyperlink r:id="rId49" w:tooltip="Indian Armed Forces" w:history="1">
        <w:r w:rsidRPr="0052216A">
          <w:rPr>
            <w:rStyle w:val="Hyperlink"/>
            <w:rFonts w:ascii="Times New Roman" w:hAnsi="Times New Roman" w:cs="Times New Roman"/>
            <w:color w:val="0B0080"/>
            <w:sz w:val="32"/>
            <w:szCs w:val="32"/>
            <w:shd w:val="clear" w:color="auto" w:fill="FFFFFF"/>
          </w:rPr>
          <w:t>Indian Armed Forces</w:t>
        </w:r>
      </w:hyperlink>
      <w:r w:rsidRPr="0052216A">
        <w:rPr>
          <w:rFonts w:ascii="Times New Roman" w:hAnsi="Times New Roman" w:cs="Times New Roman"/>
          <w:color w:val="222222"/>
          <w:sz w:val="32"/>
          <w:szCs w:val="32"/>
          <w:shd w:val="clear" w:color="auto" w:fill="FFFFFF"/>
        </w:rPr>
        <w:t>. The </w:t>
      </w:r>
      <w:hyperlink r:id="rId50" w:tooltip="President of India" w:history="1">
        <w:r w:rsidRPr="0052216A">
          <w:rPr>
            <w:rStyle w:val="Hyperlink"/>
            <w:rFonts w:ascii="Times New Roman" w:hAnsi="Times New Roman" w:cs="Times New Roman"/>
            <w:color w:val="0B0080"/>
            <w:sz w:val="32"/>
            <w:szCs w:val="32"/>
            <w:shd w:val="clear" w:color="auto" w:fill="FFFFFF"/>
          </w:rPr>
          <w:t>President of India</w:t>
        </w:r>
      </w:hyperlink>
      <w:r w:rsidRPr="0052216A">
        <w:rPr>
          <w:rFonts w:ascii="Times New Roman" w:hAnsi="Times New Roman" w:cs="Times New Roman"/>
          <w:color w:val="222222"/>
          <w:sz w:val="32"/>
          <w:szCs w:val="32"/>
          <w:shd w:val="clear" w:color="auto" w:fill="FFFFFF"/>
        </w:rPr>
        <w:t> is the </w:t>
      </w:r>
      <w:hyperlink r:id="rId51" w:tooltip="Commander-in-Chief" w:history="1">
        <w:r w:rsidRPr="0052216A">
          <w:rPr>
            <w:rStyle w:val="Hyperlink"/>
            <w:rFonts w:ascii="Times New Roman" w:hAnsi="Times New Roman" w:cs="Times New Roman"/>
            <w:color w:val="0B0080"/>
            <w:sz w:val="32"/>
            <w:szCs w:val="32"/>
            <w:shd w:val="clear" w:color="auto" w:fill="FFFFFF"/>
          </w:rPr>
          <w:t>Supreme Commander</w:t>
        </w:r>
      </w:hyperlink>
      <w:r w:rsidRPr="0052216A">
        <w:rPr>
          <w:rFonts w:ascii="Times New Roman" w:hAnsi="Times New Roman" w:cs="Times New Roman"/>
          <w:color w:val="222222"/>
          <w:sz w:val="32"/>
          <w:szCs w:val="32"/>
          <w:shd w:val="clear" w:color="auto" w:fill="FFFFFF"/>
        </w:rPr>
        <w:t> of the Indian Army,</w:t>
      </w:r>
      <w:hyperlink r:id="rId52" w:anchor="cite_note-4" w:history="1">
        <w:r w:rsidRPr="0052216A">
          <w:rPr>
            <w:rStyle w:val="Hyperlink"/>
            <w:rFonts w:ascii="Times New Roman" w:hAnsi="Times New Roman" w:cs="Times New Roman"/>
            <w:color w:val="0B0080"/>
            <w:sz w:val="32"/>
            <w:szCs w:val="32"/>
            <w:shd w:val="clear" w:color="auto" w:fill="FFFFFF"/>
            <w:vertAlign w:val="superscript"/>
          </w:rPr>
          <w:t>[4]</w:t>
        </w:r>
      </w:hyperlink>
      <w:r w:rsidRPr="0052216A">
        <w:rPr>
          <w:rFonts w:ascii="Times New Roman" w:hAnsi="Times New Roman" w:cs="Times New Roman"/>
          <w:color w:val="222222"/>
          <w:sz w:val="32"/>
          <w:szCs w:val="32"/>
          <w:shd w:val="clear" w:color="auto" w:fill="FFFFFF"/>
        </w:rPr>
        <w:t> and it is commanded by the </w:t>
      </w:r>
      <w:hyperlink r:id="rId53" w:tooltip="Chief of Army Staff of the Indian Army" w:history="1">
        <w:r w:rsidRPr="0052216A">
          <w:rPr>
            <w:rStyle w:val="Hyperlink"/>
            <w:rFonts w:ascii="Times New Roman" w:hAnsi="Times New Roman" w:cs="Times New Roman"/>
            <w:color w:val="0B0080"/>
            <w:sz w:val="32"/>
            <w:szCs w:val="32"/>
            <w:shd w:val="clear" w:color="auto" w:fill="FFFFFF"/>
          </w:rPr>
          <w:t>Chief of Army Staff</w:t>
        </w:r>
      </w:hyperlink>
      <w:r w:rsidRPr="0052216A">
        <w:rPr>
          <w:rFonts w:ascii="Times New Roman" w:hAnsi="Times New Roman" w:cs="Times New Roman"/>
          <w:color w:val="222222"/>
          <w:sz w:val="32"/>
          <w:szCs w:val="32"/>
          <w:shd w:val="clear" w:color="auto" w:fill="FFFFFF"/>
        </w:rPr>
        <w:t> (COAS), who is a </w:t>
      </w:r>
      <w:hyperlink r:id="rId54" w:tooltip="Four-star rank" w:history="1">
        <w:r w:rsidRPr="0052216A">
          <w:rPr>
            <w:rStyle w:val="Hyperlink"/>
            <w:rFonts w:ascii="Times New Roman" w:hAnsi="Times New Roman" w:cs="Times New Roman"/>
            <w:color w:val="0B0080"/>
            <w:sz w:val="32"/>
            <w:szCs w:val="32"/>
            <w:shd w:val="clear" w:color="auto" w:fill="FFFFFF"/>
          </w:rPr>
          <w:t>four-star</w:t>
        </w:r>
      </w:hyperlink>
      <w:r w:rsidRPr="0052216A">
        <w:rPr>
          <w:rFonts w:ascii="Times New Roman" w:hAnsi="Times New Roman" w:cs="Times New Roman"/>
          <w:color w:val="222222"/>
          <w:sz w:val="32"/>
          <w:szCs w:val="32"/>
          <w:shd w:val="clear" w:color="auto" w:fill="FFFFFF"/>
        </w:rPr>
        <w:t> </w:t>
      </w:r>
      <w:hyperlink r:id="rId55" w:tooltip="General officer" w:history="1">
        <w:r w:rsidRPr="0052216A">
          <w:rPr>
            <w:rStyle w:val="Hyperlink"/>
            <w:rFonts w:ascii="Times New Roman" w:hAnsi="Times New Roman" w:cs="Times New Roman"/>
            <w:color w:val="0B0080"/>
            <w:sz w:val="32"/>
            <w:szCs w:val="32"/>
            <w:shd w:val="clear" w:color="auto" w:fill="FFFFFF"/>
          </w:rPr>
          <w:t>general</w:t>
        </w:r>
      </w:hyperlink>
      <w:r w:rsidRPr="0052216A">
        <w:rPr>
          <w:rFonts w:ascii="Times New Roman" w:hAnsi="Times New Roman" w:cs="Times New Roman"/>
          <w:color w:val="222222"/>
          <w:sz w:val="32"/>
          <w:szCs w:val="32"/>
          <w:shd w:val="clear" w:color="auto" w:fill="FFFFFF"/>
        </w:rPr>
        <w:t>. Two officers have been conferred with the rank of </w:t>
      </w:r>
      <w:hyperlink r:id="rId56" w:tooltip="Field marshal (India)" w:history="1">
        <w:r w:rsidRPr="0052216A">
          <w:rPr>
            <w:rStyle w:val="Hyperlink"/>
            <w:rFonts w:ascii="Times New Roman" w:hAnsi="Times New Roman" w:cs="Times New Roman"/>
            <w:color w:val="0B0080"/>
            <w:sz w:val="32"/>
            <w:szCs w:val="32"/>
            <w:shd w:val="clear" w:color="auto" w:fill="FFFFFF"/>
          </w:rPr>
          <w:t>field marshal</w:t>
        </w:r>
      </w:hyperlink>
      <w:r w:rsidRPr="0052216A">
        <w:rPr>
          <w:rFonts w:ascii="Times New Roman" w:hAnsi="Times New Roman" w:cs="Times New Roman"/>
          <w:color w:val="222222"/>
          <w:sz w:val="32"/>
          <w:szCs w:val="32"/>
          <w:shd w:val="clear" w:color="auto" w:fill="FFFFFF"/>
        </w:rPr>
        <w:t>, a </w:t>
      </w:r>
      <w:hyperlink r:id="rId57" w:tooltip="Five-star rank" w:history="1">
        <w:r w:rsidRPr="0052216A">
          <w:rPr>
            <w:rStyle w:val="Hyperlink"/>
            <w:rFonts w:ascii="Times New Roman" w:hAnsi="Times New Roman" w:cs="Times New Roman"/>
            <w:color w:val="0B0080"/>
            <w:sz w:val="32"/>
            <w:szCs w:val="32"/>
            <w:shd w:val="clear" w:color="auto" w:fill="FFFFFF"/>
          </w:rPr>
          <w:t>five-star rank</w:t>
        </w:r>
      </w:hyperlink>
      <w:r w:rsidRPr="0052216A">
        <w:rPr>
          <w:rFonts w:ascii="Times New Roman" w:hAnsi="Times New Roman" w:cs="Times New Roman"/>
          <w:color w:val="222222"/>
          <w:sz w:val="32"/>
          <w:szCs w:val="32"/>
          <w:shd w:val="clear" w:color="auto" w:fill="FFFFFF"/>
        </w:rPr>
        <w:t>, which is a ceremonial position of great honour</w:t>
      </w:r>
      <w:r>
        <w:rPr>
          <w:rFonts w:ascii="Times New Roman" w:hAnsi="Times New Roman" w:cs="Times New Roman"/>
          <w:color w:val="222222"/>
          <w:sz w:val="32"/>
          <w:szCs w:val="32"/>
          <w:shd w:val="clear" w:color="auto" w:fill="FFFFFF"/>
        </w:rPr>
        <w:t>.</w:t>
      </w:r>
      <w:r w:rsidRPr="0052216A">
        <w:rPr>
          <w:rFonts w:ascii="Times New Roman" w:hAnsi="Times New Roman" w:cs="Times New Roman"/>
          <w:color w:val="222222"/>
          <w:sz w:val="32"/>
          <w:szCs w:val="32"/>
        </w:rPr>
        <w:t>The primary mission of the Indian Army is to ensure </w:t>
      </w:r>
      <w:hyperlink r:id="rId58" w:tooltip="National Security Council (India)" w:history="1">
        <w:r w:rsidRPr="0052216A">
          <w:rPr>
            <w:rStyle w:val="Hyperlink"/>
            <w:rFonts w:ascii="Times New Roman" w:hAnsi="Times New Roman" w:cs="Times New Roman"/>
            <w:color w:val="0B0080"/>
            <w:sz w:val="32"/>
            <w:szCs w:val="32"/>
            <w:u w:val="none"/>
          </w:rPr>
          <w:t>national security</w:t>
        </w:r>
      </w:hyperlink>
      <w:r w:rsidRPr="0052216A">
        <w:rPr>
          <w:rFonts w:ascii="Times New Roman" w:hAnsi="Times New Roman" w:cs="Times New Roman"/>
          <w:color w:val="222222"/>
          <w:sz w:val="32"/>
          <w:szCs w:val="32"/>
        </w:rPr>
        <w:t> and national unity, </w:t>
      </w:r>
      <w:hyperlink r:id="rId59" w:tooltip="Defence (military)" w:history="1">
        <w:r w:rsidRPr="0052216A">
          <w:rPr>
            <w:rStyle w:val="Hyperlink"/>
            <w:rFonts w:ascii="Times New Roman" w:hAnsi="Times New Roman" w:cs="Times New Roman"/>
            <w:color w:val="0B0080"/>
            <w:sz w:val="32"/>
            <w:szCs w:val="32"/>
            <w:u w:val="none"/>
          </w:rPr>
          <w:t>defending</w:t>
        </w:r>
      </w:hyperlink>
      <w:r w:rsidRPr="0052216A">
        <w:rPr>
          <w:rFonts w:ascii="Times New Roman" w:hAnsi="Times New Roman" w:cs="Times New Roman"/>
          <w:color w:val="222222"/>
          <w:sz w:val="32"/>
          <w:szCs w:val="32"/>
        </w:rPr>
        <w:t> the nation from external aggression and internal threats, and maintaining peace and security within </w:t>
      </w:r>
      <w:hyperlink r:id="rId60" w:tooltip="Category:Borders of India" w:history="1">
        <w:r w:rsidRPr="0052216A">
          <w:rPr>
            <w:rStyle w:val="Hyperlink"/>
            <w:rFonts w:ascii="Times New Roman" w:hAnsi="Times New Roman" w:cs="Times New Roman"/>
            <w:color w:val="0B0080"/>
            <w:sz w:val="32"/>
            <w:szCs w:val="32"/>
            <w:u w:val="none"/>
          </w:rPr>
          <w:t>its borders</w:t>
        </w:r>
      </w:hyperlink>
      <w:r w:rsidRPr="0052216A">
        <w:rPr>
          <w:rFonts w:ascii="Times New Roman" w:hAnsi="Times New Roman" w:cs="Times New Roman"/>
          <w:color w:val="222222"/>
          <w:sz w:val="32"/>
          <w:szCs w:val="32"/>
        </w:rPr>
        <w:t>. It conducts humanitarian rescue operations during natural calamities and other disturbances, like </w:t>
      </w:r>
      <w:hyperlink r:id="rId61" w:tooltip="Operation Surya Hope" w:history="1">
        <w:r w:rsidRPr="0052216A">
          <w:rPr>
            <w:rStyle w:val="Hyperlink"/>
            <w:rFonts w:ascii="Times New Roman" w:hAnsi="Times New Roman" w:cs="Times New Roman"/>
            <w:color w:val="0B0080"/>
            <w:sz w:val="32"/>
            <w:szCs w:val="32"/>
            <w:u w:val="none"/>
          </w:rPr>
          <w:t>Operation Surya Hope</w:t>
        </w:r>
      </w:hyperlink>
      <w:r w:rsidRPr="0052216A">
        <w:rPr>
          <w:rFonts w:ascii="Times New Roman" w:hAnsi="Times New Roman" w:cs="Times New Roman"/>
          <w:color w:val="222222"/>
          <w:sz w:val="32"/>
          <w:szCs w:val="32"/>
        </w:rPr>
        <w:t>, and can also be requisitioned by the government to cope with internal threats. It is a major component of national power alongside the </w:t>
      </w:r>
      <w:hyperlink r:id="rId62" w:tooltip="Indian Navy" w:history="1">
        <w:r w:rsidRPr="0052216A">
          <w:rPr>
            <w:rStyle w:val="Hyperlink"/>
            <w:rFonts w:ascii="Times New Roman" w:hAnsi="Times New Roman" w:cs="Times New Roman"/>
            <w:color w:val="0B0080"/>
            <w:sz w:val="32"/>
            <w:szCs w:val="32"/>
            <w:u w:val="none"/>
          </w:rPr>
          <w:t>Indian Navy</w:t>
        </w:r>
      </w:hyperlink>
      <w:r w:rsidRPr="0052216A">
        <w:rPr>
          <w:rFonts w:ascii="Times New Roman" w:hAnsi="Times New Roman" w:cs="Times New Roman"/>
          <w:color w:val="222222"/>
          <w:sz w:val="32"/>
          <w:szCs w:val="32"/>
        </w:rPr>
        <w:t> and the </w:t>
      </w:r>
      <w:hyperlink r:id="rId63" w:history="1">
        <w:r w:rsidRPr="0052216A">
          <w:rPr>
            <w:rStyle w:val="Hyperlink"/>
            <w:rFonts w:ascii="Times New Roman" w:hAnsi="Times New Roman" w:cs="Times New Roman"/>
            <w:color w:val="0B0080"/>
            <w:sz w:val="32"/>
            <w:szCs w:val="32"/>
          </w:rPr>
          <w:t>Indian Air Force</w:t>
        </w:r>
      </w:hyperlink>
      <w:r w:rsidRPr="0052216A">
        <w:rPr>
          <w:rFonts w:ascii="Times New Roman" w:hAnsi="Times New Roman" w:cs="Times New Roman"/>
          <w:color w:val="222222"/>
          <w:sz w:val="32"/>
          <w:szCs w:val="32"/>
        </w:rPr>
        <w:t>. The army has been involved in four wars with neighbouring </w:t>
      </w:r>
      <w:hyperlink r:id="rId64" w:tooltip="Pakistan" w:history="1">
        <w:r w:rsidRPr="0052216A">
          <w:rPr>
            <w:rStyle w:val="Hyperlink"/>
            <w:rFonts w:ascii="Times New Roman" w:hAnsi="Times New Roman" w:cs="Times New Roman"/>
            <w:color w:val="0B0080"/>
            <w:sz w:val="32"/>
            <w:szCs w:val="32"/>
            <w:u w:val="none"/>
          </w:rPr>
          <w:t>Pakistan</w:t>
        </w:r>
      </w:hyperlink>
      <w:r w:rsidRPr="0052216A">
        <w:rPr>
          <w:rFonts w:ascii="Times New Roman" w:hAnsi="Times New Roman" w:cs="Times New Roman"/>
          <w:color w:val="222222"/>
          <w:sz w:val="32"/>
          <w:szCs w:val="32"/>
        </w:rPr>
        <w:t> and one with </w:t>
      </w:r>
      <w:hyperlink r:id="rId65" w:tooltip="China" w:history="1">
        <w:r w:rsidRPr="0052216A">
          <w:rPr>
            <w:rStyle w:val="Hyperlink"/>
            <w:rFonts w:ascii="Times New Roman" w:hAnsi="Times New Roman" w:cs="Times New Roman"/>
            <w:color w:val="0B0080"/>
            <w:sz w:val="32"/>
            <w:szCs w:val="32"/>
            <w:u w:val="none"/>
          </w:rPr>
          <w:t>China</w:t>
        </w:r>
      </w:hyperlink>
      <w:r w:rsidRPr="0052216A">
        <w:rPr>
          <w:rFonts w:ascii="Times New Roman" w:hAnsi="Times New Roman" w:cs="Times New Roman"/>
          <w:color w:val="222222"/>
          <w:sz w:val="32"/>
          <w:szCs w:val="32"/>
        </w:rPr>
        <w:t>. Other major operations undertaken by the army include: </w:t>
      </w:r>
      <w:hyperlink r:id="rId66" w:tooltip="Operation Vijay (1961)" w:history="1">
        <w:r w:rsidRPr="0052216A">
          <w:rPr>
            <w:rStyle w:val="Hyperlink"/>
            <w:rFonts w:ascii="Times New Roman" w:hAnsi="Times New Roman" w:cs="Times New Roman"/>
            <w:color w:val="0B0080"/>
            <w:sz w:val="32"/>
            <w:szCs w:val="32"/>
            <w:u w:val="none"/>
          </w:rPr>
          <w:t>Operation Vijay</w:t>
        </w:r>
      </w:hyperlink>
      <w:r w:rsidRPr="0052216A">
        <w:rPr>
          <w:rFonts w:ascii="Times New Roman" w:hAnsi="Times New Roman" w:cs="Times New Roman"/>
          <w:color w:val="222222"/>
          <w:sz w:val="32"/>
          <w:szCs w:val="32"/>
        </w:rPr>
        <w:t>, </w:t>
      </w:r>
      <w:hyperlink r:id="rId67" w:tooltip="Operation Meghdoot" w:history="1">
        <w:r w:rsidRPr="0052216A">
          <w:rPr>
            <w:rStyle w:val="Hyperlink"/>
            <w:rFonts w:ascii="Times New Roman" w:hAnsi="Times New Roman" w:cs="Times New Roman"/>
            <w:color w:val="0B0080"/>
            <w:sz w:val="32"/>
            <w:szCs w:val="32"/>
            <w:u w:val="none"/>
          </w:rPr>
          <w:t>Operation Meghdoot</w:t>
        </w:r>
      </w:hyperlink>
      <w:r w:rsidRPr="0052216A">
        <w:rPr>
          <w:rFonts w:ascii="Times New Roman" w:hAnsi="Times New Roman" w:cs="Times New Roman"/>
          <w:color w:val="222222"/>
          <w:sz w:val="32"/>
          <w:szCs w:val="32"/>
        </w:rPr>
        <w:t> and </w:t>
      </w:r>
      <w:hyperlink r:id="rId68" w:tooltip="Operation Cactus" w:history="1">
        <w:r w:rsidRPr="0052216A">
          <w:rPr>
            <w:rStyle w:val="Hyperlink"/>
            <w:rFonts w:ascii="Times New Roman" w:hAnsi="Times New Roman" w:cs="Times New Roman"/>
            <w:color w:val="0B0080"/>
            <w:sz w:val="32"/>
            <w:szCs w:val="32"/>
            <w:u w:val="none"/>
          </w:rPr>
          <w:t>Operation Cactus</w:t>
        </w:r>
      </w:hyperlink>
      <w:r w:rsidRPr="0052216A">
        <w:rPr>
          <w:rFonts w:ascii="Times New Roman" w:hAnsi="Times New Roman" w:cs="Times New Roman"/>
          <w:color w:val="222222"/>
          <w:sz w:val="32"/>
          <w:szCs w:val="32"/>
        </w:rPr>
        <w:t>. Apart from conflicts, the army has conducted large peace time exercises like </w:t>
      </w:r>
      <w:hyperlink r:id="rId69" w:tooltip="Operation Brasstacks" w:history="1">
        <w:r w:rsidRPr="0052216A">
          <w:rPr>
            <w:rStyle w:val="Hyperlink"/>
            <w:rFonts w:ascii="Times New Roman" w:hAnsi="Times New Roman" w:cs="Times New Roman"/>
            <w:color w:val="0B0080"/>
            <w:sz w:val="32"/>
            <w:szCs w:val="32"/>
            <w:u w:val="none"/>
          </w:rPr>
          <w:t>Operation Brasstacks</w:t>
        </w:r>
      </w:hyperlink>
      <w:r w:rsidRPr="0052216A">
        <w:rPr>
          <w:rFonts w:ascii="Times New Roman" w:hAnsi="Times New Roman" w:cs="Times New Roman"/>
          <w:color w:val="222222"/>
          <w:sz w:val="32"/>
          <w:szCs w:val="32"/>
        </w:rPr>
        <w:t> and Exercise Shoorveer, and it has also been an active participant in numerous </w:t>
      </w:r>
      <w:hyperlink r:id="rId70" w:tooltip="Indian Army United Nations peacekeeping missions" w:history="1">
        <w:r w:rsidRPr="0052216A">
          <w:rPr>
            <w:rStyle w:val="Hyperlink"/>
            <w:rFonts w:ascii="Times New Roman" w:hAnsi="Times New Roman" w:cs="Times New Roman"/>
            <w:color w:val="0B0080"/>
            <w:sz w:val="32"/>
            <w:szCs w:val="32"/>
            <w:u w:val="none"/>
          </w:rPr>
          <w:t>United Nations peacekeeping missions</w:t>
        </w:r>
      </w:hyperlink>
      <w:r w:rsidRPr="0052216A">
        <w:rPr>
          <w:rFonts w:ascii="Times New Roman" w:hAnsi="Times New Roman" w:cs="Times New Roman"/>
          <w:color w:val="222222"/>
          <w:sz w:val="32"/>
          <w:szCs w:val="32"/>
        </w:rPr>
        <w:t xml:space="preserve"> including those in: </w:t>
      </w:r>
      <w:r w:rsidRPr="0052216A">
        <w:rPr>
          <w:rFonts w:ascii="Times New Roman" w:hAnsi="Times New Roman" w:cs="Times New Roman"/>
          <w:color w:val="222222"/>
          <w:sz w:val="32"/>
          <w:szCs w:val="32"/>
        </w:rPr>
        <w:lastRenderedPageBreak/>
        <w:t>Cyprus, Lebanon, Congo, Angola, Cambodia, Vietnam, Namibia, El Salvador, Liberia, Mozambique, South Sudan and Somalia.</w:t>
      </w:r>
    </w:p>
    <w:p w:rsidR="0052216A" w:rsidRPr="0052216A" w:rsidRDefault="0052216A" w:rsidP="0052216A">
      <w:pPr>
        <w:pStyle w:val="NormalWeb"/>
        <w:shd w:val="clear" w:color="auto" w:fill="FFFFFF"/>
        <w:spacing w:before="120" w:beforeAutospacing="0" w:after="120" w:afterAutospacing="0"/>
        <w:jc w:val="both"/>
        <w:rPr>
          <w:color w:val="222222"/>
          <w:sz w:val="32"/>
          <w:szCs w:val="32"/>
        </w:rPr>
      </w:pPr>
      <w:r w:rsidRPr="0052216A">
        <w:rPr>
          <w:color w:val="222222"/>
          <w:sz w:val="32"/>
          <w:szCs w:val="32"/>
        </w:rPr>
        <w:t>The Indian Army has a </w:t>
      </w:r>
      <w:hyperlink r:id="rId71" w:anchor="Regimental_system" w:tooltip="Regiment" w:history="1">
        <w:r w:rsidRPr="0052216A">
          <w:rPr>
            <w:rStyle w:val="Hyperlink"/>
            <w:color w:val="0B0080"/>
            <w:sz w:val="32"/>
            <w:szCs w:val="32"/>
            <w:u w:val="none"/>
          </w:rPr>
          <w:t>regimental system</w:t>
        </w:r>
      </w:hyperlink>
      <w:r w:rsidRPr="0052216A">
        <w:rPr>
          <w:color w:val="222222"/>
          <w:sz w:val="32"/>
          <w:szCs w:val="32"/>
        </w:rPr>
        <w:t>, but is operationally and geographically divided into </w:t>
      </w:r>
      <w:hyperlink r:id="rId72" w:anchor="Command_structure" w:tooltip="Indian Army" w:history="1">
        <w:r w:rsidRPr="0052216A">
          <w:rPr>
            <w:rStyle w:val="Hyperlink"/>
            <w:color w:val="0B0080"/>
            <w:sz w:val="32"/>
            <w:szCs w:val="32"/>
            <w:u w:val="none"/>
          </w:rPr>
          <w:t>seven commands</w:t>
        </w:r>
      </w:hyperlink>
      <w:r w:rsidRPr="0052216A">
        <w:rPr>
          <w:color w:val="222222"/>
          <w:sz w:val="32"/>
          <w:szCs w:val="32"/>
        </w:rPr>
        <w:t>, with the basic field formation being a </w:t>
      </w:r>
      <w:hyperlink r:id="rId73" w:tooltip="Division (military)" w:history="1">
        <w:r w:rsidRPr="0052216A">
          <w:rPr>
            <w:rStyle w:val="Hyperlink"/>
            <w:color w:val="0B0080"/>
            <w:sz w:val="32"/>
            <w:szCs w:val="32"/>
            <w:u w:val="none"/>
          </w:rPr>
          <w:t>division</w:t>
        </w:r>
      </w:hyperlink>
      <w:r w:rsidRPr="0052216A">
        <w:rPr>
          <w:color w:val="222222"/>
          <w:sz w:val="32"/>
          <w:szCs w:val="32"/>
        </w:rPr>
        <w:t>. It is an </w:t>
      </w:r>
      <w:hyperlink r:id="rId74" w:tooltip="Volunteer military" w:history="1">
        <w:r w:rsidRPr="0052216A">
          <w:rPr>
            <w:rStyle w:val="Hyperlink"/>
            <w:color w:val="0B0080"/>
            <w:sz w:val="32"/>
            <w:szCs w:val="32"/>
            <w:u w:val="none"/>
          </w:rPr>
          <w:t>all-volunteer force</w:t>
        </w:r>
      </w:hyperlink>
      <w:r w:rsidRPr="0052216A">
        <w:rPr>
          <w:color w:val="222222"/>
          <w:sz w:val="32"/>
          <w:szCs w:val="32"/>
        </w:rPr>
        <w:t> and comprises more than 80% of the country's active defence personnel. It is the </w:t>
      </w:r>
      <w:hyperlink r:id="rId75" w:tooltip="List of countries by number of military and paramilitary personnel" w:history="1">
        <w:r w:rsidRPr="0052216A">
          <w:rPr>
            <w:rStyle w:val="Hyperlink"/>
            <w:color w:val="0B0080"/>
            <w:sz w:val="32"/>
            <w:szCs w:val="32"/>
            <w:u w:val="none"/>
          </w:rPr>
          <w:t>2nd largest standing army</w:t>
        </w:r>
      </w:hyperlink>
      <w:r w:rsidRPr="0052216A">
        <w:rPr>
          <w:color w:val="222222"/>
          <w:sz w:val="32"/>
          <w:szCs w:val="32"/>
        </w:rPr>
        <w:t> in the world, with 1,237,117 active troops and 960,000 reserve troops. The army has embarked on an infantry modernisation program known as Futuristic Infantry Soldier As a System (</w:t>
      </w:r>
      <w:hyperlink r:id="rId76" w:tooltip="F-INSAS" w:history="1">
        <w:r w:rsidRPr="0052216A">
          <w:rPr>
            <w:rStyle w:val="Hyperlink"/>
            <w:color w:val="0B0080"/>
            <w:sz w:val="32"/>
            <w:szCs w:val="32"/>
            <w:u w:val="none"/>
          </w:rPr>
          <w:t>F-INSAS</w:t>
        </w:r>
      </w:hyperlink>
      <w:r w:rsidRPr="0052216A">
        <w:rPr>
          <w:color w:val="222222"/>
          <w:sz w:val="32"/>
          <w:szCs w:val="32"/>
        </w:rPr>
        <w:t>), and is also upgrading and acquiring new assets for its armoured, artillery and aviation branches.</w:t>
      </w:r>
    </w:p>
    <w:p w:rsidR="0052216A" w:rsidRPr="0052216A" w:rsidRDefault="0052216A" w:rsidP="0052216A">
      <w:pPr>
        <w:jc w:val="both"/>
        <w:rPr>
          <w:rFonts w:ascii="Times New Roman" w:hAnsi="Times New Roman" w:cs="Times New Roman"/>
          <w:sz w:val="32"/>
          <w:szCs w:val="32"/>
        </w:rPr>
      </w:pPr>
    </w:p>
    <w:sectPr w:rsidR="0052216A" w:rsidRPr="0052216A" w:rsidSect="004339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754D8"/>
    <w:rsid w:val="000813FE"/>
    <w:rsid w:val="00415803"/>
    <w:rsid w:val="00433936"/>
    <w:rsid w:val="0052216A"/>
    <w:rsid w:val="006524C8"/>
    <w:rsid w:val="007059EC"/>
    <w:rsid w:val="00800E17"/>
    <w:rsid w:val="009A2FBA"/>
    <w:rsid w:val="00A80585"/>
    <w:rsid w:val="00AD4EEF"/>
    <w:rsid w:val="00BE30D9"/>
    <w:rsid w:val="00C1656C"/>
    <w:rsid w:val="00C754D8"/>
    <w:rsid w:val="00F854DC"/>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9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54D8"/>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semiHidden/>
    <w:unhideWhenUsed/>
    <w:rsid w:val="00C754D8"/>
    <w:rPr>
      <w:color w:val="0000FF"/>
      <w:u w:val="single"/>
    </w:rPr>
  </w:style>
  <w:style w:type="paragraph" w:styleId="BalloonText">
    <w:name w:val="Balloon Text"/>
    <w:basedOn w:val="Normal"/>
    <w:link w:val="BalloonTextChar"/>
    <w:uiPriority w:val="99"/>
    <w:semiHidden/>
    <w:unhideWhenUsed/>
    <w:rsid w:val="00C754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54D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00797380">
      <w:bodyDiv w:val="1"/>
      <w:marLeft w:val="0"/>
      <w:marRight w:val="0"/>
      <w:marTop w:val="0"/>
      <w:marBottom w:val="0"/>
      <w:divBdr>
        <w:top w:val="none" w:sz="0" w:space="0" w:color="auto"/>
        <w:left w:val="none" w:sz="0" w:space="0" w:color="auto"/>
        <w:bottom w:val="none" w:sz="0" w:space="0" w:color="auto"/>
        <w:right w:val="none" w:sz="0" w:space="0" w:color="auto"/>
      </w:divBdr>
    </w:div>
    <w:div w:id="1079792899">
      <w:bodyDiv w:val="1"/>
      <w:marLeft w:val="0"/>
      <w:marRight w:val="0"/>
      <w:marTop w:val="0"/>
      <w:marBottom w:val="0"/>
      <w:divBdr>
        <w:top w:val="none" w:sz="0" w:space="0" w:color="auto"/>
        <w:left w:val="none" w:sz="0" w:space="0" w:color="auto"/>
        <w:bottom w:val="none" w:sz="0" w:space="0" w:color="auto"/>
        <w:right w:val="none" w:sz="0" w:space="0" w:color="auto"/>
      </w:divBdr>
    </w:div>
    <w:div w:id="1496188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ndo-Pakistani_Wars" TargetMode="External"/><Relationship Id="rId18" Type="http://schemas.openxmlformats.org/officeDocument/2006/relationships/hyperlink" Target="https://en.wikipedia.org/wiki/Operation_Poomalai" TargetMode="External"/><Relationship Id="rId26" Type="http://schemas.openxmlformats.org/officeDocument/2006/relationships/hyperlink" Target="https://en.wikipedia.org/wiki/Five-star_rank" TargetMode="External"/><Relationship Id="rId39" Type="http://schemas.openxmlformats.org/officeDocument/2006/relationships/hyperlink" Target="https://en.wikipedia.org/wiki/Corvette" TargetMode="External"/><Relationship Id="rId21" Type="http://schemas.openxmlformats.org/officeDocument/2006/relationships/hyperlink" Target="https://en.wikipedia.org/wiki/Chief_of_Air_Staff_(India)" TargetMode="External"/><Relationship Id="rId34" Type="http://schemas.openxmlformats.org/officeDocument/2006/relationships/hyperlink" Target="https://en.wikipedia.org/wiki/Destroyer" TargetMode="External"/><Relationship Id="rId42" Type="http://schemas.openxmlformats.org/officeDocument/2006/relationships/hyperlink" Target="https://en.wikipedia.org/wiki/Auxiliary_ship" TargetMode="External"/><Relationship Id="rId47" Type="http://schemas.openxmlformats.org/officeDocument/2006/relationships/hyperlink" Target="https://en.wikipedia.org/wiki/Hindi" TargetMode="External"/><Relationship Id="rId50" Type="http://schemas.openxmlformats.org/officeDocument/2006/relationships/hyperlink" Target="https://en.wikipedia.org/wiki/President_of_India" TargetMode="External"/><Relationship Id="rId55" Type="http://schemas.openxmlformats.org/officeDocument/2006/relationships/hyperlink" Target="https://en.wikipedia.org/wiki/General_officer" TargetMode="External"/><Relationship Id="rId63" Type="http://schemas.openxmlformats.org/officeDocument/2006/relationships/hyperlink" Target="https://en.wikipedia.org/wiki/Indian_Air_Force" TargetMode="External"/><Relationship Id="rId68" Type="http://schemas.openxmlformats.org/officeDocument/2006/relationships/hyperlink" Target="https://en.wikipedia.org/wiki/Operation_Cactus" TargetMode="External"/><Relationship Id="rId76" Type="http://schemas.openxmlformats.org/officeDocument/2006/relationships/hyperlink" Target="https://en.wikipedia.org/wiki/F-INSAS" TargetMode="External"/><Relationship Id="rId7" Type="http://schemas.openxmlformats.org/officeDocument/2006/relationships/hyperlink" Target="https://en.wikipedia.org/wiki/Indian_Armed_Forces" TargetMode="External"/><Relationship Id="rId71" Type="http://schemas.openxmlformats.org/officeDocument/2006/relationships/hyperlink" Target="https://en.wikipedia.org/wiki/Regiment" TargetMode="External"/><Relationship Id="rId2" Type="http://schemas.openxmlformats.org/officeDocument/2006/relationships/settings" Target="settings.xml"/><Relationship Id="rId16" Type="http://schemas.openxmlformats.org/officeDocument/2006/relationships/hyperlink" Target="https://en.wikipedia.org/wiki/Operation_Meghdoot" TargetMode="External"/><Relationship Id="rId29" Type="http://schemas.openxmlformats.org/officeDocument/2006/relationships/hyperlink" Target="https://en.wikipedia.org/wiki/Indian_Armed_Forces" TargetMode="External"/><Relationship Id="rId11" Type="http://schemas.openxmlformats.org/officeDocument/2006/relationships/hyperlink" Target="https://en.wikipedia.org/wiki/United_Kingdom" TargetMode="External"/><Relationship Id="rId24" Type="http://schemas.openxmlformats.org/officeDocument/2006/relationships/hyperlink" Target="https://en.wikipedia.org/wiki/Marshal_of_the_Air_Force" TargetMode="External"/><Relationship Id="rId32" Type="http://schemas.openxmlformats.org/officeDocument/2006/relationships/hyperlink" Target="https://en.wikipedia.org/wiki/Amphibious_transport_dock" TargetMode="External"/><Relationship Id="rId37" Type="http://schemas.openxmlformats.org/officeDocument/2006/relationships/hyperlink" Target="https://en.wikipedia.org/wiki/Ballistic_missile_submarine" TargetMode="External"/><Relationship Id="rId40" Type="http://schemas.openxmlformats.org/officeDocument/2006/relationships/hyperlink" Target="https://en.wikipedia.org/wiki/Mine_countermeasure_vessel" TargetMode="External"/><Relationship Id="rId45" Type="http://schemas.openxmlformats.org/officeDocument/2006/relationships/hyperlink" Target="https://en.wikipedia.org/wiki/Admiral_(India)" TargetMode="External"/><Relationship Id="rId53" Type="http://schemas.openxmlformats.org/officeDocument/2006/relationships/hyperlink" Target="https://en.wikipedia.org/wiki/Chief_of_Army_Staff_of_the_Indian_Army" TargetMode="External"/><Relationship Id="rId58" Type="http://schemas.openxmlformats.org/officeDocument/2006/relationships/hyperlink" Target="https://en.wikipedia.org/wiki/National_Security_Council_(India)" TargetMode="External"/><Relationship Id="rId66" Type="http://schemas.openxmlformats.org/officeDocument/2006/relationships/hyperlink" Target="https://en.wikipedia.org/wiki/Operation_Vijay_(1961)" TargetMode="External"/><Relationship Id="rId74" Type="http://schemas.openxmlformats.org/officeDocument/2006/relationships/hyperlink" Target="https://en.wikipedia.org/wiki/Volunteer_military" TargetMode="External"/><Relationship Id="rId5" Type="http://schemas.openxmlformats.org/officeDocument/2006/relationships/image" Target="media/image2.png"/><Relationship Id="rId15" Type="http://schemas.openxmlformats.org/officeDocument/2006/relationships/hyperlink" Target="https://en.wikipedia.org/wiki/Annexation_of_Goa" TargetMode="External"/><Relationship Id="rId23" Type="http://schemas.openxmlformats.org/officeDocument/2006/relationships/hyperlink" Target="https://en.wikipedia.org/wiki/Four-star_rank" TargetMode="External"/><Relationship Id="rId28" Type="http://schemas.openxmlformats.org/officeDocument/2006/relationships/hyperlink" Target="https://en.wikipedia.org/wiki/Navy" TargetMode="External"/><Relationship Id="rId36" Type="http://schemas.openxmlformats.org/officeDocument/2006/relationships/hyperlink" Target="https://en.wikipedia.org/wiki/SSN_(hull_classification_symbol)" TargetMode="External"/><Relationship Id="rId49" Type="http://schemas.openxmlformats.org/officeDocument/2006/relationships/hyperlink" Target="https://en.wikipedia.org/wiki/Indian_Armed_Forces" TargetMode="External"/><Relationship Id="rId57" Type="http://schemas.openxmlformats.org/officeDocument/2006/relationships/hyperlink" Target="https://en.wikipedia.org/wiki/Five-star_rank" TargetMode="External"/><Relationship Id="rId61" Type="http://schemas.openxmlformats.org/officeDocument/2006/relationships/hyperlink" Target="https://en.wikipedia.org/wiki/Operation_Surya_Hope" TargetMode="External"/><Relationship Id="rId10" Type="http://schemas.openxmlformats.org/officeDocument/2006/relationships/hyperlink" Target="https://en.wikipedia.org/wiki/British_Empire" TargetMode="External"/><Relationship Id="rId19" Type="http://schemas.openxmlformats.org/officeDocument/2006/relationships/hyperlink" Target="https://en.wikipedia.org/wiki/History_of_United_Nations_peacekeeping" TargetMode="External"/><Relationship Id="rId31" Type="http://schemas.openxmlformats.org/officeDocument/2006/relationships/hyperlink" Target="https://en.wikipedia.org/wiki/Aircraft_carrier" TargetMode="External"/><Relationship Id="rId44" Type="http://schemas.openxmlformats.org/officeDocument/2006/relationships/hyperlink" Target="https://en.wikipedia.org/wiki/Four-star_rank" TargetMode="External"/><Relationship Id="rId52" Type="http://schemas.openxmlformats.org/officeDocument/2006/relationships/hyperlink" Target="https://en.wikipedia.org/wiki/Indian_Army" TargetMode="External"/><Relationship Id="rId60" Type="http://schemas.openxmlformats.org/officeDocument/2006/relationships/hyperlink" Target="https://en.wikipedia.org/wiki/Category:Borders_of_India" TargetMode="External"/><Relationship Id="rId65" Type="http://schemas.openxmlformats.org/officeDocument/2006/relationships/hyperlink" Target="https://en.wikipedia.org/wiki/China" TargetMode="External"/><Relationship Id="rId73" Type="http://schemas.openxmlformats.org/officeDocument/2006/relationships/hyperlink" Target="https://en.wikipedia.org/wiki/Division_(military)" TargetMode="External"/><Relationship Id="rId78"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hyperlink" Target="https://en.wikipedia.org/wiki/Aerial_warfare" TargetMode="External"/><Relationship Id="rId14" Type="http://schemas.openxmlformats.org/officeDocument/2006/relationships/hyperlink" Target="https://en.wikipedia.org/wiki/Pakistan" TargetMode="External"/><Relationship Id="rId22" Type="http://schemas.openxmlformats.org/officeDocument/2006/relationships/hyperlink" Target="https://en.wikipedia.org/wiki/Air_chief_marshal" TargetMode="External"/><Relationship Id="rId27" Type="http://schemas.openxmlformats.org/officeDocument/2006/relationships/image" Target="media/image3.png"/><Relationship Id="rId30" Type="http://schemas.openxmlformats.org/officeDocument/2006/relationships/hyperlink" Target="https://en.wikipedia.org/wiki/President_of_India" TargetMode="External"/><Relationship Id="rId35" Type="http://schemas.openxmlformats.org/officeDocument/2006/relationships/hyperlink" Target="https://en.wikipedia.org/wiki/Frigate" TargetMode="External"/><Relationship Id="rId43" Type="http://schemas.openxmlformats.org/officeDocument/2006/relationships/hyperlink" Target="https://en.wikipedia.org/wiki/Chief_of_the_Naval_Staff_(India)" TargetMode="External"/><Relationship Id="rId48" Type="http://schemas.openxmlformats.org/officeDocument/2006/relationships/hyperlink" Target="https://en.wikipedia.org/wiki/Land_warfare" TargetMode="External"/><Relationship Id="rId56" Type="http://schemas.openxmlformats.org/officeDocument/2006/relationships/hyperlink" Target="https://en.wikipedia.org/wiki/Field_marshal_(India)" TargetMode="External"/><Relationship Id="rId64" Type="http://schemas.openxmlformats.org/officeDocument/2006/relationships/hyperlink" Target="https://en.wikipedia.org/wiki/Pakistan" TargetMode="External"/><Relationship Id="rId69" Type="http://schemas.openxmlformats.org/officeDocument/2006/relationships/hyperlink" Target="https://en.wikipedia.org/wiki/Operation_Brasstacks" TargetMode="External"/><Relationship Id="rId77" Type="http://schemas.openxmlformats.org/officeDocument/2006/relationships/fontTable" Target="fontTable.xml"/><Relationship Id="rId8" Type="http://schemas.openxmlformats.org/officeDocument/2006/relationships/hyperlink" Target="https://en.wikipedia.org/wiki/Airspace" TargetMode="External"/><Relationship Id="rId51" Type="http://schemas.openxmlformats.org/officeDocument/2006/relationships/hyperlink" Target="https://en.wikipedia.org/wiki/Commander-in-Chief" TargetMode="External"/><Relationship Id="rId72" Type="http://schemas.openxmlformats.org/officeDocument/2006/relationships/hyperlink" Target="https://en.wikipedia.org/wiki/Indian_Army" TargetMode="External"/><Relationship Id="rId3" Type="http://schemas.openxmlformats.org/officeDocument/2006/relationships/webSettings" Target="webSettings.xml"/><Relationship Id="rId12" Type="http://schemas.openxmlformats.org/officeDocument/2006/relationships/hyperlink" Target="https://en.wikipedia.org/wiki/Dominion_of_India" TargetMode="External"/><Relationship Id="rId17" Type="http://schemas.openxmlformats.org/officeDocument/2006/relationships/hyperlink" Target="https://en.wikipedia.org/wiki/Operation_Cactus" TargetMode="External"/><Relationship Id="rId25" Type="http://schemas.openxmlformats.org/officeDocument/2006/relationships/hyperlink" Target="https://en.wikipedia.org/wiki/Arjan_Singh" TargetMode="External"/><Relationship Id="rId33" Type="http://schemas.openxmlformats.org/officeDocument/2006/relationships/hyperlink" Target="https://en.wikipedia.org/wiki/Landing_Ship,_Tank" TargetMode="External"/><Relationship Id="rId38" Type="http://schemas.openxmlformats.org/officeDocument/2006/relationships/hyperlink" Target="https://en.wikipedia.org/wiki/Submarine" TargetMode="External"/><Relationship Id="rId46" Type="http://schemas.openxmlformats.org/officeDocument/2006/relationships/image" Target="media/image4.png"/><Relationship Id="rId59" Type="http://schemas.openxmlformats.org/officeDocument/2006/relationships/hyperlink" Target="https://en.wikipedia.org/wiki/Defence_(military)" TargetMode="External"/><Relationship Id="rId67" Type="http://schemas.openxmlformats.org/officeDocument/2006/relationships/hyperlink" Target="https://en.wikipedia.org/wiki/Operation_Meghdoot" TargetMode="External"/><Relationship Id="rId20" Type="http://schemas.openxmlformats.org/officeDocument/2006/relationships/hyperlink" Target="https://en.wikipedia.org/wiki/President_of_India" TargetMode="External"/><Relationship Id="rId41" Type="http://schemas.openxmlformats.org/officeDocument/2006/relationships/hyperlink" Target="https://en.wikipedia.org/wiki/Replenishment_oiler" TargetMode="External"/><Relationship Id="rId54" Type="http://schemas.openxmlformats.org/officeDocument/2006/relationships/hyperlink" Target="https://en.wikipedia.org/wiki/Four-star_rank" TargetMode="External"/><Relationship Id="rId62" Type="http://schemas.openxmlformats.org/officeDocument/2006/relationships/hyperlink" Target="https://en.wikipedia.org/wiki/Indian_Navy" TargetMode="External"/><Relationship Id="rId70" Type="http://schemas.openxmlformats.org/officeDocument/2006/relationships/hyperlink" Target="https://en.wikipedia.org/wiki/Indian_Army_United_Nations_peacekeeping_missions" TargetMode="External"/><Relationship Id="rId75" Type="http://schemas.openxmlformats.org/officeDocument/2006/relationships/hyperlink" Target="https://en.wikipedia.org/wiki/List_of_countries_by_number_of_military_and_paramilitary_personnel" TargetMode="External"/><Relationship Id="rId1" Type="http://schemas.openxmlformats.org/officeDocument/2006/relationships/styles" Target="styles.xml"/><Relationship Id="rId6" Type="http://schemas.openxmlformats.org/officeDocument/2006/relationships/hyperlink" Target="https://en.wikipedia.org/wiki/Air_fo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1642</Words>
  <Characters>9362</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2020-01-26T18:02:00Z</dcterms:created>
  <dcterms:modified xsi:type="dcterms:W3CDTF">2020-01-26T18:02:00Z</dcterms:modified>
</cp:coreProperties>
</file>