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1045" w14:textId="77777777" w:rsidR="00CC5527" w:rsidRPr="00602FE6" w:rsidRDefault="00000000" w:rsidP="00602FE6">
      <w:pPr>
        <w:jc w:val="center"/>
        <w:rPr>
          <w:rFonts w:ascii="Times New Roman" w:hAnsi="Times New Roman" w:cs="Times New Roman"/>
          <w:sz w:val="40"/>
          <w:szCs w:val="40"/>
        </w:rPr>
      </w:pPr>
      <w:r w:rsidRPr="00602FE6">
        <w:rPr>
          <w:rFonts w:ascii="Times New Roman" w:hAnsi="Times New Roman" w:cs="Times New Roman"/>
          <w:sz w:val="40"/>
          <w:szCs w:val="40"/>
        </w:rPr>
        <w:t>Doc‑Genie: Intelligent Python Documentation Generator</w:t>
      </w:r>
    </w:p>
    <w:p w14:paraId="68986A4E" w14:textId="46706AC0" w:rsidR="00602FE6" w:rsidRPr="00602FE6" w:rsidRDefault="00000000" w:rsidP="00602FE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02FE6">
        <w:rPr>
          <w:rFonts w:ascii="Times New Roman" w:hAnsi="Times New Roman" w:cs="Times New Roman"/>
          <w:sz w:val="32"/>
          <w:szCs w:val="32"/>
        </w:rPr>
        <w:t>Abstract</w:t>
      </w:r>
      <w:r w:rsidR="00602FE6">
        <w:rPr>
          <w:rFonts w:ascii="Times New Roman" w:hAnsi="Times New Roman" w:cs="Times New Roman"/>
          <w:sz w:val="32"/>
          <w:szCs w:val="32"/>
        </w:rPr>
        <w:br/>
      </w:r>
    </w:p>
    <w:p w14:paraId="007EBECD" w14:textId="0F91CD5F" w:rsidR="00602FE6" w:rsidRPr="00602FE6" w:rsidRDefault="00602FE6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000000" w:rsidRPr="00602FE6">
        <w:rPr>
          <w:rFonts w:ascii="Times New Roman" w:hAnsi="Times New Roman" w:cs="Times New Roman"/>
          <w:sz w:val="28"/>
          <w:szCs w:val="28"/>
        </w:rPr>
        <w:t>Doc‑Genie is an intelligent Python documentation generator designed to automatically produce professional docstrings</w:t>
      </w:r>
      <w:r w:rsidRPr="00602FE6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02FE6">
        <w:rPr>
          <w:rFonts w:ascii="Times New Roman" w:hAnsi="Times New Roman" w:cs="Times New Roman"/>
          <w:sz w:val="28"/>
          <w:szCs w:val="28"/>
        </w:rPr>
        <w:t>for Python functions. Modern software systems rely heavily on well‑structured and clearly documented code. However,</w:t>
      </w:r>
      <w:r w:rsidRPr="00602FE6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02FE6">
        <w:rPr>
          <w:rFonts w:ascii="Times New Roman" w:hAnsi="Times New Roman" w:cs="Times New Roman"/>
          <w:sz w:val="28"/>
          <w:szCs w:val="28"/>
        </w:rPr>
        <w:t>manual documentation is time‑consuming, inconsistent, and often neglected by developers working under tight</w:t>
      </w:r>
      <w:r w:rsidRPr="00602FE6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02FE6">
        <w:rPr>
          <w:rFonts w:ascii="Times New Roman" w:hAnsi="Times New Roman" w:cs="Times New Roman"/>
          <w:sz w:val="28"/>
          <w:szCs w:val="28"/>
        </w:rPr>
        <w:t>deadlines.</w:t>
      </w:r>
      <w:r w:rsidR="00000000" w:rsidRPr="00602FE6">
        <w:rPr>
          <w:rFonts w:ascii="Times New Roman" w:hAnsi="Times New Roman" w:cs="Times New Roman"/>
          <w:sz w:val="28"/>
          <w:szCs w:val="28"/>
        </w:rPr>
        <w:br/>
        <w:t>Doc‑Genie solves this challenge by automatically analyzing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02FE6">
        <w:rPr>
          <w:rFonts w:ascii="Times New Roman" w:hAnsi="Times New Roman" w:cs="Times New Roman"/>
          <w:sz w:val="28"/>
          <w:szCs w:val="28"/>
        </w:rPr>
        <w:t>functions using Abstract Syntax Tree (AST) analysis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02FE6">
        <w:rPr>
          <w:rFonts w:ascii="Times New Roman" w:hAnsi="Times New Roman" w:cs="Times New Roman"/>
          <w:sz w:val="28"/>
          <w:szCs w:val="28"/>
        </w:rPr>
        <w:t>and generating high‑quality docstrings in industry‑standard formats.</w:t>
      </w:r>
    </w:p>
    <w:p w14:paraId="219160C0" w14:textId="61395B49" w:rsidR="00602FE6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The system examines the internal structure of Python functions, including parameters, return types, conditional logic,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loops, mathematical operations, and function calls. By performing this analysis, Doc‑Genie can generate contextual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descriptions that accurately represent the behavior of the function.</w:t>
      </w:r>
    </w:p>
    <w:p w14:paraId="2DCB8A81" w14:textId="6062092C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The platform uses a web‑based user interface developed using Gradio, allowing users to paste Python code or upload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files directly. After processing the code, the system produces formatted documentation in Google style or NumPy style.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In addition, the system allows exporting documentation into PDF and TXT formats and provides sharing capabilities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through messaging platforms.</w:t>
      </w:r>
    </w:p>
    <w:p w14:paraId="748D3BA5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lastRenderedPageBreak/>
        <w:t>Doc‑Genie demonstrates how intelligent automation can significantly improve software documentation practices,</w:t>
      </w:r>
      <w:r w:rsidRPr="00602FE6">
        <w:rPr>
          <w:rFonts w:ascii="Times New Roman" w:hAnsi="Times New Roman" w:cs="Times New Roman"/>
          <w:sz w:val="28"/>
          <w:szCs w:val="28"/>
        </w:rPr>
        <w:br/>
        <w:t>making high‑quality documentation accessible to developers, students, and organizations.</w:t>
      </w:r>
    </w:p>
    <w:p w14:paraId="69361F67" w14:textId="5E76FFBA" w:rsidR="00CC5527" w:rsidRPr="00602FE6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02FE6">
        <w:rPr>
          <w:rFonts w:ascii="Times New Roman" w:hAnsi="Times New Roman" w:cs="Times New Roman"/>
          <w:sz w:val="32"/>
          <w:szCs w:val="32"/>
        </w:rPr>
        <w:t>Introduction</w:t>
      </w:r>
      <w:r w:rsidR="00602FE6">
        <w:rPr>
          <w:rFonts w:ascii="Times New Roman" w:hAnsi="Times New Roman" w:cs="Times New Roman"/>
          <w:sz w:val="32"/>
          <w:szCs w:val="32"/>
        </w:rPr>
        <w:br/>
      </w:r>
    </w:p>
    <w:p w14:paraId="5C5F9300" w14:textId="5F551798" w:rsidR="00CC5527" w:rsidRPr="00602FE6" w:rsidRDefault="00000000" w:rsidP="00602FE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Software documentation plays a critical role in the development and maintenance of modern software systems.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Well‑written documentation helps developers understand code functionality, maintain projects effectively, and</w:t>
      </w:r>
      <w:r w:rsidRPr="00602FE6">
        <w:rPr>
          <w:rFonts w:ascii="Times New Roman" w:hAnsi="Times New Roman" w:cs="Times New Roman"/>
          <w:sz w:val="28"/>
          <w:szCs w:val="28"/>
        </w:rPr>
        <w:br/>
        <w:t>collaborate efficiently within development teams.</w:t>
      </w:r>
    </w:p>
    <w:p w14:paraId="59974602" w14:textId="550B5906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Despite its importance, documentation is often ignored or poorly maintained in many software projects. Developers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usually focus on implementing features and fixing bugs, leaving documentation as a secondary priority. As a result,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many projects contain poorly documented functions, making them difficult to understand and maintain.</w:t>
      </w:r>
    </w:p>
    <w:p w14:paraId="1B65A0DB" w14:textId="2F63214F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Python uses a special documentation method called a docstring. A docstring is a string literal that appears as thefirst statement in a function, class, or module and describes its purpose, parameters, and return values.</w:t>
      </w:r>
      <w:r w:rsidRPr="00602FE6">
        <w:rPr>
          <w:rFonts w:ascii="Times New Roman" w:hAnsi="Times New Roman" w:cs="Times New Roman"/>
          <w:sz w:val="28"/>
          <w:szCs w:val="28"/>
        </w:rPr>
        <w:br/>
        <w:t>Well‑written docstrings improve code readability and support automated documentation tools.</w:t>
      </w:r>
    </w:p>
    <w:p w14:paraId="24D8BB24" w14:textId="07D7734D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is designed to address this challenge by automatically generating docstrings from Python code.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The system uses Python's AST module to analyze the internal structure of functions and determine how they behave.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lastRenderedPageBreak/>
        <w:t>This analysis allows the system to produce meaningful documentation automatically.</w:t>
      </w:r>
    </w:p>
    <w:p w14:paraId="299015CB" w14:textId="5A5A4B48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By combining AST analysis with an intuitive web interface, Doc‑Genie transforms the documentation process into a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fast and automated workflow. Developers can generate professional documentation instantly without manually writing</w:t>
      </w:r>
      <w:r w:rsidR="00602FE6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docstrings for every function.</w:t>
      </w:r>
    </w:p>
    <w:p w14:paraId="17A0CBB0" w14:textId="77777777" w:rsidR="00CC5527" w:rsidRPr="00602FE6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02FE6">
        <w:rPr>
          <w:rFonts w:ascii="Times New Roman" w:hAnsi="Times New Roman" w:cs="Times New Roman"/>
          <w:sz w:val="32"/>
          <w:szCs w:val="32"/>
        </w:rPr>
        <w:t>Objectives</w:t>
      </w:r>
    </w:p>
    <w:p w14:paraId="0EB2E898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The primary objectives of the Doc‑Genie project include:</w:t>
      </w:r>
    </w:p>
    <w:p w14:paraId="0091D7E7" w14:textId="7453588D" w:rsidR="00CC5527" w:rsidRPr="003A6342" w:rsidRDefault="00000000" w:rsidP="003A634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6342">
        <w:rPr>
          <w:rFonts w:ascii="Times New Roman" w:hAnsi="Times New Roman" w:cs="Times New Roman"/>
          <w:sz w:val="28"/>
          <w:szCs w:val="28"/>
        </w:rPr>
        <w:t>Automate the generation of Python function documentation.</w:t>
      </w:r>
      <w:r w:rsidRPr="003A6342">
        <w:rPr>
          <w:rFonts w:ascii="Times New Roman" w:hAnsi="Times New Roman" w:cs="Times New Roman"/>
          <w:sz w:val="28"/>
          <w:szCs w:val="28"/>
        </w:rPr>
        <w:br/>
        <w:t>2. Reduce the time required for manual documentation writing.</w:t>
      </w:r>
      <w:r w:rsidRPr="003A6342">
        <w:rPr>
          <w:rFonts w:ascii="Times New Roman" w:hAnsi="Times New Roman" w:cs="Times New Roman"/>
          <w:sz w:val="28"/>
          <w:szCs w:val="28"/>
        </w:rPr>
        <w:br/>
        <w:t>3. Improve documentation consistency across projects.</w:t>
      </w:r>
      <w:r w:rsidRPr="003A6342">
        <w:rPr>
          <w:rFonts w:ascii="Times New Roman" w:hAnsi="Times New Roman" w:cs="Times New Roman"/>
          <w:sz w:val="28"/>
          <w:szCs w:val="28"/>
        </w:rPr>
        <w:br/>
        <w:t>4. Provide support for multiple documentation styles.</w:t>
      </w:r>
      <w:r w:rsidRPr="003A6342">
        <w:rPr>
          <w:rFonts w:ascii="Times New Roman" w:hAnsi="Times New Roman" w:cs="Times New Roman"/>
          <w:sz w:val="28"/>
          <w:szCs w:val="28"/>
        </w:rPr>
        <w:br/>
        <w:t>5. Analyze function logic using AST parsing techniques.</w:t>
      </w:r>
      <w:r w:rsidRPr="003A6342">
        <w:rPr>
          <w:rFonts w:ascii="Times New Roman" w:hAnsi="Times New Roman" w:cs="Times New Roman"/>
          <w:sz w:val="28"/>
          <w:szCs w:val="28"/>
        </w:rPr>
        <w:br/>
        <w:t>6. Provide export functionality for documentation reports.</w:t>
      </w:r>
      <w:r w:rsidRPr="003A6342">
        <w:rPr>
          <w:rFonts w:ascii="Times New Roman" w:hAnsi="Times New Roman" w:cs="Times New Roman"/>
          <w:sz w:val="28"/>
          <w:szCs w:val="28"/>
        </w:rPr>
        <w:br/>
        <w:t>7. Create a user‑friendly interface for interacting with the system.</w:t>
      </w:r>
      <w:r w:rsidRPr="003A6342">
        <w:rPr>
          <w:rFonts w:ascii="Times New Roman" w:hAnsi="Times New Roman" w:cs="Times New Roman"/>
          <w:sz w:val="28"/>
          <w:szCs w:val="28"/>
        </w:rPr>
        <w:br/>
        <w:t>8. Improve code readability and maintainability.</w:t>
      </w:r>
      <w:r w:rsidRPr="003A6342">
        <w:rPr>
          <w:rFonts w:ascii="Times New Roman" w:hAnsi="Times New Roman" w:cs="Times New Roman"/>
          <w:sz w:val="28"/>
          <w:szCs w:val="28"/>
        </w:rPr>
        <w:br/>
        <w:t>9. Assist students and developers in learning documentation standards.</w:t>
      </w:r>
      <w:r w:rsidRPr="003A6342">
        <w:rPr>
          <w:rFonts w:ascii="Times New Roman" w:hAnsi="Times New Roman" w:cs="Times New Roman"/>
          <w:sz w:val="28"/>
          <w:szCs w:val="28"/>
        </w:rPr>
        <w:br/>
        <w:t>10. Demonstrate the use of static code analysis in real‑world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3A6342">
        <w:rPr>
          <w:rFonts w:ascii="Times New Roman" w:hAnsi="Times New Roman" w:cs="Times New Roman"/>
          <w:sz w:val="28"/>
          <w:szCs w:val="28"/>
        </w:rPr>
        <w:t>applications.</w:t>
      </w:r>
    </w:p>
    <w:p w14:paraId="0A70D6C2" w14:textId="77777777" w:rsidR="003A6342" w:rsidRDefault="003A6342" w:rsidP="003A634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590462" w14:textId="77777777" w:rsidR="003A6342" w:rsidRDefault="003A6342" w:rsidP="003A634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AEE7DC" w14:textId="77777777" w:rsidR="003A6342" w:rsidRPr="003A6342" w:rsidRDefault="003A6342" w:rsidP="003A634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1473BC" w14:textId="5B019712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Problem Statement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09A8E3B2" w14:textId="2AE1E21D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In many software projects, documentation is either missing or outdated. Developers often forget to update docstrings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when modifying functions, which leads to inconsistencies between the code and its documentation.</w:t>
      </w:r>
    </w:p>
    <w:p w14:paraId="2F33CE00" w14:textId="0AB0A9FB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Poor documentation creates several problems:</w:t>
      </w:r>
      <w:r w:rsidRPr="00602FE6">
        <w:rPr>
          <w:rFonts w:ascii="Times New Roman" w:hAnsi="Times New Roman" w:cs="Times New Roman"/>
          <w:sz w:val="28"/>
          <w:szCs w:val="28"/>
        </w:rPr>
        <w:br/>
        <w:t>• Developers struggle to understand existing code.</w:t>
      </w:r>
      <w:r w:rsidRPr="00602FE6">
        <w:rPr>
          <w:rFonts w:ascii="Times New Roman" w:hAnsi="Times New Roman" w:cs="Times New Roman"/>
          <w:sz w:val="28"/>
          <w:szCs w:val="28"/>
        </w:rPr>
        <w:br/>
        <w:t>• Code maintenance becomes difficult.</w:t>
      </w:r>
      <w:r w:rsidRPr="00602FE6">
        <w:rPr>
          <w:rFonts w:ascii="Times New Roman" w:hAnsi="Times New Roman" w:cs="Times New Roman"/>
          <w:sz w:val="28"/>
          <w:szCs w:val="28"/>
        </w:rPr>
        <w:br/>
        <w:t>• New team members require more time to understand the system.</w:t>
      </w:r>
      <w:r w:rsidRPr="00602FE6">
        <w:rPr>
          <w:rFonts w:ascii="Times New Roman" w:hAnsi="Times New Roman" w:cs="Times New Roman"/>
          <w:sz w:val="28"/>
          <w:szCs w:val="28"/>
        </w:rPr>
        <w:br/>
        <w:t>• Debugging and testing processes become slower.</w:t>
      </w:r>
      <w:r w:rsidRPr="00602FE6">
        <w:rPr>
          <w:rFonts w:ascii="Times New Roman" w:hAnsi="Times New Roman" w:cs="Times New Roman"/>
          <w:sz w:val="28"/>
          <w:szCs w:val="28"/>
        </w:rPr>
        <w:br/>
        <w:t>• Software quality decreases.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7172A186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Manual documentation also introduces inconsistencies in style and format. Different developers may follow different</w:t>
      </w:r>
      <w:r w:rsidRPr="00602FE6">
        <w:rPr>
          <w:rFonts w:ascii="Times New Roman" w:hAnsi="Times New Roman" w:cs="Times New Roman"/>
          <w:sz w:val="28"/>
          <w:szCs w:val="28"/>
        </w:rPr>
        <w:br/>
        <w:t>documentation standards, making the project documentation difficult to read.</w:t>
      </w:r>
    </w:p>
    <w:p w14:paraId="55AB957A" w14:textId="670D778F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addresses these problems by automatically generating accurate docstrings directly from the source code.</w:t>
      </w:r>
      <w:r w:rsidRPr="00602FE6">
        <w:rPr>
          <w:rFonts w:ascii="Times New Roman" w:hAnsi="Times New Roman" w:cs="Times New Roman"/>
          <w:sz w:val="28"/>
          <w:szCs w:val="28"/>
        </w:rPr>
        <w:br/>
        <w:t>This ensures that documentation always reflects the actual behavior of the function.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329256A4" w14:textId="3391F87D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System Architecture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3312ABF1" w14:textId="6D98367B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follows a modular architecture designed to separate the responsibilities of code analysis,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documentation generation, and user interaction.</w:t>
      </w:r>
    </w:p>
    <w:p w14:paraId="6E5B18A3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Major architectural components include:</w:t>
      </w:r>
    </w:p>
    <w:p w14:paraId="37CD081F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1. Code Input Module</w:t>
      </w:r>
      <w:r w:rsidRPr="00602FE6">
        <w:rPr>
          <w:rFonts w:ascii="Times New Roman" w:hAnsi="Times New Roman" w:cs="Times New Roman"/>
          <w:sz w:val="28"/>
          <w:szCs w:val="28"/>
        </w:rPr>
        <w:br/>
        <w:t>This module allows users to input Python code or upload a .py file for analysis.</w:t>
      </w:r>
    </w:p>
    <w:p w14:paraId="4FBD5E1C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2. AST Analysis Engine</w:t>
      </w:r>
      <w:r w:rsidRPr="00602FE6">
        <w:rPr>
          <w:rFonts w:ascii="Times New Roman" w:hAnsi="Times New Roman" w:cs="Times New Roman"/>
          <w:sz w:val="28"/>
          <w:szCs w:val="28"/>
        </w:rPr>
        <w:br/>
        <w:t>The AST engine converts Python source code into a structured tree representation that can be analyzed programmatically.</w:t>
      </w:r>
    </w:p>
    <w:p w14:paraId="2ED031A3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3. Logic Analysis Module</w:t>
      </w:r>
      <w:r w:rsidRPr="00602FE6">
        <w:rPr>
          <w:rFonts w:ascii="Times New Roman" w:hAnsi="Times New Roman" w:cs="Times New Roman"/>
          <w:sz w:val="28"/>
          <w:szCs w:val="28"/>
        </w:rPr>
        <w:br/>
        <w:t>This component inspects the AST structure to detect loops, conditions, operations, and function calls.</w:t>
      </w:r>
    </w:p>
    <w:p w14:paraId="040D0F6A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4. Docstring Generation Module</w:t>
      </w:r>
      <w:r w:rsidRPr="00602FE6">
        <w:rPr>
          <w:rFonts w:ascii="Times New Roman" w:hAnsi="Times New Roman" w:cs="Times New Roman"/>
          <w:sz w:val="28"/>
          <w:szCs w:val="28"/>
        </w:rPr>
        <w:br/>
        <w:t>This module converts the analysis results into formatted documentation following Google or NumPy style.</w:t>
      </w:r>
    </w:p>
    <w:p w14:paraId="0414F6C8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5. Export Module</w:t>
      </w:r>
      <w:r w:rsidRPr="00602FE6">
        <w:rPr>
          <w:rFonts w:ascii="Times New Roman" w:hAnsi="Times New Roman" w:cs="Times New Roman"/>
          <w:sz w:val="28"/>
          <w:szCs w:val="28"/>
        </w:rPr>
        <w:br/>
        <w:t>The export module generates PDF or TXT documentation reports.</w:t>
      </w:r>
    </w:p>
    <w:p w14:paraId="334BFCA5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6. User Interface Module</w:t>
      </w:r>
      <w:r w:rsidRPr="00602FE6">
        <w:rPr>
          <w:rFonts w:ascii="Times New Roman" w:hAnsi="Times New Roman" w:cs="Times New Roman"/>
          <w:sz w:val="28"/>
          <w:szCs w:val="28"/>
        </w:rPr>
        <w:br/>
        <w:t>The interface built with Gradio provides a simple environment where users interact with the system.</w:t>
      </w:r>
    </w:p>
    <w:p w14:paraId="0528234E" w14:textId="4F57C3C6" w:rsidR="00CC5527" w:rsidRPr="003A6342" w:rsidRDefault="00000000" w:rsidP="003A6342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Technologies Used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6FDF273F" w14:textId="74FE6096" w:rsidR="00CC5527" w:rsidRPr="00602FE6" w:rsidRDefault="00000000" w:rsidP="003A634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Python 3.8+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602FE6">
        <w:rPr>
          <w:rFonts w:ascii="Times New Roman" w:hAnsi="Times New Roman" w:cs="Times New Roman"/>
          <w:sz w:val="28"/>
          <w:szCs w:val="28"/>
        </w:rPr>
        <w:t>Python serves as the primary programming language for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implementing the Doc‑Genie system.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5EF199C4" w14:textId="5DCC5CA4" w:rsidR="00CC5527" w:rsidRPr="00602FE6" w:rsidRDefault="00000000" w:rsidP="003A634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AST (Abstract Syntax Tree)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02FE6">
        <w:rPr>
          <w:rFonts w:ascii="Times New Roman" w:hAnsi="Times New Roman" w:cs="Times New Roman"/>
          <w:sz w:val="28"/>
          <w:szCs w:val="28"/>
        </w:rPr>
        <w:t>The AST module is used to analyze Python code structure programmatically.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75A4D409" w14:textId="040AED0D" w:rsidR="00CC5527" w:rsidRPr="00602FE6" w:rsidRDefault="00000000" w:rsidP="003A634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Gradio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02FE6">
        <w:rPr>
          <w:rFonts w:ascii="Times New Roman" w:hAnsi="Times New Roman" w:cs="Times New Roman"/>
          <w:sz w:val="28"/>
          <w:szCs w:val="28"/>
        </w:rPr>
        <w:t>Gradio provides an easy‑to‑use framework for building web interfaces for machine learning and Python tools.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4F674352" w14:textId="3234CDA9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ReportLab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602FE6">
        <w:rPr>
          <w:rFonts w:ascii="Times New Roman" w:hAnsi="Times New Roman" w:cs="Times New Roman"/>
          <w:sz w:val="28"/>
          <w:szCs w:val="28"/>
        </w:rPr>
        <w:t>ReportLab is used to generate formatted PDF documents containing generated documentation.</w:t>
      </w:r>
      <w:r w:rsidR="003A6342">
        <w:rPr>
          <w:rFonts w:ascii="Times New Roman" w:hAnsi="Times New Roman" w:cs="Times New Roman"/>
          <w:sz w:val="28"/>
          <w:szCs w:val="28"/>
        </w:rPr>
        <w:br/>
      </w:r>
    </w:p>
    <w:p w14:paraId="424DA9C7" w14:textId="7E2646BA" w:rsidR="00CC5527" w:rsidRPr="00602FE6" w:rsidRDefault="00000000" w:rsidP="003A634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Requests Library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02FE6">
        <w:rPr>
          <w:rFonts w:ascii="Times New Roman" w:hAnsi="Times New Roman" w:cs="Times New Roman"/>
          <w:sz w:val="28"/>
          <w:szCs w:val="28"/>
        </w:rPr>
        <w:t>Requests enables HTTP communication and integration with external services if needed.</w:t>
      </w:r>
      <w:r w:rsidR="003A6342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br/>
      </w:r>
      <w:r w:rsidRPr="00602FE6">
        <w:rPr>
          <w:rFonts w:ascii="Times New Roman" w:hAnsi="Times New Roman" w:cs="Times New Roman"/>
          <w:sz w:val="28"/>
          <w:szCs w:val="28"/>
        </w:rPr>
        <w:t>Google Colab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02FE6">
        <w:rPr>
          <w:rFonts w:ascii="Times New Roman" w:hAnsi="Times New Roman" w:cs="Times New Roman"/>
          <w:sz w:val="28"/>
          <w:szCs w:val="28"/>
        </w:rPr>
        <w:t>Google Colab provides a cloud‑based development environment for running the project without installing software locally.</w:t>
      </w:r>
    </w:p>
    <w:p w14:paraId="387713FB" w14:textId="3D18E446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Workflow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4B46521C" w14:textId="77777777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The working process of Doc‑Genie can be divided into several stages.</w:t>
      </w:r>
    </w:p>
    <w:p w14:paraId="63C8D26A" w14:textId="0CB2A0E3" w:rsidR="00CC5527" w:rsidRPr="00602FE6" w:rsidRDefault="00000000" w:rsidP="003A634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1: Code Input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user provides Python code through the interface or uploads a Python file.</w:t>
      </w:r>
    </w:p>
    <w:p w14:paraId="2A3D08F9" w14:textId="0BE9AF8D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2: AST Parsing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system converts the code into an AST representation.</w:t>
      </w:r>
    </w:p>
    <w:p w14:paraId="028DF17B" w14:textId="37928AF5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3: Function Signature Extraction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analyzer identifies the function name, parameters, types, and return values.</w:t>
      </w:r>
    </w:p>
    <w:p w14:paraId="1A75B7EE" w14:textId="19C251A2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4: Logic Analysis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system analyzes the internal logic of the function to detect loops, conditions, and operations.</w:t>
      </w:r>
    </w:p>
    <w:p w14:paraId="311DDA70" w14:textId="4D270F86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5: Docstring Generation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Using the extracted information, the system generates a structured docstring.</w:t>
      </w:r>
    </w:p>
    <w:p w14:paraId="6151D546" w14:textId="728E60BF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6: Output Display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function code with the generated docstring is displayed to the user.</w:t>
      </w:r>
    </w:p>
    <w:p w14:paraId="1B6FCF6D" w14:textId="0A9E52F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Step 7: Export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2FE6">
        <w:rPr>
          <w:rFonts w:ascii="Times New Roman" w:hAnsi="Times New Roman" w:cs="Times New Roman"/>
          <w:sz w:val="28"/>
          <w:szCs w:val="28"/>
        </w:rPr>
        <w:t>The user can export the generated documentation as a PDF or TXT file.</w:t>
      </w:r>
    </w:p>
    <w:p w14:paraId="2B7538C7" w14:textId="55C8B8C4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Applications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4B0FFC44" w14:textId="77777777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can be applied in various areas of software development:</w:t>
      </w:r>
    </w:p>
    <w:p w14:paraId="3F4D8B9A" w14:textId="03030760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1. Software Development Teams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 </w:t>
      </w:r>
      <w:r w:rsidRPr="00602FE6">
        <w:rPr>
          <w:rFonts w:ascii="Times New Roman" w:hAnsi="Times New Roman" w:cs="Times New Roman"/>
          <w:sz w:val="28"/>
          <w:szCs w:val="28"/>
        </w:rPr>
        <w:t>Automates documentation generation across large codebases.</w:t>
      </w:r>
    </w:p>
    <w:p w14:paraId="1CF1770D" w14:textId="6C75EC9C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2. API Development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</w:t>
      </w:r>
      <w:r w:rsidRPr="00602FE6">
        <w:rPr>
          <w:rFonts w:ascii="Times New Roman" w:hAnsi="Times New Roman" w:cs="Times New Roman"/>
          <w:sz w:val="28"/>
          <w:szCs w:val="28"/>
        </w:rPr>
        <w:t>Ensures that API functions are properly documented.</w:t>
      </w:r>
    </w:p>
    <w:p w14:paraId="7670FAF9" w14:textId="5DA05F53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3. Education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</w:t>
      </w:r>
      <w:r w:rsidRPr="00602FE6">
        <w:rPr>
          <w:rFonts w:ascii="Times New Roman" w:hAnsi="Times New Roman" w:cs="Times New Roman"/>
          <w:sz w:val="28"/>
          <w:szCs w:val="28"/>
        </w:rPr>
        <w:t>Helps students learn proper documentation practices.</w:t>
      </w:r>
    </w:p>
    <w:p w14:paraId="675906B6" w14:textId="07658B5F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4. Code Review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</w:t>
      </w:r>
      <w:r w:rsidRPr="00602FE6">
        <w:rPr>
          <w:rFonts w:ascii="Times New Roman" w:hAnsi="Times New Roman" w:cs="Times New Roman"/>
          <w:sz w:val="28"/>
          <w:szCs w:val="28"/>
        </w:rPr>
        <w:t>Allows reviewers to quickly verify function documentation.</w:t>
      </w:r>
    </w:p>
    <w:p w14:paraId="5D634F74" w14:textId="66EB2FD8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5. Legacy Code Maintenance</w:t>
      </w:r>
      <w:r w:rsidRPr="00602FE6">
        <w:rPr>
          <w:rFonts w:ascii="Times New Roman" w:hAnsi="Times New Roman" w:cs="Times New Roman"/>
          <w:sz w:val="28"/>
          <w:szCs w:val="28"/>
        </w:rPr>
        <w:br/>
      </w:r>
      <w:r w:rsidR="003A6342">
        <w:rPr>
          <w:rFonts w:ascii="Times New Roman" w:hAnsi="Times New Roman" w:cs="Times New Roman"/>
          <w:sz w:val="28"/>
          <w:szCs w:val="28"/>
        </w:rPr>
        <w:t xml:space="preserve">      </w:t>
      </w:r>
      <w:r w:rsidRPr="00602FE6">
        <w:rPr>
          <w:rFonts w:ascii="Times New Roman" w:hAnsi="Times New Roman" w:cs="Times New Roman"/>
          <w:sz w:val="28"/>
          <w:szCs w:val="28"/>
        </w:rPr>
        <w:t>Generates documentation for old projects lacking proper documentation.</w:t>
      </w:r>
    </w:p>
    <w:p w14:paraId="45EBFF17" w14:textId="5E092E1D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t>Advantages</w:t>
      </w:r>
      <w:r w:rsidR="003A6342">
        <w:rPr>
          <w:rFonts w:ascii="Times New Roman" w:hAnsi="Times New Roman" w:cs="Times New Roman"/>
          <w:sz w:val="32"/>
          <w:szCs w:val="32"/>
        </w:rPr>
        <w:br/>
      </w:r>
    </w:p>
    <w:p w14:paraId="09A5E90E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provides several advantages:</w:t>
      </w:r>
    </w:p>
    <w:p w14:paraId="3CEA6D71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• Reduces manual documentation effort.</w:t>
      </w:r>
      <w:r w:rsidRPr="00602FE6">
        <w:rPr>
          <w:rFonts w:ascii="Times New Roman" w:hAnsi="Times New Roman" w:cs="Times New Roman"/>
          <w:sz w:val="28"/>
          <w:szCs w:val="28"/>
        </w:rPr>
        <w:br/>
        <w:t>• Ensures consistent documentation style.</w:t>
      </w:r>
      <w:r w:rsidRPr="00602FE6">
        <w:rPr>
          <w:rFonts w:ascii="Times New Roman" w:hAnsi="Times New Roman" w:cs="Times New Roman"/>
          <w:sz w:val="28"/>
          <w:szCs w:val="28"/>
        </w:rPr>
        <w:br/>
        <w:t>• Improves code readability.</w:t>
      </w:r>
      <w:r w:rsidRPr="00602FE6">
        <w:rPr>
          <w:rFonts w:ascii="Times New Roman" w:hAnsi="Times New Roman" w:cs="Times New Roman"/>
          <w:sz w:val="28"/>
          <w:szCs w:val="28"/>
        </w:rPr>
        <w:br/>
        <w:t>• Accelerates development workflow.</w:t>
      </w:r>
      <w:r w:rsidRPr="00602FE6">
        <w:rPr>
          <w:rFonts w:ascii="Times New Roman" w:hAnsi="Times New Roman" w:cs="Times New Roman"/>
          <w:sz w:val="28"/>
          <w:szCs w:val="28"/>
        </w:rPr>
        <w:br/>
        <w:t>• Supports multiple documentation formats.</w:t>
      </w:r>
      <w:r w:rsidRPr="00602FE6">
        <w:rPr>
          <w:rFonts w:ascii="Times New Roman" w:hAnsi="Times New Roman" w:cs="Times New Roman"/>
          <w:sz w:val="28"/>
          <w:szCs w:val="28"/>
        </w:rPr>
        <w:br/>
        <w:t>• Provides professional export capabilities.</w:t>
      </w:r>
      <w:r w:rsidRPr="00602FE6">
        <w:rPr>
          <w:rFonts w:ascii="Times New Roman" w:hAnsi="Times New Roman" w:cs="Times New Roman"/>
          <w:sz w:val="28"/>
          <w:szCs w:val="28"/>
        </w:rPr>
        <w:br/>
        <w:t>• Easy to use interface.</w:t>
      </w:r>
    </w:p>
    <w:p w14:paraId="08755A1A" w14:textId="77777777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lastRenderedPageBreak/>
        <w:t>Future Enhancements</w:t>
      </w:r>
    </w:p>
    <w:p w14:paraId="190E46F4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Future versions of Doc‑Genie may include several advanced features:</w:t>
      </w:r>
    </w:p>
    <w:p w14:paraId="53C4B842" w14:textId="77777777" w:rsidR="00CC5527" w:rsidRPr="00602FE6" w:rsidRDefault="00000000" w:rsidP="00602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• Support for multiple programming languages.</w:t>
      </w:r>
      <w:r w:rsidRPr="00602FE6">
        <w:rPr>
          <w:rFonts w:ascii="Times New Roman" w:hAnsi="Times New Roman" w:cs="Times New Roman"/>
          <w:sz w:val="28"/>
          <w:szCs w:val="28"/>
        </w:rPr>
        <w:br/>
        <w:t>• Integration with IDEs such as VSCode.</w:t>
      </w:r>
      <w:r w:rsidRPr="00602FE6">
        <w:rPr>
          <w:rFonts w:ascii="Times New Roman" w:hAnsi="Times New Roman" w:cs="Times New Roman"/>
          <w:sz w:val="28"/>
          <w:szCs w:val="28"/>
        </w:rPr>
        <w:br/>
        <w:t>• Automatic class and module documentation.</w:t>
      </w:r>
      <w:r w:rsidRPr="00602FE6">
        <w:rPr>
          <w:rFonts w:ascii="Times New Roman" w:hAnsi="Times New Roman" w:cs="Times New Roman"/>
          <w:sz w:val="28"/>
          <w:szCs w:val="28"/>
        </w:rPr>
        <w:br/>
        <w:t>• Integration with documentation generators like Sphinx.</w:t>
      </w:r>
      <w:r w:rsidRPr="00602FE6">
        <w:rPr>
          <w:rFonts w:ascii="Times New Roman" w:hAnsi="Times New Roman" w:cs="Times New Roman"/>
          <w:sz w:val="28"/>
          <w:szCs w:val="28"/>
        </w:rPr>
        <w:br/>
        <w:t>• AI‑based natural language explanation generation.</w:t>
      </w:r>
      <w:r w:rsidRPr="00602FE6">
        <w:rPr>
          <w:rFonts w:ascii="Times New Roman" w:hAnsi="Times New Roman" w:cs="Times New Roman"/>
          <w:sz w:val="28"/>
          <w:szCs w:val="28"/>
        </w:rPr>
        <w:br/>
        <w:t>• Code quality analysis and documentation scoring.</w:t>
      </w:r>
    </w:p>
    <w:p w14:paraId="3CDDAFF7" w14:textId="77777777" w:rsidR="00CC5527" w:rsidRPr="003A6342" w:rsidRDefault="00000000" w:rsidP="00602F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6342">
        <w:rPr>
          <w:rFonts w:ascii="Times New Roman" w:hAnsi="Times New Roman" w:cs="Times New Roman"/>
          <w:sz w:val="32"/>
          <w:szCs w:val="32"/>
        </w:rPr>
        <w:t>Conclusion</w:t>
      </w:r>
    </w:p>
    <w:p w14:paraId="1FB47777" w14:textId="62C7C4B4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Doc‑Genie demonstrates how automation and intelligent code analysis can transform the process of software documentation.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By using Python's AST module and a modern web interface, the system simplifies the creation of professional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documentation for Python functions.</w:t>
      </w:r>
    </w:p>
    <w:p w14:paraId="6957D6D0" w14:textId="3A76CE46" w:rsidR="00CC5527" w:rsidRPr="00602FE6" w:rsidRDefault="00000000" w:rsidP="003A6342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02FE6">
        <w:rPr>
          <w:rFonts w:ascii="Times New Roman" w:hAnsi="Times New Roman" w:cs="Times New Roman"/>
          <w:sz w:val="28"/>
          <w:szCs w:val="28"/>
        </w:rPr>
        <w:t>The platform improves productivity, enhances code readability, and encourages developers to maintain high‑quality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documentation standards. With further improvements, Doc‑Genie can evolve into a comprehensive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documentation platform</w:t>
      </w:r>
      <w:r w:rsidR="003A6342">
        <w:rPr>
          <w:rFonts w:ascii="Times New Roman" w:hAnsi="Times New Roman" w:cs="Times New Roman"/>
          <w:sz w:val="28"/>
          <w:szCs w:val="28"/>
        </w:rPr>
        <w:t xml:space="preserve"> </w:t>
      </w:r>
      <w:r w:rsidRPr="00602FE6">
        <w:rPr>
          <w:rFonts w:ascii="Times New Roman" w:hAnsi="Times New Roman" w:cs="Times New Roman"/>
          <w:sz w:val="28"/>
          <w:szCs w:val="28"/>
        </w:rPr>
        <w:t>for modern software development.</w:t>
      </w:r>
    </w:p>
    <w:sectPr w:rsidR="00CC5527" w:rsidRPr="00602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A3745C"/>
    <w:multiLevelType w:val="hybridMultilevel"/>
    <w:tmpl w:val="876A9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09074">
    <w:abstractNumId w:val="8"/>
  </w:num>
  <w:num w:numId="2" w16cid:durableId="1175608000">
    <w:abstractNumId w:val="6"/>
  </w:num>
  <w:num w:numId="3" w16cid:durableId="796988577">
    <w:abstractNumId w:val="5"/>
  </w:num>
  <w:num w:numId="4" w16cid:durableId="1471554468">
    <w:abstractNumId w:val="4"/>
  </w:num>
  <w:num w:numId="5" w16cid:durableId="1538934475">
    <w:abstractNumId w:val="7"/>
  </w:num>
  <w:num w:numId="6" w16cid:durableId="1263877683">
    <w:abstractNumId w:val="3"/>
  </w:num>
  <w:num w:numId="7" w16cid:durableId="147864630">
    <w:abstractNumId w:val="2"/>
  </w:num>
  <w:num w:numId="8" w16cid:durableId="2712065">
    <w:abstractNumId w:val="1"/>
  </w:num>
  <w:num w:numId="9" w16cid:durableId="758596383">
    <w:abstractNumId w:val="0"/>
  </w:num>
  <w:num w:numId="10" w16cid:durableId="136695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342"/>
    <w:rsid w:val="00602FE6"/>
    <w:rsid w:val="008B3355"/>
    <w:rsid w:val="00AA1D8D"/>
    <w:rsid w:val="00B47730"/>
    <w:rsid w:val="00CB0664"/>
    <w:rsid w:val="00CC5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F6F8F"/>
  <w14:defaultImageDpi w14:val="300"/>
  <w15:docId w15:val="{9CCA27A2-0A6A-4EE4-8D2B-6AB3F6C0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Bhargavi Muthu Raman</cp:lastModifiedBy>
  <cp:revision>2</cp:revision>
  <dcterms:created xsi:type="dcterms:W3CDTF">2013-12-23T23:15:00Z</dcterms:created>
  <dcterms:modified xsi:type="dcterms:W3CDTF">2026-03-08T09:53:00Z</dcterms:modified>
  <cp:category/>
</cp:coreProperties>
</file>