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CAF99" w14:textId="77777777" w:rsidR="00807C3B" w:rsidRDefault="00E24307" w:rsidP="00807C3B">
      <w:pPr>
        <w:pStyle w:val="ApplicationName"/>
        <w:spacing w:before="0"/>
        <w:rPr>
          <w:rFonts w:asciiTheme="minorHAnsi" w:hAnsiTheme="minorHAnsi" w:cstheme="minorHAnsi"/>
          <w:sz w:val="52"/>
          <w:szCs w:val="52"/>
        </w:rPr>
      </w:pPr>
      <w:r w:rsidRPr="004E5497">
        <w:rPr>
          <w:rFonts w:asciiTheme="minorHAnsi" w:hAnsiTheme="minorHAnsi" w:cstheme="minorHAnsi"/>
          <w:sz w:val="52"/>
          <w:szCs w:val="52"/>
        </w:rPr>
        <w:t xml:space="preserve"> </w:t>
      </w:r>
      <w:r w:rsidR="00AB2516" w:rsidRPr="004E5497">
        <w:rPr>
          <w:rFonts w:asciiTheme="minorHAnsi" w:hAnsiTheme="minorHAnsi" w:cstheme="minorHAnsi"/>
          <w:sz w:val="52"/>
          <w:szCs w:val="52"/>
        </w:rPr>
        <w:br/>
      </w:r>
    </w:p>
    <w:p w14:paraId="1C34B91E" w14:textId="77777777" w:rsidR="00807C3B" w:rsidRDefault="00807C3B" w:rsidP="00807C3B">
      <w:pPr>
        <w:pStyle w:val="ApplicationName"/>
        <w:spacing w:before="0"/>
        <w:rPr>
          <w:rFonts w:asciiTheme="minorHAnsi" w:hAnsiTheme="minorHAnsi" w:cstheme="minorHAnsi"/>
          <w:sz w:val="52"/>
          <w:szCs w:val="52"/>
        </w:rPr>
      </w:pPr>
    </w:p>
    <w:p w14:paraId="179555FB" w14:textId="77777777" w:rsidR="00807C3B" w:rsidRDefault="00807C3B" w:rsidP="00807C3B">
      <w:pPr>
        <w:pStyle w:val="ApplicationName"/>
        <w:spacing w:before="0"/>
        <w:rPr>
          <w:rFonts w:asciiTheme="minorHAnsi" w:hAnsiTheme="minorHAnsi" w:cstheme="minorHAnsi"/>
          <w:sz w:val="52"/>
          <w:szCs w:val="52"/>
        </w:rPr>
      </w:pPr>
    </w:p>
    <w:p w14:paraId="23876F7B" w14:textId="77777777" w:rsidR="00807C3B" w:rsidRDefault="00807C3B" w:rsidP="00807C3B">
      <w:pPr>
        <w:pStyle w:val="ApplicationName"/>
        <w:spacing w:before="0"/>
        <w:rPr>
          <w:rFonts w:asciiTheme="minorHAnsi" w:hAnsiTheme="minorHAnsi" w:cstheme="minorHAnsi"/>
          <w:sz w:val="52"/>
          <w:szCs w:val="52"/>
        </w:rPr>
      </w:pPr>
    </w:p>
    <w:p w14:paraId="4C8B7FF5" w14:textId="77777777" w:rsidR="00807C3B" w:rsidRDefault="00807C3B" w:rsidP="00807C3B">
      <w:pPr>
        <w:pStyle w:val="ApplicationName"/>
        <w:spacing w:before="0"/>
        <w:rPr>
          <w:rFonts w:asciiTheme="minorHAnsi" w:hAnsiTheme="minorHAnsi" w:cstheme="minorHAnsi"/>
          <w:sz w:val="52"/>
          <w:szCs w:val="52"/>
        </w:rPr>
      </w:pPr>
    </w:p>
    <w:p w14:paraId="292E5C08" w14:textId="1DCC9562" w:rsidR="00807C3B" w:rsidRDefault="001019FA" w:rsidP="00807C3B">
      <w:pPr>
        <w:pStyle w:val="ApplicationName"/>
        <w:spacing w:before="0"/>
        <w:rPr>
          <w:rFonts w:asciiTheme="minorHAnsi" w:hAnsiTheme="minorHAnsi" w:cstheme="minorHAnsi"/>
          <w:sz w:val="52"/>
          <w:szCs w:val="52"/>
        </w:rPr>
      </w:pPr>
      <w:r w:rsidRPr="004E5497">
        <w:rPr>
          <w:rFonts w:asciiTheme="minorHAnsi" w:hAnsiTheme="minorHAnsi" w:cstheme="minorHAnsi"/>
          <w:sz w:val="52"/>
          <w:szCs w:val="52"/>
        </w:rPr>
        <w:t>Payment Broker PMX</w:t>
      </w:r>
      <w:r w:rsidR="004C5BC7">
        <w:rPr>
          <w:rFonts w:asciiTheme="minorHAnsi" w:hAnsiTheme="minorHAnsi" w:cstheme="minorHAnsi"/>
          <w:sz w:val="52"/>
          <w:szCs w:val="52"/>
        </w:rPr>
        <w:t xml:space="preserve"> 8</w:t>
      </w:r>
    </w:p>
    <w:p w14:paraId="26E115DD" w14:textId="2BD37BB6" w:rsidR="00807C3B" w:rsidRDefault="00146EE6" w:rsidP="00807C3B">
      <w:pPr>
        <w:pStyle w:val="ApplicationName"/>
        <w:spacing w:before="0"/>
        <w:rPr>
          <w:rFonts w:asciiTheme="minorHAnsi" w:hAnsiTheme="minorHAnsi" w:cstheme="minorHAnsi"/>
          <w:sz w:val="52"/>
          <w:szCs w:val="52"/>
        </w:rPr>
      </w:pPr>
      <w:r>
        <w:rPr>
          <w:rFonts w:asciiTheme="minorHAnsi" w:hAnsiTheme="minorHAnsi" w:cstheme="minorHAnsi"/>
          <w:sz w:val="52"/>
          <w:szCs w:val="52"/>
        </w:rPr>
        <w:t xml:space="preserve">Migration to </w:t>
      </w:r>
      <w:r w:rsidR="00A136D5">
        <w:rPr>
          <w:rFonts w:asciiTheme="minorHAnsi" w:hAnsiTheme="minorHAnsi" w:cstheme="minorHAnsi"/>
          <w:sz w:val="52"/>
          <w:szCs w:val="52"/>
        </w:rPr>
        <w:t>Flex</w:t>
      </w:r>
      <w:r>
        <w:rPr>
          <w:rFonts w:asciiTheme="minorHAnsi" w:hAnsiTheme="minorHAnsi" w:cstheme="minorHAnsi"/>
          <w:sz w:val="52"/>
          <w:szCs w:val="52"/>
        </w:rPr>
        <w:t>Cloud</w:t>
      </w:r>
    </w:p>
    <w:p w14:paraId="55B571ED" w14:textId="1A681B04" w:rsidR="00742541" w:rsidRPr="00146EE6" w:rsidRDefault="008B36BC" w:rsidP="00807C3B">
      <w:pPr>
        <w:pStyle w:val="ApplicationName"/>
        <w:spacing w:before="0"/>
        <w:rPr>
          <w:rFonts w:asciiTheme="minorHAnsi" w:hAnsiTheme="minorHAnsi" w:cstheme="minorHAnsi"/>
          <w:sz w:val="52"/>
          <w:szCs w:val="52"/>
        </w:rPr>
      </w:pPr>
      <w:r w:rsidRPr="004E5497">
        <w:rPr>
          <w:rFonts w:asciiTheme="minorHAnsi" w:hAnsiTheme="minorHAnsi" w:cstheme="minorHAnsi"/>
          <w:sz w:val="52"/>
          <w:szCs w:val="52"/>
        </w:rPr>
        <w:t xml:space="preserve">High </w:t>
      </w:r>
      <w:r w:rsidR="00724D63" w:rsidRPr="004E5497">
        <w:rPr>
          <w:rFonts w:asciiTheme="minorHAnsi" w:hAnsiTheme="minorHAnsi" w:cstheme="minorHAnsi"/>
          <w:sz w:val="52"/>
          <w:szCs w:val="52"/>
        </w:rPr>
        <w:t>L</w:t>
      </w:r>
      <w:r w:rsidRPr="004E5497">
        <w:rPr>
          <w:rFonts w:asciiTheme="minorHAnsi" w:hAnsiTheme="minorHAnsi" w:cstheme="minorHAnsi"/>
          <w:sz w:val="52"/>
          <w:szCs w:val="52"/>
        </w:rPr>
        <w:t>evel Solution</w:t>
      </w:r>
      <w:r w:rsidR="001F7E9D" w:rsidRPr="004E5497">
        <w:rPr>
          <w:rFonts w:asciiTheme="minorHAnsi" w:hAnsiTheme="minorHAnsi" w:cstheme="minorHAnsi"/>
          <w:sz w:val="72"/>
          <w:szCs w:val="72"/>
        </w:rPr>
        <w:br/>
      </w:r>
      <w:r w:rsidR="001F7E9D" w:rsidRPr="004E5497">
        <w:rPr>
          <w:rFonts w:asciiTheme="minorHAnsi" w:hAnsiTheme="minorHAnsi" w:cstheme="minorHAnsi"/>
          <w:sz w:val="52"/>
          <w:szCs w:val="52"/>
        </w:rPr>
        <w:br/>
      </w:r>
    </w:p>
    <w:p w14:paraId="577472FE" w14:textId="77777777" w:rsidR="00742541" w:rsidRPr="004E5497" w:rsidRDefault="00742541">
      <w:pPr>
        <w:pStyle w:val="DocumentInformation"/>
        <w:rPr>
          <w:rFonts w:asciiTheme="minorHAnsi" w:hAnsiTheme="minorHAnsi" w:cstheme="minorHAnsi"/>
        </w:rPr>
      </w:pPr>
      <w:r w:rsidRPr="004E5497">
        <w:rPr>
          <w:rFonts w:asciiTheme="minorHAnsi" w:hAnsiTheme="minorHAnsi" w:cstheme="minorHAnsi"/>
        </w:rPr>
        <w:t>Document Information</w:t>
      </w:r>
    </w:p>
    <w:tbl>
      <w:tblPr>
        <w:tblW w:w="0" w:type="auto"/>
        <w:tblLook w:val="0000" w:firstRow="0" w:lastRow="0" w:firstColumn="0" w:lastColumn="0" w:noHBand="0" w:noVBand="0"/>
      </w:tblPr>
      <w:tblGrid>
        <w:gridCol w:w="2231"/>
        <w:gridCol w:w="6107"/>
      </w:tblGrid>
      <w:tr w:rsidR="00742541" w:rsidRPr="004E5497" w14:paraId="3871B2B1" w14:textId="77777777">
        <w:tc>
          <w:tcPr>
            <w:tcW w:w="2268" w:type="dxa"/>
          </w:tcPr>
          <w:p w14:paraId="296C5158" w14:textId="77777777" w:rsidR="00742541" w:rsidRPr="004E5497" w:rsidRDefault="00742541">
            <w:pPr>
              <w:pStyle w:val="Profile"/>
              <w:rPr>
                <w:rFonts w:asciiTheme="minorHAnsi" w:hAnsiTheme="minorHAnsi" w:cstheme="minorHAnsi"/>
              </w:rPr>
            </w:pPr>
            <w:bookmarkStart w:id="0" w:name="ADIT_EXEMPT_2"/>
            <w:r w:rsidRPr="004E5497">
              <w:rPr>
                <w:rFonts w:asciiTheme="minorHAnsi" w:hAnsiTheme="minorHAnsi" w:cstheme="minorHAnsi"/>
              </w:rPr>
              <w:t>Software Version:</w:t>
            </w:r>
          </w:p>
        </w:tc>
        <w:tc>
          <w:tcPr>
            <w:tcW w:w="6286" w:type="dxa"/>
          </w:tcPr>
          <w:p w14:paraId="3B7952FE" w14:textId="77777777" w:rsidR="00742541" w:rsidRPr="004E5497" w:rsidRDefault="00742541">
            <w:pPr>
              <w:pStyle w:val="ProfileField"/>
              <w:rPr>
                <w:rFonts w:asciiTheme="minorHAnsi" w:hAnsiTheme="minorHAnsi" w:cstheme="minorHAnsi"/>
              </w:rPr>
            </w:pPr>
          </w:p>
        </w:tc>
      </w:tr>
      <w:tr w:rsidR="00742541" w:rsidRPr="004E5497" w14:paraId="56597476" w14:textId="77777777">
        <w:tc>
          <w:tcPr>
            <w:tcW w:w="2268" w:type="dxa"/>
          </w:tcPr>
          <w:p w14:paraId="7CE0F0A9" w14:textId="77777777" w:rsidR="00742541" w:rsidRPr="004E5497" w:rsidRDefault="00742541">
            <w:pPr>
              <w:pStyle w:val="Profile"/>
              <w:rPr>
                <w:rFonts w:asciiTheme="minorHAnsi" w:hAnsiTheme="minorHAnsi" w:cstheme="minorHAnsi"/>
              </w:rPr>
            </w:pPr>
            <w:r w:rsidRPr="004E5497">
              <w:rPr>
                <w:rFonts w:asciiTheme="minorHAnsi" w:hAnsiTheme="minorHAnsi" w:cstheme="minorHAnsi"/>
              </w:rPr>
              <w:t>Publication Date:</w:t>
            </w:r>
          </w:p>
        </w:tc>
        <w:tc>
          <w:tcPr>
            <w:tcW w:w="6286" w:type="dxa"/>
          </w:tcPr>
          <w:p w14:paraId="5C7D84B8" w14:textId="77777777" w:rsidR="00742541" w:rsidRPr="004E5497" w:rsidRDefault="00742541">
            <w:pPr>
              <w:pStyle w:val="ProfileField"/>
              <w:rPr>
                <w:rFonts w:asciiTheme="minorHAnsi" w:hAnsiTheme="minorHAnsi" w:cstheme="minorHAnsi"/>
              </w:rPr>
            </w:pPr>
          </w:p>
        </w:tc>
      </w:tr>
      <w:tr w:rsidR="00742541" w:rsidRPr="004E5497" w14:paraId="24648C8D" w14:textId="77777777">
        <w:tc>
          <w:tcPr>
            <w:tcW w:w="2268" w:type="dxa"/>
          </w:tcPr>
          <w:p w14:paraId="40D5C91B" w14:textId="77777777" w:rsidR="00742541" w:rsidRPr="004E5497" w:rsidRDefault="00742541">
            <w:pPr>
              <w:pStyle w:val="Profile"/>
              <w:rPr>
                <w:rFonts w:asciiTheme="minorHAnsi" w:hAnsiTheme="minorHAnsi" w:cstheme="minorHAnsi"/>
              </w:rPr>
            </w:pPr>
            <w:bookmarkStart w:id="1" w:name="UniqueID" w:colFirst="1" w:colLast="1"/>
            <w:r w:rsidRPr="004E5497">
              <w:rPr>
                <w:rFonts w:asciiTheme="minorHAnsi" w:hAnsiTheme="minorHAnsi" w:cstheme="minorHAnsi"/>
              </w:rPr>
              <w:t>Catalog Number:</w:t>
            </w:r>
          </w:p>
        </w:tc>
        <w:tc>
          <w:tcPr>
            <w:tcW w:w="6286" w:type="dxa"/>
          </w:tcPr>
          <w:p w14:paraId="6490DC69" w14:textId="77777777" w:rsidR="00742541" w:rsidRPr="004E5497" w:rsidRDefault="00742541">
            <w:pPr>
              <w:pStyle w:val="ProfileField"/>
              <w:rPr>
                <w:rFonts w:asciiTheme="minorHAnsi" w:hAnsiTheme="minorHAnsi" w:cstheme="minorHAnsi"/>
              </w:rPr>
            </w:pPr>
          </w:p>
        </w:tc>
      </w:tr>
      <w:tr w:rsidR="00527D10" w:rsidRPr="004E5497" w14:paraId="556CD21C" w14:textId="77777777">
        <w:tc>
          <w:tcPr>
            <w:tcW w:w="2268" w:type="dxa"/>
          </w:tcPr>
          <w:p w14:paraId="4070BFFC" w14:textId="77777777" w:rsidR="00527D10" w:rsidRPr="004E5497" w:rsidRDefault="00527D10">
            <w:pPr>
              <w:pStyle w:val="Profile"/>
              <w:rPr>
                <w:rFonts w:asciiTheme="minorHAnsi" w:hAnsiTheme="minorHAnsi" w:cstheme="minorHAnsi"/>
              </w:rPr>
            </w:pPr>
            <w:r w:rsidRPr="004E5497">
              <w:rPr>
                <w:rFonts w:asciiTheme="minorHAnsi" w:hAnsiTheme="minorHAnsi" w:cstheme="minorHAnsi"/>
              </w:rPr>
              <w:t>Security Level:</w:t>
            </w:r>
          </w:p>
        </w:tc>
        <w:tc>
          <w:tcPr>
            <w:tcW w:w="6286" w:type="dxa"/>
          </w:tcPr>
          <w:p w14:paraId="4081FA51" w14:textId="348B169B" w:rsidR="00527D10" w:rsidRPr="004E5497" w:rsidRDefault="000F3C85" w:rsidP="00527D10">
            <w:pPr>
              <w:pStyle w:val="ProfileField"/>
              <w:rPr>
                <w:rFonts w:asciiTheme="minorHAnsi" w:hAnsiTheme="minorHAnsi" w:cstheme="minorHAnsi"/>
              </w:rPr>
            </w:pPr>
            <w:r w:rsidRPr="004E5497">
              <w:rPr>
                <w:rFonts w:asciiTheme="minorHAnsi" w:hAnsiTheme="minorHAnsi" w:cstheme="minorHAnsi"/>
              </w:rPr>
              <w:fldChar w:fldCharType="begin"/>
            </w:r>
            <w:r w:rsidRPr="004E5497">
              <w:rPr>
                <w:rFonts w:asciiTheme="minorHAnsi" w:hAnsiTheme="minorHAnsi" w:cstheme="minorHAnsi"/>
              </w:rPr>
              <w:instrText xml:space="preserve"> DOCPROPERTY  SecurityLevel  \* MERGEFORMAT </w:instrText>
            </w:r>
            <w:r w:rsidRPr="004E5497">
              <w:rPr>
                <w:rFonts w:asciiTheme="minorHAnsi" w:hAnsiTheme="minorHAnsi" w:cstheme="minorHAnsi"/>
              </w:rPr>
              <w:fldChar w:fldCharType="separate"/>
            </w:r>
            <w:r w:rsidR="000C3137">
              <w:rPr>
                <w:rFonts w:asciiTheme="minorHAnsi" w:hAnsiTheme="minorHAnsi" w:cstheme="minorHAnsi"/>
              </w:rPr>
              <w:t>Level 2 - Sensitive</w:t>
            </w:r>
            <w:r w:rsidRPr="004E5497">
              <w:rPr>
                <w:rFonts w:asciiTheme="minorHAnsi" w:hAnsiTheme="minorHAnsi" w:cstheme="minorHAnsi"/>
              </w:rPr>
              <w:fldChar w:fldCharType="end"/>
            </w:r>
            <w:bookmarkStart w:id="2" w:name="SecurityLevel_in_table"/>
            <w:bookmarkEnd w:id="2"/>
          </w:p>
        </w:tc>
      </w:tr>
      <w:tr w:rsidR="00742541" w:rsidRPr="004E5497" w14:paraId="059A4FA3" w14:textId="77777777">
        <w:tc>
          <w:tcPr>
            <w:tcW w:w="2268" w:type="dxa"/>
          </w:tcPr>
          <w:p w14:paraId="4AC57076" w14:textId="77777777" w:rsidR="00742541" w:rsidRPr="004E5497" w:rsidRDefault="00742541">
            <w:pPr>
              <w:pStyle w:val="Profile"/>
              <w:rPr>
                <w:rFonts w:asciiTheme="minorHAnsi" w:hAnsiTheme="minorHAnsi" w:cstheme="minorHAnsi"/>
              </w:rPr>
            </w:pPr>
            <w:bookmarkStart w:id="3" w:name="Creation_Date" w:colFirst="1" w:colLast="1"/>
            <w:bookmarkEnd w:id="1"/>
            <w:r w:rsidRPr="004E5497">
              <w:rPr>
                <w:rFonts w:asciiTheme="minorHAnsi" w:hAnsiTheme="minorHAnsi" w:cstheme="minorHAnsi"/>
              </w:rPr>
              <w:t>Creation Date:</w:t>
            </w:r>
          </w:p>
        </w:tc>
        <w:tc>
          <w:tcPr>
            <w:tcW w:w="6286" w:type="dxa"/>
          </w:tcPr>
          <w:p w14:paraId="1378351D" w14:textId="591665B4" w:rsidR="00742541" w:rsidRPr="004E5497" w:rsidRDefault="000F3C85" w:rsidP="00A81F17">
            <w:pPr>
              <w:pStyle w:val="ProfileField"/>
              <w:rPr>
                <w:rFonts w:asciiTheme="minorHAnsi" w:hAnsiTheme="minorHAnsi" w:cstheme="minorHAnsi"/>
              </w:rPr>
            </w:pPr>
            <w:r w:rsidRPr="004E5497">
              <w:rPr>
                <w:rFonts w:asciiTheme="minorHAnsi" w:hAnsiTheme="minorHAnsi" w:cstheme="minorHAnsi"/>
              </w:rPr>
              <w:fldChar w:fldCharType="begin"/>
            </w:r>
            <w:r w:rsidRPr="004E5497">
              <w:rPr>
                <w:rFonts w:asciiTheme="minorHAnsi" w:hAnsiTheme="minorHAnsi" w:cstheme="minorHAnsi"/>
              </w:rPr>
              <w:instrText xml:space="preserve"> SAVEDATE   \* MERGEFORMAT </w:instrText>
            </w:r>
            <w:r w:rsidRPr="004E5497">
              <w:rPr>
                <w:rFonts w:asciiTheme="minorHAnsi" w:hAnsiTheme="minorHAnsi" w:cstheme="minorHAnsi"/>
              </w:rPr>
              <w:fldChar w:fldCharType="separate"/>
            </w:r>
            <w:r w:rsidR="00C843A5">
              <w:rPr>
                <w:rFonts w:asciiTheme="minorHAnsi" w:hAnsiTheme="minorHAnsi" w:cstheme="minorHAnsi"/>
                <w:noProof/>
              </w:rPr>
              <w:t>8/7/2025 9:49:00 AM</w:t>
            </w:r>
            <w:r w:rsidRPr="004E5497">
              <w:rPr>
                <w:rFonts w:asciiTheme="minorHAnsi" w:hAnsiTheme="minorHAnsi" w:cstheme="minorHAnsi"/>
                <w:noProof/>
              </w:rPr>
              <w:fldChar w:fldCharType="end"/>
            </w:r>
          </w:p>
        </w:tc>
      </w:tr>
      <w:tr w:rsidR="00742541" w:rsidRPr="004E5497" w14:paraId="0F430BC2" w14:textId="77777777">
        <w:tc>
          <w:tcPr>
            <w:tcW w:w="2268" w:type="dxa"/>
          </w:tcPr>
          <w:p w14:paraId="0BEDD93D" w14:textId="77777777" w:rsidR="00742541" w:rsidRPr="004E5497" w:rsidRDefault="00742541">
            <w:pPr>
              <w:pStyle w:val="Profile"/>
              <w:rPr>
                <w:rFonts w:asciiTheme="minorHAnsi" w:hAnsiTheme="minorHAnsi" w:cstheme="minorHAnsi"/>
              </w:rPr>
            </w:pPr>
            <w:bookmarkStart w:id="4" w:name="Account_FOP" w:colFirst="1" w:colLast="1"/>
            <w:bookmarkEnd w:id="3"/>
            <w:r w:rsidRPr="004E5497">
              <w:rPr>
                <w:rFonts w:asciiTheme="minorHAnsi" w:hAnsiTheme="minorHAnsi" w:cstheme="minorHAnsi"/>
              </w:rPr>
              <w:t>Account/FOP:</w:t>
            </w:r>
          </w:p>
        </w:tc>
        <w:tc>
          <w:tcPr>
            <w:tcW w:w="6286" w:type="dxa"/>
          </w:tcPr>
          <w:p w14:paraId="3EB3B567" w14:textId="77777777" w:rsidR="00742541" w:rsidRPr="004E5497" w:rsidRDefault="00742541">
            <w:pPr>
              <w:pStyle w:val="ProfileField"/>
              <w:rPr>
                <w:rFonts w:asciiTheme="minorHAnsi" w:hAnsiTheme="minorHAnsi" w:cstheme="minorHAnsi"/>
              </w:rPr>
            </w:pPr>
          </w:p>
        </w:tc>
      </w:tr>
      <w:tr w:rsidR="00742541" w:rsidRPr="004E5497" w14:paraId="50DC42F2" w14:textId="77777777">
        <w:tc>
          <w:tcPr>
            <w:tcW w:w="2268" w:type="dxa"/>
          </w:tcPr>
          <w:p w14:paraId="1A26D511" w14:textId="77777777" w:rsidR="00742541" w:rsidRPr="004E5497" w:rsidRDefault="00742541">
            <w:pPr>
              <w:pStyle w:val="Profile"/>
              <w:rPr>
                <w:rFonts w:asciiTheme="minorHAnsi" w:hAnsiTheme="minorHAnsi" w:cstheme="minorHAnsi"/>
              </w:rPr>
            </w:pPr>
            <w:bookmarkStart w:id="5" w:name="Author" w:colFirst="1" w:colLast="1"/>
            <w:bookmarkEnd w:id="4"/>
            <w:r w:rsidRPr="004E5497">
              <w:rPr>
                <w:rFonts w:asciiTheme="minorHAnsi" w:hAnsiTheme="minorHAnsi" w:cstheme="minorHAnsi"/>
              </w:rPr>
              <w:t>Author:</w:t>
            </w:r>
          </w:p>
        </w:tc>
        <w:tc>
          <w:tcPr>
            <w:tcW w:w="6286" w:type="dxa"/>
          </w:tcPr>
          <w:p w14:paraId="5EC89A81" w14:textId="42A8B593" w:rsidR="00742541" w:rsidRPr="004E5497" w:rsidRDefault="00621ACF">
            <w:pPr>
              <w:pStyle w:val="ProfileField"/>
              <w:rPr>
                <w:rFonts w:asciiTheme="minorHAnsi" w:hAnsiTheme="minorHAnsi" w:cstheme="minorHAnsi"/>
              </w:rPr>
            </w:pPr>
            <w:r w:rsidRPr="004E5497">
              <w:rPr>
                <w:rFonts w:asciiTheme="minorHAnsi" w:hAnsiTheme="minorHAnsi" w:cstheme="minorHAnsi"/>
              </w:rPr>
              <w:t>Vitalie Dicusara</w:t>
            </w:r>
          </w:p>
        </w:tc>
      </w:tr>
      <w:tr w:rsidR="00742541" w:rsidRPr="004E5497" w14:paraId="2B9DABC8" w14:textId="77777777">
        <w:tc>
          <w:tcPr>
            <w:tcW w:w="2268" w:type="dxa"/>
          </w:tcPr>
          <w:p w14:paraId="2D010FF6" w14:textId="77777777" w:rsidR="00742541" w:rsidRPr="004E5497" w:rsidRDefault="00742541">
            <w:pPr>
              <w:pStyle w:val="Profile"/>
              <w:rPr>
                <w:rFonts w:asciiTheme="minorHAnsi" w:hAnsiTheme="minorHAnsi" w:cstheme="minorHAnsi"/>
              </w:rPr>
            </w:pPr>
            <w:bookmarkStart w:id="6" w:name="Entered_By" w:colFirst="1" w:colLast="1"/>
            <w:bookmarkEnd w:id="5"/>
            <w:r w:rsidRPr="004E5497">
              <w:rPr>
                <w:rFonts w:asciiTheme="minorHAnsi" w:hAnsiTheme="minorHAnsi" w:cstheme="minorHAnsi"/>
              </w:rPr>
              <w:t>Editor:</w:t>
            </w:r>
          </w:p>
        </w:tc>
        <w:tc>
          <w:tcPr>
            <w:tcW w:w="6286" w:type="dxa"/>
          </w:tcPr>
          <w:p w14:paraId="1CCE263D" w14:textId="77777777" w:rsidR="00742541" w:rsidRPr="004E5497" w:rsidRDefault="00742541">
            <w:pPr>
              <w:pStyle w:val="ProfileField"/>
              <w:rPr>
                <w:rFonts w:asciiTheme="minorHAnsi" w:hAnsiTheme="minorHAnsi" w:cstheme="minorHAnsi"/>
              </w:rPr>
            </w:pPr>
          </w:p>
        </w:tc>
      </w:tr>
      <w:bookmarkEnd w:id="6"/>
      <w:tr w:rsidR="00F86FFA" w:rsidRPr="004E5497" w14:paraId="1173806A" w14:textId="77777777">
        <w:tc>
          <w:tcPr>
            <w:tcW w:w="2268" w:type="dxa"/>
          </w:tcPr>
          <w:p w14:paraId="5AD3E548" w14:textId="77777777" w:rsidR="00F86FFA" w:rsidRPr="004E5497" w:rsidRDefault="00F86FFA">
            <w:pPr>
              <w:pStyle w:val="Profile"/>
              <w:rPr>
                <w:rFonts w:asciiTheme="minorHAnsi" w:hAnsiTheme="minorHAnsi" w:cstheme="minorHAnsi"/>
              </w:rPr>
            </w:pPr>
            <w:r w:rsidRPr="004E5497">
              <w:rPr>
                <w:rFonts w:asciiTheme="minorHAnsi" w:hAnsiTheme="minorHAnsi" w:cstheme="minorHAnsi"/>
              </w:rPr>
              <w:t>Last Edit Date:</w:t>
            </w:r>
          </w:p>
        </w:tc>
        <w:tc>
          <w:tcPr>
            <w:tcW w:w="6286" w:type="dxa"/>
          </w:tcPr>
          <w:p w14:paraId="0E0FDBE4" w14:textId="3B051A93" w:rsidR="00F86FFA" w:rsidRPr="004E5497" w:rsidRDefault="000F3C85" w:rsidP="00A81F17">
            <w:pPr>
              <w:pStyle w:val="ProfileField"/>
              <w:rPr>
                <w:rFonts w:asciiTheme="minorHAnsi" w:hAnsiTheme="minorHAnsi" w:cstheme="minorHAnsi"/>
              </w:rPr>
            </w:pPr>
            <w:r w:rsidRPr="004E5497">
              <w:rPr>
                <w:rFonts w:asciiTheme="minorHAnsi" w:hAnsiTheme="minorHAnsi" w:cstheme="minorHAnsi"/>
              </w:rPr>
              <w:fldChar w:fldCharType="begin"/>
            </w:r>
            <w:r w:rsidRPr="004E5497">
              <w:rPr>
                <w:rFonts w:asciiTheme="minorHAnsi" w:hAnsiTheme="minorHAnsi" w:cstheme="minorHAnsi"/>
              </w:rPr>
              <w:instrText xml:space="preserve"> SAVEDATE   \* MERGEFORMAT </w:instrText>
            </w:r>
            <w:r w:rsidRPr="004E5497">
              <w:rPr>
                <w:rFonts w:asciiTheme="minorHAnsi" w:hAnsiTheme="minorHAnsi" w:cstheme="minorHAnsi"/>
              </w:rPr>
              <w:fldChar w:fldCharType="separate"/>
            </w:r>
            <w:r w:rsidR="00C843A5">
              <w:rPr>
                <w:rFonts w:asciiTheme="minorHAnsi" w:hAnsiTheme="minorHAnsi" w:cstheme="minorHAnsi"/>
                <w:noProof/>
              </w:rPr>
              <w:t>8/7/2025 9:49:00 AM</w:t>
            </w:r>
            <w:r w:rsidRPr="004E5497">
              <w:rPr>
                <w:rFonts w:asciiTheme="minorHAnsi" w:hAnsiTheme="minorHAnsi" w:cstheme="minorHAnsi"/>
                <w:noProof/>
              </w:rPr>
              <w:fldChar w:fldCharType="end"/>
            </w:r>
          </w:p>
        </w:tc>
      </w:tr>
      <w:tr w:rsidR="00F86FFA" w:rsidRPr="004E5497" w14:paraId="632131D4" w14:textId="77777777">
        <w:tc>
          <w:tcPr>
            <w:tcW w:w="2268" w:type="dxa"/>
          </w:tcPr>
          <w:p w14:paraId="17121A08" w14:textId="5EF0A4DA" w:rsidR="00F86FFA" w:rsidRPr="004E5497" w:rsidRDefault="00F86FFA">
            <w:pPr>
              <w:pStyle w:val="Profile"/>
              <w:rPr>
                <w:rFonts w:asciiTheme="minorHAnsi" w:hAnsiTheme="minorHAnsi" w:cstheme="minorHAnsi"/>
              </w:rPr>
            </w:pPr>
            <w:bookmarkStart w:id="7" w:name="FileName" w:colFirst="1" w:colLast="1"/>
          </w:p>
        </w:tc>
        <w:tc>
          <w:tcPr>
            <w:tcW w:w="6286" w:type="dxa"/>
          </w:tcPr>
          <w:p w14:paraId="2C7D6F3D" w14:textId="0855CEF1" w:rsidR="00F86FFA" w:rsidRPr="004E5497" w:rsidRDefault="00F86FFA" w:rsidP="00C13C54">
            <w:pPr>
              <w:pStyle w:val="ProfileField"/>
              <w:rPr>
                <w:rFonts w:asciiTheme="minorHAnsi" w:hAnsiTheme="minorHAnsi" w:cstheme="minorHAnsi"/>
              </w:rPr>
            </w:pPr>
          </w:p>
        </w:tc>
      </w:tr>
      <w:bookmarkEnd w:id="7"/>
      <w:tr w:rsidR="00F86FFA" w:rsidRPr="004E5497" w14:paraId="34197C40" w14:textId="77777777">
        <w:tc>
          <w:tcPr>
            <w:tcW w:w="2268" w:type="dxa"/>
          </w:tcPr>
          <w:p w14:paraId="0B81747A" w14:textId="77777777" w:rsidR="00F86FFA" w:rsidRPr="004E5497" w:rsidRDefault="00F86FFA">
            <w:pPr>
              <w:pStyle w:val="Profile"/>
              <w:rPr>
                <w:rFonts w:asciiTheme="minorHAnsi" w:hAnsiTheme="minorHAnsi" w:cstheme="minorHAnsi"/>
              </w:rPr>
            </w:pPr>
            <w:r w:rsidRPr="004E5497">
              <w:rPr>
                <w:rFonts w:asciiTheme="minorHAnsi" w:hAnsiTheme="minorHAnsi" w:cstheme="minorHAnsi"/>
              </w:rPr>
              <w:t>Template:</w:t>
            </w:r>
          </w:p>
        </w:tc>
        <w:tc>
          <w:tcPr>
            <w:tcW w:w="6286" w:type="dxa"/>
          </w:tcPr>
          <w:p w14:paraId="005E135D" w14:textId="77777777" w:rsidR="00F86FFA" w:rsidRPr="004E5497" w:rsidRDefault="00F86FFA">
            <w:pPr>
              <w:pStyle w:val="ProfileField"/>
              <w:rPr>
                <w:rFonts w:asciiTheme="minorHAnsi" w:hAnsiTheme="minorHAnsi" w:cstheme="minorHAnsi"/>
              </w:rPr>
            </w:pPr>
            <w:r w:rsidRPr="004E5497">
              <w:rPr>
                <w:rFonts w:asciiTheme="minorHAnsi" w:hAnsiTheme="minorHAnsi" w:cstheme="minorHAnsi"/>
              </w:rPr>
              <w:t>Universal1Side.dot</w:t>
            </w:r>
          </w:p>
        </w:tc>
      </w:tr>
      <w:bookmarkEnd w:id="0"/>
    </w:tbl>
    <w:p w14:paraId="50C07632" w14:textId="77777777" w:rsidR="00742541" w:rsidRPr="004E5497" w:rsidRDefault="00742541">
      <w:pPr>
        <w:pStyle w:val="DocumentInformation"/>
        <w:spacing w:before="240"/>
        <w:rPr>
          <w:rFonts w:asciiTheme="minorHAnsi" w:hAnsiTheme="minorHAnsi" w:cstheme="minorHAnsi"/>
        </w:rPr>
        <w:sectPr w:rsidR="00742541" w:rsidRPr="004E5497">
          <w:headerReference w:type="even" r:id="rId11"/>
          <w:headerReference w:type="default" r:id="rId12"/>
          <w:footerReference w:type="even" r:id="rId13"/>
          <w:footerReference w:type="default" r:id="rId14"/>
          <w:headerReference w:type="first" r:id="rId15"/>
          <w:footerReference w:type="first" r:id="rId16"/>
          <w:pgSz w:w="12240" w:h="15840" w:code="1"/>
          <w:pgMar w:top="1152" w:right="1771" w:bottom="1152" w:left="1771" w:header="1008" w:footer="1008" w:gutter="360"/>
          <w:cols w:space="708"/>
          <w:titlePg/>
          <w:docGrid w:linePitch="360"/>
        </w:sectPr>
      </w:pPr>
    </w:p>
    <w:p w14:paraId="02834751" w14:textId="77777777" w:rsidR="00742541" w:rsidRPr="004E5497" w:rsidRDefault="00742541">
      <w:pPr>
        <w:pStyle w:val="Contents"/>
        <w:rPr>
          <w:rFonts w:asciiTheme="minorHAnsi" w:hAnsiTheme="minorHAnsi" w:cstheme="minorHAnsi"/>
        </w:rPr>
      </w:pPr>
      <w:r w:rsidRPr="004E5497">
        <w:rPr>
          <w:rFonts w:asciiTheme="minorHAnsi" w:hAnsiTheme="minorHAnsi" w:cstheme="minorHAnsi"/>
        </w:rPr>
        <w:lastRenderedPageBreak/>
        <w:t>Contents</w:t>
      </w:r>
    </w:p>
    <w:p w14:paraId="02E84FE2" w14:textId="7E8D4EA5" w:rsidR="00BC2648" w:rsidRDefault="00742541">
      <w:pPr>
        <w:pStyle w:val="TOC1"/>
        <w:rPr>
          <w:rFonts w:asciiTheme="minorHAnsi" w:eastAsiaTheme="minorEastAsia" w:hAnsiTheme="minorHAnsi" w:cstheme="minorBidi"/>
          <w:b w:val="0"/>
          <w:noProof/>
          <w:color w:val="auto"/>
          <w:kern w:val="2"/>
          <w:lang w:bidi="ar-SA"/>
          <w14:ligatures w14:val="standardContextual"/>
        </w:rPr>
      </w:pPr>
      <w:r w:rsidRPr="004E5497">
        <w:rPr>
          <w:rFonts w:asciiTheme="minorHAnsi" w:hAnsiTheme="minorHAnsi" w:cstheme="minorHAnsi"/>
        </w:rPr>
        <w:fldChar w:fldCharType="begin"/>
      </w:r>
      <w:r w:rsidRPr="004E5497">
        <w:rPr>
          <w:rFonts w:asciiTheme="minorHAnsi" w:hAnsiTheme="minorHAnsi" w:cstheme="minorHAnsi"/>
        </w:rPr>
        <w:instrText xml:space="preserve"> TOC \o "2-3" \z \t "Heading 1,1,Appendix Heading1,1,Index Title,1,Appendix Heading2,2,Appendix Heading3,3" </w:instrText>
      </w:r>
      <w:r w:rsidRPr="004E5497">
        <w:rPr>
          <w:rFonts w:asciiTheme="minorHAnsi" w:hAnsiTheme="minorHAnsi" w:cstheme="minorHAnsi"/>
        </w:rPr>
        <w:fldChar w:fldCharType="separate"/>
      </w:r>
      <w:r w:rsidR="00BC2648">
        <w:rPr>
          <w:noProof/>
        </w:rPr>
        <w:t>1.</w:t>
      </w:r>
      <w:r w:rsidR="00BC2648">
        <w:rPr>
          <w:rFonts w:asciiTheme="minorHAnsi" w:eastAsiaTheme="minorEastAsia" w:hAnsiTheme="minorHAnsi" w:cstheme="minorBidi"/>
          <w:b w:val="0"/>
          <w:noProof/>
          <w:color w:val="auto"/>
          <w:kern w:val="2"/>
          <w:lang w:bidi="ar-SA"/>
          <w14:ligatures w14:val="standardContextual"/>
        </w:rPr>
        <w:tab/>
      </w:r>
      <w:r w:rsidR="00BC2648" w:rsidRPr="00507A0A">
        <w:rPr>
          <w:rFonts w:asciiTheme="minorHAnsi" w:hAnsiTheme="minorHAnsi" w:cstheme="minorHAnsi"/>
          <w:noProof/>
        </w:rPr>
        <w:t>Introduction</w:t>
      </w:r>
      <w:r w:rsidR="00BC2648">
        <w:rPr>
          <w:noProof/>
          <w:webHidden/>
        </w:rPr>
        <w:tab/>
      </w:r>
      <w:r w:rsidR="00BC2648">
        <w:rPr>
          <w:noProof/>
          <w:webHidden/>
        </w:rPr>
        <w:fldChar w:fldCharType="begin"/>
      </w:r>
      <w:r w:rsidR="00BC2648">
        <w:rPr>
          <w:noProof/>
          <w:webHidden/>
        </w:rPr>
        <w:instrText xml:space="preserve"> PAGEREF _Toc205452581 \h </w:instrText>
      </w:r>
      <w:r w:rsidR="00BC2648">
        <w:rPr>
          <w:noProof/>
          <w:webHidden/>
        </w:rPr>
      </w:r>
      <w:r w:rsidR="00BC2648">
        <w:rPr>
          <w:noProof/>
          <w:webHidden/>
        </w:rPr>
        <w:fldChar w:fldCharType="separate"/>
      </w:r>
      <w:r w:rsidR="00BC2648">
        <w:rPr>
          <w:noProof/>
          <w:webHidden/>
        </w:rPr>
        <w:t>3</w:t>
      </w:r>
      <w:r w:rsidR="00BC2648">
        <w:rPr>
          <w:noProof/>
          <w:webHidden/>
        </w:rPr>
        <w:fldChar w:fldCharType="end"/>
      </w:r>
    </w:p>
    <w:p w14:paraId="254D4EEB" w14:textId="728A63D2" w:rsidR="00BC2648" w:rsidRDefault="00BC2648">
      <w:pPr>
        <w:pStyle w:val="TOC2"/>
        <w:tabs>
          <w:tab w:val="left" w:pos="1200"/>
        </w:tabs>
        <w:rPr>
          <w:rFonts w:asciiTheme="minorHAnsi" w:eastAsiaTheme="minorEastAsia" w:hAnsiTheme="minorHAnsi" w:cstheme="minorBidi"/>
          <w:noProof/>
          <w:kern w:val="2"/>
          <w:sz w:val="24"/>
          <w:szCs w:val="24"/>
          <w:lang w:bidi="ar-SA"/>
          <w14:ligatures w14:val="standardContextual"/>
        </w:rPr>
      </w:pPr>
      <w:r>
        <w:rPr>
          <w:noProof/>
        </w:rPr>
        <w:t>1.1.</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Version History</w:t>
      </w:r>
      <w:r>
        <w:rPr>
          <w:noProof/>
          <w:webHidden/>
        </w:rPr>
        <w:tab/>
      </w:r>
      <w:r>
        <w:rPr>
          <w:noProof/>
          <w:webHidden/>
        </w:rPr>
        <w:fldChar w:fldCharType="begin"/>
      </w:r>
      <w:r>
        <w:rPr>
          <w:noProof/>
          <w:webHidden/>
        </w:rPr>
        <w:instrText xml:space="preserve"> PAGEREF _Toc205452582 \h </w:instrText>
      </w:r>
      <w:r>
        <w:rPr>
          <w:noProof/>
          <w:webHidden/>
        </w:rPr>
      </w:r>
      <w:r>
        <w:rPr>
          <w:noProof/>
          <w:webHidden/>
        </w:rPr>
        <w:fldChar w:fldCharType="separate"/>
      </w:r>
      <w:r>
        <w:rPr>
          <w:noProof/>
          <w:webHidden/>
        </w:rPr>
        <w:t>3</w:t>
      </w:r>
      <w:r>
        <w:rPr>
          <w:noProof/>
          <w:webHidden/>
        </w:rPr>
        <w:fldChar w:fldCharType="end"/>
      </w:r>
    </w:p>
    <w:p w14:paraId="21D96198" w14:textId="5392C4CD" w:rsidR="00BC2648" w:rsidRDefault="00BC2648">
      <w:pPr>
        <w:pStyle w:val="TOC2"/>
        <w:tabs>
          <w:tab w:val="left" w:pos="1200"/>
        </w:tabs>
        <w:rPr>
          <w:rFonts w:asciiTheme="minorHAnsi" w:eastAsiaTheme="minorEastAsia" w:hAnsiTheme="minorHAnsi" w:cstheme="minorBidi"/>
          <w:noProof/>
          <w:kern w:val="2"/>
          <w:sz w:val="24"/>
          <w:szCs w:val="24"/>
          <w:lang w:bidi="ar-SA"/>
          <w14:ligatures w14:val="standardContextual"/>
        </w:rPr>
      </w:pPr>
      <w:r>
        <w:rPr>
          <w:noProof/>
        </w:rPr>
        <w:t>1.2.</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Acronyms</w:t>
      </w:r>
      <w:r>
        <w:rPr>
          <w:noProof/>
          <w:webHidden/>
        </w:rPr>
        <w:tab/>
      </w:r>
      <w:r>
        <w:rPr>
          <w:noProof/>
          <w:webHidden/>
        </w:rPr>
        <w:fldChar w:fldCharType="begin"/>
      </w:r>
      <w:r>
        <w:rPr>
          <w:noProof/>
          <w:webHidden/>
        </w:rPr>
        <w:instrText xml:space="preserve"> PAGEREF _Toc205452583 \h </w:instrText>
      </w:r>
      <w:r>
        <w:rPr>
          <w:noProof/>
          <w:webHidden/>
        </w:rPr>
      </w:r>
      <w:r>
        <w:rPr>
          <w:noProof/>
          <w:webHidden/>
        </w:rPr>
        <w:fldChar w:fldCharType="separate"/>
      </w:r>
      <w:r>
        <w:rPr>
          <w:noProof/>
          <w:webHidden/>
        </w:rPr>
        <w:t>3</w:t>
      </w:r>
      <w:r>
        <w:rPr>
          <w:noProof/>
          <w:webHidden/>
        </w:rPr>
        <w:fldChar w:fldCharType="end"/>
      </w:r>
    </w:p>
    <w:p w14:paraId="2B81D4FE" w14:textId="03FF5D4A" w:rsidR="00BC2648" w:rsidRDefault="00BC2648">
      <w:pPr>
        <w:pStyle w:val="TOC2"/>
        <w:tabs>
          <w:tab w:val="left" w:pos="1200"/>
        </w:tabs>
        <w:rPr>
          <w:rFonts w:asciiTheme="minorHAnsi" w:eastAsiaTheme="minorEastAsia" w:hAnsiTheme="minorHAnsi" w:cstheme="minorBidi"/>
          <w:noProof/>
          <w:kern w:val="2"/>
          <w:sz w:val="24"/>
          <w:szCs w:val="24"/>
          <w:lang w:bidi="ar-SA"/>
          <w14:ligatures w14:val="standardContextual"/>
        </w:rPr>
      </w:pPr>
      <w:r>
        <w:rPr>
          <w:noProof/>
        </w:rPr>
        <w:t>1.3.</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Overview</w:t>
      </w:r>
      <w:r>
        <w:rPr>
          <w:noProof/>
          <w:webHidden/>
        </w:rPr>
        <w:tab/>
      </w:r>
      <w:r>
        <w:rPr>
          <w:noProof/>
          <w:webHidden/>
        </w:rPr>
        <w:fldChar w:fldCharType="begin"/>
      </w:r>
      <w:r>
        <w:rPr>
          <w:noProof/>
          <w:webHidden/>
        </w:rPr>
        <w:instrText xml:space="preserve"> PAGEREF _Toc205452584 \h </w:instrText>
      </w:r>
      <w:r>
        <w:rPr>
          <w:noProof/>
          <w:webHidden/>
        </w:rPr>
      </w:r>
      <w:r>
        <w:rPr>
          <w:noProof/>
          <w:webHidden/>
        </w:rPr>
        <w:fldChar w:fldCharType="separate"/>
      </w:r>
      <w:r>
        <w:rPr>
          <w:noProof/>
          <w:webHidden/>
        </w:rPr>
        <w:t>3</w:t>
      </w:r>
      <w:r>
        <w:rPr>
          <w:noProof/>
          <w:webHidden/>
        </w:rPr>
        <w:fldChar w:fldCharType="end"/>
      </w:r>
    </w:p>
    <w:p w14:paraId="2ED4E6C5" w14:textId="6F05811B" w:rsidR="00BC2648" w:rsidRDefault="00BC2648">
      <w:pPr>
        <w:pStyle w:val="TOC2"/>
        <w:tabs>
          <w:tab w:val="left" w:pos="1200"/>
        </w:tabs>
        <w:rPr>
          <w:rFonts w:asciiTheme="minorHAnsi" w:eastAsiaTheme="minorEastAsia" w:hAnsiTheme="minorHAnsi" w:cstheme="minorBidi"/>
          <w:noProof/>
          <w:kern w:val="2"/>
          <w:sz w:val="24"/>
          <w:szCs w:val="24"/>
          <w:lang w:bidi="ar-SA"/>
          <w14:ligatures w14:val="standardContextual"/>
        </w:rPr>
      </w:pPr>
      <w:r>
        <w:rPr>
          <w:noProof/>
        </w:rPr>
        <w:t>1.4.</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Description and Scope</w:t>
      </w:r>
      <w:r>
        <w:rPr>
          <w:noProof/>
          <w:webHidden/>
        </w:rPr>
        <w:tab/>
      </w:r>
      <w:r>
        <w:rPr>
          <w:noProof/>
          <w:webHidden/>
        </w:rPr>
        <w:fldChar w:fldCharType="begin"/>
      </w:r>
      <w:r>
        <w:rPr>
          <w:noProof/>
          <w:webHidden/>
        </w:rPr>
        <w:instrText xml:space="preserve"> PAGEREF _Toc205452585 \h </w:instrText>
      </w:r>
      <w:r>
        <w:rPr>
          <w:noProof/>
          <w:webHidden/>
        </w:rPr>
      </w:r>
      <w:r>
        <w:rPr>
          <w:noProof/>
          <w:webHidden/>
        </w:rPr>
        <w:fldChar w:fldCharType="separate"/>
      </w:r>
      <w:r>
        <w:rPr>
          <w:noProof/>
          <w:webHidden/>
        </w:rPr>
        <w:t>4</w:t>
      </w:r>
      <w:r>
        <w:rPr>
          <w:noProof/>
          <w:webHidden/>
        </w:rPr>
        <w:fldChar w:fldCharType="end"/>
      </w:r>
    </w:p>
    <w:p w14:paraId="38A5ECE2" w14:textId="7E79F29C" w:rsidR="00BC2648" w:rsidRDefault="00BC2648">
      <w:pPr>
        <w:pStyle w:val="TOC3"/>
        <w:tabs>
          <w:tab w:val="left" w:pos="1705"/>
        </w:tabs>
        <w:rPr>
          <w:rFonts w:asciiTheme="minorHAnsi" w:eastAsiaTheme="minorEastAsia" w:hAnsiTheme="minorHAnsi" w:cstheme="minorBidi"/>
          <w:noProof/>
          <w:kern w:val="2"/>
          <w:sz w:val="24"/>
          <w:szCs w:val="24"/>
          <w:lang w:bidi="ar-SA"/>
          <w14:ligatures w14:val="standardContextual"/>
        </w:rPr>
      </w:pPr>
      <w:r w:rsidRPr="00507A0A">
        <w:rPr>
          <w:noProof/>
        </w:rPr>
        <w:t>1.4.1.</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Payment Broker Description</w:t>
      </w:r>
      <w:r>
        <w:rPr>
          <w:noProof/>
          <w:webHidden/>
        </w:rPr>
        <w:tab/>
      </w:r>
      <w:r>
        <w:rPr>
          <w:noProof/>
          <w:webHidden/>
        </w:rPr>
        <w:fldChar w:fldCharType="begin"/>
      </w:r>
      <w:r>
        <w:rPr>
          <w:noProof/>
          <w:webHidden/>
        </w:rPr>
        <w:instrText xml:space="preserve"> PAGEREF _Toc205452586 \h </w:instrText>
      </w:r>
      <w:r>
        <w:rPr>
          <w:noProof/>
          <w:webHidden/>
        </w:rPr>
      </w:r>
      <w:r>
        <w:rPr>
          <w:noProof/>
          <w:webHidden/>
        </w:rPr>
        <w:fldChar w:fldCharType="separate"/>
      </w:r>
      <w:r>
        <w:rPr>
          <w:noProof/>
          <w:webHidden/>
        </w:rPr>
        <w:t>4</w:t>
      </w:r>
      <w:r>
        <w:rPr>
          <w:noProof/>
          <w:webHidden/>
        </w:rPr>
        <w:fldChar w:fldCharType="end"/>
      </w:r>
    </w:p>
    <w:p w14:paraId="507D615C" w14:textId="18660650" w:rsidR="00BC2648" w:rsidRDefault="00BC2648">
      <w:pPr>
        <w:pStyle w:val="TOC3"/>
        <w:tabs>
          <w:tab w:val="left" w:pos="1705"/>
        </w:tabs>
        <w:rPr>
          <w:rFonts w:asciiTheme="minorHAnsi" w:eastAsiaTheme="minorEastAsia" w:hAnsiTheme="minorHAnsi" w:cstheme="minorBidi"/>
          <w:noProof/>
          <w:kern w:val="2"/>
          <w:sz w:val="24"/>
          <w:szCs w:val="24"/>
          <w:lang w:bidi="ar-SA"/>
          <w14:ligatures w14:val="standardContextual"/>
        </w:rPr>
      </w:pPr>
      <w:r w:rsidRPr="00507A0A">
        <w:rPr>
          <w:noProof/>
        </w:rPr>
        <w:t>1.4.2.</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Requirements Summary</w:t>
      </w:r>
      <w:r>
        <w:rPr>
          <w:noProof/>
          <w:webHidden/>
        </w:rPr>
        <w:tab/>
      </w:r>
      <w:r>
        <w:rPr>
          <w:noProof/>
          <w:webHidden/>
        </w:rPr>
        <w:fldChar w:fldCharType="begin"/>
      </w:r>
      <w:r>
        <w:rPr>
          <w:noProof/>
          <w:webHidden/>
        </w:rPr>
        <w:instrText xml:space="preserve"> PAGEREF _Toc205452587 \h </w:instrText>
      </w:r>
      <w:r>
        <w:rPr>
          <w:noProof/>
          <w:webHidden/>
        </w:rPr>
      </w:r>
      <w:r>
        <w:rPr>
          <w:noProof/>
          <w:webHidden/>
        </w:rPr>
        <w:fldChar w:fldCharType="separate"/>
      </w:r>
      <w:r>
        <w:rPr>
          <w:noProof/>
          <w:webHidden/>
        </w:rPr>
        <w:t>4</w:t>
      </w:r>
      <w:r>
        <w:rPr>
          <w:noProof/>
          <w:webHidden/>
        </w:rPr>
        <w:fldChar w:fldCharType="end"/>
      </w:r>
    </w:p>
    <w:p w14:paraId="750CD64B" w14:textId="1AF37AA4" w:rsidR="00BC2648" w:rsidRDefault="00BC2648">
      <w:pPr>
        <w:pStyle w:val="TOC3"/>
        <w:tabs>
          <w:tab w:val="left" w:pos="1705"/>
        </w:tabs>
        <w:rPr>
          <w:rFonts w:asciiTheme="minorHAnsi" w:eastAsiaTheme="minorEastAsia" w:hAnsiTheme="minorHAnsi" w:cstheme="minorBidi"/>
          <w:noProof/>
          <w:kern w:val="2"/>
          <w:sz w:val="24"/>
          <w:szCs w:val="24"/>
          <w:lang w:bidi="ar-SA"/>
          <w14:ligatures w14:val="standardContextual"/>
        </w:rPr>
      </w:pPr>
      <w:r w:rsidRPr="00507A0A">
        <w:rPr>
          <w:noProof/>
        </w:rPr>
        <w:t>1.4.3.</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Request Description</w:t>
      </w:r>
      <w:r>
        <w:rPr>
          <w:noProof/>
          <w:webHidden/>
        </w:rPr>
        <w:tab/>
      </w:r>
      <w:r>
        <w:rPr>
          <w:noProof/>
          <w:webHidden/>
        </w:rPr>
        <w:fldChar w:fldCharType="begin"/>
      </w:r>
      <w:r>
        <w:rPr>
          <w:noProof/>
          <w:webHidden/>
        </w:rPr>
        <w:instrText xml:space="preserve"> PAGEREF _Toc205452588 \h </w:instrText>
      </w:r>
      <w:r>
        <w:rPr>
          <w:noProof/>
          <w:webHidden/>
        </w:rPr>
      </w:r>
      <w:r>
        <w:rPr>
          <w:noProof/>
          <w:webHidden/>
        </w:rPr>
        <w:fldChar w:fldCharType="separate"/>
      </w:r>
      <w:r>
        <w:rPr>
          <w:noProof/>
          <w:webHidden/>
        </w:rPr>
        <w:t>4</w:t>
      </w:r>
      <w:r>
        <w:rPr>
          <w:noProof/>
          <w:webHidden/>
        </w:rPr>
        <w:fldChar w:fldCharType="end"/>
      </w:r>
    </w:p>
    <w:p w14:paraId="0885ED37" w14:textId="1567C0DC" w:rsidR="00BC2648" w:rsidRDefault="00BC2648">
      <w:pPr>
        <w:pStyle w:val="TOC3"/>
        <w:tabs>
          <w:tab w:val="left" w:pos="1705"/>
        </w:tabs>
        <w:rPr>
          <w:rFonts w:asciiTheme="minorHAnsi" w:eastAsiaTheme="minorEastAsia" w:hAnsiTheme="minorHAnsi" w:cstheme="minorBidi"/>
          <w:noProof/>
          <w:kern w:val="2"/>
          <w:sz w:val="24"/>
          <w:szCs w:val="24"/>
          <w:lang w:bidi="ar-SA"/>
          <w14:ligatures w14:val="standardContextual"/>
        </w:rPr>
      </w:pPr>
      <w:r w:rsidRPr="00507A0A">
        <w:rPr>
          <w:noProof/>
        </w:rPr>
        <w:t>1.4.4.</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Scope</w:t>
      </w:r>
      <w:r>
        <w:rPr>
          <w:noProof/>
          <w:webHidden/>
        </w:rPr>
        <w:tab/>
      </w:r>
      <w:r>
        <w:rPr>
          <w:noProof/>
          <w:webHidden/>
        </w:rPr>
        <w:fldChar w:fldCharType="begin"/>
      </w:r>
      <w:r>
        <w:rPr>
          <w:noProof/>
          <w:webHidden/>
        </w:rPr>
        <w:instrText xml:space="preserve"> PAGEREF _Toc205452589 \h </w:instrText>
      </w:r>
      <w:r>
        <w:rPr>
          <w:noProof/>
          <w:webHidden/>
        </w:rPr>
      </w:r>
      <w:r>
        <w:rPr>
          <w:noProof/>
          <w:webHidden/>
        </w:rPr>
        <w:fldChar w:fldCharType="separate"/>
      </w:r>
      <w:r>
        <w:rPr>
          <w:noProof/>
          <w:webHidden/>
        </w:rPr>
        <w:t>5</w:t>
      </w:r>
      <w:r>
        <w:rPr>
          <w:noProof/>
          <w:webHidden/>
        </w:rPr>
        <w:fldChar w:fldCharType="end"/>
      </w:r>
    </w:p>
    <w:p w14:paraId="14EA1519" w14:textId="5091C2D8" w:rsidR="00BC2648" w:rsidRDefault="00BC2648">
      <w:pPr>
        <w:pStyle w:val="TOC1"/>
        <w:rPr>
          <w:rFonts w:asciiTheme="minorHAnsi" w:eastAsiaTheme="minorEastAsia" w:hAnsiTheme="minorHAnsi" w:cstheme="minorBidi"/>
          <w:b w:val="0"/>
          <w:noProof/>
          <w:color w:val="auto"/>
          <w:kern w:val="2"/>
          <w:lang w:bidi="ar-SA"/>
          <w14:ligatures w14:val="standardContextual"/>
        </w:rPr>
      </w:pPr>
      <w:r>
        <w:rPr>
          <w:noProof/>
        </w:rPr>
        <w:t>2.</w:t>
      </w:r>
      <w:r>
        <w:rPr>
          <w:rFonts w:asciiTheme="minorHAnsi" w:eastAsiaTheme="minorEastAsia" w:hAnsiTheme="minorHAnsi" w:cstheme="minorBidi"/>
          <w:b w:val="0"/>
          <w:noProof/>
          <w:color w:val="auto"/>
          <w:kern w:val="2"/>
          <w:lang w:bidi="ar-SA"/>
          <w14:ligatures w14:val="standardContextual"/>
        </w:rPr>
        <w:tab/>
      </w:r>
      <w:r w:rsidRPr="00507A0A">
        <w:rPr>
          <w:rFonts w:asciiTheme="minorHAnsi" w:hAnsiTheme="minorHAnsi" w:cstheme="minorHAnsi"/>
          <w:noProof/>
        </w:rPr>
        <w:t>Solution</w:t>
      </w:r>
      <w:r>
        <w:rPr>
          <w:noProof/>
          <w:webHidden/>
        </w:rPr>
        <w:tab/>
      </w:r>
      <w:r>
        <w:rPr>
          <w:noProof/>
          <w:webHidden/>
        </w:rPr>
        <w:fldChar w:fldCharType="begin"/>
      </w:r>
      <w:r>
        <w:rPr>
          <w:noProof/>
          <w:webHidden/>
        </w:rPr>
        <w:instrText xml:space="preserve"> PAGEREF _Toc205452590 \h </w:instrText>
      </w:r>
      <w:r>
        <w:rPr>
          <w:noProof/>
          <w:webHidden/>
        </w:rPr>
      </w:r>
      <w:r>
        <w:rPr>
          <w:noProof/>
          <w:webHidden/>
        </w:rPr>
        <w:fldChar w:fldCharType="separate"/>
      </w:r>
      <w:r>
        <w:rPr>
          <w:noProof/>
          <w:webHidden/>
        </w:rPr>
        <w:t>7</w:t>
      </w:r>
      <w:r>
        <w:rPr>
          <w:noProof/>
          <w:webHidden/>
        </w:rPr>
        <w:fldChar w:fldCharType="end"/>
      </w:r>
    </w:p>
    <w:p w14:paraId="733829CF" w14:textId="2A4F8520" w:rsidR="00BC2648" w:rsidRDefault="00BC2648">
      <w:pPr>
        <w:pStyle w:val="TOC2"/>
        <w:tabs>
          <w:tab w:val="left" w:pos="1200"/>
        </w:tabs>
        <w:rPr>
          <w:rFonts w:asciiTheme="minorHAnsi" w:eastAsiaTheme="minorEastAsia" w:hAnsiTheme="minorHAnsi" w:cstheme="minorBidi"/>
          <w:noProof/>
          <w:kern w:val="2"/>
          <w:sz w:val="24"/>
          <w:szCs w:val="24"/>
          <w:lang w:bidi="ar-SA"/>
          <w14:ligatures w14:val="standardContextual"/>
        </w:rPr>
      </w:pPr>
      <w:r>
        <w:rPr>
          <w:noProof/>
        </w:rPr>
        <w:t>2.1.</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Payment Broker Architecture</w:t>
      </w:r>
      <w:r>
        <w:rPr>
          <w:noProof/>
          <w:webHidden/>
        </w:rPr>
        <w:tab/>
      </w:r>
      <w:r>
        <w:rPr>
          <w:noProof/>
          <w:webHidden/>
        </w:rPr>
        <w:fldChar w:fldCharType="begin"/>
      </w:r>
      <w:r>
        <w:rPr>
          <w:noProof/>
          <w:webHidden/>
        </w:rPr>
        <w:instrText xml:space="preserve"> PAGEREF _Toc205452591 \h </w:instrText>
      </w:r>
      <w:r>
        <w:rPr>
          <w:noProof/>
          <w:webHidden/>
        </w:rPr>
      </w:r>
      <w:r>
        <w:rPr>
          <w:noProof/>
          <w:webHidden/>
        </w:rPr>
        <w:fldChar w:fldCharType="separate"/>
      </w:r>
      <w:r>
        <w:rPr>
          <w:noProof/>
          <w:webHidden/>
        </w:rPr>
        <w:t>7</w:t>
      </w:r>
      <w:r>
        <w:rPr>
          <w:noProof/>
          <w:webHidden/>
        </w:rPr>
        <w:fldChar w:fldCharType="end"/>
      </w:r>
    </w:p>
    <w:p w14:paraId="4CA8E036" w14:textId="6D563CC6" w:rsidR="00BC2648" w:rsidRDefault="00BC2648">
      <w:pPr>
        <w:pStyle w:val="TOC3"/>
        <w:tabs>
          <w:tab w:val="left" w:pos="1705"/>
        </w:tabs>
        <w:rPr>
          <w:rFonts w:asciiTheme="minorHAnsi" w:eastAsiaTheme="minorEastAsia" w:hAnsiTheme="minorHAnsi" w:cstheme="minorBidi"/>
          <w:noProof/>
          <w:kern w:val="2"/>
          <w:sz w:val="24"/>
          <w:szCs w:val="24"/>
          <w:lang w:bidi="ar-SA"/>
          <w14:ligatures w14:val="standardContextual"/>
        </w:rPr>
      </w:pPr>
      <w:r w:rsidRPr="00507A0A">
        <w:rPr>
          <w:noProof/>
        </w:rPr>
        <w:t>2.1.1.</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High Level System Architecture</w:t>
      </w:r>
      <w:r>
        <w:rPr>
          <w:noProof/>
          <w:webHidden/>
        </w:rPr>
        <w:tab/>
      </w:r>
      <w:r>
        <w:rPr>
          <w:noProof/>
          <w:webHidden/>
        </w:rPr>
        <w:fldChar w:fldCharType="begin"/>
      </w:r>
      <w:r>
        <w:rPr>
          <w:noProof/>
          <w:webHidden/>
        </w:rPr>
        <w:instrText xml:space="preserve"> PAGEREF _Toc205452592 \h </w:instrText>
      </w:r>
      <w:r>
        <w:rPr>
          <w:noProof/>
          <w:webHidden/>
        </w:rPr>
      </w:r>
      <w:r>
        <w:rPr>
          <w:noProof/>
          <w:webHidden/>
        </w:rPr>
        <w:fldChar w:fldCharType="separate"/>
      </w:r>
      <w:r>
        <w:rPr>
          <w:noProof/>
          <w:webHidden/>
        </w:rPr>
        <w:t>7</w:t>
      </w:r>
      <w:r>
        <w:rPr>
          <w:noProof/>
          <w:webHidden/>
        </w:rPr>
        <w:fldChar w:fldCharType="end"/>
      </w:r>
    </w:p>
    <w:p w14:paraId="05AE54C2" w14:textId="42F83398" w:rsidR="00BC2648" w:rsidRDefault="00BC2648">
      <w:pPr>
        <w:pStyle w:val="TOC3"/>
        <w:tabs>
          <w:tab w:val="left" w:pos="1705"/>
        </w:tabs>
        <w:rPr>
          <w:rFonts w:asciiTheme="minorHAnsi" w:eastAsiaTheme="minorEastAsia" w:hAnsiTheme="minorHAnsi" w:cstheme="minorBidi"/>
          <w:noProof/>
          <w:kern w:val="2"/>
          <w:sz w:val="24"/>
          <w:szCs w:val="24"/>
          <w:lang w:bidi="ar-SA"/>
          <w14:ligatures w14:val="standardContextual"/>
        </w:rPr>
      </w:pPr>
      <w:r w:rsidRPr="00507A0A">
        <w:rPr>
          <w:noProof/>
        </w:rPr>
        <w:t>2.1.2.</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High Level Integration Architecture</w:t>
      </w:r>
      <w:r>
        <w:rPr>
          <w:noProof/>
          <w:webHidden/>
        </w:rPr>
        <w:tab/>
      </w:r>
      <w:r>
        <w:rPr>
          <w:noProof/>
          <w:webHidden/>
        </w:rPr>
        <w:fldChar w:fldCharType="begin"/>
      </w:r>
      <w:r>
        <w:rPr>
          <w:noProof/>
          <w:webHidden/>
        </w:rPr>
        <w:instrText xml:space="preserve"> PAGEREF _Toc205452593 \h </w:instrText>
      </w:r>
      <w:r>
        <w:rPr>
          <w:noProof/>
          <w:webHidden/>
        </w:rPr>
      </w:r>
      <w:r>
        <w:rPr>
          <w:noProof/>
          <w:webHidden/>
        </w:rPr>
        <w:fldChar w:fldCharType="separate"/>
      </w:r>
      <w:r>
        <w:rPr>
          <w:noProof/>
          <w:webHidden/>
        </w:rPr>
        <w:t>7</w:t>
      </w:r>
      <w:r>
        <w:rPr>
          <w:noProof/>
          <w:webHidden/>
        </w:rPr>
        <w:fldChar w:fldCharType="end"/>
      </w:r>
    </w:p>
    <w:p w14:paraId="0BF6417D" w14:textId="6907FA1C" w:rsidR="00BC2648" w:rsidRDefault="00BC2648">
      <w:pPr>
        <w:pStyle w:val="TOC2"/>
        <w:tabs>
          <w:tab w:val="left" w:pos="1200"/>
        </w:tabs>
        <w:rPr>
          <w:rFonts w:asciiTheme="minorHAnsi" w:eastAsiaTheme="minorEastAsia" w:hAnsiTheme="minorHAnsi" w:cstheme="minorBidi"/>
          <w:noProof/>
          <w:kern w:val="2"/>
          <w:sz w:val="24"/>
          <w:szCs w:val="24"/>
          <w:lang w:bidi="ar-SA"/>
          <w14:ligatures w14:val="standardContextual"/>
        </w:rPr>
      </w:pPr>
      <w:r>
        <w:rPr>
          <w:noProof/>
        </w:rPr>
        <w:t>2.2.</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Current Active – Passive (A/P) On-Prem Architecture</w:t>
      </w:r>
      <w:r>
        <w:rPr>
          <w:noProof/>
          <w:webHidden/>
        </w:rPr>
        <w:tab/>
      </w:r>
      <w:r>
        <w:rPr>
          <w:noProof/>
          <w:webHidden/>
        </w:rPr>
        <w:fldChar w:fldCharType="begin"/>
      </w:r>
      <w:r>
        <w:rPr>
          <w:noProof/>
          <w:webHidden/>
        </w:rPr>
        <w:instrText xml:space="preserve"> PAGEREF _Toc205452594 \h </w:instrText>
      </w:r>
      <w:r>
        <w:rPr>
          <w:noProof/>
          <w:webHidden/>
        </w:rPr>
      </w:r>
      <w:r>
        <w:rPr>
          <w:noProof/>
          <w:webHidden/>
        </w:rPr>
        <w:fldChar w:fldCharType="separate"/>
      </w:r>
      <w:r>
        <w:rPr>
          <w:noProof/>
          <w:webHidden/>
        </w:rPr>
        <w:t>8</w:t>
      </w:r>
      <w:r>
        <w:rPr>
          <w:noProof/>
          <w:webHidden/>
        </w:rPr>
        <w:fldChar w:fldCharType="end"/>
      </w:r>
    </w:p>
    <w:p w14:paraId="013B15EE" w14:textId="30D2CF9C" w:rsidR="00BC2648" w:rsidRDefault="00BC2648">
      <w:pPr>
        <w:pStyle w:val="TOC2"/>
        <w:tabs>
          <w:tab w:val="left" w:pos="1200"/>
        </w:tabs>
        <w:rPr>
          <w:rFonts w:asciiTheme="minorHAnsi" w:eastAsiaTheme="minorEastAsia" w:hAnsiTheme="minorHAnsi" w:cstheme="minorBidi"/>
          <w:noProof/>
          <w:kern w:val="2"/>
          <w:sz w:val="24"/>
          <w:szCs w:val="24"/>
          <w:lang w:bidi="ar-SA"/>
          <w14:ligatures w14:val="standardContextual"/>
        </w:rPr>
      </w:pPr>
      <w:r>
        <w:rPr>
          <w:noProof/>
        </w:rPr>
        <w:t>2.3.</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Active – Passive (A/P) FlexCloud-Based Architecture</w:t>
      </w:r>
      <w:r>
        <w:rPr>
          <w:noProof/>
          <w:webHidden/>
        </w:rPr>
        <w:tab/>
      </w:r>
      <w:r>
        <w:rPr>
          <w:noProof/>
          <w:webHidden/>
        </w:rPr>
        <w:fldChar w:fldCharType="begin"/>
      </w:r>
      <w:r>
        <w:rPr>
          <w:noProof/>
          <w:webHidden/>
        </w:rPr>
        <w:instrText xml:space="preserve"> PAGEREF _Toc205452595 \h </w:instrText>
      </w:r>
      <w:r>
        <w:rPr>
          <w:noProof/>
          <w:webHidden/>
        </w:rPr>
      </w:r>
      <w:r>
        <w:rPr>
          <w:noProof/>
          <w:webHidden/>
        </w:rPr>
        <w:fldChar w:fldCharType="separate"/>
      </w:r>
      <w:r>
        <w:rPr>
          <w:noProof/>
          <w:webHidden/>
        </w:rPr>
        <w:t>11</w:t>
      </w:r>
      <w:r>
        <w:rPr>
          <w:noProof/>
          <w:webHidden/>
        </w:rPr>
        <w:fldChar w:fldCharType="end"/>
      </w:r>
    </w:p>
    <w:p w14:paraId="52C503CE" w14:textId="5C82B2FC" w:rsidR="00BC2648" w:rsidRDefault="00BC2648">
      <w:pPr>
        <w:pStyle w:val="TOC2"/>
        <w:tabs>
          <w:tab w:val="left" w:pos="1200"/>
        </w:tabs>
        <w:rPr>
          <w:rFonts w:asciiTheme="minorHAnsi" w:eastAsiaTheme="minorEastAsia" w:hAnsiTheme="minorHAnsi" w:cstheme="minorBidi"/>
          <w:noProof/>
          <w:kern w:val="2"/>
          <w:sz w:val="24"/>
          <w:szCs w:val="24"/>
          <w:lang w:bidi="ar-SA"/>
          <w14:ligatures w14:val="standardContextual"/>
        </w:rPr>
      </w:pPr>
      <w:r>
        <w:rPr>
          <w:noProof/>
        </w:rPr>
        <w:t>2.4.</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Software Components</w:t>
      </w:r>
      <w:r>
        <w:rPr>
          <w:noProof/>
          <w:webHidden/>
        </w:rPr>
        <w:tab/>
      </w:r>
      <w:r>
        <w:rPr>
          <w:noProof/>
          <w:webHidden/>
        </w:rPr>
        <w:fldChar w:fldCharType="begin"/>
      </w:r>
      <w:r>
        <w:rPr>
          <w:noProof/>
          <w:webHidden/>
        </w:rPr>
        <w:instrText xml:space="preserve"> PAGEREF _Toc205452596 \h </w:instrText>
      </w:r>
      <w:r>
        <w:rPr>
          <w:noProof/>
          <w:webHidden/>
        </w:rPr>
      </w:r>
      <w:r>
        <w:rPr>
          <w:noProof/>
          <w:webHidden/>
        </w:rPr>
        <w:fldChar w:fldCharType="separate"/>
      </w:r>
      <w:r>
        <w:rPr>
          <w:noProof/>
          <w:webHidden/>
        </w:rPr>
        <w:t>12</w:t>
      </w:r>
      <w:r>
        <w:rPr>
          <w:noProof/>
          <w:webHidden/>
        </w:rPr>
        <w:fldChar w:fldCharType="end"/>
      </w:r>
    </w:p>
    <w:p w14:paraId="6B2FE674" w14:textId="64682BE4" w:rsidR="00BC2648" w:rsidRDefault="00BC2648">
      <w:pPr>
        <w:pStyle w:val="TOC2"/>
        <w:tabs>
          <w:tab w:val="left" w:pos="1200"/>
        </w:tabs>
        <w:rPr>
          <w:rFonts w:asciiTheme="minorHAnsi" w:eastAsiaTheme="minorEastAsia" w:hAnsiTheme="minorHAnsi" w:cstheme="minorBidi"/>
          <w:noProof/>
          <w:kern w:val="2"/>
          <w:sz w:val="24"/>
          <w:szCs w:val="24"/>
          <w:lang w:bidi="ar-SA"/>
          <w14:ligatures w14:val="standardContextual"/>
        </w:rPr>
      </w:pPr>
      <w:r>
        <w:rPr>
          <w:noProof/>
        </w:rPr>
        <w:t>2.5.</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color w:val="000000" w:themeColor="text1"/>
        </w:rPr>
        <w:t>Amdocs Foundation Components</w:t>
      </w:r>
      <w:r>
        <w:rPr>
          <w:noProof/>
          <w:webHidden/>
        </w:rPr>
        <w:tab/>
      </w:r>
      <w:r>
        <w:rPr>
          <w:noProof/>
          <w:webHidden/>
        </w:rPr>
        <w:fldChar w:fldCharType="begin"/>
      </w:r>
      <w:r>
        <w:rPr>
          <w:noProof/>
          <w:webHidden/>
        </w:rPr>
        <w:instrText xml:space="preserve"> PAGEREF _Toc205452597 \h </w:instrText>
      </w:r>
      <w:r>
        <w:rPr>
          <w:noProof/>
          <w:webHidden/>
        </w:rPr>
      </w:r>
      <w:r>
        <w:rPr>
          <w:noProof/>
          <w:webHidden/>
        </w:rPr>
        <w:fldChar w:fldCharType="separate"/>
      </w:r>
      <w:r>
        <w:rPr>
          <w:noProof/>
          <w:webHidden/>
        </w:rPr>
        <w:t>14</w:t>
      </w:r>
      <w:r>
        <w:rPr>
          <w:noProof/>
          <w:webHidden/>
        </w:rPr>
        <w:fldChar w:fldCharType="end"/>
      </w:r>
    </w:p>
    <w:p w14:paraId="27A8D5AC" w14:textId="5F073A67" w:rsidR="00BC2648" w:rsidRDefault="00BC2648">
      <w:pPr>
        <w:pStyle w:val="TOC2"/>
        <w:tabs>
          <w:tab w:val="left" w:pos="1200"/>
        </w:tabs>
        <w:rPr>
          <w:rFonts w:asciiTheme="minorHAnsi" w:eastAsiaTheme="minorEastAsia" w:hAnsiTheme="minorHAnsi" w:cstheme="minorBidi"/>
          <w:noProof/>
          <w:kern w:val="2"/>
          <w:sz w:val="24"/>
          <w:szCs w:val="24"/>
          <w:lang w:bidi="ar-SA"/>
          <w14:ligatures w14:val="standardContextual"/>
        </w:rPr>
      </w:pPr>
      <w:r>
        <w:rPr>
          <w:noProof/>
        </w:rPr>
        <w:t>2.6.</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PMX Upgrade Plan</w:t>
      </w:r>
      <w:r>
        <w:rPr>
          <w:noProof/>
          <w:webHidden/>
        </w:rPr>
        <w:tab/>
      </w:r>
      <w:r>
        <w:rPr>
          <w:noProof/>
          <w:webHidden/>
        </w:rPr>
        <w:fldChar w:fldCharType="begin"/>
      </w:r>
      <w:r>
        <w:rPr>
          <w:noProof/>
          <w:webHidden/>
        </w:rPr>
        <w:instrText xml:space="preserve"> PAGEREF _Toc205452598 \h </w:instrText>
      </w:r>
      <w:r>
        <w:rPr>
          <w:noProof/>
          <w:webHidden/>
        </w:rPr>
      </w:r>
      <w:r>
        <w:rPr>
          <w:noProof/>
          <w:webHidden/>
        </w:rPr>
        <w:fldChar w:fldCharType="separate"/>
      </w:r>
      <w:r>
        <w:rPr>
          <w:noProof/>
          <w:webHidden/>
        </w:rPr>
        <w:t>15</w:t>
      </w:r>
      <w:r>
        <w:rPr>
          <w:noProof/>
          <w:webHidden/>
        </w:rPr>
        <w:fldChar w:fldCharType="end"/>
      </w:r>
    </w:p>
    <w:p w14:paraId="1319DFC2" w14:textId="280052E7" w:rsidR="00BC2648" w:rsidRDefault="00BC2648">
      <w:pPr>
        <w:pStyle w:val="TOC1"/>
        <w:rPr>
          <w:rFonts w:asciiTheme="minorHAnsi" w:eastAsiaTheme="minorEastAsia" w:hAnsiTheme="minorHAnsi" w:cstheme="minorBidi"/>
          <w:b w:val="0"/>
          <w:noProof/>
          <w:color w:val="auto"/>
          <w:kern w:val="2"/>
          <w:lang w:bidi="ar-SA"/>
          <w14:ligatures w14:val="standardContextual"/>
        </w:rPr>
      </w:pPr>
      <w:r>
        <w:rPr>
          <w:noProof/>
        </w:rPr>
        <w:t>3.</w:t>
      </w:r>
      <w:r>
        <w:rPr>
          <w:rFonts w:asciiTheme="minorHAnsi" w:eastAsiaTheme="minorEastAsia" w:hAnsiTheme="minorHAnsi" w:cstheme="minorBidi"/>
          <w:b w:val="0"/>
          <w:noProof/>
          <w:color w:val="auto"/>
          <w:kern w:val="2"/>
          <w:lang w:bidi="ar-SA"/>
          <w14:ligatures w14:val="standardContextual"/>
        </w:rPr>
        <w:tab/>
      </w:r>
      <w:r w:rsidRPr="00507A0A">
        <w:rPr>
          <w:rFonts w:asciiTheme="minorHAnsi" w:hAnsiTheme="minorHAnsi" w:cstheme="minorHAnsi"/>
          <w:noProof/>
        </w:rPr>
        <w:t>Assumptions, Dependencies</w:t>
      </w:r>
      <w:r>
        <w:rPr>
          <w:noProof/>
          <w:webHidden/>
        </w:rPr>
        <w:tab/>
      </w:r>
      <w:r>
        <w:rPr>
          <w:noProof/>
          <w:webHidden/>
        </w:rPr>
        <w:fldChar w:fldCharType="begin"/>
      </w:r>
      <w:r>
        <w:rPr>
          <w:noProof/>
          <w:webHidden/>
        </w:rPr>
        <w:instrText xml:space="preserve"> PAGEREF _Toc205452599 \h </w:instrText>
      </w:r>
      <w:r>
        <w:rPr>
          <w:noProof/>
          <w:webHidden/>
        </w:rPr>
      </w:r>
      <w:r>
        <w:rPr>
          <w:noProof/>
          <w:webHidden/>
        </w:rPr>
        <w:fldChar w:fldCharType="separate"/>
      </w:r>
      <w:r>
        <w:rPr>
          <w:noProof/>
          <w:webHidden/>
        </w:rPr>
        <w:t>17</w:t>
      </w:r>
      <w:r>
        <w:rPr>
          <w:noProof/>
          <w:webHidden/>
        </w:rPr>
        <w:fldChar w:fldCharType="end"/>
      </w:r>
    </w:p>
    <w:p w14:paraId="62A9D8C3" w14:textId="28C57D29" w:rsidR="00BC2648" w:rsidRDefault="00BC2648">
      <w:pPr>
        <w:pStyle w:val="TOC2"/>
        <w:tabs>
          <w:tab w:val="left" w:pos="1200"/>
        </w:tabs>
        <w:rPr>
          <w:rFonts w:asciiTheme="minorHAnsi" w:eastAsiaTheme="minorEastAsia" w:hAnsiTheme="minorHAnsi" w:cstheme="minorBidi"/>
          <w:noProof/>
          <w:kern w:val="2"/>
          <w:sz w:val="24"/>
          <w:szCs w:val="24"/>
          <w:lang w:bidi="ar-SA"/>
          <w14:ligatures w14:val="standardContextual"/>
        </w:rPr>
      </w:pPr>
      <w:r>
        <w:rPr>
          <w:noProof/>
        </w:rPr>
        <w:t>3.1.</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Assumptions</w:t>
      </w:r>
      <w:r>
        <w:rPr>
          <w:noProof/>
          <w:webHidden/>
        </w:rPr>
        <w:tab/>
      </w:r>
      <w:r>
        <w:rPr>
          <w:noProof/>
          <w:webHidden/>
        </w:rPr>
        <w:fldChar w:fldCharType="begin"/>
      </w:r>
      <w:r>
        <w:rPr>
          <w:noProof/>
          <w:webHidden/>
        </w:rPr>
        <w:instrText xml:space="preserve"> PAGEREF _Toc205452600 \h </w:instrText>
      </w:r>
      <w:r>
        <w:rPr>
          <w:noProof/>
          <w:webHidden/>
        </w:rPr>
      </w:r>
      <w:r>
        <w:rPr>
          <w:noProof/>
          <w:webHidden/>
        </w:rPr>
        <w:fldChar w:fldCharType="separate"/>
      </w:r>
      <w:r>
        <w:rPr>
          <w:noProof/>
          <w:webHidden/>
        </w:rPr>
        <w:t>17</w:t>
      </w:r>
      <w:r>
        <w:rPr>
          <w:noProof/>
          <w:webHidden/>
        </w:rPr>
        <w:fldChar w:fldCharType="end"/>
      </w:r>
    </w:p>
    <w:p w14:paraId="28ED8F07" w14:textId="2002DF48" w:rsidR="00BC2648" w:rsidRDefault="00BC2648">
      <w:pPr>
        <w:pStyle w:val="TOC3"/>
        <w:tabs>
          <w:tab w:val="left" w:pos="1705"/>
        </w:tabs>
        <w:rPr>
          <w:rFonts w:asciiTheme="minorHAnsi" w:eastAsiaTheme="minorEastAsia" w:hAnsiTheme="minorHAnsi" w:cstheme="minorBidi"/>
          <w:noProof/>
          <w:kern w:val="2"/>
          <w:sz w:val="24"/>
          <w:szCs w:val="24"/>
          <w:lang w:bidi="ar-SA"/>
          <w14:ligatures w14:val="standardContextual"/>
        </w:rPr>
      </w:pPr>
      <w:r w:rsidRPr="00507A0A">
        <w:rPr>
          <w:noProof/>
        </w:rPr>
        <w:t>3.1.1.</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RPL 9.3.110 Certification on FlexCloud</w:t>
      </w:r>
      <w:r>
        <w:rPr>
          <w:noProof/>
          <w:webHidden/>
        </w:rPr>
        <w:tab/>
      </w:r>
      <w:r>
        <w:rPr>
          <w:noProof/>
          <w:webHidden/>
        </w:rPr>
        <w:fldChar w:fldCharType="begin"/>
      </w:r>
      <w:r>
        <w:rPr>
          <w:noProof/>
          <w:webHidden/>
        </w:rPr>
        <w:instrText xml:space="preserve"> PAGEREF _Toc205452601 \h </w:instrText>
      </w:r>
      <w:r>
        <w:rPr>
          <w:noProof/>
          <w:webHidden/>
        </w:rPr>
      </w:r>
      <w:r>
        <w:rPr>
          <w:noProof/>
          <w:webHidden/>
        </w:rPr>
        <w:fldChar w:fldCharType="separate"/>
      </w:r>
      <w:r>
        <w:rPr>
          <w:noProof/>
          <w:webHidden/>
        </w:rPr>
        <w:t>17</w:t>
      </w:r>
      <w:r>
        <w:rPr>
          <w:noProof/>
          <w:webHidden/>
        </w:rPr>
        <w:fldChar w:fldCharType="end"/>
      </w:r>
    </w:p>
    <w:p w14:paraId="3C94BF62" w14:textId="25793403" w:rsidR="00BC2648" w:rsidRDefault="00BC2648">
      <w:pPr>
        <w:pStyle w:val="TOC3"/>
        <w:tabs>
          <w:tab w:val="left" w:pos="1705"/>
        </w:tabs>
        <w:rPr>
          <w:rFonts w:asciiTheme="minorHAnsi" w:eastAsiaTheme="minorEastAsia" w:hAnsiTheme="minorHAnsi" w:cstheme="minorBidi"/>
          <w:noProof/>
          <w:kern w:val="2"/>
          <w:sz w:val="24"/>
          <w:szCs w:val="24"/>
          <w:lang w:bidi="ar-SA"/>
          <w14:ligatures w14:val="standardContextual"/>
        </w:rPr>
      </w:pPr>
      <w:r w:rsidRPr="00507A0A">
        <w:rPr>
          <w:noProof/>
        </w:rPr>
        <w:t>3.1.2.</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Operational Changes</w:t>
      </w:r>
      <w:r>
        <w:rPr>
          <w:noProof/>
          <w:webHidden/>
        </w:rPr>
        <w:tab/>
      </w:r>
      <w:r>
        <w:rPr>
          <w:noProof/>
          <w:webHidden/>
        </w:rPr>
        <w:fldChar w:fldCharType="begin"/>
      </w:r>
      <w:r>
        <w:rPr>
          <w:noProof/>
          <w:webHidden/>
        </w:rPr>
        <w:instrText xml:space="preserve"> PAGEREF _Toc205452602 \h </w:instrText>
      </w:r>
      <w:r>
        <w:rPr>
          <w:noProof/>
          <w:webHidden/>
        </w:rPr>
      </w:r>
      <w:r>
        <w:rPr>
          <w:noProof/>
          <w:webHidden/>
        </w:rPr>
        <w:fldChar w:fldCharType="separate"/>
      </w:r>
      <w:r>
        <w:rPr>
          <w:noProof/>
          <w:webHidden/>
        </w:rPr>
        <w:t>17</w:t>
      </w:r>
      <w:r>
        <w:rPr>
          <w:noProof/>
          <w:webHidden/>
        </w:rPr>
        <w:fldChar w:fldCharType="end"/>
      </w:r>
    </w:p>
    <w:p w14:paraId="317EE327" w14:textId="0DB20E61" w:rsidR="00BC2648" w:rsidRDefault="00BC2648">
      <w:pPr>
        <w:pStyle w:val="TOC3"/>
        <w:tabs>
          <w:tab w:val="left" w:pos="1705"/>
        </w:tabs>
        <w:rPr>
          <w:rFonts w:asciiTheme="minorHAnsi" w:eastAsiaTheme="minorEastAsia" w:hAnsiTheme="minorHAnsi" w:cstheme="minorBidi"/>
          <w:noProof/>
          <w:kern w:val="2"/>
          <w:sz w:val="24"/>
          <w:szCs w:val="24"/>
          <w:lang w:bidi="ar-SA"/>
          <w14:ligatures w14:val="standardContextual"/>
        </w:rPr>
      </w:pPr>
      <w:r w:rsidRPr="00507A0A">
        <w:rPr>
          <w:noProof/>
        </w:rPr>
        <w:t>3.1.3.</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Release – DB &amp; APP</w:t>
      </w:r>
      <w:r>
        <w:rPr>
          <w:noProof/>
          <w:webHidden/>
        </w:rPr>
        <w:tab/>
      </w:r>
      <w:r>
        <w:rPr>
          <w:noProof/>
          <w:webHidden/>
        </w:rPr>
        <w:fldChar w:fldCharType="begin"/>
      </w:r>
      <w:r>
        <w:rPr>
          <w:noProof/>
          <w:webHidden/>
        </w:rPr>
        <w:instrText xml:space="preserve"> PAGEREF _Toc205452603 \h </w:instrText>
      </w:r>
      <w:r>
        <w:rPr>
          <w:noProof/>
          <w:webHidden/>
        </w:rPr>
      </w:r>
      <w:r>
        <w:rPr>
          <w:noProof/>
          <w:webHidden/>
        </w:rPr>
        <w:fldChar w:fldCharType="separate"/>
      </w:r>
      <w:r>
        <w:rPr>
          <w:noProof/>
          <w:webHidden/>
        </w:rPr>
        <w:t>17</w:t>
      </w:r>
      <w:r>
        <w:rPr>
          <w:noProof/>
          <w:webHidden/>
        </w:rPr>
        <w:fldChar w:fldCharType="end"/>
      </w:r>
    </w:p>
    <w:p w14:paraId="6BDD0CC2" w14:textId="0154EFB7" w:rsidR="00BC2648" w:rsidRDefault="00BC2648">
      <w:pPr>
        <w:pStyle w:val="TOC2"/>
        <w:tabs>
          <w:tab w:val="left" w:pos="1200"/>
        </w:tabs>
        <w:rPr>
          <w:rFonts w:asciiTheme="minorHAnsi" w:eastAsiaTheme="minorEastAsia" w:hAnsiTheme="minorHAnsi" w:cstheme="minorBidi"/>
          <w:noProof/>
          <w:kern w:val="2"/>
          <w:sz w:val="24"/>
          <w:szCs w:val="24"/>
          <w:lang w:bidi="ar-SA"/>
          <w14:ligatures w14:val="standardContextual"/>
        </w:rPr>
      </w:pPr>
      <w:r>
        <w:rPr>
          <w:noProof/>
        </w:rPr>
        <w:t>3.2.</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Dependencies</w:t>
      </w:r>
      <w:r>
        <w:rPr>
          <w:noProof/>
          <w:webHidden/>
        </w:rPr>
        <w:tab/>
      </w:r>
      <w:r>
        <w:rPr>
          <w:noProof/>
          <w:webHidden/>
        </w:rPr>
        <w:fldChar w:fldCharType="begin"/>
      </w:r>
      <w:r>
        <w:rPr>
          <w:noProof/>
          <w:webHidden/>
        </w:rPr>
        <w:instrText xml:space="preserve"> PAGEREF _Toc205452604 \h </w:instrText>
      </w:r>
      <w:r>
        <w:rPr>
          <w:noProof/>
          <w:webHidden/>
        </w:rPr>
      </w:r>
      <w:r>
        <w:rPr>
          <w:noProof/>
          <w:webHidden/>
        </w:rPr>
        <w:fldChar w:fldCharType="separate"/>
      </w:r>
      <w:r>
        <w:rPr>
          <w:noProof/>
          <w:webHidden/>
        </w:rPr>
        <w:t>18</w:t>
      </w:r>
      <w:r>
        <w:rPr>
          <w:noProof/>
          <w:webHidden/>
        </w:rPr>
        <w:fldChar w:fldCharType="end"/>
      </w:r>
    </w:p>
    <w:p w14:paraId="1A3F5428" w14:textId="457091E3" w:rsidR="00BC2648" w:rsidRDefault="00BC2648">
      <w:pPr>
        <w:pStyle w:val="TOC3"/>
        <w:tabs>
          <w:tab w:val="left" w:pos="1705"/>
        </w:tabs>
        <w:rPr>
          <w:rFonts w:asciiTheme="minorHAnsi" w:eastAsiaTheme="minorEastAsia" w:hAnsiTheme="minorHAnsi" w:cstheme="minorBidi"/>
          <w:noProof/>
          <w:kern w:val="2"/>
          <w:sz w:val="24"/>
          <w:szCs w:val="24"/>
          <w:lang w:bidi="ar-SA"/>
          <w14:ligatures w14:val="standardContextual"/>
        </w:rPr>
      </w:pPr>
      <w:r w:rsidRPr="00507A0A">
        <w:rPr>
          <w:noProof/>
        </w:rPr>
        <w:t>3.2.1.</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Dependent PIDs on PMX Upgrade</w:t>
      </w:r>
      <w:r>
        <w:rPr>
          <w:noProof/>
          <w:webHidden/>
        </w:rPr>
        <w:tab/>
      </w:r>
      <w:r>
        <w:rPr>
          <w:noProof/>
          <w:webHidden/>
        </w:rPr>
        <w:fldChar w:fldCharType="begin"/>
      </w:r>
      <w:r>
        <w:rPr>
          <w:noProof/>
          <w:webHidden/>
        </w:rPr>
        <w:instrText xml:space="preserve"> PAGEREF _Toc205452605 \h </w:instrText>
      </w:r>
      <w:r>
        <w:rPr>
          <w:noProof/>
          <w:webHidden/>
        </w:rPr>
      </w:r>
      <w:r>
        <w:rPr>
          <w:noProof/>
          <w:webHidden/>
        </w:rPr>
        <w:fldChar w:fldCharType="separate"/>
      </w:r>
      <w:r>
        <w:rPr>
          <w:noProof/>
          <w:webHidden/>
        </w:rPr>
        <w:t>18</w:t>
      </w:r>
      <w:r>
        <w:rPr>
          <w:noProof/>
          <w:webHidden/>
        </w:rPr>
        <w:fldChar w:fldCharType="end"/>
      </w:r>
    </w:p>
    <w:p w14:paraId="0A8C48BE" w14:textId="22572151" w:rsidR="00BC2648" w:rsidRDefault="00BC2648">
      <w:pPr>
        <w:pStyle w:val="TOC3"/>
        <w:tabs>
          <w:tab w:val="left" w:pos="1705"/>
        </w:tabs>
        <w:rPr>
          <w:rFonts w:asciiTheme="minorHAnsi" w:eastAsiaTheme="minorEastAsia" w:hAnsiTheme="minorHAnsi" w:cstheme="minorBidi"/>
          <w:noProof/>
          <w:kern w:val="2"/>
          <w:sz w:val="24"/>
          <w:szCs w:val="24"/>
          <w:lang w:bidi="ar-SA"/>
          <w14:ligatures w14:val="standardContextual"/>
        </w:rPr>
      </w:pPr>
      <w:r w:rsidRPr="00507A0A">
        <w:rPr>
          <w:noProof/>
        </w:rPr>
        <w:t>3.2.2.</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Impacted applications</w:t>
      </w:r>
      <w:r>
        <w:rPr>
          <w:noProof/>
          <w:webHidden/>
        </w:rPr>
        <w:tab/>
      </w:r>
      <w:r>
        <w:rPr>
          <w:noProof/>
          <w:webHidden/>
        </w:rPr>
        <w:fldChar w:fldCharType="begin"/>
      </w:r>
      <w:r>
        <w:rPr>
          <w:noProof/>
          <w:webHidden/>
        </w:rPr>
        <w:instrText xml:space="preserve"> PAGEREF _Toc205452606 \h </w:instrText>
      </w:r>
      <w:r>
        <w:rPr>
          <w:noProof/>
          <w:webHidden/>
        </w:rPr>
      </w:r>
      <w:r>
        <w:rPr>
          <w:noProof/>
          <w:webHidden/>
        </w:rPr>
        <w:fldChar w:fldCharType="separate"/>
      </w:r>
      <w:r>
        <w:rPr>
          <w:noProof/>
          <w:webHidden/>
        </w:rPr>
        <w:t>18</w:t>
      </w:r>
      <w:r>
        <w:rPr>
          <w:noProof/>
          <w:webHidden/>
        </w:rPr>
        <w:fldChar w:fldCharType="end"/>
      </w:r>
    </w:p>
    <w:p w14:paraId="42CF5C11" w14:textId="2B18E223" w:rsidR="00BC2648" w:rsidRDefault="00BC2648">
      <w:pPr>
        <w:pStyle w:val="TOC3"/>
        <w:tabs>
          <w:tab w:val="left" w:pos="1705"/>
        </w:tabs>
        <w:rPr>
          <w:rFonts w:asciiTheme="minorHAnsi" w:eastAsiaTheme="minorEastAsia" w:hAnsiTheme="minorHAnsi" w:cstheme="minorBidi"/>
          <w:noProof/>
          <w:kern w:val="2"/>
          <w:sz w:val="24"/>
          <w:szCs w:val="24"/>
          <w:lang w:bidi="ar-SA"/>
          <w14:ligatures w14:val="standardContextual"/>
        </w:rPr>
      </w:pPr>
      <w:r w:rsidRPr="00507A0A">
        <w:rPr>
          <w:noProof/>
        </w:rPr>
        <w:t>3.2.3.</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Impacted interfaces</w:t>
      </w:r>
      <w:r>
        <w:rPr>
          <w:noProof/>
          <w:webHidden/>
        </w:rPr>
        <w:tab/>
      </w:r>
      <w:r>
        <w:rPr>
          <w:noProof/>
          <w:webHidden/>
        </w:rPr>
        <w:fldChar w:fldCharType="begin"/>
      </w:r>
      <w:r>
        <w:rPr>
          <w:noProof/>
          <w:webHidden/>
        </w:rPr>
        <w:instrText xml:space="preserve"> PAGEREF _Toc205452607 \h </w:instrText>
      </w:r>
      <w:r>
        <w:rPr>
          <w:noProof/>
          <w:webHidden/>
        </w:rPr>
      </w:r>
      <w:r>
        <w:rPr>
          <w:noProof/>
          <w:webHidden/>
        </w:rPr>
        <w:fldChar w:fldCharType="separate"/>
      </w:r>
      <w:r>
        <w:rPr>
          <w:noProof/>
          <w:webHidden/>
        </w:rPr>
        <w:t>18</w:t>
      </w:r>
      <w:r>
        <w:rPr>
          <w:noProof/>
          <w:webHidden/>
        </w:rPr>
        <w:fldChar w:fldCharType="end"/>
      </w:r>
    </w:p>
    <w:p w14:paraId="280BD71D" w14:textId="7BE708C3" w:rsidR="00BC2648" w:rsidRDefault="00BC2648">
      <w:pPr>
        <w:pStyle w:val="TOC3"/>
        <w:tabs>
          <w:tab w:val="left" w:pos="1705"/>
        </w:tabs>
        <w:rPr>
          <w:rFonts w:asciiTheme="minorHAnsi" w:eastAsiaTheme="minorEastAsia" w:hAnsiTheme="minorHAnsi" w:cstheme="minorBidi"/>
          <w:noProof/>
          <w:kern w:val="2"/>
          <w:sz w:val="24"/>
          <w:szCs w:val="24"/>
          <w:lang w:bidi="ar-SA"/>
          <w14:ligatures w14:val="standardContextual"/>
        </w:rPr>
      </w:pPr>
      <w:r w:rsidRPr="00507A0A">
        <w:rPr>
          <w:noProof/>
        </w:rPr>
        <w:t>3.2.4.</w:t>
      </w:r>
      <w:r>
        <w:rPr>
          <w:rFonts w:asciiTheme="minorHAnsi" w:eastAsiaTheme="minorEastAsia" w:hAnsiTheme="minorHAnsi" w:cstheme="minorBidi"/>
          <w:noProof/>
          <w:kern w:val="2"/>
          <w:sz w:val="24"/>
          <w:szCs w:val="24"/>
          <w:lang w:bidi="ar-SA"/>
          <w14:ligatures w14:val="standardContextual"/>
        </w:rPr>
        <w:tab/>
      </w:r>
      <w:r w:rsidRPr="00507A0A">
        <w:rPr>
          <w:rFonts w:asciiTheme="minorHAnsi" w:hAnsiTheme="minorHAnsi" w:cstheme="minorHAnsi"/>
          <w:noProof/>
        </w:rPr>
        <w:t>CSI migration to FlexCloud</w:t>
      </w:r>
      <w:r>
        <w:rPr>
          <w:noProof/>
          <w:webHidden/>
        </w:rPr>
        <w:tab/>
      </w:r>
      <w:r>
        <w:rPr>
          <w:noProof/>
          <w:webHidden/>
        </w:rPr>
        <w:fldChar w:fldCharType="begin"/>
      </w:r>
      <w:r>
        <w:rPr>
          <w:noProof/>
          <w:webHidden/>
        </w:rPr>
        <w:instrText xml:space="preserve"> PAGEREF _Toc205452608 \h </w:instrText>
      </w:r>
      <w:r>
        <w:rPr>
          <w:noProof/>
          <w:webHidden/>
        </w:rPr>
      </w:r>
      <w:r>
        <w:rPr>
          <w:noProof/>
          <w:webHidden/>
        </w:rPr>
        <w:fldChar w:fldCharType="separate"/>
      </w:r>
      <w:r>
        <w:rPr>
          <w:noProof/>
          <w:webHidden/>
        </w:rPr>
        <w:t>19</w:t>
      </w:r>
      <w:r>
        <w:rPr>
          <w:noProof/>
          <w:webHidden/>
        </w:rPr>
        <w:fldChar w:fldCharType="end"/>
      </w:r>
    </w:p>
    <w:p w14:paraId="69482C54" w14:textId="4F152043" w:rsidR="00BC2648" w:rsidRDefault="00BC2648">
      <w:pPr>
        <w:pStyle w:val="TOC1"/>
        <w:rPr>
          <w:rFonts w:asciiTheme="minorHAnsi" w:eastAsiaTheme="minorEastAsia" w:hAnsiTheme="minorHAnsi" w:cstheme="minorBidi"/>
          <w:b w:val="0"/>
          <w:noProof/>
          <w:color w:val="auto"/>
          <w:kern w:val="2"/>
          <w:lang w:bidi="ar-SA"/>
          <w14:ligatures w14:val="standardContextual"/>
        </w:rPr>
      </w:pPr>
      <w:r>
        <w:rPr>
          <w:noProof/>
        </w:rPr>
        <w:t>4.</w:t>
      </w:r>
      <w:r>
        <w:rPr>
          <w:rFonts w:asciiTheme="minorHAnsi" w:eastAsiaTheme="minorEastAsia" w:hAnsiTheme="minorHAnsi" w:cstheme="minorBidi"/>
          <w:b w:val="0"/>
          <w:noProof/>
          <w:color w:val="auto"/>
          <w:kern w:val="2"/>
          <w:lang w:bidi="ar-SA"/>
          <w14:ligatures w14:val="standardContextual"/>
        </w:rPr>
        <w:tab/>
      </w:r>
      <w:r w:rsidRPr="00507A0A">
        <w:rPr>
          <w:rFonts w:asciiTheme="minorHAnsi" w:hAnsiTheme="minorHAnsi" w:cstheme="minorHAnsi"/>
          <w:noProof/>
        </w:rPr>
        <w:t>Traceability</w:t>
      </w:r>
      <w:r>
        <w:rPr>
          <w:noProof/>
          <w:webHidden/>
        </w:rPr>
        <w:tab/>
      </w:r>
      <w:r>
        <w:rPr>
          <w:noProof/>
          <w:webHidden/>
        </w:rPr>
        <w:fldChar w:fldCharType="begin"/>
      </w:r>
      <w:r>
        <w:rPr>
          <w:noProof/>
          <w:webHidden/>
        </w:rPr>
        <w:instrText xml:space="preserve"> PAGEREF _Toc205452609 \h </w:instrText>
      </w:r>
      <w:r>
        <w:rPr>
          <w:noProof/>
          <w:webHidden/>
        </w:rPr>
      </w:r>
      <w:r>
        <w:rPr>
          <w:noProof/>
          <w:webHidden/>
        </w:rPr>
        <w:fldChar w:fldCharType="separate"/>
      </w:r>
      <w:r>
        <w:rPr>
          <w:noProof/>
          <w:webHidden/>
        </w:rPr>
        <w:t>20</w:t>
      </w:r>
      <w:r>
        <w:rPr>
          <w:noProof/>
          <w:webHidden/>
        </w:rPr>
        <w:fldChar w:fldCharType="end"/>
      </w:r>
    </w:p>
    <w:p w14:paraId="10D98695" w14:textId="0470D456" w:rsidR="00BC2648" w:rsidRDefault="00BC2648">
      <w:pPr>
        <w:pStyle w:val="TOC1"/>
        <w:rPr>
          <w:rFonts w:asciiTheme="minorHAnsi" w:eastAsiaTheme="minorEastAsia" w:hAnsiTheme="minorHAnsi" w:cstheme="minorBidi"/>
          <w:b w:val="0"/>
          <w:noProof/>
          <w:color w:val="auto"/>
          <w:kern w:val="2"/>
          <w:lang w:bidi="ar-SA"/>
          <w14:ligatures w14:val="standardContextual"/>
        </w:rPr>
      </w:pPr>
      <w:r>
        <w:rPr>
          <w:noProof/>
        </w:rPr>
        <w:t>5.</w:t>
      </w:r>
      <w:r>
        <w:rPr>
          <w:rFonts w:asciiTheme="minorHAnsi" w:eastAsiaTheme="minorEastAsia" w:hAnsiTheme="minorHAnsi" w:cstheme="minorBidi"/>
          <w:b w:val="0"/>
          <w:noProof/>
          <w:color w:val="auto"/>
          <w:kern w:val="2"/>
          <w:lang w:bidi="ar-SA"/>
          <w14:ligatures w14:val="standardContextual"/>
        </w:rPr>
        <w:tab/>
      </w:r>
      <w:r w:rsidRPr="00507A0A">
        <w:rPr>
          <w:rFonts w:asciiTheme="minorHAnsi" w:hAnsiTheme="minorHAnsi" w:cstheme="minorHAnsi"/>
          <w:noProof/>
        </w:rPr>
        <w:t>Operational Impact</w:t>
      </w:r>
      <w:r>
        <w:rPr>
          <w:noProof/>
          <w:webHidden/>
        </w:rPr>
        <w:tab/>
      </w:r>
      <w:r>
        <w:rPr>
          <w:noProof/>
          <w:webHidden/>
        </w:rPr>
        <w:fldChar w:fldCharType="begin"/>
      </w:r>
      <w:r>
        <w:rPr>
          <w:noProof/>
          <w:webHidden/>
        </w:rPr>
        <w:instrText xml:space="preserve"> PAGEREF _Toc205452610 \h </w:instrText>
      </w:r>
      <w:r>
        <w:rPr>
          <w:noProof/>
          <w:webHidden/>
        </w:rPr>
      </w:r>
      <w:r>
        <w:rPr>
          <w:noProof/>
          <w:webHidden/>
        </w:rPr>
        <w:fldChar w:fldCharType="separate"/>
      </w:r>
      <w:r>
        <w:rPr>
          <w:noProof/>
          <w:webHidden/>
        </w:rPr>
        <w:t>21</w:t>
      </w:r>
      <w:r>
        <w:rPr>
          <w:noProof/>
          <w:webHidden/>
        </w:rPr>
        <w:fldChar w:fldCharType="end"/>
      </w:r>
    </w:p>
    <w:p w14:paraId="455AADDE" w14:textId="040CC378" w:rsidR="00742541" w:rsidRPr="004E5497" w:rsidRDefault="00742541">
      <w:pPr>
        <w:pStyle w:val="BodyText"/>
        <w:spacing w:before="240"/>
        <w:rPr>
          <w:rFonts w:asciiTheme="minorHAnsi" w:hAnsiTheme="minorHAnsi" w:cstheme="minorHAnsi"/>
        </w:rPr>
      </w:pPr>
      <w:r w:rsidRPr="004E5497">
        <w:rPr>
          <w:rFonts w:asciiTheme="minorHAnsi" w:hAnsiTheme="minorHAnsi" w:cstheme="minorHAnsi"/>
        </w:rPr>
        <w:fldChar w:fldCharType="end"/>
      </w:r>
    </w:p>
    <w:p w14:paraId="42CCEF18" w14:textId="77777777" w:rsidR="00742541" w:rsidRPr="004E5497" w:rsidRDefault="00742541" w:rsidP="000C3137">
      <w:pPr>
        <w:pStyle w:val="BodyText"/>
        <w:spacing w:before="240"/>
        <w:ind w:left="0"/>
        <w:rPr>
          <w:rFonts w:asciiTheme="minorHAnsi" w:hAnsiTheme="minorHAnsi" w:cstheme="minorHAnsi"/>
        </w:rPr>
        <w:sectPr w:rsidR="00742541" w:rsidRPr="004E5497">
          <w:headerReference w:type="even" r:id="rId17"/>
          <w:headerReference w:type="default" r:id="rId18"/>
          <w:footerReference w:type="even" r:id="rId19"/>
          <w:footerReference w:type="default" r:id="rId20"/>
          <w:headerReference w:type="first" r:id="rId21"/>
          <w:footerReference w:type="first" r:id="rId22"/>
          <w:pgSz w:w="12240" w:h="15840" w:code="1"/>
          <w:pgMar w:top="1152" w:right="1771" w:bottom="1152" w:left="1771" w:header="1008" w:footer="1008" w:gutter="360"/>
          <w:pgNumType w:fmt="lowerRoman"/>
          <w:cols w:space="708"/>
          <w:titlePg/>
          <w:docGrid w:linePitch="360"/>
        </w:sectPr>
      </w:pPr>
    </w:p>
    <w:p w14:paraId="4AFD5691" w14:textId="77777777" w:rsidR="00742541" w:rsidRPr="004E5497" w:rsidRDefault="00742541">
      <w:pPr>
        <w:pStyle w:val="Heading1"/>
        <w:rPr>
          <w:rFonts w:asciiTheme="minorHAnsi" w:hAnsiTheme="minorHAnsi" w:cstheme="minorHAnsi"/>
        </w:rPr>
      </w:pPr>
      <w:bookmarkStart w:id="8" w:name="_Toc205452581"/>
      <w:r w:rsidRPr="004E5497">
        <w:rPr>
          <w:rFonts w:asciiTheme="minorHAnsi" w:hAnsiTheme="minorHAnsi" w:cstheme="minorHAnsi"/>
        </w:rPr>
        <w:lastRenderedPageBreak/>
        <w:t>Introduction</w:t>
      </w:r>
      <w:bookmarkEnd w:id="8"/>
    </w:p>
    <w:p w14:paraId="73EED343" w14:textId="71F30A8B" w:rsidR="00742541" w:rsidRPr="004E5497" w:rsidRDefault="00B97FCF" w:rsidP="00B97FCF">
      <w:pPr>
        <w:pStyle w:val="Heading2"/>
        <w:rPr>
          <w:rFonts w:asciiTheme="minorHAnsi" w:hAnsiTheme="minorHAnsi" w:cstheme="minorHAnsi"/>
        </w:rPr>
      </w:pPr>
      <w:bookmarkStart w:id="9" w:name="_Toc205452582"/>
      <w:r w:rsidRPr="004E5497">
        <w:rPr>
          <w:rFonts w:asciiTheme="minorHAnsi" w:hAnsiTheme="minorHAnsi" w:cstheme="minorHAnsi"/>
        </w:rPr>
        <w:t>Version History</w:t>
      </w:r>
      <w:bookmarkEnd w:id="9"/>
    </w:p>
    <w:tbl>
      <w:tblPr>
        <w:tblStyle w:val="EXPRESSTable"/>
        <w:tblW w:w="5000" w:type="pct"/>
        <w:tblLayout w:type="fixed"/>
        <w:tblLook w:val="01E0" w:firstRow="1" w:lastRow="1" w:firstColumn="1" w:lastColumn="1" w:noHBand="0" w:noVBand="0"/>
      </w:tblPr>
      <w:tblGrid>
        <w:gridCol w:w="2040"/>
        <w:gridCol w:w="1890"/>
        <w:gridCol w:w="2069"/>
        <w:gridCol w:w="2329"/>
      </w:tblGrid>
      <w:tr w:rsidR="006D5310" w:rsidRPr="004E5497" w14:paraId="01C46647" w14:textId="77777777" w:rsidTr="00CD59B3">
        <w:trPr>
          <w:cnfStyle w:val="100000000000" w:firstRow="1" w:lastRow="0" w:firstColumn="0" w:lastColumn="0" w:oddVBand="0" w:evenVBand="0" w:oddHBand="0" w:evenHBand="0" w:firstRowFirstColumn="0" w:firstRowLastColumn="0" w:lastRowFirstColumn="0" w:lastRowLastColumn="0"/>
        </w:trPr>
        <w:tc>
          <w:tcPr>
            <w:tcW w:w="1225" w:type="pct"/>
          </w:tcPr>
          <w:p w14:paraId="2C2BA255" w14:textId="029A0887" w:rsidR="006D5310" w:rsidRPr="003840AC" w:rsidRDefault="003840AC" w:rsidP="00E57063">
            <w:pPr>
              <w:pStyle w:val="TableHeader"/>
              <w:rPr>
                <w:rFonts w:asciiTheme="minorHAnsi" w:hAnsiTheme="minorHAnsi" w:cstheme="minorHAnsi"/>
                <w:color w:val="595959" w:themeColor="text1" w:themeTint="A6"/>
              </w:rPr>
            </w:pPr>
            <w:r w:rsidRPr="003840AC">
              <w:rPr>
                <w:rFonts w:asciiTheme="minorHAnsi" w:hAnsiTheme="minorHAnsi" w:cstheme="minorHAnsi"/>
                <w:color w:val="595959" w:themeColor="text1" w:themeTint="A6"/>
              </w:rPr>
              <w:t xml:space="preserve">AUTHOR NAME </w:t>
            </w:r>
          </w:p>
        </w:tc>
        <w:tc>
          <w:tcPr>
            <w:tcW w:w="1135" w:type="pct"/>
          </w:tcPr>
          <w:p w14:paraId="20FF6D6C" w14:textId="6A45C548" w:rsidR="006D5310" w:rsidRPr="003840AC" w:rsidRDefault="003840AC" w:rsidP="00E57063">
            <w:pPr>
              <w:pStyle w:val="TableHeader"/>
              <w:rPr>
                <w:rFonts w:asciiTheme="minorHAnsi" w:hAnsiTheme="minorHAnsi" w:cstheme="minorHAnsi"/>
                <w:color w:val="595959" w:themeColor="text1" w:themeTint="A6"/>
              </w:rPr>
            </w:pPr>
            <w:r w:rsidRPr="003840AC">
              <w:rPr>
                <w:rFonts w:asciiTheme="minorHAnsi" w:hAnsiTheme="minorHAnsi" w:cstheme="minorHAnsi"/>
                <w:color w:val="595959" w:themeColor="text1" w:themeTint="A6"/>
              </w:rPr>
              <w:t>VERSION NUMBER</w:t>
            </w:r>
          </w:p>
        </w:tc>
        <w:tc>
          <w:tcPr>
            <w:tcW w:w="1242" w:type="pct"/>
          </w:tcPr>
          <w:p w14:paraId="02159A36" w14:textId="0EDF63D8" w:rsidR="006D5310" w:rsidRPr="003840AC" w:rsidRDefault="003840AC" w:rsidP="00E57063">
            <w:pPr>
              <w:pStyle w:val="TableHeader"/>
              <w:rPr>
                <w:rFonts w:asciiTheme="minorHAnsi" w:hAnsiTheme="minorHAnsi" w:cstheme="minorHAnsi"/>
                <w:color w:val="595959" w:themeColor="text1" w:themeTint="A6"/>
              </w:rPr>
            </w:pPr>
            <w:r w:rsidRPr="003840AC">
              <w:rPr>
                <w:rFonts w:asciiTheme="minorHAnsi" w:hAnsiTheme="minorHAnsi" w:cstheme="minorHAnsi"/>
                <w:color w:val="595959" w:themeColor="text1" w:themeTint="A6"/>
              </w:rPr>
              <w:t>REVISION DATE</w:t>
            </w:r>
          </w:p>
        </w:tc>
        <w:tc>
          <w:tcPr>
            <w:tcW w:w="1398" w:type="pct"/>
          </w:tcPr>
          <w:p w14:paraId="11C9B228" w14:textId="77777777" w:rsidR="006D5310" w:rsidRPr="003840AC" w:rsidRDefault="006D5310" w:rsidP="00E57063">
            <w:pPr>
              <w:pStyle w:val="TableHeader"/>
              <w:rPr>
                <w:rFonts w:asciiTheme="minorHAnsi" w:hAnsiTheme="minorHAnsi" w:cstheme="minorHAnsi"/>
                <w:color w:val="595959" w:themeColor="text1" w:themeTint="A6"/>
              </w:rPr>
            </w:pPr>
            <w:r w:rsidRPr="003840AC">
              <w:rPr>
                <w:rFonts w:asciiTheme="minorHAnsi" w:hAnsiTheme="minorHAnsi" w:cstheme="minorHAnsi"/>
                <w:color w:val="595959" w:themeColor="text1" w:themeTint="A6"/>
              </w:rPr>
              <w:t>SUMMARY OF CHANGE</w:t>
            </w:r>
          </w:p>
        </w:tc>
      </w:tr>
      <w:tr w:rsidR="00B13069" w:rsidRPr="004E5497" w14:paraId="1181D23A" w14:textId="77777777" w:rsidTr="00CD59B3">
        <w:tc>
          <w:tcPr>
            <w:tcW w:w="1225" w:type="pct"/>
          </w:tcPr>
          <w:p w14:paraId="4F1144E8" w14:textId="53F8770B" w:rsidR="00B13069" w:rsidRPr="004E5497" w:rsidRDefault="003840AC" w:rsidP="00E57063">
            <w:pPr>
              <w:pStyle w:val="TableBody"/>
              <w:keepNext w:val="0"/>
              <w:keepLines w:val="0"/>
              <w:rPr>
                <w:rFonts w:asciiTheme="minorHAnsi" w:hAnsiTheme="minorHAnsi" w:cstheme="minorHAnsi"/>
              </w:rPr>
            </w:pPr>
            <w:r w:rsidRPr="004E5497">
              <w:rPr>
                <w:rFonts w:asciiTheme="minorHAnsi" w:hAnsiTheme="minorHAnsi" w:cstheme="minorHAnsi"/>
              </w:rPr>
              <w:t>Vitalie Dicusara</w:t>
            </w:r>
            <w:r w:rsidR="006361CF">
              <w:rPr>
                <w:rFonts w:asciiTheme="minorHAnsi" w:hAnsiTheme="minorHAnsi" w:cstheme="minorHAnsi"/>
              </w:rPr>
              <w:t>, Dan Kimmel</w:t>
            </w:r>
          </w:p>
        </w:tc>
        <w:tc>
          <w:tcPr>
            <w:tcW w:w="1135" w:type="pct"/>
          </w:tcPr>
          <w:p w14:paraId="648D47C7" w14:textId="110414FC" w:rsidR="00B13069" w:rsidRPr="004E5497" w:rsidRDefault="00BD4182" w:rsidP="00E57063">
            <w:pPr>
              <w:pStyle w:val="TableBody"/>
              <w:keepNext w:val="0"/>
              <w:keepLines w:val="0"/>
              <w:rPr>
                <w:rFonts w:asciiTheme="minorHAnsi" w:hAnsiTheme="minorHAnsi" w:cstheme="minorHAnsi"/>
              </w:rPr>
            </w:pPr>
            <w:r>
              <w:rPr>
                <w:rFonts w:asciiTheme="minorHAnsi" w:hAnsiTheme="minorHAnsi" w:cstheme="minorHAnsi"/>
              </w:rPr>
              <w:t>1</w:t>
            </w:r>
            <w:r w:rsidR="003840AC" w:rsidRPr="004E5497">
              <w:rPr>
                <w:rFonts w:asciiTheme="minorHAnsi" w:hAnsiTheme="minorHAnsi" w:cstheme="minorHAnsi"/>
              </w:rPr>
              <w:t>.1</w:t>
            </w:r>
          </w:p>
        </w:tc>
        <w:tc>
          <w:tcPr>
            <w:tcW w:w="1242" w:type="pct"/>
          </w:tcPr>
          <w:p w14:paraId="1B0792C8" w14:textId="32C6E519" w:rsidR="00B13069" w:rsidRPr="004E5497" w:rsidRDefault="00BD4182" w:rsidP="00E57063">
            <w:pPr>
              <w:pStyle w:val="TableBody"/>
              <w:keepNext w:val="0"/>
              <w:keepLines w:val="0"/>
              <w:rPr>
                <w:rFonts w:asciiTheme="minorHAnsi" w:hAnsiTheme="minorHAnsi" w:cstheme="minorHAnsi"/>
              </w:rPr>
            </w:pPr>
            <w:r>
              <w:rPr>
                <w:rFonts w:asciiTheme="minorHAnsi" w:hAnsiTheme="minorHAnsi" w:cstheme="minorHAnsi"/>
              </w:rPr>
              <w:t>5</w:t>
            </w:r>
            <w:r w:rsidR="00894080">
              <w:rPr>
                <w:rFonts w:asciiTheme="minorHAnsi" w:hAnsiTheme="minorHAnsi" w:cstheme="minorHAnsi"/>
              </w:rPr>
              <w:t>/</w:t>
            </w:r>
            <w:r>
              <w:rPr>
                <w:rFonts w:asciiTheme="minorHAnsi" w:hAnsiTheme="minorHAnsi" w:cstheme="minorHAnsi"/>
              </w:rPr>
              <w:t>7</w:t>
            </w:r>
            <w:r w:rsidR="00894080">
              <w:rPr>
                <w:rFonts w:asciiTheme="minorHAnsi" w:hAnsiTheme="minorHAnsi" w:cstheme="minorHAnsi"/>
              </w:rPr>
              <w:t>/20</w:t>
            </w:r>
            <w:r>
              <w:rPr>
                <w:rFonts w:asciiTheme="minorHAnsi" w:hAnsiTheme="minorHAnsi" w:cstheme="minorHAnsi"/>
              </w:rPr>
              <w:t>25</w:t>
            </w:r>
          </w:p>
        </w:tc>
        <w:tc>
          <w:tcPr>
            <w:tcW w:w="1398" w:type="pct"/>
          </w:tcPr>
          <w:p w14:paraId="0C96D54E" w14:textId="3E5BD4A5" w:rsidR="00B13069" w:rsidRPr="004E5497" w:rsidRDefault="00BD4182" w:rsidP="00E57063">
            <w:pPr>
              <w:pStyle w:val="TableBody"/>
              <w:keepNext w:val="0"/>
              <w:keepLines w:val="0"/>
              <w:rPr>
                <w:rFonts w:asciiTheme="minorHAnsi" w:hAnsiTheme="minorHAnsi" w:cstheme="minorHAnsi"/>
              </w:rPr>
            </w:pPr>
            <w:r>
              <w:rPr>
                <w:rFonts w:asciiTheme="minorHAnsi" w:hAnsiTheme="minorHAnsi" w:cstheme="minorHAnsi"/>
              </w:rPr>
              <w:t>Baseline</w:t>
            </w:r>
            <w:r w:rsidR="00B13069" w:rsidRPr="004E5497">
              <w:rPr>
                <w:rFonts w:asciiTheme="minorHAnsi" w:hAnsiTheme="minorHAnsi" w:cstheme="minorHAnsi"/>
              </w:rPr>
              <w:t xml:space="preserve"> Version </w:t>
            </w:r>
          </w:p>
        </w:tc>
      </w:tr>
      <w:tr w:rsidR="005B2470" w:rsidRPr="004E5497" w14:paraId="0DF7FF6C" w14:textId="77777777" w:rsidTr="00CD59B3">
        <w:tc>
          <w:tcPr>
            <w:tcW w:w="1225" w:type="pct"/>
          </w:tcPr>
          <w:p w14:paraId="3DC15611" w14:textId="344D43F6" w:rsidR="005B2470" w:rsidRPr="004E5497" w:rsidRDefault="005B2470" w:rsidP="005B2470">
            <w:pPr>
              <w:pStyle w:val="TableBody"/>
              <w:keepNext w:val="0"/>
              <w:keepLines w:val="0"/>
              <w:rPr>
                <w:rFonts w:asciiTheme="minorHAnsi" w:hAnsiTheme="minorHAnsi" w:cstheme="minorHAnsi"/>
              </w:rPr>
            </w:pPr>
            <w:r w:rsidRPr="004E5497">
              <w:rPr>
                <w:rFonts w:asciiTheme="minorHAnsi" w:hAnsiTheme="minorHAnsi" w:cstheme="minorHAnsi"/>
              </w:rPr>
              <w:t>Vitalie Dicusara</w:t>
            </w:r>
          </w:p>
        </w:tc>
        <w:tc>
          <w:tcPr>
            <w:tcW w:w="1135" w:type="pct"/>
          </w:tcPr>
          <w:p w14:paraId="3D0F922F" w14:textId="39E658DC" w:rsidR="005B2470" w:rsidRPr="004E5497" w:rsidRDefault="00E85DD6" w:rsidP="005B2470">
            <w:pPr>
              <w:pStyle w:val="TableBody"/>
              <w:keepNext w:val="0"/>
              <w:keepLines w:val="0"/>
              <w:rPr>
                <w:rFonts w:asciiTheme="minorHAnsi" w:hAnsiTheme="minorHAnsi" w:cstheme="minorHAnsi"/>
              </w:rPr>
            </w:pPr>
            <w:r>
              <w:rPr>
                <w:rFonts w:asciiTheme="minorHAnsi" w:hAnsiTheme="minorHAnsi" w:cstheme="minorHAnsi"/>
              </w:rPr>
              <w:t>1</w:t>
            </w:r>
            <w:r w:rsidR="005B2470" w:rsidRPr="004E5497">
              <w:rPr>
                <w:rFonts w:asciiTheme="minorHAnsi" w:hAnsiTheme="minorHAnsi" w:cstheme="minorHAnsi"/>
              </w:rPr>
              <w:t>.</w:t>
            </w:r>
            <w:r>
              <w:rPr>
                <w:rFonts w:asciiTheme="minorHAnsi" w:hAnsiTheme="minorHAnsi" w:cstheme="minorHAnsi"/>
              </w:rPr>
              <w:t>2</w:t>
            </w:r>
          </w:p>
        </w:tc>
        <w:tc>
          <w:tcPr>
            <w:tcW w:w="1242" w:type="pct"/>
          </w:tcPr>
          <w:p w14:paraId="1967DDE8" w14:textId="662ECAEE" w:rsidR="005B2470" w:rsidRPr="004E5497" w:rsidRDefault="005B2470" w:rsidP="005B2470">
            <w:pPr>
              <w:pStyle w:val="TableBody"/>
              <w:keepNext w:val="0"/>
              <w:keepLines w:val="0"/>
              <w:rPr>
                <w:rFonts w:asciiTheme="minorHAnsi" w:hAnsiTheme="minorHAnsi" w:cstheme="minorHAnsi"/>
              </w:rPr>
            </w:pPr>
            <w:r>
              <w:rPr>
                <w:rFonts w:asciiTheme="minorHAnsi" w:hAnsiTheme="minorHAnsi" w:cstheme="minorHAnsi"/>
              </w:rPr>
              <w:t>7/31/2025</w:t>
            </w:r>
          </w:p>
        </w:tc>
        <w:tc>
          <w:tcPr>
            <w:tcW w:w="1398" w:type="pct"/>
          </w:tcPr>
          <w:p w14:paraId="40B8D609" w14:textId="32DDAA50" w:rsidR="005B2470" w:rsidRPr="004E5497" w:rsidRDefault="005B2470" w:rsidP="005B2470">
            <w:pPr>
              <w:pStyle w:val="TableBody"/>
              <w:keepNext w:val="0"/>
              <w:keepLines w:val="0"/>
              <w:rPr>
                <w:rFonts w:asciiTheme="minorHAnsi" w:hAnsiTheme="minorHAnsi" w:cstheme="minorHAnsi"/>
              </w:rPr>
            </w:pPr>
            <w:r>
              <w:rPr>
                <w:rFonts w:asciiTheme="minorHAnsi" w:hAnsiTheme="minorHAnsi" w:cstheme="minorHAnsi"/>
              </w:rPr>
              <w:t>Updated for FlexCloud</w:t>
            </w:r>
          </w:p>
        </w:tc>
      </w:tr>
      <w:tr w:rsidR="005B2470" w:rsidRPr="004E5497" w14:paraId="3DD8F825" w14:textId="77777777" w:rsidTr="00CD59B3">
        <w:tc>
          <w:tcPr>
            <w:tcW w:w="1225" w:type="pct"/>
          </w:tcPr>
          <w:p w14:paraId="6929EB8C" w14:textId="2774F5BE" w:rsidR="005B2470" w:rsidRDefault="005B2470" w:rsidP="005B2470">
            <w:pPr>
              <w:pStyle w:val="TableBody"/>
              <w:keepNext w:val="0"/>
              <w:keepLines w:val="0"/>
              <w:rPr>
                <w:rFonts w:asciiTheme="minorHAnsi" w:hAnsiTheme="minorHAnsi" w:cstheme="minorHAnsi"/>
              </w:rPr>
            </w:pPr>
          </w:p>
        </w:tc>
        <w:tc>
          <w:tcPr>
            <w:tcW w:w="1135" w:type="pct"/>
          </w:tcPr>
          <w:p w14:paraId="083E3A5F" w14:textId="7142B70A" w:rsidR="005B2470" w:rsidRDefault="005B2470" w:rsidP="005B2470">
            <w:pPr>
              <w:pStyle w:val="TableBody"/>
              <w:keepNext w:val="0"/>
              <w:keepLines w:val="0"/>
              <w:rPr>
                <w:rFonts w:asciiTheme="minorHAnsi" w:hAnsiTheme="minorHAnsi" w:cstheme="minorHAnsi"/>
              </w:rPr>
            </w:pPr>
          </w:p>
        </w:tc>
        <w:tc>
          <w:tcPr>
            <w:tcW w:w="1242" w:type="pct"/>
          </w:tcPr>
          <w:p w14:paraId="56520030" w14:textId="69EE2D0A" w:rsidR="005B2470" w:rsidRDefault="005B2470" w:rsidP="005B2470">
            <w:pPr>
              <w:pStyle w:val="TableBody"/>
              <w:keepNext w:val="0"/>
              <w:keepLines w:val="0"/>
              <w:rPr>
                <w:rFonts w:asciiTheme="minorHAnsi" w:hAnsiTheme="minorHAnsi" w:cstheme="minorHAnsi"/>
              </w:rPr>
            </w:pPr>
          </w:p>
        </w:tc>
        <w:tc>
          <w:tcPr>
            <w:tcW w:w="1398" w:type="pct"/>
          </w:tcPr>
          <w:p w14:paraId="22DE1BB0" w14:textId="0524A582" w:rsidR="005B2470" w:rsidRDefault="005B2470" w:rsidP="005B2470">
            <w:pPr>
              <w:pStyle w:val="TableBody"/>
              <w:keepNext w:val="0"/>
              <w:keepLines w:val="0"/>
              <w:rPr>
                <w:rFonts w:asciiTheme="minorHAnsi" w:hAnsiTheme="minorHAnsi" w:cstheme="minorHAnsi"/>
              </w:rPr>
            </w:pPr>
          </w:p>
        </w:tc>
      </w:tr>
    </w:tbl>
    <w:p w14:paraId="1EFEF4A2" w14:textId="6736EF53" w:rsidR="003840AC" w:rsidRDefault="003840AC" w:rsidP="00B97FCF">
      <w:pPr>
        <w:pStyle w:val="Heading2"/>
        <w:rPr>
          <w:rFonts w:asciiTheme="minorHAnsi" w:hAnsiTheme="minorHAnsi" w:cstheme="minorHAnsi"/>
        </w:rPr>
      </w:pPr>
      <w:bookmarkStart w:id="10" w:name="_Toc205452583"/>
      <w:r>
        <w:rPr>
          <w:rFonts w:asciiTheme="minorHAnsi" w:hAnsiTheme="minorHAnsi" w:cstheme="minorHAnsi"/>
        </w:rPr>
        <w:t>Acronyms</w:t>
      </w:r>
      <w:bookmarkEnd w:id="10"/>
      <w:r>
        <w:rPr>
          <w:rFonts w:asciiTheme="minorHAnsi" w:hAnsiTheme="minorHAnsi" w:cstheme="minorHAnsi"/>
        </w:rPr>
        <w:t xml:space="preserve"> </w:t>
      </w:r>
    </w:p>
    <w:tbl>
      <w:tblPr>
        <w:tblStyle w:val="EXPRESSTable"/>
        <w:tblW w:w="5000" w:type="pct"/>
        <w:tblLayout w:type="fixed"/>
        <w:tblLook w:val="01E0" w:firstRow="1" w:lastRow="1" w:firstColumn="1" w:lastColumn="1" w:noHBand="0" w:noVBand="0"/>
      </w:tblPr>
      <w:tblGrid>
        <w:gridCol w:w="1254"/>
        <w:gridCol w:w="2700"/>
        <w:gridCol w:w="4374"/>
      </w:tblGrid>
      <w:tr w:rsidR="00A4502D" w:rsidRPr="004E5497" w14:paraId="0823BC17" w14:textId="77777777" w:rsidTr="00790AB4">
        <w:trPr>
          <w:cnfStyle w:val="100000000000" w:firstRow="1" w:lastRow="0" w:firstColumn="0" w:lastColumn="0" w:oddVBand="0" w:evenVBand="0" w:oddHBand="0" w:evenHBand="0" w:firstRowFirstColumn="0" w:firstRowLastColumn="0" w:lastRowFirstColumn="0" w:lastRowLastColumn="0"/>
        </w:trPr>
        <w:tc>
          <w:tcPr>
            <w:tcW w:w="753" w:type="pct"/>
          </w:tcPr>
          <w:p w14:paraId="212B6726" w14:textId="1FCC714C" w:rsidR="00A4502D" w:rsidRPr="003840AC" w:rsidRDefault="00A4502D" w:rsidP="00A7431E">
            <w:pPr>
              <w:pStyle w:val="TableHeader"/>
              <w:rPr>
                <w:rFonts w:asciiTheme="minorHAnsi" w:hAnsiTheme="minorHAnsi" w:cstheme="minorHAnsi"/>
                <w:color w:val="595959" w:themeColor="text1" w:themeTint="A6"/>
              </w:rPr>
            </w:pPr>
            <w:r>
              <w:rPr>
                <w:rFonts w:asciiTheme="minorHAnsi" w:hAnsiTheme="minorHAnsi" w:cstheme="minorHAnsi"/>
                <w:color w:val="595959" w:themeColor="text1" w:themeTint="A6"/>
              </w:rPr>
              <w:t>Acronym</w:t>
            </w:r>
          </w:p>
        </w:tc>
        <w:tc>
          <w:tcPr>
            <w:tcW w:w="1621" w:type="pct"/>
          </w:tcPr>
          <w:p w14:paraId="1920ED81" w14:textId="6F7C3B0E" w:rsidR="00A4502D" w:rsidRPr="003840AC" w:rsidRDefault="00A4502D" w:rsidP="00A7431E">
            <w:pPr>
              <w:pStyle w:val="TableHeader"/>
              <w:rPr>
                <w:rFonts w:asciiTheme="minorHAnsi" w:hAnsiTheme="minorHAnsi" w:cstheme="minorHAnsi"/>
                <w:color w:val="595959" w:themeColor="text1" w:themeTint="A6"/>
              </w:rPr>
            </w:pPr>
            <w:r>
              <w:rPr>
                <w:rFonts w:asciiTheme="minorHAnsi" w:hAnsiTheme="minorHAnsi" w:cstheme="minorHAnsi"/>
                <w:color w:val="595959" w:themeColor="text1" w:themeTint="A6"/>
              </w:rPr>
              <w:t xml:space="preserve">Term </w:t>
            </w:r>
          </w:p>
        </w:tc>
        <w:tc>
          <w:tcPr>
            <w:tcW w:w="2625" w:type="pct"/>
          </w:tcPr>
          <w:p w14:paraId="1F443965" w14:textId="61C45508" w:rsidR="00A4502D" w:rsidRPr="003840AC" w:rsidRDefault="00A4502D" w:rsidP="00A7431E">
            <w:pPr>
              <w:pStyle w:val="TableHeader"/>
              <w:rPr>
                <w:rFonts w:asciiTheme="minorHAnsi" w:hAnsiTheme="minorHAnsi" w:cstheme="minorHAnsi"/>
                <w:color w:val="595959" w:themeColor="text1" w:themeTint="A6"/>
              </w:rPr>
            </w:pPr>
            <w:r>
              <w:rPr>
                <w:rFonts w:asciiTheme="minorHAnsi" w:hAnsiTheme="minorHAnsi" w:cstheme="minorHAnsi"/>
                <w:color w:val="595959" w:themeColor="text1" w:themeTint="A6"/>
              </w:rPr>
              <w:t>Description</w:t>
            </w:r>
          </w:p>
        </w:tc>
      </w:tr>
      <w:tr w:rsidR="00A4502D" w:rsidRPr="004E5497" w14:paraId="29F896DC" w14:textId="77777777" w:rsidTr="00790AB4">
        <w:tc>
          <w:tcPr>
            <w:tcW w:w="753" w:type="pct"/>
          </w:tcPr>
          <w:p w14:paraId="5DF36B63" w14:textId="5CCD72BC"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PB</w:t>
            </w:r>
          </w:p>
        </w:tc>
        <w:tc>
          <w:tcPr>
            <w:tcW w:w="1621" w:type="pct"/>
          </w:tcPr>
          <w:p w14:paraId="5E6B952C" w14:textId="291EF756"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Payment Broker</w:t>
            </w:r>
          </w:p>
        </w:tc>
        <w:tc>
          <w:tcPr>
            <w:tcW w:w="2625" w:type="pct"/>
          </w:tcPr>
          <w:p w14:paraId="60469B83" w14:textId="02C615EF" w:rsidR="00A4502D" w:rsidRPr="004E5497" w:rsidRDefault="00A4502D" w:rsidP="00790AB4">
            <w:pPr>
              <w:pStyle w:val="TableBody"/>
              <w:rPr>
                <w:rFonts w:asciiTheme="minorHAnsi" w:hAnsiTheme="minorHAnsi" w:cstheme="minorHAnsi"/>
              </w:rPr>
            </w:pPr>
            <w:r w:rsidRPr="00A4502D">
              <w:rPr>
                <w:rFonts w:asciiTheme="minorHAnsi" w:hAnsiTheme="minorHAnsi" w:cstheme="minorHAnsi"/>
              </w:rPr>
              <w:t>The application handled by the project</w:t>
            </w:r>
            <w:r w:rsidR="00790AB4">
              <w:rPr>
                <w:rFonts w:asciiTheme="minorHAnsi" w:hAnsiTheme="minorHAnsi" w:cstheme="minorHAnsi"/>
              </w:rPr>
              <w:t>.</w:t>
            </w:r>
          </w:p>
        </w:tc>
      </w:tr>
      <w:tr w:rsidR="00A4502D" w:rsidRPr="004E5497" w14:paraId="35D1C976" w14:textId="77777777" w:rsidTr="00790AB4">
        <w:tc>
          <w:tcPr>
            <w:tcW w:w="753" w:type="pct"/>
          </w:tcPr>
          <w:p w14:paraId="0835DAEF" w14:textId="3114B27B"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CSI</w:t>
            </w:r>
          </w:p>
        </w:tc>
        <w:tc>
          <w:tcPr>
            <w:tcW w:w="1621" w:type="pct"/>
          </w:tcPr>
          <w:p w14:paraId="151CC07E" w14:textId="020FD41B"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Common Services Interface</w:t>
            </w:r>
          </w:p>
        </w:tc>
        <w:tc>
          <w:tcPr>
            <w:tcW w:w="2625" w:type="pct"/>
          </w:tcPr>
          <w:p w14:paraId="0B11680F" w14:textId="3448C4DC"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The gateway used for communication between different interfaces</w:t>
            </w:r>
          </w:p>
        </w:tc>
      </w:tr>
      <w:tr w:rsidR="00A4502D" w:rsidRPr="004E5497" w14:paraId="4A34B0EE" w14:textId="77777777" w:rsidTr="00790AB4">
        <w:tc>
          <w:tcPr>
            <w:tcW w:w="753" w:type="pct"/>
          </w:tcPr>
          <w:p w14:paraId="04C67AC6" w14:textId="66B4F67A"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TRB</w:t>
            </w:r>
          </w:p>
        </w:tc>
        <w:tc>
          <w:tcPr>
            <w:tcW w:w="1621" w:type="pct"/>
          </w:tcPr>
          <w:p w14:paraId="4D60C244" w14:textId="47608CE6"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Transaction Broker</w:t>
            </w:r>
          </w:p>
        </w:tc>
        <w:tc>
          <w:tcPr>
            <w:tcW w:w="2625" w:type="pct"/>
          </w:tcPr>
          <w:p w14:paraId="1409775C" w14:textId="5E0A2094"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This module is a daemon process used for real time interface between the biller and Payment Broker</w:t>
            </w:r>
          </w:p>
        </w:tc>
      </w:tr>
      <w:tr w:rsidR="00A4502D" w:rsidRPr="004E5497" w14:paraId="02ADBE29" w14:textId="77777777" w:rsidTr="00790AB4">
        <w:tc>
          <w:tcPr>
            <w:tcW w:w="753" w:type="pct"/>
          </w:tcPr>
          <w:p w14:paraId="62747041" w14:textId="4590C37A"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API</w:t>
            </w:r>
          </w:p>
        </w:tc>
        <w:tc>
          <w:tcPr>
            <w:tcW w:w="1621" w:type="pct"/>
          </w:tcPr>
          <w:p w14:paraId="280346A1" w14:textId="5DA806DF"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Application Programming Interface</w:t>
            </w:r>
          </w:p>
        </w:tc>
        <w:tc>
          <w:tcPr>
            <w:tcW w:w="2625" w:type="pct"/>
          </w:tcPr>
          <w:p w14:paraId="20B9603D" w14:textId="121C73E7"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The Java based module which provides the ability for external requests to be executed through a server application</w:t>
            </w:r>
          </w:p>
        </w:tc>
      </w:tr>
      <w:tr w:rsidR="00A4502D" w:rsidRPr="004E5497" w14:paraId="0F919572" w14:textId="77777777" w:rsidTr="00790AB4">
        <w:tc>
          <w:tcPr>
            <w:tcW w:w="753" w:type="pct"/>
          </w:tcPr>
          <w:p w14:paraId="0705792D" w14:textId="6897250E"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TCP/IP</w:t>
            </w:r>
          </w:p>
        </w:tc>
        <w:tc>
          <w:tcPr>
            <w:tcW w:w="1621" w:type="pct"/>
          </w:tcPr>
          <w:p w14:paraId="78066433" w14:textId="09757683"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Transmission Control Protocol and Internet Protocol</w:t>
            </w:r>
          </w:p>
        </w:tc>
        <w:tc>
          <w:tcPr>
            <w:tcW w:w="2625" w:type="pct"/>
          </w:tcPr>
          <w:p w14:paraId="283EE2DA" w14:textId="7A502CB2"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Used for communication according to defined standard</w:t>
            </w:r>
          </w:p>
        </w:tc>
      </w:tr>
      <w:tr w:rsidR="00A4502D" w:rsidRPr="004E5497" w14:paraId="5A6814D0" w14:textId="77777777" w:rsidTr="00790AB4">
        <w:tc>
          <w:tcPr>
            <w:tcW w:w="753" w:type="pct"/>
          </w:tcPr>
          <w:p w14:paraId="5F1EFE7E" w14:textId="70CF8FD6"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WS</w:t>
            </w:r>
          </w:p>
        </w:tc>
        <w:tc>
          <w:tcPr>
            <w:tcW w:w="1621" w:type="pct"/>
          </w:tcPr>
          <w:p w14:paraId="43161DEF" w14:textId="65CE0997"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Web services</w:t>
            </w:r>
          </w:p>
        </w:tc>
        <w:tc>
          <w:tcPr>
            <w:tcW w:w="2625" w:type="pct"/>
          </w:tcPr>
          <w:p w14:paraId="428744D2" w14:textId="2C52C1A5"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Web based services</w:t>
            </w:r>
          </w:p>
        </w:tc>
      </w:tr>
      <w:tr w:rsidR="00A4502D" w:rsidRPr="004E5497" w14:paraId="497D7AF6" w14:textId="77777777" w:rsidTr="00790AB4">
        <w:tc>
          <w:tcPr>
            <w:tcW w:w="753" w:type="pct"/>
          </w:tcPr>
          <w:p w14:paraId="65F3584F" w14:textId="7DDB9DF8"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W/L</w:t>
            </w:r>
          </w:p>
        </w:tc>
        <w:tc>
          <w:tcPr>
            <w:tcW w:w="1621" w:type="pct"/>
          </w:tcPr>
          <w:p w14:paraId="438FCC5B" w14:textId="4A5BE53B"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Weblogic</w:t>
            </w:r>
          </w:p>
        </w:tc>
        <w:tc>
          <w:tcPr>
            <w:tcW w:w="2625" w:type="pct"/>
          </w:tcPr>
          <w:p w14:paraId="7E9F89FC" w14:textId="07042F6D"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Component which enables the WS</w:t>
            </w:r>
          </w:p>
        </w:tc>
      </w:tr>
      <w:tr w:rsidR="00A4502D" w:rsidRPr="004E5497" w14:paraId="598D777F" w14:textId="77777777" w:rsidTr="00790AB4">
        <w:tc>
          <w:tcPr>
            <w:tcW w:w="753" w:type="pct"/>
          </w:tcPr>
          <w:p w14:paraId="6DE3174A" w14:textId="469C2C8F"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Infra</w:t>
            </w:r>
          </w:p>
        </w:tc>
        <w:tc>
          <w:tcPr>
            <w:tcW w:w="1621" w:type="pct"/>
          </w:tcPr>
          <w:p w14:paraId="3C016F9D" w14:textId="70663A1F"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Infrastructure</w:t>
            </w:r>
          </w:p>
        </w:tc>
        <w:tc>
          <w:tcPr>
            <w:tcW w:w="2625" w:type="pct"/>
          </w:tcPr>
          <w:p w14:paraId="1E23AC16" w14:textId="1CD09EBD"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The team which supports all infrastructure related activities</w:t>
            </w:r>
          </w:p>
        </w:tc>
      </w:tr>
      <w:tr w:rsidR="00A4502D" w:rsidRPr="004E5497" w14:paraId="45668953" w14:textId="77777777" w:rsidTr="00790AB4">
        <w:tc>
          <w:tcPr>
            <w:tcW w:w="753" w:type="pct"/>
          </w:tcPr>
          <w:p w14:paraId="3536CD1C" w14:textId="0A668CA9"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TLG</w:t>
            </w:r>
          </w:p>
        </w:tc>
        <w:tc>
          <w:tcPr>
            <w:tcW w:w="1621" w:type="pct"/>
          </w:tcPr>
          <w:p w14:paraId="1267890F" w14:textId="1B2ED443"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Telegence</w:t>
            </w:r>
          </w:p>
        </w:tc>
        <w:tc>
          <w:tcPr>
            <w:tcW w:w="2625" w:type="pct"/>
          </w:tcPr>
          <w:p w14:paraId="2901CEC8" w14:textId="6E91CFE6"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The Biller</w:t>
            </w:r>
          </w:p>
        </w:tc>
      </w:tr>
      <w:tr w:rsidR="00A4502D" w:rsidRPr="004E5497" w14:paraId="08F0FDE2" w14:textId="77777777" w:rsidTr="00790AB4">
        <w:tc>
          <w:tcPr>
            <w:tcW w:w="753" w:type="pct"/>
          </w:tcPr>
          <w:p w14:paraId="09AF179D" w14:textId="6AE1A848"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E///</w:t>
            </w:r>
          </w:p>
        </w:tc>
        <w:tc>
          <w:tcPr>
            <w:tcW w:w="1621" w:type="pct"/>
          </w:tcPr>
          <w:p w14:paraId="1D298913" w14:textId="6E01CA90"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Ericsson</w:t>
            </w:r>
          </w:p>
        </w:tc>
        <w:tc>
          <w:tcPr>
            <w:tcW w:w="2625" w:type="pct"/>
          </w:tcPr>
          <w:p w14:paraId="5D7C69BA" w14:textId="55C4F29E" w:rsidR="00A4502D" w:rsidRPr="004E5497" w:rsidRDefault="00A4502D" w:rsidP="00A4502D">
            <w:pPr>
              <w:pStyle w:val="TableBody"/>
              <w:keepNext w:val="0"/>
              <w:keepLines w:val="0"/>
              <w:rPr>
                <w:rFonts w:asciiTheme="minorHAnsi" w:hAnsiTheme="minorHAnsi" w:cstheme="minorHAnsi"/>
              </w:rPr>
            </w:pPr>
            <w:r w:rsidRPr="00A4502D">
              <w:rPr>
                <w:rFonts w:asciiTheme="minorHAnsi" w:hAnsiTheme="minorHAnsi" w:cstheme="minorHAnsi"/>
              </w:rPr>
              <w:t>Balance manager</w:t>
            </w:r>
          </w:p>
        </w:tc>
      </w:tr>
    </w:tbl>
    <w:p w14:paraId="33DAD151" w14:textId="77777777" w:rsidR="009B56F9" w:rsidRDefault="009B56F9" w:rsidP="00183663"/>
    <w:p w14:paraId="6CE9BAAA" w14:textId="6C9CD642" w:rsidR="00653B54" w:rsidRPr="004E5497" w:rsidRDefault="00653B54" w:rsidP="00B97FCF">
      <w:pPr>
        <w:pStyle w:val="Heading2"/>
        <w:rPr>
          <w:rFonts w:asciiTheme="minorHAnsi" w:hAnsiTheme="minorHAnsi" w:cstheme="minorHAnsi"/>
        </w:rPr>
      </w:pPr>
      <w:bookmarkStart w:id="11" w:name="_Toc205452584"/>
      <w:r w:rsidRPr="004E5497">
        <w:rPr>
          <w:rFonts w:asciiTheme="minorHAnsi" w:hAnsiTheme="minorHAnsi" w:cstheme="minorHAnsi"/>
        </w:rPr>
        <w:t>Overview</w:t>
      </w:r>
      <w:bookmarkEnd w:id="11"/>
    </w:p>
    <w:p w14:paraId="3736D650" w14:textId="77777777" w:rsidR="00BD4182" w:rsidRPr="00BD4182" w:rsidRDefault="00BD4182" w:rsidP="00BD4182">
      <w:pPr>
        <w:pStyle w:val="CellNormal"/>
        <w:rPr>
          <w:rFonts w:asciiTheme="minorHAnsi" w:hAnsiTheme="minorHAnsi" w:cstheme="minorHAnsi"/>
          <w:color w:val="auto"/>
          <w:sz w:val="20"/>
        </w:rPr>
      </w:pPr>
      <w:r w:rsidRPr="00BD4182">
        <w:rPr>
          <w:rFonts w:asciiTheme="minorHAnsi" w:hAnsiTheme="minorHAnsi" w:cstheme="minorHAnsi"/>
          <w:color w:val="auto"/>
          <w:sz w:val="20"/>
        </w:rPr>
        <w:t>The Payment Broker (PB) application currently operates on outdated infrastructure, including Red Hat Enterprise Linux (RHEL) OS version 6.x and Oracle Enterprise Database version 11g. Additionally, it relies on legacy third-party software and components such as WebLogic, Java, Perl, and Ant, many of which are no longer supported and lack available security patches.</w:t>
      </w:r>
    </w:p>
    <w:p w14:paraId="4DC88F6E" w14:textId="75843388" w:rsidR="00BD4182" w:rsidRPr="00BD4182" w:rsidRDefault="00BD4182" w:rsidP="00BD4182">
      <w:pPr>
        <w:pStyle w:val="CellNormal"/>
        <w:rPr>
          <w:rFonts w:asciiTheme="minorHAnsi" w:hAnsiTheme="minorHAnsi" w:cstheme="minorHAnsi"/>
          <w:color w:val="auto"/>
          <w:sz w:val="20"/>
        </w:rPr>
      </w:pPr>
      <w:r w:rsidRPr="00BD4182">
        <w:rPr>
          <w:rFonts w:asciiTheme="minorHAnsi" w:hAnsiTheme="minorHAnsi" w:cstheme="minorHAnsi"/>
          <w:color w:val="auto"/>
          <w:sz w:val="20"/>
        </w:rPr>
        <w:t>While ATT has extended support for RHEL and Oracle, the upgrade of the PB application to PMX is a complex multi-release endeavor that is projected to span approximately one year. This upgrade process necessitates meticulous planning and preparation to ensure successful execution.</w:t>
      </w:r>
    </w:p>
    <w:p w14:paraId="2BF48693" w14:textId="77777777" w:rsidR="006705B4" w:rsidRPr="004E5497" w:rsidRDefault="006705B4" w:rsidP="006705B4">
      <w:pPr>
        <w:pStyle w:val="BodyText"/>
        <w:rPr>
          <w:rFonts w:asciiTheme="minorHAnsi" w:hAnsiTheme="minorHAnsi" w:cstheme="minorHAnsi"/>
        </w:rPr>
      </w:pPr>
    </w:p>
    <w:p w14:paraId="2BED8ED8" w14:textId="67F97B35" w:rsidR="00853502" w:rsidRPr="00853502" w:rsidRDefault="00B97FCF" w:rsidP="00853502">
      <w:pPr>
        <w:pStyle w:val="Heading2"/>
        <w:rPr>
          <w:rFonts w:asciiTheme="minorHAnsi" w:hAnsiTheme="minorHAnsi" w:cstheme="minorHAnsi"/>
        </w:rPr>
      </w:pPr>
      <w:bookmarkStart w:id="12" w:name="_Toc205452585"/>
      <w:r w:rsidRPr="004E5497">
        <w:rPr>
          <w:rFonts w:asciiTheme="minorHAnsi" w:hAnsiTheme="minorHAnsi" w:cstheme="minorHAnsi"/>
        </w:rPr>
        <w:t>Description and Scope</w:t>
      </w:r>
      <w:bookmarkEnd w:id="12"/>
    </w:p>
    <w:p w14:paraId="70D24FD5" w14:textId="43A99B27" w:rsidR="007C78B4" w:rsidRPr="004E5497" w:rsidRDefault="007C78B4" w:rsidP="007C78B4">
      <w:pPr>
        <w:pStyle w:val="Heading3"/>
        <w:rPr>
          <w:rFonts w:asciiTheme="minorHAnsi" w:hAnsiTheme="minorHAnsi" w:cstheme="minorHAnsi"/>
        </w:rPr>
      </w:pPr>
      <w:bookmarkStart w:id="13" w:name="_Toc205452586"/>
      <w:bookmarkStart w:id="14" w:name="_Toc358033951"/>
      <w:r>
        <w:rPr>
          <w:rFonts w:asciiTheme="minorHAnsi" w:hAnsiTheme="minorHAnsi" w:cstheme="minorHAnsi"/>
        </w:rPr>
        <w:t>Payment Broker Description</w:t>
      </w:r>
      <w:bookmarkEnd w:id="13"/>
    </w:p>
    <w:p w14:paraId="010E8EB7" w14:textId="77777777" w:rsidR="00083ECE" w:rsidRPr="00083ECE" w:rsidRDefault="00083ECE" w:rsidP="00083ECE">
      <w:pPr>
        <w:autoSpaceDE w:val="0"/>
        <w:autoSpaceDN w:val="0"/>
        <w:adjustRightInd w:val="0"/>
        <w:rPr>
          <w:rFonts w:asciiTheme="minorHAnsi" w:hAnsiTheme="minorHAnsi" w:cstheme="minorHAnsi"/>
        </w:rPr>
      </w:pPr>
      <w:r w:rsidRPr="00083ECE">
        <w:rPr>
          <w:rFonts w:asciiTheme="minorHAnsi" w:hAnsiTheme="minorHAnsi" w:cstheme="minorHAnsi"/>
        </w:rPr>
        <w:t>The Payment Broker (PB) serves as a middleware pass-through component, facilitating various services essential for managing prepaid monetary balances, feature offers, and query operations. The PB solution is built upon the Amdocs Replenishment Manager (RPL) framework, ensuring robust and scalable performance.</w:t>
      </w:r>
    </w:p>
    <w:p w14:paraId="2DDEFF5F" w14:textId="77777777" w:rsidR="00083ECE" w:rsidRPr="00083ECE" w:rsidRDefault="00083ECE" w:rsidP="00083ECE">
      <w:pPr>
        <w:autoSpaceDE w:val="0"/>
        <w:autoSpaceDN w:val="0"/>
        <w:adjustRightInd w:val="0"/>
        <w:rPr>
          <w:rFonts w:asciiTheme="minorHAnsi" w:hAnsiTheme="minorHAnsi" w:cstheme="minorHAnsi"/>
        </w:rPr>
      </w:pPr>
    </w:p>
    <w:p w14:paraId="2685A3D3" w14:textId="77777777" w:rsidR="00083ECE" w:rsidRPr="00083ECE" w:rsidRDefault="00083ECE" w:rsidP="00083ECE">
      <w:pPr>
        <w:autoSpaceDE w:val="0"/>
        <w:autoSpaceDN w:val="0"/>
        <w:adjustRightInd w:val="0"/>
        <w:rPr>
          <w:rFonts w:asciiTheme="minorHAnsi" w:hAnsiTheme="minorHAnsi" w:cstheme="minorHAnsi"/>
        </w:rPr>
      </w:pPr>
      <w:r w:rsidRPr="00083ECE">
        <w:rPr>
          <w:rFonts w:asciiTheme="minorHAnsi" w:hAnsiTheme="minorHAnsi" w:cstheme="minorHAnsi"/>
        </w:rPr>
        <w:t>Key functionalities of the Payment Broker include:</w:t>
      </w:r>
    </w:p>
    <w:p w14:paraId="6FEAA8F9" w14:textId="77777777" w:rsidR="00083ECE" w:rsidRPr="00083ECE" w:rsidRDefault="00083ECE" w:rsidP="003973F1">
      <w:pPr>
        <w:numPr>
          <w:ilvl w:val="0"/>
          <w:numId w:val="21"/>
        </w:numPr>
        <w:autoSpaceDE w:val="0"/>
        <w:autoSpaceDN w:val="0"/>
        <w:adjustRightInd w:val="0"/>
        <w:rPr>
          <w:rFonts w:asciiTheme="minorHAnsi" w:hAnsiTheme="minorHAnsi" w:cstheme="minorHAnsi"/>
        </w:rPr>
      </w:pPr>
      <w:r w:rsidRPr="00083ECE">
        <w:rPr>
          <w:rFonts w:asciiTheme="minorHAnsi" w:hAnsiTheme="minorHAnsi" w:cstheme="minorHAnsi"/>
          <w:b/>
          <w:bCs/>
        </w:rPr>
        <w:t>Addition of New Offers:</w:t>
      </w:r>
      <w:r w:rsidRPr="00083ECE">
        <w:rPr>
          <w:rFonts w:asciiTheme="minorHAnsi" w:hAnsiTheme="minorHAnsi" w:cstheme="minorHAnsi"/>
        </w:rPr>
        <w:t> Supports the integration of both limited and unlimited offers into the system, enhancing the flexibility and attractiveness of service plans.</w:t>
      </w:r>
    </w:p>
    <w:p w14:paraId="18613D33" w14:textId="77777777" w:rsidR="00083ECE" w:rsidRPr="00083ECE" w:rsidRDefault="00083ECE" w:rsidP="003973F1">
      <w:pPr>
        <w:numPr>
          <w:ilvl w:val="0"/>
          <w:numId w:val="21"/>
        </w:numPr>
        <w:autoSpaceDE w:val="0"/>
        <w:autoSpaceDN w:val="0"/>
        <w:adjustRightInd w:val="0"/>
        <w:rPr>
          <w:rFonts w:asciiTheme="minorHAnsi" w:hAnsiTheme="minorHAnsi" w:cstheme="minorHAnsi"/>
        </w:rPr>
      </w:pPr>
      <w:r w:rsidRPr="00083ECE">
        <w:rPr>
          <w:rFonts w:asciiTheme="minorHAnsi" w:hAnsiTheme="minorHAnsi" w:cstheme="minorHAnsi"/>
          <w:b/>
          <w:bCs/>
        </w:rPr>
        <w:t>Removal of Offers:</w:t>
      </w:r>
      <w:r w:rsidRPr="00083ECE">
        <w:rPr>
          <w:rFonts w:asciiTheme="minorHAnsi" w:hAnsiTheme="minorHAnsi" w:cstheme="minorHAnsi"/>
        </w:rPr>
        <w:t xml:space="preserve"> Enables the deletion of existing offers, whether limited or unlimited, ensuring the system remains </w:t>
      </w:r>
      <w:proofErr w:type="gramStart"/>
      <w:r w:rsidRPr="00083ECE">
        <w:rPr>
          <w:rFonts w:asciiTheme="minorHAnsi" w:hAnsiTheme="minorHAnsi" w:cstheme="minorHAnsi"/>
        </w:rPr>
        <w:t>up-to-date</w:t>
      </w:r>
      <w:proofErr w:type="gramEnd"/>
      <w:r w:rsidRPr="00083ECE">
        <w:rPr>
          <w:rFonts w:asciiTheme="minorHAnsi" w:hAnsiTheme="minorHAnsi" w:cstheme="minorHAnsi"/>
        </w:rPr>
        <w:t xml:space="preserve"> with current service offerings.</w:t>
      </w:r>
    </w:p>
    <w:p w14:paraId="65759C93" w14:textId="77777777" w:rsidR="00083ECE" w:rsidRPr="00083ECE" w:rsidRDefault="00083ECE" w:rsidP="003973F1">
      <w:pPr>
        <w:numPr>
          <w:ilvl w:val="0"/>
          <w:numId w:val="21"/>
        </w:numPr>
        <w:autoSpaceDE w:val="0"/>
        <w:autoSpaceDN w:val="0"/>
        <w:adjustRightInd w:val="0"/>
        <w:rPr>
          <w:rFonts w:asciiTheme="minorHAnsi" w:hAnsiTheme="minorHAnsi" w:cstheme="minorHAnsi"/>
        </w:rPr>
      </w:pPr>
      <w:r w:rsidRPr="00083ECE">
        <w:rPr>
          <w:rFonts w:asciiTheme="minorHAnsi" w:hAnsiTheme="minorHAnsi" w:cstheme="minorHAnsi"/>
          <w:b/>
          <w:bCs/>
        </w:rPr>
        <w:t>Extension of Existing Offers:</w:t>
      </w:r>
      <w:r w:rsidRPr="00083ECE">
        <w:rPr>
          <w:rFonts w:asciiTheme="minorHAnsi" w:hAnsiTheme="minorHAnsi" w:cstheme="minorHAnsi"/>
        </w:rPr>
        <w:t> Facilitates the prolongation of active offers, both limited and unlimited, allowing for continued customer engagement and satisfaction.</w:t>
      </w:r>
    </w:p>
    <w:p w14:paraId="6C04A571" w14:textId="77777777" w:rsidR="00083ECE" w:rsidRPr="00083ECE" w:rsidRDefault="00083ECE" w:rsidP="003973F1">
      <w:pPr>
        <w:numPr>
          <w:ilvl w:val="0"/>
          <w:numId w:val="21"/>
        </w:numPr>
        <w:autoSpaceDE w:val="0"/>
        <w:autoSpaceDN w:val="0"/>
        <w:adjustRightInd w:val="0"/>
        <w:rPr>
          <w:rFonts w:asciiTheme="minorHAnsi" w:hAnsiTheme="minorHAnsi" w:cstheme="minorHAnsi"/>
        </w:rPr>
      </w:pPr>
      <w:r w:rsidRPr="00083ECE">
        <w:rPr>
          <w:rFonts w:asciiTheme="minorHAnsi" w:hAnsiTheme="minorHAnsi" w:cstheme="minorHAnsi"/>
          <w:b/>
          <w:bCs/>
        </w:rPr>
        <w:t>Enrollment of Existing Offers:</w:t>
      </w:r>
      <w:r w:rsidRPr="00083ECE">
        <w:rPr>
          <w:rFonts w:asciiTheme="minorHAnsi" w:hAnsiTheme="minorHAnsi" w:cstheme="minorHAnsi"/>
        </w:rPr>
        <w:t> Manages the subscription process for existing offers, ensuring seamless customer onboarding for both limited and unlimited plans.</w:t>
      </w:r>
    </w:p>
    <w:p w14:paraId="094BCB6D" w14:textId="77777777" w:rsidR="00083ECE" w:rsidRPr="00083ECE" w:rsidRDefault="00083ECE" w:rsidP="003973F1">
      <w:pPr>
        <w:numPr>
          <w:ilvl w:val="0"/>
          <w:numId w:val="21"/>
        </w:numPr>
        <w:autoSpaceDE w:val="0"/>
        <w:autoSpaceDN w:val="0"/>
        <w:adjustRightInd w:val="0"/>
        <w:rPr>
          <w:rFonts w:asciiTheme="minorHAnsi" w:hAnsiTheme="minorHAnsi" w:cstheme="minorHAnsi"/>
        </w:rPr>
      </w:pPr>
      <w:r w:rsidRPr="00083ECE">
        <w:rPr>
          <w:rFonts w:asciiTheme="minorHAnsi" w:hAnsiTheme="minorHAnsi" w:cstheme="minorHAnsi"/>
          <w:b/>
          <w:bCs/>
        </w:rPr>
        <w:t>De-enrollment of Existing Offers:</w:t>
      </w:r>
      <w:r w:rsidRPr="00083ECE">
        <w:rPr>
          <w:rFonts w:asciiTheme="minorHAnsi" w:hAnsiTheme="minorHAnsi" w:cstheme="minorHAnsi"/>
        </w:rPr>
        <w:t xml:space="preserve"> Handles the </w:t>
      </w:r>
      <w:proofErr w:type="spellStart"/>
      <w:r w:rsidRPr="00083ECE">
        <w:rPr>
          <w:rFonts w:asciiTheme="minorHAnsi" w:hAnsiTheme="minorHAnsi" w:cstheme="minorHAnsi"/>
        </w:rPr>
        <w:t>unsubscription</w:t>
      </w:r>
      <w:proofErr w:type="spellEnd"/>
      <w:r w:rsidRPr="00083ECE">
        <w:rPr>
          <w:rFonts w:asciiTheme="minorHAnsi" w:hAnsiTheme="minorHAnsi" w:cstheme="minorHAnsi"/>
        </w:rPr>
        <w:t xml:space="preserve"> process, providing customers with the option to opt-out of previously enrolled offers.</w:t>
      </w:r>
    </w:p>
    <w:p w14:paraId="3BC7D350" w14:textId="77777777" w:rsidR="00083ECE" w:rsidRPr="00083ECE" w:rsidRDefault="00083ECE" w:rsidP="003973F1">
      <w:pPr>
        <w:numPr>
          <w:ilvl w:val="0"/>
          <w:numId w:val="21"/>
        </w:numPr>
        <w:autoSpaceDE w:val="0"/>
        <w:autoSpaceDN w:val="0"/>
        <w:adjustRightInd w:val="0"/>
        <w:rPr>
          <w:rFonts w:asciiTheme="minorHAnsi" w:hAnsiTheme="minorHAnsi" w:cstheme="minorHAnsi"/>
        </w:rPr>
      </w:pPr>
      <w:r w:rsidRPr="00083ECE">
        <w:rPr>
          <w:rFonts w:asciiTheme="minorHAnsi" w:hAnsiTheme="minorHAnsi" w:cstheme="minorHAnsi"/>
          <w:b/>
          <w:bCs/>
        </w:rPr>
        <w:t>Barring Notifications:</w:t>
      </w:r>
      <w:r w:rsidRPr="00083ECE">
        <w:rPr>
          <w:rFonts w:asciiTheme="minorHAnsi" w:hAnsiTheme="minorHAnsi" w:cstheme="minorHAnsi"/>
        </w:rPr>
        <w:t> Triggers notifications to customers in cases where monthly payments are not fulfilled, ensuring timely communication and service management.</w:t>
      </w:r>
    </w:p>
    <w:p w14:paraId="7C027F2C" w14:textId="77777777" w:rsidR="00083ECE" w:rsidRPr="00083ECE" w:rsidRDefault="00083ECE" w:rsidP="003973F1">
      <w:pPr>
        <w:numPr>
          <w:ilvl w:val="0"/>
          <w:numId w:val="21"/>
        </w:numPr>
        <w:autoSpaceDE w:val="0"/>
        <w:autoSpaceDN w:val="0"/>
        <w:adjustRightInd w:val="0"/>
        <w:rPr>
          <w:rFonts w:asciiTheme="minorHAnsi" w:hAnsiTheme="minorHAnsi" w:cstheme="minorHAnsi"/>
        </w:rPr>
      </w:pPr>
      <w:r w:rsidRPr="00083ECE">
        <w:rPr>
          <w:rFonts w:asciiTheme="minorHAnsi" w:hAnsiTheme="minorHAnsi" w:cstheme="minorHAnsi"/>
          <w:b/>
          <w:bCs/>
        </w:rPr>
        <w:t>Auto-Renewal Mechanism:</w:t>
      </w:r>
      <w:r w:rsidRPr="00083ECE">
        <w:rPr>
          <w:rFonts w:asciiTheme="minorHAnsi" w:hAnsiTheme="minorHAnsi" w:cstheme="minorHAnsi"/>
        </w:rPr>
        <w:t> Implements an end-of-day (EOD) process for automatic renewal of services, maintaining uninterrupted service continuity.</w:t>
      </w:r>
    </w:p>
    <w:p w14:paraId="06D5B665" w14:textId="77777777" w:rsidR="00083ECE" w:rsidRPr="00083ECE" w:rsidRDefault="00083ECE" w:rsidP="003973F1">
      <w:pPr>
        <w:numPr>
          <w:ilvl w:val="0"/>
          <w:numId w:val="21"/>
        </w:numPr>
        <w:autoSpaceDE w:val="0"/>
        <w:autoSpaceDN w:val="0"/>
        <w:adjustRightInd w:val="0"/>
        <w:rPr>
          <w:rFonts w:asciiTheme="minorHAnsi" w:hAnsiTheme="minorHAnsi" w:cstheme="minorHAnsi"/>
        </w:rPr>
      </w:pPr>
      <w:r w:rsidRPr="00083ECE">
        <w:rPr>
          <w:rFonts w:asciiTheme="minorHAnsi" w:hAnsiTheme="minorHAnsi" w:cstheme="minorHAnsi"/>
          <w:b/>
          <w:bCs/>
        </w:rPr>
        <w:t>Query Allowance:</w:t>
      </w:r>
      <w:r w:rsidRPr="00083ECE">
        <w:rPr>
          <w:rFonts w:asciiTheme="minorHAnsi" w:hAnsiTheme="minorHAnsi" w:cstheme="minorHAnsi"/>
        </w:rPr>
        <w:t> Provides query services to retrieve information related to allowances, ensuring customers have access to accurate and up-to-date data.</w:t>
      </w:r>
    </w:p>
    <w:p w14:paraId="2F47E027" w14:textId="77777777" w:rsidR="00083ECE" w:rsidRDefault="00083ECE" w:rsidP="007C78B4">
      <w:pPr>
        <w:autoSpaceDE w:val="0"/>
        <w:autoSpaceDN w:val="0"/>
        <w:adjustRightInd w:val="0"/>
        <w:rPr>
          <w:rFonts w:asciiTheme="minorHAnsi" w:hAnsiTheme="minorHAnsi" w:cstheme="minorHAnsi"/>
        </w:rPr>
      </w:pPr>
    </w:p>
    <w:p w14:paraId="59148FDC" w14:textId="46D5F5DC" w:rsidR="00083ECE" w:rsidRDefault="00083ECE" w:rsidP="007C78B4">
      <w:pPr>
        <w:autoSpaceDE w:val="0"/>
        <w:autoSpaceDN w:val="0"/>
        <w:adjustRightInd w:val="0"/>
        <w:rPr>
          <w:rFonts w:asciiTheme="minorHAnsi" w:hAnsiTheme="minorHAnsi" w:cstheme="minorHAnsi"/>
        </w:rPr>
      </w:pPr>
      <w:r w:rsidRPr="00083ECE">
        <w:rPr>
          <w:rFonts w:asciiTheme="minorHAnsi" w:hAnsiTheme="minorHAnsi" w:cstheme="minorHAnsi"/>
        </w:rPr>
        <w:t>The actual prepaid subscriber balance and offers (rate plans, features) are stored in Ericsson's system (E///) and not in the Payment Broker. The Payment Broker updates the subscriber details present in E/// in various business flows. It interfaces with multiple systems and components, including CSI (Common Services Interface), EDD (Enterprise Data Directory), and TLG (Telegence), to perform its functions.</w:t>
      </w:r>
    </w:p>
    <w:p w14:paraId="3448C4DE" w14:textId="6E319ABA" w:rsidR="00853502" w:rsidRPr="004E5497" w:rsidRDefault="00853502" w:rsidP="00853502">
      <w:pPr>
        <w:pStyle w:val="Heading3"/>
        <w:rPr>
          <w:rFonts w:asciiTheme="minorHAnsi" w:hAnsiTheme="minorHAnsi" w:cstheme="minorHAnsi"/>
        </w:rPr>
      </w:pPr>
      <w:bookmarkStart w:id="15" w:name="_Toc205452587"/>
      <w:r w:rsidRPr="004E5497">
        <w:rPr>
          <w:rFonts w:asciiTheme="minorHAnsi" w:hAnsiTheme="minorHAnsi" w:cstheme="minorHAnsi"/>
        </w:rPr>
        <w:t>Requirements Summary</w:t>
      </w:r>
      <w:bookmarkEnd w:id="14"/>
      <w:bookmarkEnd w:id="15"/>
    </w:p>
    <w:p w14:paraId="085BAFAD" w14:textId="7837E425" w:rsidR="00083ECE" w:rsidRDefault="007028BE" w:rsidP="00853502">
      <w:pPr>
        <w:autoSpaceDE w:val="0"/>
        <w:autoSpaceDN w:val="0"/>
        <w:adjustRightInd w:val="0"/>
        <w:rPr>
          <w:rFonts w:asciiTheme="minorHAnsi" w:hAnsiTheme="minorHAnsi" w:cstheme="minorHAnsi"/>
        </w:rPr>
      </w:pPr>
      <w:r w:rsidRPr="007028BE">
        <w:rPr>
          <w:rFonts w:asciiTheme="minorHAnsi" w:hAnsiTheme="minorHAnsi" w:cstheme="minorHAnsi"/>
        </w:rPr>
        <w:t>Upgrade the Payment Broker (PB) core version to 9.3.</w:t>
      </w:r>
      <w:r>
        <w:rPr>
          <w:rFonts w:asciiTheme="minorHAnsi" w:hAnsiTheme="minorHAnsi" w:cstheme="minorHAnsi"/>
        </w:rPr>
        <w:t>x</w:t>
      </w:r>
      <w:r w:rsidRPr="007028BE">
        <w:rPr>
          <w:rFonts w:asciiTheme="minorHAnsi" w:hAnsiTheme="minorHAnsi" w:cstheme="minorHAnsi"/>
        </w:rPr>
        <w:t>, migrate the Red Hat Enterprise Linux (RHEL) operating system to version 8.x, upgrade the Oracle Database Enterprise Edition (DB EE) to version 19c on RHEL 8.x, and update all other third-party software components to ensure compliance with AT&amp;T's Technical Security Standards (TSS).</w:t>
      </w:r>
    </w:p>
    <w:p w14:paraId="43D2759F" w14:textId="77777777" w:rsidR="00083ECE" w:rsidRDefault="00083ECE" w:rsidP="00853502">
      <w:pPr>
        <w:autoSpaceDE w:val="0"/>
        <w:autoSpaceDN w:val="0"/>
        <w:adjustRightInd w:val="0"/>
        <w:rPr>
          <w:rFonts w:asciiTheme="minorHAnsi" w:hAnsiTheme="minorHAnsi" w:cstheme="minorHAnsi"/>
        </w:rPr>
      </w:pPr>
    </w:p>
    <w:p w14:paraId="17B2D87B" w14:textId="21035BF9" w:rsidR="00D126DF" w:rsidRPr="004E5497" w:rsidRDefault="00DE723A" w:rsidP="00D126DF">
      <w:pPr>
        <w:pStyle w:val="Heading3"/>
        <w:rPr>
          <w:rFonts w:asciiTheme="minorHAnsi" w:hAnsiTheme="minorHAnsi" w:cstheme="minorHAnsi"/>
        </w:rPr>
      </w:pPr>
      <w:bookmarkStart w:id="16" w:name="_Toc205452588"/>
      <w:r w:rsidRPr="004E5497">
        <w:rPr>
          <w:rFonts w:asciiTheme="minorHAnsi" w:hAnsiTheme="minorHAnsi" w:cstheme="minorHAnsi"/>
        </w:rPr>
        <w:t>Request Description</w:t>
      </w:r>
      <w:bookmarkEnd w:id="16"/>
    </w:p>
    <w:p w14:paraId="4FC3998D" w14:textId="77777777" w:rsidR="00842964" w:rsidRPr="00842964" w:rsidRDefault="00842964" w:rsidP="00842964">
      <w:pPr>
        <w:spacing w:before="90" w:after="150"/>
        <w:rPr>
          <w:rFonts w:asciiTheme="minorHAnsi" w:hAnsiTheme="minorHAnsi" w:cstheme="minorHAnsi"/>
          <w:color w:val="424242"/>
        </w:rPr>
      </w:pPr>
      <w:r w:rsidRPr="00842964">
        <w:rPr>
          <w:rFonts w:asciiTheme="minorHAnsi" w:hAnsiTheme="minorHAnsi" w:cstheme="minorHAnsi"/>
          <w:color w:val="424242"/>
        </w:rPr>
        <w:t>The Payment Broker (PB) application currently operates on outdated infrastructure, including Red Hat Enterprise Linux (RHEL) OS version 6.x, Oracle Enterprise Database (DB) version 11g, and various legacy third-party software components such as WebLogic, Java, Perl, and Ant. Many of these third-party software components are no longer supported, and security patches are unavailable for some.</w:t>
      </w:r>
    </w:p>
    <w:p w14:paraId="1DE6935C" w14:textId="6B3A80A8" w:rsidR="00842964" w:rsidRPr="00842964" w:rsidRDefault="00842964" w:rsidP="00842964">
      <w:pPr>
        <w:spacing w:before="90" w:after="150"/>
        <w:rPr>
          <w:rFonts w:asciiTheme="minorHAnsi" w:hAnsiTheme="minorHAnsi" w:cstheme="minorHAnsi"/>
          <w:color w:val="424242"/>
        </w:rPr>
      </w:pPr>
      <w:r w:rsidRPr="00842964">
        <w:rPr>
          <w:rFonts w:asciiTheme="minorHAnsi" w:hAnsiTheme="minorHAnsi" w:cstheme="minorHAnsi"/>
          <w:color w:val="424242"/>
        </w:rPr>
        <w:t xml:space="preserve">To address these issues, the PB application requires code updates and configuration adjustments as part of the upgrades to the OS, DB, and other third-party software. The upgrade process will include in-place upgrades for disaster recovery (DR), controlled failover, and in-place upgrades for the Intel </w:t>
      </w:r>
      <w:r w:rsidRPr="00842964">
        <w:rPr>
          <w:rFonts w:asciiTheme="minorHAnsi" w:hAnsiTheme="minorHAnsi" w:cstheme="minorHAnsi"/>
          <w:color w:val="424242"/>
        </w:rPr>
        <w:lastRenderedPageBreak/>
        <w:t xml:space="preserve">C/C++ compiler, Apache Axis, OpenSSH, OpenSSL, Oracle Client, Oracle RAC Golden Gate, among others. </w:t>
      </w:r>
    </w:p>
    <w:p w14:paraId="31B001CC" w14:textId="77777777" w:rsidR="00842964" w:rsidRPr="00842964" w:rsidRDefault="00842964" w:rsidP="00842964">
      <w:pPr>
        <w:spacing w:before="90" w:after="150"/>
        <w:rPr>
          <w:rFonts w:asciiTheme="minorHAnsi" w:hAnsiTheme="minorHAnsi" w:cstheme="minorHAnsi"/>
          <w:color w:val="424242"/>
        </w:rPr>
      </w:pPr>
      <w:r w:rsidRPr="00842964">
        <w:rPr>
          <w:rFonts w:asciiTheme="minorHAnsi" w:hAnsiTheme="minorHAnsi" w:cstheme="minorHAnsi"/>
          <w:color w:val="424242"/>
        </w:rPr>
        <w:t>Additionally, the project will upgrade all supporting tools used to maintain the application.</w:t>
      </w:r>
    </w:p>
    <w:p w14:paraId="4841ACA0" w14:textId="77777777" w:rsidR="00842964" w:rsidRPr="00842964" w:rsidRDefault="00842964" w:rsidP="00842964">
      <w:pPr>
        <w:spacing w:before="90" w:after="150"/>
        <w:rPr>
          <w:rFonts w:asciiTheme="minorHAnsi" w:hAnsiTheme="minorHAnsi" w:cstheme="minorHAnsi"/>
          <w:color w:val="424242"/>
        </w:rPr>
      </w:pPr>
      <w:r w:rsidRPr="00842964">
        <w:rPr>
          <w:rFonts w:asciiTheme="minorHAnsi" w:hAnsiTheme="minorHAnsi" w:cstheme="minorHAnsi"/>
          <w:color w:val="424242"/>
        </w:rPr>
        <w:t>The upgrade plan for the Payment Broker (PB) application involves several critical enhancements to ensure compliance with AT&amp;T's Technical Security Standards (TSS) and to leverage the latest technological advancements. The proposed upgrades are as follows:</w:t>
      </w:r>
    </w:p>
    <w:p w14:paraId="1A8854D6" w14:textId="77777777" w:rsidR="00842964" w:rsidRPr="00842964" w:rsidRDefault="00842964" w:rsidP="0067543D">
      <w:pPr>
        <w:numPr>
          <w:ilvl w:val="0"/>
          <w:numId w:val="22"/>
        </w:numPr>
        <w:spacing w:line="276" w:lineRule="auto"/>
        <w:rPr>
          <w:rFonts w:asciiTheme="minorHAnsi" w:hAnsiTheme="minorHAnsi" w:cstheme="minorHAnsi"/>
          <w:color w:val="424242"/>
        </w:rPr>
      </w:pPr>
      <w:r w:rsidRPr="00842964">
        <w:rPr>
          <w:rFonts w:asciiTheme="minorHAnsi" w:hAnsiTheme="minorHAnsi" w:cstheme="minorHAnsi"/>
          <w:b/>
          <w:bCs/>
          <w:color w:val="424242"/>
        </w:rPr>
        <w:t>PB Core Version Upgrade:</w:t>
      </w:r>
    </w:p>
    <w:p w14:paraId="7B2B5FFE" w14:textId="3293E481" w:rsidR="00842964" w:rsidRPr="00842964" w:rsidRDefault="00842964" w:rsidP="0067543D">
      <w:pPr>
        <w:numPr>
          <w:ilvl w:val="1"/>
          <w:numId w:val="22"/>
        </w:numPr>
        <w:spacing w:before="100" w:beforeAutospacing="1" w:line="276" w:lineRule="auto"/>
        <w:rPr>
          <w:rFonts w:asciiTheme="minorHAnsi" w:hAnsiTheme="minorHAnsi" w:cstheme="minorHAnsi"/>
          <w:color w:val="424242"/>
        </w:rPr>
      </w:pPr>
      <w:r w:rsidRPr="00842964">
        <w:rPr>
          <w:rFonts w:asciiTheme="minorHAnsi" w:hAnsiTheme="minorHAnsi" w:cstheme="minorHAnsi"/>
          <w:b/>
          <w:bCs/>
          <w:color w:val="424242"/>
        </w:rPr>
        <w:t>Target Version:</w:t>
      </w:r>
      <w:r w:rsidRPr="00842964">
        <w:rPr>
          <w:rFonts w:asciiTheme="minorHAnsi" w:hAnsiTheme="minorHAnsi" w:cstheme="minorHAnsi"/>
          <w:color w:val="424242"/>
        </w:rPr>
        <w:t> Upgrade the PB core version to 9.3.</w:t>
      </w:r>
      <w:r>
        <w:rPr>
          <w:rFonts w:asciiTheme="minorHAnsi" w:hAnsiTheme="minorHAnsi" w:cstheme="minorHAnsi"/>
          <w:color w:val="424242"/>
        </w:rPr>
        <w:t>x</w:t>
      </w:r>
      <w:r w:rsidRPr="00842964">
        <w:rPr>
          <w:rFonts w:asciiTheme="minorHAnsi" w:hAnsiTheme="minorHAnsi" w:cstheme="minorHAnsi"/>
          <w:color w:val="424242"/>
        </w:rPr>
        <w:t>.</w:t>
      </w:r>
    </w:p>
    <w:p w14:paraId="4CE7EB81" w14:textId="0EA3B1C3" w:rsidR="0067543D" w:rsidRPr="0067543D" w:rsidRDefault="00842964" w:rsidP="0067543D">
      <w:pPr>
        <w:numPr>
          <w:ilvl w:val="1"/>
          <w:numId w:val="22"/>
        </w:numPr>
        <w:spacing w:before="100" w:beforeAutospacing="1" w:line="276" w:lineRule="auto"/>
        <w:rPr>
          <w:rFonts w:asciiTheme="minorHAnsi" w:hAnsiTheme="minorHAnsi" w:cstheme="minorHAnsi"/>
          <w:color w:val="424242"/>
        </w:rPr>
      </w:pPr>
      <w:r w:rsidRPr="00842964">
        <w:rPr>
          <w:rFonts w:asciiTheme="minorHAnsi" w:hAnsiTheme="minorHAnsi" w:cstheme="minorHAnsi"/>
          <w:b/>
          <w:bCs/>
          <w:color w:val="424242"/>
        </w:rPr>
        <w:t>Benefits:</w:t>
      </w:r>
      <w:r w:rsidRPr="00842964">
        <w:rPr>
          <w:rFonts w:asciiTheme="minorHAnsi" w:hAnsiTheme="minorHAnsi" w:cstheme="minorHAnsi"/>
          <w:color w:val="424242"/>
        </w:rPr>
        <w:t> This upgrade will enhance performance, security, and compatibility with modern systems, ensuring the application remains robust and efficient.</w:t>
      </w:r>
    </w:p>
    <w:p w14:paraId="2C4520C1" w14:textId="77777777" w:rsidR="00842964" w:rsidRPr="00842964" w:rsidRDefault="00842964" w:rsidP="0067543D">
      <w:pPr>
        <w:numPr>
          <w:ilvl w:val="0"/>
          <w:numId w:val="22"/>
        </w:numPr>
        <w:spacing w:line="276" w:lineRule="auto"/>
        <w:rPr>
          <w:rFonts w:asciiTheme="minorHAnsi" w:hAnsiTheme="minorHAnsi" w:cstheme="minorHAnsi"/>
          <w:color w:val="424242"/>
        </w:rPr>
      </w:pPr>
      <w:r w:rsidRPr="00842964">
        <w:rPr>
          <w:rFonts w:asciiTheme="minorHAnsi" w:hAnsiTheme="minorHAnsi" w:cstheme="minorHAnsi"/>
          <w:b/>
          <w:bCs/>
          <w:color w:val="424242"/>
        </w:rPr>
        <w:t>Red Hat Enterprise Linux (RHEL) OS Upgrade:</w:t>
      </w:r>
    </w:p>
    <w:p w14:paraId="73066713" w14:textId="77777777" w:rsidR="00842964" w:rsidRPr="00842964" w:rsidRDefault="00842964" w:rsidP="0067543D">
      <w:pPr>
        <w:numPr>
          <w:ilvl w:val="1"/>
          <w:numId w:val="22"/>
        </w:numPr>
        <w:spacing w:before="100" w:beforeAutospacing="1" w:line="276" w:lineRule="auto"/>
        <w:rPr>
          <w:rFonts w:asciiTheme="minorHAnsi" w:hAnsiTheme="minorHAnsi" w:cstheme="minorHAnsi"/>
          <w:color w:val="424242"/>
        </w:rPr>
      </w:pPr>
      <w:r w:rsidRPr="00842964">
        <w:rPr>
          <w:rFonts w:asciiTheme="minorHAnsi" w:hAnsiTheme="minorHAnsi" w:cstheme="minorHAnsi"/>
          <w:b/>
          <w:bCs/>
          <w:color w:val="424242"/>
        </w:rPr>
        <w:t>Target Version:</w:t>
      </w:r>
      <w:r w:rsidRPr="00842964">
        <w:rPr>
          <w:rFonts w:asciiTheme="minorHAnsi" w:hAnsiTheme="minorHAnsi" w:cstheme="minorHAnsi"/>
          <w:color w:val="424242"/>
        </w:rPr>
        <w:t> Upgrade from RHEL OS 6.x to RHEL OS 8.x.</w:t>
      </w:r>
    </w:p>
    <w:p w14:paraId="57AD315F" w14:textId="57442977" w:rsidR="00842964" w:rsidRPr="00842964" w:rsidRDefault="00842964" w:rsidP="0067543D">
      <w:pPr>
        <w:numPr>
          <w:ilvl w:val="1"/>
          <w:numId w:val="22"/>
        </w:numPr>
        <w:spacing w:before="100" w:beforeAutospacing="1" w:line="276" w:lineRule="auto"/>
        <w:rPr>
          <w:rFonts w:asciiTheme="minorHAnsi" w:hAnsiTheme="minorHAnsi" w:cstheme="minorHAnsi"/>
          <w:color w:val="424242"/>
        </w:rPr>
      </w:pPr>
      <w:r w:rsidRPr="00842964">
        <w:rPr>
          <w:rFonts w:asciiTheme="minorHAnsi" w:hAnsiTheme="minorHAnsi" w:cstheme="minorHAnsi"/>
          <w:b/>
          <w:bCs/>
          <w:color w:val="424242"/>
        </w:rPr>
        <w:t>Features of RHEL 8.x:</w:t>
      </w:r>
      <w:r w:rsidRPr="00842964">
        <w:rPr>
          <w:rFonts w:asciiTheme="minorHAnsi" w:hAnsiTheme="minorHAnsi" w:cstheme="minorHAnsi"/>
          <w:color w:val="424242"/>
        </w:rPr>
        <w:t> RHEL 8.x offers improved security, stability, and support for cloud deployments. It includes enhanced capabilities, better system performance, and support for modern hardware architectures.</w:t>
      </w:r>
    </w:p>
    <w:p w14:paraId="73510D2E" w14:textId="61FE89C9" w:rsidR="00842964" w:rsidRPr="00842964" w:rsidRDefault="00842964" w:rsidP="0067543D">
      <w:pPr>
        <w:numPr>
          <w:ilvl w:val="1"/>
          <w:numId w:val="22"/>
        </w:numPr>
        <w:spacing w:before="100" w:beforeAutospacing="1" w:line="276" w:lineRule="auto"/>
        <w:rPr>
          <w:rFonts w:asciiTheme="minorHAnsi" w:hAnsiTheme="minorHAnsi" w:cstheme="minorHAnsi"/>
          <w:color w:val="424242"/>
        </w:rPr>
      </w:pPr>
      <w:r w:rsidRPr="00842964">
        <w:rPr>
          <w:rFonts w:asciiTheme="minorHAnsi" w:hAnsiTheme="minorHAnsi" w:cstheme="minorHAnsi"/>
          <w:b/>
          <w:bCs/>
          <w:color w:val="424242"/>
        </w:rPr>
        <w:t>Benefits:</w:t>
      </w:r>
      <w:r w:rsidRPr="00842964">
        <w:rPr>
          <w:rFonts w:asciiTheme="minorHAnsi" w:hAnsiTheme="minorHAnsi" w:cstheme="minorHAnsi"/>
          <w:color w:val="424242"/>
        </w:rPr>
        <w:t> This upgrade will provide a secure and consistent foundation for the PB application, facilitating faster workload delivery and improved system reliability.</w:t>
      </w:r>
    </w:p>
    <w:p w14:paraId="3E8B6C47" w14:textId="6CF7A3BA" w:rsidR="00842964" w:rsidRPr="00842964" w:rsidRDefault="00842964" w:rsidP="0067543D">
      <w:pPr>
        <w:numPr>
          <w:ilvl w:val="0"/>
          <w:numId w:val="22"/>
        </w:numPr>
        <w:spacing w:line="276" w:lineRule="auto"/>
        <w:rPr>
          <w:rFonts w:asciiTheme="minorHAnsi" w:hAnsiTheme="minorHAnsi" w:cstheme="minorHAnsi"/>
          <w:color w:val="424242"/>
        </w:rPr>
      </w:pPr>
      <w:r w:rsidRPr="00842964">
        <w:rPr>
          <w:rFonts w:asciiTheme="minorHAnsi" w:hAnsiTheme="minorHAnsi" w:cstheme="minorHAnsi"/>
          <w:b/>
          <w:bCs/>
          <w:color w:val="424242"/>
        </w:rPr>
        <w:t>Oracle Database Enterprise Edition (DB EE) Upgrade:</w:t>
      </w:r>
    </w:p>
    <w:p w14:paraId="05C5BF55" w14:textId="77777777" w:rsidR="00842964" w:rsidRPr="00842964" w:rsidRDefault="00842964" w:rsidP="0067543D">
      <w:pPr>
        <w:numPr>
          <w:ilvl w:val="1"/>
          <w:numId w:val="22"/>
        </w:numPr>
        <w:spacing w:before="100" w:beforeAutospacing="1" w:line="276" w:lineRule="auto"/>
        <w:rPr>
          <w:rFonts w:asciiTheme="minorHAnsi" w:hAnsiTheme="minorHAnsi" w:cstheme="minorHAnsi"/>
          <w:color w:val="424242"/>
        </w:rPr>
      </w:pPr>
      <w:r w:rsidRPr="00842964">
        <w:rPr>
          <w:rFonts w:asciiTheme="minorHAnsi" w:hAnsiTheme="minorHAnsi" w:cstheme="minorHAnsi"/>
          <w:b/>
          <w:bCs/>
          <w:color w:val="424242"/>
        </w:rPr>
        <w:t>Target Version:</w:t>
      </w:r>
      <w:r w:rsidRPr="00842964">
        <w:rPr>
          <w:rFonts w:asciiTheme="minorHAnsi" w:hAnsiTheme="minorHAnsi" w:cstheme="minorHAnsi"/>
          <w:color w:val="424242"/>
        </w:rPr>
        <w:t> Upgrade from Oracle DB EE 11g to Oracle DB EE 19c on RHEL 8.x.</w:t>
      </w:r>
    </w:p>
    <w:p w14:paraId="0E49C3B3" w14:textId="44EA2A64" w:rsidR="00842964" w:rsidRPr="00842964" w:rsidRDefault="00842964" w:rsidP="0067543D">
      <w:pPr>
        <w:numPr>
          <w:ilvl w:val="1"/>
          <w:numId w:val="22"/>
        </w:numPr>
        <w:spacing w:before="100" w:beforeAutospacing="1" w:line="276" w:lineRule="auto"/>
        <w:rPr>
          <w:rFonts w:asciiTheme="minorHAnsi" w:hAnsiTheme="minorHAnsi" w:cstheme="minorHAnsi"/>
          <w:color w:val="424242"/>
        </w:rPr>
      </w:pPr>
      <w:r w:rsidRPr="00842964">
        <w:rPr>
          <w:rFonts w:asciiTheme="minorHAnsi" w:hAnsiTheme="minorHAnsi" w:cstheme="minorHAnsi"/>
          <w:b/>
          <w:bCs/>
          <w:color w:val="424242"/>
        </w:rPr>
        <w:t>Features of Oracle DB EE 19c:</w:t>
      </w:r>
      <w:r w:rsidRPr="00842964">
        <w:rPr>
          <w:rFonts w:asciiTheme="minorHAnsi" w:hAnsiTheme="minorHAnsi" w:cstheme="minorHAnsi"/>
          <w:color w:val="424242"/>
        </w:rPr>
        <w:t> Oracle 19c includes advanced features such as improved performance, enhanced security.</w:t>
      </w:r>
    </w:p>
    <w:p w14:paraId="3EE556C3" w14:textId="77777777" w:rsidR="00842964" w:rsidRPr="00842964" w:rsidRDefault="00842964" w:rsidP="0067543D">
      <w:pPr>
        <w:numPr>
          <w:ilvl w:val="1"/>
          <w:numId w:val="22"/>
        </w:numPr>
        <w:spacing w:before="100" w:beforeAutospacing="1" w:line="276" w:lineRule="auto"/>
        <w:rPr>
          <w:rFonts w:asciiTheme="minorHAnsi" w:hAnsiTheme="minorHAnsi" w:cstheme="minorHAnsi"/>
          <w:color w:val="424242"/>
        </w:rPr>
      </w:pPr>
      <w:r w:rsidRPr="00842964">
        <w:rPr>
          <w:rFonts w:asciiTheme="minorHAnsi" w:hAnsiTheme="minorHAnsi" w:cstheme="minorHAnsi"/>
          <w:b/>
          <w:bCs/>
          <w:color w:val="424242"/>
        </w:rPr>
        <w:t>Benefits:</w:t>
      </w:r>
      <w:r w:rsidRPr="00842964">
        <w:rPr>
          <w:rFonts w:asciiTheme="minorHAnsi" w:hAnsiTheme="minorHAnsi" w:cstheme="minorHAnsi"/>
          <w:color w:val="424242"/>
        </w:rPr>
        <w:t> Upgrading to Oracle 19c will ensure better data management, increased scalability, and compliance with modern security standards.</w:t>
      </w:r>
    </w:p>
    <w:p w14:paraId="7F3E3B2C" w14:textId="77777777" w:rsidR="00842964" w:rsidRPr="00842964" w:rsidRDefault="00842964" w:rsidP="0067543D">
      <w:pPr>
        <w:numPr>
          <w:ilvl w:val="0"/>
          <w:numId w:val="22"/>
        </w:numPr>
        <w:spacing w:line="276" w:lineRule="auto"/>
        <w:rPr>
          <w:rFonts w:asciiTheme="minorHAnsi" w:hAnsiTheme="minorHAnsi" w:cstheme="minorHAnsi"/>
          <w:color w:val="424242"/>
        </w:rPr>
      </w:pPr>
      <w:r w:rsidRPr="00842964">
        <w:rPr>
          <w:rFonts w:asciiTheme="minorHAnsi" w:hAnsiTheme="minorHAnsi" w:cstheme="minorHAnsi"/>
          <w:b/>
          <w:bCs/>
          <w:color w:val="424242"/>
        </w:rPr>
        <w:t>Third-Party Software Upgrades:</w:t>
      </w:r>
    </w:p>
    <w:p w14:paraId="1170FA01" w14:textId="77777777" w:rsidR="00842964" w:rsidRPr="00842964" w:rsidRDefault="00842964" w:rsidP="0067543D">
      <w:pPr>
        <w:numPr>
          <w:ilvl w:val="1"/>
          <w:numId w:val="22"/>
        </w:numPr>
        <w:spacing w:before="100" w:beforeAutospacing="1" w:line="276" w:lineRule="auto"/>
        <w:rPr>
          <w:rFonts w:asciiTheme="minorHAnsi" w:hAnsiTheme="minorHAnsi" w:cstheme="minorHAnsi"/>
          <w:color w:val="424242"/>
        </w:rPr>
      </w:pPr>
      <w:r w:rsidRPr="00842964">
        <w:rPr>
          <w:rFonts w:asciiTheme="minorHAnsi" w:hAnsiTheme="minorHAnsi" w:cstheme="minorHAnsi"/>
          <w:b/>
          <w:bCs/>
          <w:color w:val="424242"/>
        </w:rPr>
        <w:t>Scope:</w:t>
      </w:r>
      <w:r w:rsidRPr="00842964">
        <w:rPr>
          <w:rFonts w:asciiTheme="minorHAnsi" w:hAnsiTheme="minorHAnsi" w:cstheme="minorHAnsi"/>
          <w:color w:val="424242"/>
        </w:rPr>
        <w:t> Upgrade all other third-party software components, including WebLogic, Java, Perl, and Ant, to meet AT&amp;T's TSS standards.</w:t>
      </w:r>
    </w:p>
    <w:p w14:paraId="3633A4F2" w14:textId="77777777" w:rsidR="00842964" w:rsidRPr="00842964" w:rsidRDefault="00842964" w:rsidP="0067543D">
      <w:pPr>
        <w:numPr>
          <w:ilvl w:val="1"/>
          <w:numId w:val="22"/>
        </w:numPr>
        <w:spacing w:before="100" w:beforeAutospacing="1" w:line="276" w:lineRule="auto"/>
        <w:rPr>
          <w:rFonts w:asciiTheme="minorHAnsi" w:hAnsiTheme="minorHAnsi" w:cstheme="minorHAnsi"/>
          <w:color w:val="424242"/>
        </w:rPr>
      </w:pPr>
      <w:r w:rsidRPr="00842964">
        <w:rPr>
          <w:rFonts w:asciiTheme="minorHAnsi" w:hAnsiTheme="minorHAnsi" w:cstheme="minorHAnsi"/>
          <w:b/>
          <w:bCs/>
          <w:color w:val="424242"/>
        </w:rPr>
        <w:t>AT&amp;T TSS Standards:</w:t>
      </w:r>
      <w:r w:rsidRPr="00842964">
        <w:rPr>
          <w:rFonts w:asciiTheme="minorHAnsi" w:hAnsiTheme="minorHAnsi" w:cstheme="minorHAnsi"/>
          <w:color w:val="424242"/>
        </w:rPr>
        <w:t> These standards encompass comprehensive security measures derived from ISO 27001, COBIT, and other industry best practices. Ensuring compliance will enhance the security posture of the PB application, protecting against vulnerabilities and ensuring data integrity.</w:t>
      </w:r>
    </w:p>
    <w:p w14:paraId="764BB4AC" w14:textId="77777777" w:rsidR="00842964" w:rsidRPr="00842964" w:rsidRDefault="00842964" w:rsidP="0067543D">
      <w:pPr>
        <w:numPr>
          <w:ilvl w:val="1"/>
          <w:numId w:val="22"/>
        </w:numPr>
        <w:spacing w:before="100" w:beforeAutospacing="1" w:line="276" w:lineRule="auto"/>
        <w:rPr>
          <w:rFonts w:asciiTheme="minorHAnsi" w:hAnsiTheme="minorHAnsi" w:cstheme="minorHAnsi"/>
          <w:color w:val="424242"/>
        </w:rPr>
      </w:pPr>
      <w:r w:rsidRPr="00842964">
        <w:rPr>
          <w:rFonts w:asciiTheme="minorHAnsi" w:hAnsiTheme="minorHAnsi" w:cstheme="minorHAnsi"/>
          <w:b/>
          <w:bCs/>
          <w:color w:val="424242"/>
        </w:rPr>
        <w:t>Benefits:</w:t>
      </w:r>
      <w:r w:rsidRPr="00842964">
        <w:rPr>
          <w:rFonts w:asciiTheme="minorHAnsi" w:hAnsiTheme="minorHAnsi" w:cstheme="minorHAnsi"/>
          <w:color w:val="424242"/>
        </w:rPr>
        <w:t> Upgrading third-party software will mitigate risks associated with unsupported versions, improve overall system security, and ensure compatibility with the latest technological advancements.</w:t>
      </w:r>
    </w:p>
    <w:p w14:paraId="51BAA44F" w14:textId="00FA914A" w:rsidR="00853502" w:rsidRPr="00853502" w:rsidRDefault="00853502" w:rsidP="00853502">
      <w:pPr>
        <w:pStyle w:val="Heading3"/>
        <w:rPr>
          <w:rFonts w:asciiTheme="minorHAnsi" w:hAnsiTheme="minorHAnsi" w:cstheme="minorHAnsi"/>
        </w:rPr>
      </w:pPr>
      <w:bookmarkStart w:id="17" w:name="_Toc205452589"/>
      <w:r>
        <w:rPr>
          <w:rFonts w:asciiTheme="minorHAnsi" w:hAnsiTheme="minorHAnsi" w:cstheme="minorHAnsi"/>
        </w:rPr>
        <w:t>Scope</w:t>
      </w:r>
      <w:bookmarkEnd w:id="17"/>
    </w:p>
    <w:p w14:paraId="2A4BC411" w14:textId="77777777" w:rsidR="00A47942" w:rsidRDefault="000D4055" w:rsidP="000D4055">
      <w:pPr>
        <w:autoSpaceDE w:val="0"/>
        <w:autoSpaceDN w:val="0"/>
        <w:adjustRightInd w:val="0"/>
        <w:rPr>
          <w:rFonts w:asciiTheme="minorHAnsi" w:hAnsiTheme="minorHAnsi" w:cstheme="minorHAnsi"/>
        </w:rPr>
      </w:pPr>
      <w:r w:rsidRPr="000D4055">
        <w:rPr>
          <w:rFonts w:asciiTheme="minorHAnsi" w:hAnsiTheme="minorHAnsi" w:cstheme="minorHAnsi"/>
        </w:rPr>
        <w:t xml:space="preserve">The objective of this project is to upgrade the Payment Broker (PB) application to ensure compliance with AT&amp;T's Technical Security Standards (TSS) and to leverage the latest technological advancements. </w:t>
      </w:r>
    </w:p>
    <w:p w14:paraId="1699240E" w14:textId="77777777" w:rsidR="00A47942" w:rsidRDefault="00A47942" w:rsidP="000D4055">
      <w:pPr>
        <w:autoSpaceDE w:val="0"/>
        <w:autoSpaceDN w:val="0"/>
        <w:adjustRightInd w:val="0"/>
        <w:rPr>
          <w:rFonts w:asciiTheme="minorHAnsi" w:hAnsiTheme="minorHAnsi" w:cstheme="minorHAnsi"/>
        </w:rPr>
      </w:pPr>
    </w:p>
    <w:p w14:paraId="179B4E59" w14:textId="37AD8376" w:rsidR="000D4055" w:rsidRPr="000D4055" w:rsidRDefault="000D4055" w:rsidP="000D4055">
      <w:pPr>
        <w:autoSpaceDE w:val="0"/>
        <w:autoSpaceDN w:val="0"/>
        <w:adjustRightInd w:val="0"/>
        <w:rPr>
          <w:rFonts w:asciiTheme="minorHAnsi" w:hAnsiTheme="minorHAnsi" w:cstheme="minorHAnsi"/>
        </w:rPr>
      </w:pPr>
      <w:r w:rsidRPr="000D4055">
        <w:rPr>
          <w:rFonts w:asciiTheme="minorHAnsi" w:hAnsiTheme="minorHAnsi" w:cstheme="minorHAnsi"/>
        </w:rPr>
        <w:t>The specific upgrades include:</w:t>
      </w:r>
    </w:p>
    <w:p w14:paraId="3C1959AA" w14:textId="77777777" w:rsidR="000D4055" w:rsidRPr="000D4055" w:rsidRDefault="000D4055" w:rsidP="00AA0D23">
      <w:pPr>
        <w:numPr>
          <w:ilvl w:val="0"/>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PB Core Version Upgrade:</w:t>
      </w:r>
    </w:p>
    <w:p w14:paraId="3391A47A" w14:textId="77777777"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Current Version:</w:t>
      </w:r>
      <w:r w:rsidRPr="000D4055">
        <w:rPr>
          <w:rFonts w:asciiTheme="minorHAnsi" w:hAnsiTheme="minorHAnsi" w:cstheme="minorHAnsi"/>
        </w:rPr>
        <w:t> Upgrade from PB Core version 9.1.25 to PMX version 9.3.110.</w:t>
      </w:r>
    </w:p>
    <w:p w14:paraId="755FAE5D" w14:textId="77777777"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Objective:</w:t>
      </w:r>
      <w:r w:rsidRPr="000D4055">
        <w:rPr>
          <w:rFonts w:asciiTheme="minorHAnsi" w:hAnsiTheme="minorHAnsi" w:cstheme="minorHAnsi"/>
        </w:rPr>
        <w:t> Enhance performance, security, and compatibility with modern systems.</w:t>
      </w:r>
    </w:p>
    <w:p w14:paraId="72B12203" w14:textId="77777777" w:rsidR="000D4055" w:rsidRPr="000D4055" w:rsidRDefault="000D4055" w:rsidP="00AA0D23">
      <w:pPr>
        <w:numPr>
          <w:ilvl w:val="0"/>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Red Hat Enterprise Linux (RHEL) OS Upgrade:</w:t>
      </w:r>
    </w:p>
    <w:p w14:paraId="1072D397" w14:textId="1618E3A1"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Application Servers:</w:t>
      </w:r>
      <w:r w:rsidRPr="000D4055">
        <w:rPr>
          <w:rFonts w:asciiTheme="minorHAnsi" w:hAnsiTheme="minorHAnsi" w:cstheme="minorHAnsi"/>
        </w:rPr>
        <w:t xml:space="preserve"> Upgrade from RHEL OS 6.x to RHEL OS </w:t>
      </w:r>
      <w:r w:rsidRPr="006F7179">
        <w:rPr>
          <w:rFonts w:asciiTheme="minorHAnsi" w:hAnsiTheme="minorHAnsi" w:cstheme="minorHAnsi"/>
        </w:rPr>
        <w:t>8</w:t>
      </w:r>
      <w:r w:rsidRPr="000D4055">
        <w:rPr>
          <w:rFonts w:asciiTheme="minorHAnsi" w:hAnsiTheme="minorHAnsi" w:cstheme="minorHAnsi"/>
        </w:rPr>
        <w:t>.x.</w:t>
      </w:r>
    </w:p>
    <w:p w14:paraId="202BFD22" w14:textId="77777777"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Database Servers:</w:t>
      </w:r>
      <w:r w:rsidRPr="000D4055">
        <w:rPr>
          <w:rFonts w:asciiTheme="minorHAnsi" w:hAnsiTheme="minorHAnsi" w:cstheme="minorHAnsi"/>
        </w:rPr>
        <w:t> Upgrade from RHEL OS 6.x to RHEL OS 8.x.</w:t>
      </w:r>
    </w:p>
    <w:p w14:paraId="529ABA72" w14:textId="53E144D2"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lastRenderedPageBreak/>
        <w:t>Objective:</w:t>
      </w:r>
      <w:r w:rsidRPr="000D4055">
        <w:rPr>
          <w:rFonts w:asciiTheme="minorHAnsi" w:hAnsiTheme="minorHAnsi" w:cstheme="minorHAnsi"/>
        </w:rPr>
        <w:t> Improve security, stability, and support for cloud deployments.</w:t>
      </w:r>
    </w:p>
    <w:p w14:paraId="14EF90FE" w14:textId="77777777" w:rsidR="000D4055" w:rsidRPr="000D4055" w:rsidRDefault="000D4055" w:rsidP="00AA0D23">
      <w:pPr>
        <w:numPr>
          <w:ilvl w:val="0"/>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Java Development Kit (JDK) Upgrade:</w:t>
      </w:r>
    </w:p>
    <w:p w14:paraId="459A1120" w14:textId="77777777"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Target Version:</w:t>
      </w:r>
      <w:r w:rsidRPr="000D4055">
        <w:rPr>
          <w:rFonts w:asciiTheme="minorHAnsi" w:hAnsiTheme="minorHAnsi" w:cstheme="minorHAnsi"/>
        </w:rPr>
        <w:t> Upgrade to JDK 1.8.</w:t>
      </w:r>
    </w:p>
    <w:p w14:paraId="428FE2F3" w14:textId="77777777"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Objective:</w:t>
      </w:r>
      <w:r w:rsidRPr="000D4055">
        <w:rPr>
          <w:rFonts w:asciiTheme="minorHAnsi" w:hAnsiTheme="minorHAnsi" w:cstheme="minorHAnsi"/>
        </w:rPr>
        <w:t> Ensure compatibility with modern Java applications and enhance performance.</w:t>
      </w:r>
    </w:p>
    <w:p w14:paraId="25025474" w14:textId="77777777" w:rsidR="000D4055" w:rsidRPr="000D4055" w:rsidRDefault="000D4055" w:rsidP="00AA0D23">
      <w:pPr>
        <w:numPr>
          <w:ilvl w:val="0"/>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Oracle Database Enterprise Edition (DB EE) Upgrade:</w:t>
      </w:r>
    </w:p>
    <w:p w14:paraId="656EA740" w14:textId="77777777"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Current Version:</w:t>
      </w:r>
      <w:r w:rsidRPr="000D4055">
        <w:rPr>
          <w:rFonts w:asciiTheme="minorHAnsi" w:hAnsiTheme="minorHAnsi" w:cstheme="minorHAnsi"/>
        </w:rPr>
        <w:t> Upgrade from Oracle DB EE 11g to Oracle DB EE 19c.</w:t>
      </w:r>
    </w:p>
    <w:p w14:paraId="61133C88" w14:textId="77777777"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End of Support:</w:t>
      </w:r>
      <w:r w:rsidRPr="000D4055">
        <w:rPr>
          <w:rFonts w:asciiTheme="minorHAnsi" w:hAnsiTheme="minorHAnsi" w:cstheme="minorHAnsi"/>
        </w:rPr>
        <w:t> Oracle 11g reached End of Service Life (EOSL) on July 31, 2022.</w:t>
      </w:r>
    </w:p>
    <w:p w14:paraId="3A061808" w14:textId="77777777"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Objective:</w:t>
      </w:r>
      <w:r w:rsidRPr="000D4055">
        <w:rPr>
          <w:rFonts w:asciiTheme="minorHAnsi" w:hAnsiTheme="minorHAnsi" w:cstheme="minorHAnsi"/>
        </w:rPr>
        <w:t> Improve data management, scalability, and security.</w:t>
      </w:r>
    </w:p>
    <w:p w14:paraId="16D4B098" w14:textId="77777777" w:rsidR="000D4055" w:rsidRPr="000D4055" w:rsidRDefault="000D4055" w:rsidP="00AA0D23">
      <w:pPr>
        <w:numPr>
          <w:ilvl w:val="0"/>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WebLogic Server Enterprise Upgrade:</w:t>
      </w:r>
    </w:p>
    <w:p w14:paraId="788767D8" w14:textId="1BC2CE2F"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Objective:</w:t>
      </w:r>
      <w:r w:rsidRPr="000D4055">
        <w:rPr>
          <w:rFonts w:asciiTheme="minorHAnsi" w:hAnsiTheme="minorHAnsi" w:cstheme="minorHAnsi"/>
        </w:rPr>
        <w:t xml:space="preserve"> Upgrade to </w:t>
      </w:r>
      <w:r w:rsidRPr="006F7179">
        <w:rPr>
          <w:rFonts w:asciiTheme="minorHAnsi" w:hAnsiTheme="minorHAnsi" w:cstheme="minorHAnsi"/>
        </w:rPr>
        <w:t xml:space="preserve">Weblogic </w:t>
      </w:r>
      <w:r w:rsidR="00D362A0">
        <w:rPr>
          <w:rFonts w:asciiTheme="minorHAnsi" w:hAnsiTheme="minorHAnsi" w:cstheme="minorHAnsi"/>
        </w:rPr>
        <w:t>12.2.1.4</w:t>
      </w:r>
      <w:r w:rsidRPr="006F7179">
        <w:rPr>
          <w:rFonts w:asciiTheme="minorHAnsi" w:hAnsiTheme="minorHAnsi" w:cstheme="minorHAnsi"/>
        </w:rPr>
        <w:t xml:space="preserve"> </w:t>
      </w:r>
      <w:r w:rsidRPr="000D4055">
        <w:rPr>
          <w:rFonts w:asciiTheme="minorHAnsi" w:hAnsiTheme="minorHAnsi" w:cstheme="minorHAnsi"/>
        </w:rPr>
        <w:t>version to ensure compatibility and security.</w:t>
      </w:r>
    </w:p>
    <w:p w14:paraId="7DA7C53F" w14:textId="77777777" w:rsidR="000D4055" w:rsidRPr="000D4055" w:rsidRDefault="000D4055" w:rsidP="00AA0D23">
      <w:pPr>
        <w:numPr>
          <w:ilvl w:val="0"/>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Third-Party Software Upgrades:</w:t>
      </w:r>
    </w:p>
    <w:p w14:paraId="284704CA" w14:textId="77777777"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Scope:</w:t>
      </w:r>
      <w:r w:rsidRPr="000D4055">
        <w:rPr>
          <w:rFonts w:asciiTheme="minorHAnsi" w:hAnsiTheme="minorHAnsi" w:cstheme="minorHAnsi"/>
        </w:rPr>
        <w:t> Upgrade all other third-party software components, including WebLogic, Java, Perl, and Ant, to meet AT&amp;T's TSS standards.</w:t>
      </w:r>
    </w:p>
    <w:p w14:paraId="478F7972" w14:textId="77777777"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Objective:</w:t>
      </w:r>
      <w:r w:rsidRPr="000D4055">
        <w:rPr>
          <w:rFonts w:asciiTheme="minorHAnsi" w:hAnsiTheme="minorHAnsi" w:cstheme="minorHAnsi"/>
        </w:rPr>
        <w:t> Mitigate risks associated with unsupported versions and improve overall system security.</w:t>
      </w:r>
    </w:p>
    <w:p w14:paraId="6632EFDD" w14:textId="7A84998B" w:rsidR="000D4055" w:rsidRPr="000D4055" w:rsidRDefault="000D4055" w:rsidP="00AA0D23">
      <w:pPr>
        <w:numPr>
          <w:ilvl w:val="0"/>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TLS 1.</w:t>
      </w:r>
      <w:r w:rsidRPr="006F7179">
        <w:rPr>
          <w:rFonts w:asciiTheme="minorHAnsi" w:hAnsiTheme="minorHAnsi" w:cstheme="minorHAnsi"/>
          <w:b/>
          <w:bCs/>
        </w:rPr>
        <w:t>3</w:t>
      </w:r>
      <w:r w:rsidRPr="000D4055">
        <w:rPr>
          <w:rFonts w:asciiTheme="minorHAnsi" w:hAnsiTheme="minorHAnsi" w:cstheme="minorHAnsi"/>
          <w:b/>
          <w:bCs/>
        </w:rPr>
        <w:t xml:space="preserve"> Enablement:</w:t>
      </w:r>
    </w:p>
    <w:p w14:paraId="4B28EF3D" w14:textId="5148FBC2"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Objective:</w:t>
      </w:r>
      <w:r w:rsidRPr="000D4055">
        <w:rPr>
          <w:rFonts w:asciiTheme="minorHAnsi" w:hAnsiTheme="minorHAnsi" w:cstheme="minorHAnsi"/>
        </w:rPr>
        <w:t xml:space="preserve"> Enable TLS </w:t>
      </w:r>
      <w:r w:rsidRPr="006F7179">
        <w:rPr>
          <w:rFonts w:asciiTheme="minorHAnsi" w:hAnsiTheme="minorHAnsi" w:cstheme="minorHAnsi"/>
        </w:rPr>
        <w:t>v</w:t>
      </w:r>
      <w:r w:rsidRPr="000D4055">
        <w:rPr>
          <w:rFonts w:asciiTheme="minorHAnsi" w:hAnsiTheme="minorHAnsi" w:cstheme="minorHAnsi"/>
        </w:rPr>
        <w:t>1.</w:t>
      </w:r>
      <w:r w:rsidRPr="006F7179">
        <w:rPr>
          <w:rFonts w:asciiTheme="minorHAnsi" w:hAnsiTheme="minorHAnsi" w:cstheme="minorHAnsi"/>
        </w:rPr>
        <w:t>3</w:t>
      </w:r>
      <w:r w:rsidRPr="000D4055">
        <w:rPr>
          <w:rFonts w:asciiTheme="minorHAnsi" w:hAnsiTheme="minorHAnsi" w:cstheme="minorHAnsi"/>
        </w:rPr>
        <w:t xml:space="preserve"> as the default encryption protocol for all interfaces to enhance security.</w:t>
      </w:r>
      <w:r w:rsidRPr="006F7179">
        <w:rPr>
          <w:rFonts w:asciiTheme="minorHAnsi" w:hAnsiTheme="minorHAnsi" w:cstheme="minorHAnsi"/>
        </w:rPr>
        <w:t xml:space="preserve"> Enable TLS v1.2 for backward compatibility until all clients move to TLS v1.3</w:t>
      </w:r>
    </w:p>
    <w:p w14:paraId="4446084C" w14:textId="77777777" w:rsidR="000D4055" w:rsidRPr="000D4055" w:rsidRDefault="000D4055" w:rsidP="00AA0D23">
      <w:pPr>
        <w:numPr>
          <w:ilvl w:val="0"/>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New PB Build Machine:</w:t>
      </w:r>
    </w:p>
    <w:p w14:paraId="4DB93508" w14:textId="77777777"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Objective:</w:t>
      </w:r>
      <w:r w:rsidRPr="000D4055">
        <w:rPr>
          <w:rFonts w:asciiTheme="minorHAnsi" w:hAnsiTheme="minorHAnsi" w:cstheme="minorHAnsi"/>
        </w:rPr>
        <w:t> Provision a new build machine to support the upgraded environment and ensure efficient build processes.</w:t>
      </w:r>
    </w:p>
    <w:p w14:paraId="5534638C" w14:textId="77777777" w:rsidR="000D4055" w:rsidRPr="000D4055" w:rsidRDefault="000D4055" w:rsidP="00AA0D23">
      <w:pPr>
        <w:numPr>
          <w:ilvl w:val="0"/>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Securing Interfaces:</w:t>
      </w:r>
    </w:p>
    <w:p w14:paraId="55DBE46C" w14:textId="77777777" w:rsidR="000D4055" w:rsidRPr="000D4055" w:rsidRDefault="000D4055" w:rsidP="00AA0D23">
      <w:pPr>
        <w:numPr>
          <w:ilvl w:val="1"/>
          <w:numId w:val="23"/>
        </w:numPr>
        <w:autoSpaceDE w:val="0"/>
        <w:autoSpaceDN w:val="0"/>
        <w:adjustRightInd w:val="0"/>
        <w:spacing w:line="276" w:lineRule="auto"/>
        <w:rPr>
          <w:rFonts w:asciiTheme="minorHAnsi" w:hAnsiTheme="minorHAnsi" w:cstheme="minorHAnsi"/>
        </w:rPr>
      </w:pPr>
      <w:r w:rsidRPr="000D4055">
        <w:rPr>
          <w:rFonts w:asciiTheme="minorHAnsi" w:hAnsiTheme="minorHAnsi" w:cstheme="minorHAnsi"/>
          <w:b/>
          <w:bCs/>
        </w:rPr>
        <w:t>Objective:</w:t>
      </w:r>
      <w:r w:rsidRPr="000D4055">
        <w:rPr>
          <w:rFonts w:asciiTheme="minorHAnsi" w:hAnsiTheme="minorHAnsi" w:cstheme="minorHAnsi"/>
        </w:rPr>
        <w:t> Evaluate and implement necessary measures to secure interfaces as part of this project.</w:t>
      </w:r>
    </w:p>
    <w:p w14:paraId="58AF85FB" w14:textId="2C909083" w:rsidR="00B97FCF" w:rsidRPr="004E5497" w:rsidRDefault="00AF52B4" w:rsidP="00B97FCF">
      <w:pPr>
        <w:pStyle w:val="Heading1"/>
        <w:rPr>
          <w:rFonts w:asciiTheme="minorHAnsi" w:hAnsiTheme="minorHAnsi" w:cstheme="minorHAnsi"/>
        </w:rPr>
      </w:pPr>
      <w:bookmarkStart w:id="18" w:name="_Toc205452590"/>
      <w:r w:rsidRPr="004E5497">
        <w:rPr>
          <w:rFonts w:asciiTheme="minorHAnsi" w:hAnsiTheme="minorHAnsi" w:cstheme="minorHAnsi"/>
        </w:rPr>
        <w:lastRenderedPageBreak/>
        <w:t>Solution</w:t>
      </w:r>
      <w:bookmarkEnd w:id="18"/>
    </w:p>
    <w:p w14:paraId="10A11F2B" w14:textId="3B180F5E" w:rsidR="000B3265" w:rsidRDefault="000B3265" w:rsidP="003F5E82">
      <w:pPr>
        <w:pStyle w:val="Heading2"/>
        <w:rPr>
          <w:rFonts w:asciiTheme="minorHAnsi" w:hAnsiTheme="minorHAnsi" w:cstheme="minorHAnsi"/>
        </w:rPr>
      </w:pPr>
      <w:bookmarkStart w:id="19" w:name="_Toc205452591"/>
      <w:r>
        <w:rPr>
          <w:rFonts w:asciiTheme="minorHAnsi" w:hAnsiTheme="minorHAnsi" w:cstheme="minorHAnsi"/>
        </w:rPr>
        <w:t>Payment Broker Architecture</w:t>
      </w:r>
      <w:bookmarkEnd w:id="19"/>
    </w:p>
    <w:p w14:paraId="5ED26013" w14:textId="6AB7A70F" w:rsidR="000B3265" w:rsidRPr="000701C1" w:rsidRDefault="000701C1" w:rsidP="000701C1">
      <w:pPr>
        <w:pStyle w:val="Heading3"/>
        <w:rPr>
          <w:rFonts w:asciiTheme="minorHAnsi" w:hAnsiTheme="minorHAnsi" w:cstheme="minorHAnsi"/>
        </w:rPr>
      </w:pPr>
      <w:bookmarkStart w:id="20" w:name="_Toc205452592"/>
      <w:r>
        <w:rPr>
          <w:noProof/>
        </w:rPr>
        <mc:AlternateContent>
          <mc:Choice Requires="wps">
            <w:drawing>
              <wp:anchor distT="45720" distB="45720" distL="114300" distR="114300" simplePos="0" relativeHeight="251658241" behindDoc="0" locked="0" layoutInCell="1" allowOverlap="1" wp14:anchorId="75E021A4" wp14:editId="5A58BB6E">
                <wp:simplePos x="0" y="0"/>
                <wp:positionH relativeFrom="column">
                  <wp:posOffset>-63500</wp:posOffset>
                </wp:positionH>
                <wp:positionV relativeFrom="paragraph">
                  <wp:posOffset>400685</wp:posOffset>
                </wp:positionV>
                <wp:extent cx="5544820" cy="358965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820" cy="3589655"/>
                        </a:xfrm>
                        <a:prstGeom prst="rect">
                          <a:avLst/>
                        </a:prstGeom>
                        <a:solidFill>
                          <a:srgbClr val="FFFFFF"/>
                        </a:solidFill>
                        <a:ln w="9525">
                          <a:noFill/>
                          <a:miter lim="800000"/>
                          <a:headEnd/>
                          <a:tailEnd/>
                        </a:ln>
                      </wps:spPr>
                      <wps:txbx>
                        <w:txbxContent>
                          <w:p w14:paraId="29AF452E" w14:textId="257C01BD" w:rsidR="000B3265" w:rsidRDefault="000701C1" w:rsidP="000B3265">
                            <w:bookmarkStart w:id="21" w:name="_Hlk197521497"/>
                            <w:bookmarkEnd w:id="21"/>
                            <w:r>
                              <w:rPr>
                                <w:noProof/>
                              </w:rPr>
                              <w:drawing>
                                <wp:inline distT="0" distB="0" distL="0" distR="0" wp14:anchorId="215B6742" wp14:editId="76332758">
                                  <wp:extent cx="5378709" cy="3367889"/>
                                  <wp:effectExtent l="0" t="0" r="0" b="4445"/>
                                  <wp:docPr id="736435572" name="Picture 73643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4675" cy="33716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E021A4" id="_x0000_t202" coordsize="21600,21600" o:spt="202" path="m,l,21600r21600,l21600,xe">
                <v:stroke joinstyle="miter"/>
                <v:path gradientshapeok="t" o:connecttype="rect"/>
              </v:shapetype>
              <v:shape id="Text Box 2" o:spid="_x0000_s1026" type="#_x0000_t202" style="position:absolute;left:0;text-align:left;margin-left:-5pt;margin-top:31.55pt;width:436.6pt;height:282.6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" stroked="f">
                <v:textbox>
                  <w:txbxContent>
                    <w:p w14:paraId="29AF452E" w14:textId="257C01BD" w:rsidR="000B3265" w:rsidRDefault="000701C1" w:rsidP="000B3265">
                      <w:bookmarkStart w:id="22" w:name="_Hlk197521497"/>
                      <w:bookmarkEnd w:id="22"/>
                      <w:r>
                        <w:rPr>
                          <w:noProof/>
                        </w:rPr>
                        <w:drawing>
                          <wp:inline distT="0" distB="0" distL="0" distR="0" wp14:anchorId="215B6742" wp14:editId="76332758">
                            <wp:extent cx="5378709" cy="3367889"/>
                            <wp:effectExtent l="0" t="0" r="0" b="4445"/>
                            <wp:docPr id="736435572" name="Picture 73643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4675" cy="3371625"/>
                                    </a:xfrm>
                                    <a:prstGeom prst="rect">
                                      <a:avLst/>
                                    </a:prstGeom>
                                  </pic:spPr>
                                </pic:pic>
                              </a:graphicData>
                            </a:graphic>
                          </wp:inline>
                        </w:drawing>
                      </w:r>
                    </w:p>
                  </w:txbxContent>
                </v:textbox>
                <w10:wrap type="square"/>
              </v:shape>
            </w:pict>
          </mc:Fallback>
        </mc:AlternateContent>
      </w:r>
      <w:r w:rsidR="006D2363">
        <w:rPr>
          <w:rFonts w:asciiTheme="minorHAnsi" w:hAnsiTheme="minorHAnsi" w:cstheme="minorHAnsi"/>
        </w:rPr>
        <w:t>High Level System Architecture</w:t>
      </w:r>
      <w:bookmarkEnd w:id="20"/>
    </w:p>
    <w:p w14:paraId="2EC02A38" w14:textId="57E5E3D3" w:rsidR="000B3265" w:rsidRDefault="006D2363" w:rsidP="000B3265">
      <w:pPr>
        <w:pStyle w:val="Heading3"/>
        <w:rPr>
          <w:rFonts w:asciiTheme="minorHAnsi" w:hAnsiTheme="minorHAnsi" w:cstheme="minorHAnsi"/>
        </w:rPr>
      </w:pPr>
      <w:bookmarkStart w:id="23" w:name="_Toc205452593"/>
      <w:r>
        <w:rPr>
          <w:rFonts w:asciiTheme="minorHAnsi" w:hAnsiTheme="minorHAnsi" w:cstheme="minorHAnsi"/>
        </w:rPr>
        <w:t>High Level Integration Architecture</w:t>
      </w:r>
      <w:bookmarkEnd w:id="23"/>
    </w:p>
    <w:p w14:paraId="39C9B209" w14:textId="77777777" w:rsidR="00C30E19" w:rsidRPr="00C30E19" w:rsidRDefault="00C30E19" w:rsidP="00C30E19">
      <w:pPr>
        <w:autoSpaceDE w:val="0"/>
        <w:autoSpaceDN w:val="0"/>
        <w:adjustRightInd w:val="0"/>
        <w:spacing w:before="240"/>
        <w:rPr>
          <w:rFonts w:asciiTheme="minorHAnsi" w:hAnsiTheme="minorHAnsi" w:cstheme="minorHAnsi"/>
        </w:rPr>
      </w:pPr>
      <w:r w:rsidRPr="00C30E19">
        <w:rPr>
          <w:rFonts w:asciiTheme="minorHAnsi" w:hAnsiTheme="minorHAnsi" w:cstheme="minorHAnsi"/>
        </w:rPr>
        <w:t>CSI functions as the middleware for all front-end applications that interact with the Payment Broker (PB) through API calls. The interaction flow is structured as follows:</w:t>
      </w:r>
    </w:p>
    <w:p w14:paraId="09BFD4F2" w14:textId="77777777" w:rsidR="00C30E19" w:rsidRPr="00C30E19" w:rsidRDefault="00C30E19" w:rsidP="003973F1">
      <w:pPr>
        <w:numPr>
          <w:ilvl w:val="0"/>
          <w:numId w:val="24"/>
        </w:numPr>
        <w:autoSpaceDE w:val="0"/>
        <w:autoSpaceDN w:val="0"/>
        <w:adjustRightInd w:val="0"/>
        <w:rPr>
          <w:rFonts w:asciiTheme="minorHAnsi" w:hAnsiTheme="minorHAnsi" w:cstheme="minorHAnsi"/>
        </w:rPr>
      </w:pPr>
      <w:r w:rsidRPr="00C30E19">
        <w:rPr>
          <w:rFonts w:asciiTheme="minorHAnsi" w:hAnsiTheme="minorHAnsi" w:cstheme="minorHAnsi"/>
          <w:b/>
          <w:bCs/>
        </w:rPr>
        <w:t>API Exposure:</w:t>
      </w:r>
      <w:r w:rsidRPr="00C30E19">
        <w:rPr>
          <w:rFonts w:asciiTheme="minorHAnsi" w:hAnsiTheme="minorHAnsi" w:cstheme="minorHAnsi"/>
        </w:rPr>
        <w:t> All Payment Broker APIs are exposed to CSI via Web Services. From the perspective of PB, CSI is the sole client.</w:t>
      </w:r>
    </w:p>
    <w:p w14:paraId="1F58FAF1" w14:textId="77777777" w:rsidR="00C30E19" w:rsidRPr="00C30E19" w:rsidRDefault="00C30E19" w:rsidP="003973F1">
      <w:pPr>
        <w:numPr>
          <w:ilvl w:val="0"/>
          <w:numId w:val="24"/>
        </w:numPr>
        <w:autoSpaceDE w:val="0"/>
        <w:autoSpaceDN w:val="0"/>
        <w:adjustRightInd w:val="0"/>
        <w:rPr>
          <w:rFonts w:asciiTheme="minorHAnsi" w:hAnsiTheme="minorHAnsi" w:cstheme="minorHAnsi"/>
        </w:rPr>
      </w:pPr>
      <w:r w:rsidRPr="00C30E19">
        <w:rPr>
          <w:rFonts w:asciiTheme="minorHAnsi" w:hAnsiTheme="minorHAnsi" w:cstheme="minorHAnsi"/>
          <w:b/>
          <w:bCs/>
        </w:rPr>
        <w:t>Front-End Interaction:</w:t>
      </w:r>
      <w:r w:rsidRPr="00C30E19">
        <w:rPr>
          <w:rFonts w:asciiTheme="minorHAnsi" w:hAnsiTheme="minorHAnsi" w:cstheme="minorHAnsi"/>
        </w:rPr>
        <w:t> All front-end applications invoke the CSI Web Services, which in turn call the Payment Broker Web Services.</w:t>
      </w:r>
    </w:p>
    <w:p w14:paraId="74584D10" w14:textId="77777777" w:rsidR="00C30E19" w:rsidRDefault="00C30E19" w:rsidP="0082463C">
      <w:pPr>
        <w:autoSpaceDE w:val="0"/>
        <w:autoSpaceDN w:val="0"/>
        <w:adjustRightInd w:val="0"/>
        <w:rPr>
          <w:rFonts w:asciiTheme="minorHAnsi" w:hAnsiTheme="minorHAnsi" w:cstheme="minorHAnsi"/>
          <w:b/>
          <w:bCs/>
        </w:rPr>
      </w:pPr>
    </w:p>
    <w:p w14:paraId="339FBDC7" w14:textId="0E47D237" w:rsidR="00C30E19" w:rsidRPr="00C30E19" w:rsidRDefault="00C30E19" w:rsidP="0082463C">
      <w:pPr>
        <w:autoSpaceDE w:val="0"/>
        <w:autoSpaceDN w:val="0"/>
        <w:adjustRightInd w:val="0"/>
        <w:rPr>
          <w:rFonts w:asciiTheme="minorHAnsi" w:hAnsiTheme="minorHAnsi" w:cstheme="minorHAnsi"/>
        </w:rPr>
      </w:pPr>
      <w:r w:rsidRPr="00C30E19">
        <w:rPr>
          <w:rFonts w:asciiTheme="minorHAnsi" w:hAnsiTheme="minorHAnsi" w:cstheme="minorHAnsi"/>
          <w:b/>
          <w:bCs/>
        </w:rPr>
        <w:t>Notes:</w:t>
      </w:r>
    </w:p>
    <w:p w14:paraId="1240470C" w14:textId="2AAE6104" w:rsidR="00C30E19" w:rsidRPr="00C30E19" w:rsidRDefault="00C30E19" w:rsidP="003973F1">
      <w:pPr>
        <w:numPr>
          <w:ilvl w:val="0"/>
          <w:numId w:val="25"/>
        </w:numPr>
        <w:autoSpaceDE w:val="0"/>
        <w:autoSpaceDN w:val="0"/>
        <w:adjustRightInd w:val="0"/>
        <w:rPr>
          <w:rFonts w:asciiTheme="minorHAnsi" w:hAnsiTheme="minorHAnsi" w:cstheme="minorHAnsi"/>
        </w:rPr>
      </w:pPr>
      <w:r w:rsidRPr="00C30E19">
        <w:rPr>
          <w:rFonts w:asciiTheme="minorHAnsi" w:hAnsiTheme="minorHAnsi" w:cstheme="minorHAnsi"/>
          <w:b/>
          <w:bCs/>
        </w:rPr>
        <w:t>JMS Messaging for TLG:</w:t>
      </w:r>
      <w:r w:rsidRPr="00C30E19">
        <w:rPr>
          <w:rFonts w:asciiTheme="minorHAnsi" w:hAnsiTheme="minorHAnsi" w:cstheme="minorHAnsi"/>
        </w:rPr>
        <w:t> The communication between PB and TLG (utilizes Java Message Service (JMS) messaging, rather than CSI Web Services. This ensures reliable and asynchronous message delivery between PB and TLG.</w:t>
      </w:r>
    </w:p>
    <w:p w14:paraId="703C5415" w14:textId="77777777" w:rsidR="00C30E19" w:rsidRPr="00C30E19" w:rsidRDefault="00C30E19" w:rsidP="003973F1">
      <w:pPr>
        <w:numPr>
          <w:ilvl w:val="0"/>
          <w:numId w:val="25"/>
        </w:numPr>
        <w:autoSpaceDE w:val="0"/>
        <w:autoSpaceDN w:val="0"/>
        <w:adjustRightInd w:val="0"/>
        <w:rPr>
          <w:rFonts w:asciiTheme="minorHAnsi" w:hAnsiTheme="minorHAnsi" w:cstheme="minorHAnsi"/>
        </w:rPr>
      </w:pPr>
      <w:r w:rsidRPr="00C30E19">
        <w:rPr>
          <w:rFonts w:asciiTheme="minorHAnsi" w:hAnsiTheme="minorHAnsi" w:cstheme="minorHAnsi"/>
          <w:b/>
          <w:bCs/>
        </w:rPr>
        <w:t>Direct API Calls to E///:</w:t>
      </w:r>
      <w:r w:rsidRPr="00C30E19">
        <w:rPr>
          <w:rFonts w:asciiTheme="minorHAnsi" w:hAnsiTheme="minorHAnsi" w:cstheme="minorHAnsi"/>
        </w:rPr>
        <w:t> The interaction between PB and E/// (Ericsson) is facilitated through direct API calls, bypassing CSI. This direct communication ensures efficient and streamlined data exchange between PB and Ericsson systems.</w:t>
      </w:r>
    </w:p>
    <w:p w14:paraId="2C3F7901" w14:textId="54BC9100" w:rsidR="000B3265" w:rsidRPr="000B3265" w:rsidRDefault="000B3265" w:rsidP="00C30E19">
      <w:pPr>
        <w:pStyle w:val="CommentText"/>
      </w:pPr>
      <w:r>
        <w:rPr>
          <w:noProof/>
        </w:rPr>
        <w:lastRenderedPageBreak/>
        <mc:AlternateContent>
          <mc:Choice Requires="wps">
            <w:drawing>
              <wp:anchor distT="45720" distB="45720" distL="114300" distR="114300" simplePos="0" relativeHeight="251658240" behindDoc="0" locked="0" layoutInCell="1" allowOverlap="1" wp14:anchorId="33EE328F" wp14:editId="263DF2EE">
                <wp:simplePos x="0" y="0"/>
                <wp:positionH relativeFrom="column">
                  <wp:posOffset>-254000</wp:posOffset>
                </wp:positionH>
                <wp:positionV relativeFrom="paragraph">
                  <wp:posOffset>255270</wp:posOffset>
                </wp:positionV>
                <wp:extent cx="5689600" cy="1404620"/>
                <wp:effectExtent l="0" t="0" r="6350" b="50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0" cy="1404620"/>
                        </a:xfrm>
                        <a:prstGeom prst="rect">
                          <a:avLst/>
                        </a:prstGeom>
                        <a:solidFill>
                          <a:srgbClr val="FFFFFF"/>
                        </a:solidFill>
                        <a:ln w="9525">
                          <a:noFill/>
                          <a:miter lim="800000"/>
                          <a:headEnd/>
                          <a:tailEnd/>
                        </a:ln>
                      </wps:spPr>
                      <wps:txbx>
                        <w:txbxContent>
                          <w:p w14:paraId="3CEA69B8" w14:textId="0FCFDF73" w:rsidR="000B3265" w:rsidRDefault="00353899" w:rsidP="000B3265">
                            <w:r>
                              <w:rPr>
                                <w:noProof/>
                              </w:rPr>
                              <w:drawing>
                                <wp:inline distT="0" distB="0" distL="0" distR="0" wp14:anchorId="34BC0B0E" wp14:editId="529BF3B8">
                                  <wp:extent cx="5497830" cy="3876040"/>
                                  <wp:effectExtent l="0" t="0" r="7620" b="0"/>
                                  <wp:docPr id="1897954594" name="Picture 189795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7830" cy="387604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E328F" id="_x0000_s1027" type="#_x0000_t202" style="position:absolute;margin-left:-20pt;margin-top:20.1pt;width:448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" stroked="f">
                <v:textbox style="mso-fit-shape-to-text:t">
                  <w:txbxContent>
                    <w:p w14:paraId="3CEA69B8" w14:textId="0FCFDF73" w:rsidR="000B3265" w:rsidRDefault="00353899" w:rsidP="000B3265">
                      <w:r>
                        <w:rPr>
                          <w:noProof/>
                        </w:rPr>
                        <w:drawing>
                          <wp:inline distT="0" distB="0" distL="0" distR="0" wp14:anchorId="34BC0B0E" wp14:editId="529BF3B8">
                            <wp:extent cx="5497830" cy="3876040"/>
                            <wp:effectExtent l="0" t="0" r="7620" b="0"/>
                            <wp:docPr id="1897954594" name="Picture 189795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7830" cy="3876040"/>
                                    </a:xfrm>
                                    <a:prstGeom prst="rect">
                                      <a:avLst/>
                                    </a:prstGeom>
                                  </pic:spPr>
                                </pic:pic>
                              </a:graphicData>
                            </a:graphic>
                          </wp:inline>
                        </w:drawing>
                      </w:r>
                    </w:p>
                  </w:txbxContent>
                </v:textbox>
                <w10:wrap type="topAndBottom"/>
              </v:shape>
            </w:pict>
          </mc:Fallback>
        </mc:AlternateContent>
      </w:r>
    </w:p>
    <w:p w14:paraId="55DF4BC2" w14:textId="02F68A37" w:rsidR="00FD52D8" w:rsidRDefault="00A47942" w:rsidP="003F5E82">
      <w:pPr>
        <w:pStyle w:val="Heading2"/>
        <w:rPr>
          <w:rFonts w:asciiTheme="minorHAnsi" w:hAnsiTheme="minorHAnsi" w:cstheme="minorHAnsi"/>
        </w:rPr>
      </w:pPr>
      <w:bookmarkStart w:id="24" w:name="_Toc205452594"/>
      <w:r>
        <w:rPr>
          <w:rFonts w:asciiTheme="minorHAnsi" w:hAnsiTheme="minorHAnsi" w:cstheme="minorHAnsi"/>
        </w:rPr>
        <w:t xml:space="preserve">Current </w:t>
      </w:r>
      <w:r w:rsidR="00FD52D8">
        <w:rPr>
          <w:rFonts w:asciiTheme="minorHAnsi" w:hAnsiTheme="minorHAnsi" w:cstheme="minorHAnsi"/>
        </w:rPr>
        <w:t xml:space="preserve">Active – </w:t>
      </w:r>
      <w:r w:rsidR="000B4B3A">
        <w:rPr>
          <w:rFonts w:asciiTheme="minorHAnsi" w:hAnsiTheme="minorHAnsi" w:cstheme="minorHAnsi"/>
        </w:rPr>
        <w:t>Passive</w:t>
      </w:r>
      <w:r w:rsidR="00FD52D8">
        <w:rPr>
          <w:rFonts w:asciiTheme="minorHAnsi" w:hAnsiTheme="minorHAnsi" w:cstheme="minorHAnsi"/>
        </w:rPr>
        <w:t xml:space="preserve"> (A/</w:t>
      </w:r>
      <w:r w:rsidR="00C30E19">
        <w:rPr>
          <w:rFonts w:asciiTheme="minorHAnsi" w:hAnsiTheme="minorHAnsi" w:cstheme="minorHAnsi"/>
        </w:rPr>
        <w:t>P</w:t>
      </w:r>
      <w:r w:rsidR="00FD52D8">
        <w:rPr>
          <w:rFonts w:asciiTheme="minorHAnsi" w:hAnsiTheme="minorHAnsi" w:cstheme="minorHAnsi"/>
        </w:rPr>
        <w:t>)</w:t>
      </w:r>
      <w:r w:rsidR="0082463C">
        <w:rPr>
          <w:rFonts w:asciiTheme="minorHAnsi" w:hAnsiTheme="minorHAnsi" w:cstheme="minorHAnsi"/>
        </w:rPr>
        <w:t xml:space="preserve"> On-Prem</w:t>
      </w:r>
      <w:r w:rsidR="00FD52D8">
        <w:rPr>
          <w:rFonts w:asciiTheme="minorHAnsi" w:hAnsiTheme="minorHAnsi" w:cstheme="minorHAnsi"/>
        </w:rPr>
        <w:t xml:space="preserve"> Architecture</w:t>
      </w:r>
      <w:bookmarkEnd w:id="24"/>
    </w:p>
    <w:p w14:paraId="6832D53A" w14:textId="58EE19FC" w:rsidR="00C30E19" w:rsidRDefault="00C30E19" w:rsidP="00C30E19">
      <w:pPr>
        <w:autoSpaceDE w:val="0"/>
        <w:autoSpaceDN w:val="0"/>
        <w:adjustRightInd w:val="0"/>
        <w:rPr>
          <w:rFonts w:asciiTheme="minorHAnsi" w:hAnsiTheme="minorHAnsi" w:cstheme="minorHAnsi"/>
        </w:rPr>
      </w:pPr>
      <w:r w:rsidRPr="00C30E19">
        <w:rPr>
          <w:rFonts w:asciiTheme="minorHAnsi" w:hAnsiTheme="minorHAnsi" w:cstheme="minorHAnsi"/>
        </w:rPr>
        <w:t>The Payment Broker (PB) application</w:t>
      </w:r>
      <w:r w:rsidR="0082463C">
        <w:rPr>
          <w:rFonts w:asciiTheme="minorHAnsi" w:hAnsiTheme="minorHAnsi" w:cstheme="minorHAnsi"/>
        </w:rPr>
        <w:t xml:space="preserve"> was initially</w:t>
      </w:r>
      <w:r w:rsidRPr="00C30E19">
        <w:rPr>
          <w:rFonts w:asciiTheme="minorHAnsi" w:hAnsiTheme="minorHAnsi" w:cstheme="minorHAnsi"/>
        </w:rPr>
        <w:t xml:space="preserve"> designed with an Active/Passive (A/</w:t>
      </w:r>
      <w:r>
        <w:rPr>
          <w:rFonts w:asciiTheme="minorHAnsi" w:hAnsiTheme="minorHAnsi" w:cstheme="minorHAnsi"/>
        </w:rPr>
        <w:t>P</w:t>
      </w:r>
      <w:r w:rsidRPr="00C30E19">
        <w:rPr>
          <w:rFonts w:asciiTheme="minorHAnsi" w:hAnsiTheme="minorHAnsi" w:cstheme="minorHAnsi"/>
        </w:rPr>
        <w:t xml:space="preserve">) Geo-Redundant High Availability architecture, distributed across two geographically separated datacenters (DC1 and DC2). </w:t>
      </w:r>
      <w:r>
        <w:rPr>
          <w:rFonts w:asciiTheme="minorHAnsi" w:hAnsiTheme="minorHAnsi" w:cstheme="minorHAnsi"/>
        </w:rPr>
        <w:t xml:space="preserve">The target architecture after migration to </w:t>
      </w:r>
      <w:r w:rsidR="001121D7">
        <w:rPr>
          <w:rFonts w:asciiTheme="minorHAnsi" w:hAnsiTheme="minorHAnsi" w:cstheme="minorHAnsi"/>
        </w:rPr>
        <w:t>FlexCloud</w:t>
      </w:r>
      <w:r>
        <w:rPr>
          <w:rFonts w:asciiTheme="minorHAnsi" w:hAnsiTheme="minorHAnsi" w:cstheme="minorHAnsi"/>
        </w:rPr>
        <w:t xml:space="preserve"> will be distributed across </w:t>
      </w:r>
      <w:r w:rsidR="001121D7">
        <w:rPr>
          <w:rFonts w:asciiTheme="minorHAnsi" w:hAnsiTheme="minorHAnsi" w:cstheme="minorHAnsi"/>
        </w:rPr>
        <w:t>FlexCloud</w:t>
      </w:r>
      <w:r>
        <w:rPr>
          <w:rFonts w:asciiTheme="minorHAnsi" w:hAnsiTheme="minorHAnsi" w:cstheme="minorHAnsi"/>
        </w:rPr>
        <w:t xml:space="preserve"> </w:t>
      </w:r>
      <w:r w:rsidR="005F2CAC">
        <w:rPr>
          <w:rFonts w:asciiTheme="minorHAnsi" w:hAnsiTheme="minorHAnsi" w:cstheme="minorHAnsi"/>
        </w:rPr>
        <w:t>Zone</w:t>
      </w:r>
      <w:r>
        <w:rPr>
          <w:rFonts w:asciiTheme="minorHAnsi" w:hAnsiTheme="minorHAnsi" w:cstheme="minorHAnsi"/>
        </w:rPr>
        <w:t xml:space="preserve">s. </w:t>
      </w:r>
    </w:p>
    <w:p w14:paraId="0270148D" w14:textId="77777777" w:rsidR="00C30E19" w:rsidRDefault="00C30E19" w:rsidP="00C30E19">
      <w:pPr>
        <w:autoSpaceDE w:val="0"/>
        <w:autoSpaceDN w:val="0"/>
        <w:adjustRightInd w:val="0"/>
        <w:rPr>
          <w:rFonts w:asciiTheme="minorHAnsi" w:hAnsiTheme="minorHAnsi" w:cstheme="minorHAnsi"/>
        </w:rPr>
      </w:pPr>
    </w:p>
    <w:p w14:paraId="179C474F" w14:textId="03D0F5BD" w:rsidR="00C30E19" w:rsidRPr="00C30E19" w:rsidRDefault="00C30E19" w:rsidP="00C30E19">
      <w:pPr>
        <w:autoSpaceDE w:val="0"/>
        <w:autoSpaceDN w:val="0"/>
        <w:adjustRightInd w:val="0"/>
        <w:rPr>
          <w:rFonts w:asciiTheme="minorHAnsi" w:hAnsiTheme="minorHAnsi" w:cstheme="minorHAnsi"/>
        </w:rPr>
      </w:pPr>
      <w:r w:rsidRPr="00C30E19">
        <w:rPr>
          <w:rFonts w:asciiTheme="minorHAnsi" w:hAnsiTheme="minorHAnsi" w:cstheme="minorHAnsi"/>
        </w:rPr>
        <w:t>This architecture ensures continuous availability and disaster recovery capabilities.</w:t>
      </w:r>
    </w:p>
    <w:p w14:paraId="61686941" w14:textId="77777777" w:rsidR="00C30E19" w:rsidRPr="00C30E19" w:rsidRDefault="00C30E19" w:rsidP="00C30E19">
      <w:pPr>
        <w:autoSpaceDE w:val="0"/>
        <w:autoSpaceDN w:val="0"/>
        <w:adjustRightInd w:val="0"/>
        <w:rPr>
          <w:rFonts w:asciiTheme="minorHAnsi" w:hAnsiTheme="minorHAnsi" w:cstheme="minorHAnsi"/>
        </w:rPr>
      </w:pPr>
      <w:r w:rsidRPr="00C30E19">
        <w:rPr>
          <w:rFonts w:asciiTheme="minorHAnsi" w:hAnsiTheme="minorHAnsi" w:cstheme="minorHAnsi"/>
          <w:b/>
          <w:bCs/>
        </w:rPr>
        <w:t>Architecture Overview:</w:t>
      </w:r>
    </w:p>
    <w:p w14:paraId="7D9ACE5B" w14:textId="6BF4C5F0" w:rsidR="00C30E19" w:rsidRPr="00C30E19" w:rsidRDefault="00C30E19" w:rsidP="003973F1">
      <w:pPr>
        <w:numPr>
          <w:ilvl w:val="0"/>
          <w:numId w:val="26"/>
        </w:numPr>
        <w:autoSpaceDE w:val="0"/>
        <w:autoSpaceDN w:val="0"/>
        <w:adjustRightInd w:val="0"/>
        <w:rPr>
          <w:rFonts w:asciiTheme="minorHAnsi" w:hAnsiTheme="minorHAnsi" w:cstheme="minorHAnsi"/>
        </w:rPr>
      </w:pPr>
      <w:r w:rsidRPr="00C30E19">
        <w:rPr>
          <w:rFonts w:asciiTheme="minorHAnsi" w:hAnsiTheme="minorHAnsi" w:cstheme="minorHAnsi"/>
          <w:b/>
          <w:bCs/>
        </w:rPr>
        <w:t>Primary Datacenter (DC1</w:t>
      </w:r>
      <w:r>
        <w:rPr>
          <w:rFonts w:asciiTheme="minorHAnsi" w:hAnsiTheme="minorHAnsi" w:cstheme="minorHAnsi"/>
          <w:b/>
          <w:bCs/>
        </w:rPr>
        <w:t>)</w:t>
      </w:r>
      <w:r w:rsidRPr="00C30E19">
        <w:rPr>
          <w:rFonts w:asciiTheme="minorHAnsi" w:hAnsiTheme="minorHAnsi" w:cstheme="minorHAnsi"/>
          <w:b/>
          <w:bCs/>
        </w:rPr>
        <w:t>:</w:t>
      </w:r>
      <w:r w:rsidRPr="00C30E19">
        <w:rPr>
          <w:rFonts w:asciiTheme="minorHAnsi" w:hAnsiTheme="minorHAnsi" w:cstheme="minorHAnsi"/>
        </w:rPr>
        <w:t> </w:t>
      </w:r>
      <w:r>
        <w:rPr>
          <w:rFonts w:asciiTheme="minorHAnsi" w:hAnsiTheme="minorHAnsi" w:cstheme="minorHAnsi"/>
        </w:rPr>
        <w:t>DC1 h</w:t>
      </w:r>
      <w:r w:rsidRPr="00C30E19">
        <w:rPr>
          <w:rFonts w:asciiTheme="minorHAnsi" w:hAnsiTheme="minorHAnsi" w:cstheme="minorHAnsi"/>
        </w:rPr>
        <w:t>andles 100% of the transaction processing and replicates data to DC2.</w:t>
      </w:r>
    </w:p>
    <w:p w14:paraId="36EB80E8" w14:textId="77777777" w:rsidR="00C30E19" w:rsidRPr="00C30E19" w:rsidRDefault="00C30E19" w:rsidP="003973F1">
      <w:pPr>
        <w:numPr>
          <w:ilvl w:val="0"/>
          <w:numId w:val="26"/>
        </w:numPr>
        <w:autoSpaceDE w:val="0"/>
        <w:autoSpaceDN w:val="0"/>
        <w:adjustRightInd w:val="0"/>
        <w:rPr>
          <w:rFonts w:asciiTheme="minorHAnsi" w:hAnsiTheme="minorHAnsi" w:cstheme="minorHAnsi"/>
        </w:rPr>
      </w:pPr>
      <w:r w:rsidRPr="00C30E19">
        <w:rPr>
          <w:rFonts w:asciiTheme="minorHAnsi" w:hAnsiTheme="minorHAnsi" w:cstheme="minorHAnsi"/>
          <w:b/>
          <w:bCs/>
        </w:rPr>
        <w:t>Secondary Datacenter (DC2):</w:t>
      </w:r>
      <w:r w:rsidRPr="00C30E19">
        <w:rPr>
          <w:rFonts w:asciiTheme="minorHAnsi" w:hAnsiTheme="minorHAnsi" w:cstheme="minorHAnsi"/>
        </w:rPr>
        <w:t> DC2 remains on standby, ready to take over transaction processing in the event of a failure at DC1.</w:t>
      </w:r>
    </w:p>
    <w:p w14:paraId="03BD03E6" w14:textId="77777777" w:rsidR="00C30E19" w:rsidRPr="00C30E19" w:rsidRDefault="00C30E19" w:rsidP="003973F1">
      <w:pPr>
        <w:numPr>
          <w:ilvl w:val="0"/>
          <w:numId w:val="26"/>
        </w:numPr>
        <w:autoSpaceDE w:val="0"/>
        <w:autoSpaceDN w:val="0"/>
        <w:adjustRightInd w:val="0"/>
        <w:rPr>
          <w:rFonts w:asciiTheme="minorHAnsi" w:hAnsiTheme="minorHAnsi" w:cstheme="minorHAnsi"/>
        </w:rPr>
      </w:pPr>
      <w:r w:rsidRPr="00C30E19">
        <w:rPr>
          <w:rFonts w:asciiTheme="minorHAnsi" w:hAnsiTheme="minorHAnsi" w:cstheme="minorHAnsi"/>
          <w:b/>
          <w:bCs/>
        </w:rPr>
        <w:t>Failure Recovery:</w:t>
      </w:r>
      <w:r w:rsidRPr="00C30E19">
        <w:rPr>
          <w:rFonts w:asciiTheme="minorHAnsi" w:hAnsiTheme="minorHAnsi" w:cstheme="minorHAnsi"/>
        </w:rPr>
        <w:t> The system is designed to achieve failure recovery within a sub-minute timeframe, ensuring a seamless experience for users. Oracle Data Guard is utilized for database replication from DC1 to DC2, and in the event of a failure, replication can occur from DC2 back to DC1.</w:t>
      </w:r>
    </w:p>
    <w:p w14:paraId="054B4A34" w14:textId="77777777" w:rsidR="00C30E19" w:rsidRPr="00C30E19" w:rsidRDefault="00C30E19" w:rsidP="00C30E19">
      <w:pPr>
        <w:autoSpaceDE w:val="0"/>
        <w:autoSpaceDN w:val="0"/>
        <w:adjustRightInd w:val="0"/>
        <w:rPr>
          <w:rFonts w:asciiTheme="minorHAnsi" w:hAnsiTheme="minorHAnsi" w:cstheme="minorHAnsi"/>
        </w:rPr>
      </w:pPr>
      <w:r w:rsidRPr="00C30E19">
        <w:rPr>
          <w:rFonts w:asciiTheme="minorHAnsi" w:hAnsiTheme="minorHAnsi" w:cstheme="minorHAnsi"/>
          <w:b/>
          <w:bCs/>
        </w:rPr>
        <w:t>Key Components and Processes:</w:t>
      </w:r>
    </w:p>
    <w:p w14:paraId="346A507C" w14:textId="77777777" w:rsidR="00C30E19" w:rsidRPr="00C30E19" w:rsidRDefault="00C30E19" w:rsidP="003973F1">
      <w:pPr>
        <w:numPr>
          <w:ilvl w:val="0"/>
          <w:numId w:val="27"/>
        </w:numPr>
        <w:autoSpaceDE w:val="0"/>
        <w:autoSpaceDN w:val="0"/>
        <w:adjustRightInd w:val="0"/>
        <w:rPr>
          <w:rFonts w:asciiTheme="minorHAnsi" w:hAnsiTheme="minorHAnsi" w:cstheme="minorHAnsi"/>
        </w:rPr>
      </w:pPr>
      <w:r w:rsidRPr="00C30E19">
        <w:rPr>
          <w:rFonts w:asciiTheme="minorHAnsi" w:hAnsiTheme="minorHAnsi" w:cstheme="minorHAnsi"/>
          <w:b/>
          <w:bCs/>
        </w:rPr>
        <w:t>Load Balancer (LB):</w:t>
      </w:r>
    </w:p>
    <w:p w14:paraId="6D9E633C" w14:textId="77777777" w:rsidR="00C30E19" w:rsidRPr="00C30E19" w:rsidRDefault="00C30E19" w:rsidP="003973F1">
      <w:pPr>
        <w:numPr>
          <w:ilvl w:val="1"/>
          <w:numId w:val="27"/>
        </w:numPr>
        <w:autoSpaceDE w:val="0"/>
        <w:autoSpaceDN w:val="0"/>
        <w:adjustRightInd w:val="0"/>
        <w:rPr>
          <w:rFonts w:asciiTheme="minorHAnsi" w:hAnsiTheme="minorHAnsi" w:cstheme="minorHAnsi"/>
        </w:rPr>
      </w:pPr>
      <w:r w:rsidRPr="00C30E19">
        <w:rPr>
          <w:rFonts w:asciiTheme="minorHAnsi" w:hAnsiTheme="minorHAnsi" w:cstheme="minorHAnsi"/>
          <w:b/>
          <w:bCs/>
        </w:rPr>
        <w:t>Input Routing:</w:t>
      </w:r>
      <w:r w:rsidRPr="00C30E19">
        <w:rPr>
          <w:rFonts w:asciiTheme="minorHAnsi" w:hAnsiTheme="minorHAnsi" w:cstheme="minorHAnsi"/>
        </w:rPr>
        <w:t> All inputs are routed by the Load Balancer between the datacenters.</w:t>
      </w:r>
    </w:p>
    <w:p w14:paraId="7051EBDB" w14:textId="77777777" w:rsidR="00C30E19" w:rsidRPr="00C30E19" w:rsidRDefault="00C30E19" w:rsidP="003973F1">
      <w:pPr>
        <w:numPr>
          <w:ilvl w:val="1"/>
          <w:numId w:val="27"/>
        </w:numPr>
        <w:autoSpaceDE w:val="0"/>
        <w:autoSpaceDN w:val="0"/>
        <w:adjustRightInd w:val="0"/>
        <w:rPr>
          <w:rFonts w:asciiTheme="minorHAnsi" w:hAnsiTheme="minorHAnsi" w:cstheme="minorHAnsi"/>
        </w:rPr>
      </w:pPr>
      <w:r w:rsidRPr="00C30E19">
        <w:rPr>
          <w:rFonts w:asciiTheme="minorHAnsi" w:hAnsiTheme="minorHAnsi" w:cstheme="minorHAnsi"/>
          <w:b/>
          <w:bCs/>
        </w:rPr>
        <w:t>Failure Detection:</w:t>
      </w:r>
      <w:r w:rsidRPr="00C30E19">
        <w:rPr>
          <w:rFonts w:asciiTheme="minorHAnsi" w:hAnsiTheme="minorHAnsi" w:cstheme="minorHAnsi"/>
        </w:rPr>
        <w:t> The Load Balancer monitors predefined criteria to detect failures at DC1. Upon detection, it redirects 100% of the inputs to DC2.</w:t>
      </w:r>
    </w:p>
    <w:p w14:paraId="11D22287" w14:textId="77777777" w:rsidR="00C30E19" w:rsidRPr="00C30E19" w:rsidRDefault="00C30E19" w:rsidP="003973F1">
      <w:pPr>
        <w:numPr>
          <w:ilvl w:val="1"/>
          <w:numId w:val="27"/>
        </w:numPr>
        <w:autoSpaceDE w:val="0"/>
        <w:autoSpaceDN w:val="0"/>
        <w:adjustRightInd w:val="0"/>
        <w:rPr>
          <w:rFonts w:asciiTheme="minorHAnsi" w:hAnsiTheme="minorHAnsi" w:cstheme="minorHAnsi"/>
        </w:rPr>
      </w:pPr>
      <w:r w:rsidRPr="00C30E19">
        <w:rPr>
          <w:rFonts w:asciiTheme="minorHAnsi" w:hAnsiTheme="minorHAnsi" w:cstheme="minorHAnsi"/>
          <w:b/>
          <w:bCs/>
        </w:rPr>
        <w:lastRenderedPageBreak/>
        <w:t>Capacity Management:</w:t>
      </w:r>
      <w:r w:rsidRPr="00C30E19">
        <w:rPr>
          <w:rFonts w:asciiTheme="minorHAnsi" w:hAnsiTheme="minorHAnsi" w:cstheme="minorHAnsi"/>
        </w:rPr>
        <w:t> Each datacenter is equipped to handle 100% of the transaction load independently.</w:t>
      </w:r>
    </w:p>
    <w:p w14:paraId="45835329" w14:textId="77777777" w:rsidR="00C30E19" w:rsidRPr="00C30E19" w:rsidRDefault="00C30E19" w:rsidP="003973F1">
      <w:pPr>
        <w:numPr>
          <w:ilvl w:val="0"/>
          <w:numId w:val="27"/>
        </w:numPr>
        <w:autoSpaceDE w:val="0"/>
        <w:autoSpaceDN w:val="0"/>
        <w:adjustRightInd w:val="0"/>
        <w:rPr>
          <w:rFonts w:asciiTheme="minorHAnsi" w:hAnsiTheme="minorHAnsi" w:cstheme="minorHAnsi"/>
        </w:rPr>
      </w:pPr>
      <w:r w:rsidRPr="00C30E19">
        <w:rPr>
          <w:rFonts w:asciiTheme="minorHAnsi" w:hAnsiTheme="minorHAnsi" w:cstheme="minorHAnsi"/>
          <w:b/>
          <w:bCs/>
        </w:rPr>
        <w:t>Database Replication:</w:t>
      </w:r>
    </w:p>
    <w:p w14:paraId="5A1A159F" w14:textId="77777777" w:rsidR="00C30E19" w:rsidRPr="00C30E19" w:rsidRDefault="00C30E19" w:rsidP="003973F1">
      <w:pPr>
        <w:numPr>
          <w:ilvl w:val="1"/>
          <w:numId w:val="27"/>
        </w:numPr>
        <w:autoSpaceDE w:val="0"/>
        <w:autoSpaceDN w:val="0"/>
        <w:adjustRightInd w:val="0"/>
        <w:rPr>
          <w:rFonts w:asciiTheme="minorHAnsi" w:hAnsiTheme="minorHAnsi" w:cstheme="minorHAnsi"/>
        </w:rPr>
      </w:pPr>
      <w:r w:rsidRPr="00C30E19">
        <w:rPr>
          <w:rFonts w:asciiTheme="minorHAnsi" w:hAnsiTheme="minorHAnsi" w:cstheme="minorHAnsi"/>
          <w:b/>
          <w:bCs/>
        </w:rPr>
        <w:t>Data Guard:</w:t>
      </w:r>
      <w:r w:rsidRPr="00C30E19">
        <w:rPr>
          <w:rFonts w:asciiTheme="minorHAnsi" w:hAnsiTheme="minorHAnsi" w:cstheme="minorHAnsi"/>
        </w:rPr>
        <w:t> Utilizes unidirectional replication to synchronize the primary databases at DC1 with the disaster recovery (DR) databases at DC2.</w:t>
      </w:r>
    </w:p>
    <w:p w14:paraId="35BC6AC6" w14:textId="77777777" w:rsidR="00C30E19" w:rsidRPr="00C30E19" w:rsidRDefault="00C30E19" w:rsidP="003973F1">
      <w:pPr>
        <w:numPr>
          <w:ilvl w:val="1"/>
          <w:numId w:val="27"/>
        </w:numPr>
        <w:autoSpaceDE w:val="0"/>
        <w:autoSpaceDN w:val="0"/>
        <w:adjustRightInd w:val="0"/>
        <w:rPr>
          <w:rFonts w:asciiTheme="minorHAnsi" w:hAnsiTheme="minorHAnsi" w:cstheme="minorHAnsi"/>
        </w:rPr>
      </w:pPr>
      <w:r w:rsidRPr="00C30E19">
        <w:rPr>
          <w:rFonts w:asciiTheme="minorHAnsi" w:hAnsiTheme="minorHAnsi" w:cstheme="minorHAnsi"/>
          <w:b/>
          <w:bCs/>
        </w:rPr>
        <w:t>Failover:</w:t>
      </w:r>
      <w:r w:rsidRPr="00C30E19">
        <w:rPr>
          <w:rFonts w:asciiTheme="minorHAnsi" w:hAnsiTheme="minorHAnsi" w:cstheme="minorHAnsi"/>
        </w:rPr>
        <w:t> In the event of a failure at DC1, Data Guard facilitates the failover process, ensuring continuity of database operations at DC2.</w:t>
      </w:r>
    </w:p>
    <w:p w14:paraId="18590AFE" w14:textId="77777777" w:rsidR="00C30E19" w:rsidRPr="00C30E19" w:rsidRDefault="00C30E19" w:rsidP="003973F1">
      <w:pPr>
        <w:numPr>
          <w:ilvl w:val="0"/>
          <w:numId w:val="27"/>
        </w:numPr>
        <w:autoSpaceDE w:val="0"/>
        <w:autoSpaceDN w:val="0"/>
        <w:adjustRightInd w:val="0"/>
        <w:rPr>
          <w:rFonts w:asciiTheme="minorHAnsi" w:hAnsiTheme="minorHAnsi" w:cstheme="minorHAnsi"/>
        </w:rPr>
      </w:pPr>
      <w:r w:rsidRPr="00C30E19">
        <w:rPr>
          <w:rFonts w:asciiTheme="minorHAnsi" w:hAnsiTheme="minorHAnsi" w:cstheme="minorHAnsi"/>
          <w:b/>
          <w:bCs/>
        </w:rPr>
        <w:t>API Routing:</w:t>
      </w:r>
    </w:p>
    <w:p w14:paraId="2B077CAE" w14:textId="77777777" w:rsidR="00C30E19" w:rsidRPr="00C30E19" w:rsidRDefault="00C30E19" w:rsidP="003973F1">
      <w:pPr>
        <w:numPr>
          <w:ilvl w:val="1"/>
          <w:numId w:val="27"/>
        </w:numPr>
        <w:autoSpaceDE w:val="0"/>
        <w:autoSpaceDN w:val="0"/>
        <w:adjustRightInd w:val="0"/>
        <w:rPr>
          <w:rFonts w:asciiTheme="minorHAnsi" w:hAnsiTheme="minorHAnsi" w:cstheme="minorHAnsi"/>
        </w:rPr>
      </w:pPr>
      <w:r w:rsidRPr="00C30E19">
        <w:rPr>
          <w:rFonts w:asciiTheme="minorHAnsi" w:hAnsiTheme="minorHAnsi" w:cstheme="minorHAnsi"/>
          <w:b/>
          <w:bCs/>
        </w:rPr>
        <w:t>Primary Routing:</w:t>
      </w:r>
      <w:r w:rsidRPr="00C30E19">
        <w:rPr>
          <w:rFonts w:asciiTheme="minorHAnsi" w:hAnsiTheme="minorHAnsi" w:cstheme="minorHAnsi"/>
        </w:rPr>
        <w:t> The Load Balancer routes all online API requests to DC1.</w:t>
      </w:r>
    </w:p>
    <w:p w14:paraId="5946E0D9" w14:textId="77777777" w:rsidR="00C30E19" w:rsidRPr="00C30E19" w:rsidRDefault="00C30E19" w:rsidP="003973F1">
      <w:pPr>
        <w:numPr>
          <w:ilvl w:val="1"/>
          <w:numId w:val="27"/>
        </w:numPr>
        <w:autoSpaceDE w:val="0"/>
        <w:autoSpaceDN w:val="0"/>
        <w:adjustRightInd w:val="0"/>
        <w:rPr>
          <w:rFonts w:asciiTheme="minorHAnsi" w:hAnsiTheme="minorHAnsi" w:cstheme="minorHAnsi"/>
        </w:rPr>
      </w:pPr>
      <w:r w:rsidRPr="00C30E19">
        <w:rPr>
          <w:rFonts w:asciiTheme="minorHAnsi" w:hAnsiTheme="minorHAnsi" w:cstheme="minorHAnsi"/>
          <w:b/>
          <w:bCs/>
        </w:rPr>
        <w:t>Failover Routing:</w:t>
      </w:r>
      <w:r w:rsidRPr="00C30E19">
        <w:rPr>
          <w:rFonts w:asciiTheme="minorHAnsi" w:hAnsiTheme="minorHAnsi" w:cstheme="minorHAnsi"/>
        </w:rPr>
        <w:t> In the event of a failure at DC1, the Load Balancer redirects API requests to DC2.</w:t>
      </w:r>
    </w:p>
    <w:p w14:paraId="0F2CC32C" w14:textId="77777777" w:rsidR="00C30E19" w:rsidRPr="00C30E19" w:rsidRDefault="00C30E19" w:rsidP="003973F1">
      <w:pPr>
        <w:numPr>
          <w:ilvl w:val="0"/>
          <w:numId w:val="27"/>
        </w:numPr>
        <w:autoSpaceDE w:val="0"/>
        <w:autoSpaceDN w:val="0"/>
        <w:adjustRightInd w:val="0"/>
        <w:rPr>
          <w:rFonts w:asciiTheme="minorHAnsi" w:hAnsiTheme="minorHAnsi" w:cstheme="minorHAnsi"/>
        </w:rPr>
      </w:pPr>
      <w:r w:rsidRPr="00C30E19">
        <w:rPr>
          <w:rFonts w:asciiTheme="minorHAnsi" w:hAnsiTheme="minorHAnsi" w:cstheme="minorHAnsi"/>
          <w:b/>
          <w:bCs/>
        </w:rPr>
        <w:t>File Replication:</w:t>
      </w:r>
    </w:p>
    <w:p w14:paraId="43481666" w14:textId="200A74CB" w:rsidR="00C30E19" w:rsidRPr="00C30E19" w:rsidRDefault="00C30E19" w:rsidP="003973F1">
      <w:pPr>
        <w:numPr>
          <w:ilvl w:val="1"/>
          <w:numId w:val="27"/>
        </w:numPr>
        <w:autoSpaceDE w:val="0"/>
        <w:autoSpaceDN w:val="0"/>
        <w:adjustRightInd w:val="0"/>
        <w:rPr>
          <w:rFonts w:asciiTheme="minorHAnsi" w:hAnsiTheme="minorHAnsi" w:cstheme="minorHAnsi"/>
        </w:rPr>
      </w:pPr>
      <w:r w:rsidRPr="00C30E19">
        <w:rPr>
          <w:rFonts w:asciiTheme="minorHAnsi" w:hAnsiTheme="minorHAnsi" w:cstheme="minorHAnsi"/>
        </w:rPr>
        <w:t>For files originating from Ericsson (E///), the Hadoop Distributed File System (HDFS) is used in conjunction with the EMC storage replication utility to replicate files from DC1 (Master) to DC2 (Passive).</w:t>
      </w:r>
    </w:p>
    <w:p w14:paraId="3F900F5C" w14:textId="77777777" w:rsidR="00C30E19" w:rsidRPr="00C30E19" w:rsidRDefault="00C30E19" w:rsidP="003973F1">
      <w:pPr>
        <w:numPr>
          <w:ilvl w:val="0"/>
          <w:numId w:val="27"/>
        </w:numPr>
        <w:autoSpaceDE w:val="0"/>
        <w:autoSpaceDN w:val="0"/>
        <w:adjustRightInd w:val="0"/>
        <w:rPr>
          <w:rFonts w:asciiTheme="minorHAnsi" w:hAnsiTheme="minorHAnsi" w:cstheme="minorHAnsi"/>
        </w:rPr>
      </w:pPr>
      <w:r w:rsidRPr="00C30E19">
        <w:rPr>
          <w:rFonts w:asciiTheme="minorHAnsi" w:hAnsiTheme="minorHAnsi" w:cstheme="minorHAnsi"/>
          <w:b/>
          <w:bCs/>
        </w:rPr>
        <w:t>Disaster Recovery Testing:</w:t>
      </w:r>
    </w:p>
    <w:p w14:paraId="14AA2121" w14:textId="77777777" w:rsidR="00C30E19" w:rsidRPr="00C30E19" w:rsidRDefault="00C30E19" w:rsidP="003973F1">
      <w:pPr>
        <w:numPr>
          <w:ilvl w:val="1"/>
          <w:numId w:val="27"/>
        </w:numPr>
        <w:autoSpaceDE w:val="0"/>
        <w:autoSpaceDN w:val="0"/>
        <w:adjustRightInd w:val="0"/>
        <w:rPr>
          <w:rFonts w:asciiTheme="minorHAnsi" w:hAnsiTheme="minorHAnsi" w:cstheme="minorHAnsi"/>
        </w:rPr>
      </w:pPr>
      <w:r w:rsidRPr="00C30E19">
        <w:rPr>
          <w:rFonts w:asciiTheme="minorHAnsi" w:hAnsiTheme="minorHAnsi" w:cstheme="minorHAnsi"/>
          <w:b/>
          <w:bCs/>
        </w:rPr>
        <w:t>Requirement:</w:t>
      </w:r>
      <w:r w:rsidRPr="00C30E19">
        <w:rPr>
          <w:rFonts w:asciiTheme="minorHAnsi" w:hAnsiTheme="minorHAnsi" w:cstheme="minorHAnsi"/>
        </w:rPr>
        <w:t> Regular testing of the disaster recovery (DR) processes is required to ensure the system's readiness and reliability in the event of a failure.</w:t>
      </w:r>
    </w:p>
    <w:p w14:paraId="5A71A5BB" w14:textId="5F375DC9" w:rsidR="00A47942" w:rsidRDefault="00B92D16" w:rsidP="00A47942">
      <w:pPr>
        <w:keepNext/>
        <w:autoSpaceDE w:val="0"/>
        <w:autoSpaceDN w:val="0"/>
        <w:adjustRightInd w:val="0"/>
      </w:pPr>
      <w:r w:rsidRPr="00B92D16">
        <w:rPr>
          <w:noProof/>
        </w:rPr>
        <w:lastRenderedPageBreak/>
        <w:drawing>
          <wp:anchor distT="0" distB="0" distL="114300" distR="114300" simplePos="0" relativeHeight="251660291" behindDoc="0" locked="0" layoutInCell="1" allowOverlap="1" wp14:anchorId="32DC6DEA" wp14:editId="5AD792A2">
            <wp:simplePos x="0" y="0"/>
            <wp:positionH relativeFrom="column">
              <wp:posOffset>-862330</wp:posOffset>
            </wp:positionH>
            <wp:positionV relativeFrom="paragraph">
              <wp:posOffset>55245</wp:posOffset>
            </wp:positionV>
            <wp:extent cx="6853555" cy="7407910"/>
            <wp:effectExtent l="0" t="0" r="4445" b="2540"/>
            <wp:wrapTopAndBottom/>
            <wp:docPr id="75822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26195"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3555" cy="7407910"/>
                    </a:xfrm>
                    <a:prstGeom prst="rect">
                      <a:avLst/>
                    </a:prstGeom>
                  </pic:spPr>
                </pic:pic>
              </a:graphicData>
            </a:graphic>
            <wp14:sizeRelH relativeFrom="page">
              <wp14:pctWidth>0</wp14:pctWidth>
            </wp14:sizeRelH>
            <wp14:sizeRelV relativeFrom="page">
              <wp14:pctHeight>0</wp14:pctHeight>
            </wp14:sizeRelV>
          </wp:anchor>
        </w:drawing>
      </w:r>
    </w:p>
    <w:p w14:paraId="7350030D" w14:textId="0C637976" w:rsidR="00FD52D8" w:rsidRPr="00FD52D8" w:rsidRDefault="00A47942" w:rsidP="00A47942">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Pr>
          <w:noProof/>
        </w:rPr>
        <w:t>1</w:t>
      </w:r>
      <w:r>
        <w:fldChar w:fldCharType="end"/>
      </w:r>
      <w:r>
        <w:t>. Current On-Prem Architecture</w:t>
      </w:r>
    </w:p>
    <w:p w14:paraId="6C58A57C" w14:textId="557018DC" w:rsidR="00FD52D8" w:rsidRPr="00FD52D8" w:rsidRDefault="00FD52D8" w:rsidP="00FD52D8"/>
    <w:p w14:paraId="3074E103" w14:textId="585DAA26" w:rsidR="00C30E19" w:rsidRDefault="008D541D" w:rsidP="003F5E82">
      <w:pPr>
        <w:pStyle w:val="Heading2"/>
        <w:rPr>
          <w:rFonts w:asciiTheme="minorHAnsi" w:hAnsiTheme="minorHAnsi" w:cstheme="minorHAnsi"/>
        </w:rPr>
      </w:pPr>
      <w:bookmarkStart w:id="25" w:name="_Toc205452595"/>
      <w:r>
        <w:rPr>
          <w:rFonts w:asciiTheme="minorHAnsi" w:hAnsiTheme="minorHAnsi" w:cstheme="minorHAnsi"/>
        </w:rPr>
        <w:lastRenderedPageBreak/>
        <w:t>Active – Passive</w:t>
      </w:r>
      <w:r w:rsidR="0082463C">
        <w:rPr>
          <w:rFonts w:asciiTheme="minorHAnsi" w:hAnsiTheme="minorHAnsi" w:cstheme="minorHAnsi"/>
        </w:rPr>
        <w:t xml:space="preserve"> (A/P) </w:t>
      </w:r>
      <w:r w:rsidR="001121D7">
        <w:rPr>
          <w:rFonts w:asciiTheme="minorHAnsi" w:hAnsiTheme="minorHAnsi" w:cstheme="minorHAnsi"/>
        </w:rPr>
        <w:t>FlexCloud</w:t>
      </w:r>
      <w:r w:rsidR="00C30E19" w:rsidRPr="00C30E19">
        <w:rPr>
          <w:rFonts w:asciiTheme="minorHAnsi" w:hAnsiTheme="minorHAnsi" w:cstheme="minorHAnsi"/>
        </w:rPr>
        <w:t>-Based Architecture</w:t>
      </w:r>
      <w:bookmarkEnd w:id="25"/>
    </w:p>
    <w:p w14:paraId="3BACF465" w14:textId="17F76417" w:rsidR="00C30E19" w:rsidRPr="00C30E19" w:rsidRDefault="00C30E19" w:rsidP="00C30E19">
      <w:pPr>
        <w:autoSpaceDE w:val="0"/>
        <w:autoSpaceDN w:val="0"/>
        <w:adjustRightInd w:val="0"/>
        <w:rPr>
          <w:rFonts w:asciiTheme="minorHAnsi" w:hAnsiTheme="minorHAnsi" w:cstheme="minorHAnsi"/>
        </w:rPr>
      </w:pPr>
      <w:r w:rsidRPr="00C30E19">
        <w:rPr>
          <w:rFonts w:asciiTheme="minorHAnsi" w:hAnsiTheme="minorHAnsi" w:cstheme="minorHAnsi"/>
        </w:rPr>
        <w:t xml:space="preserve">The Payment Broker (PB) application will be migrated to </w:t>
      </w:r>
      <w:r w:rsidR="001121D7">
        <w:rPr>
          <w:rFonts w:asciiTheme="minorHAnsi" w:hAnsiTheme="minorHAnsi" w:cstheme="minorHAnsi"/>
        </w:rPr>
        <w:t>FlexCloud</w:t>
      </w:r>
      <w:r w:rsidRPr="00C30E19">
        <w:rPr>
          <w:rFonts w:asciiTheme="minorHAnsi" w:hAnsiTheme="minorHAnsi" w:cstheme="minorHAnsi"/>
        </w:rPr>
        <w:t xml:space="preserve">, leveraging separate </w:t>
      </w:r>
      <w:r w:rsidR="005F2CAC">
        <w:rPr>
          <w:rFonts w:asciiTheme="minorHAnsi" w:hAnsiTheme="minorHAnsi" w:cstheme="minorHAnsi"/>
        </w:rPr>
        <w:t>zones</w:t>
      </w:r>
      <w:r w:rsidRPr="00C30E19">
        <w:rPr>
          <w:rFonts w:asciiTheme="minorHAnsi" w:hAnsiTheme="minorHAnsi" w:cstheme="minorHAnsi"/>
        </w:rPr>
        <w:t xml:space="preserve"> to ensure high availability, disaster recovery, and scalability. This architecture will replace the previous geographically distributed datacenters with </w:t>
      </w:r>
      <w:r w:rsidR="001121D7">
        <w:rPr>
          <w:rFonts w:asciiTheme="minorHAnsi" w:hAnsiTheme="minorHAnsi" w:cstheme="minorHAnsi"/>
        </w:rPr>
        <w:t>FlexCloud</w:t>
      </w:r>
      <w:r w:rsidRPr="00C30E19">
        <w:rPr>
          <w:rFonts w:asciiTheme="minorHAnsi" w:hAnsiTheme="minorHAnsi" w:cstheme="minorHAnsi"/>
        </w:rPr>
        <w:t xml:space="preserve"> </w:t>
      </w:r>
      <w:r w:rsidR="005F2CAC">
        <w:rPr>
          <w:rFonts w:asciiTheme="minorHAnsi" w:hAnsiTheme="minorHAnsi" w:cstheme="minorHAnsi"/>
        </w:rPr>
        <w:t>zones</w:t>
      </w:r>
      <w:r w:rsidRPr="00C30E19">
        <w:rPr>
          <w:rFonts w:asciiTheme="minorHAnsi" w:hAnsiTheme="minorHAnsi" w:cstheme="minorHAnsi"/>
        </w:rPr>
        <w:t>.</w:t>
      </w:r>
    </w:p>
    <w:p w14:paraId="7528A805" w14:textId="77777777" w:rsidR="00C30E19" w:rsidRPr="00C30E19" w:rsidRDefault="00C30E19" w:rsidP="00C30E19">
      <w:pPr>
        <w:pStyle w:val="BodyText"/>
        <w:ind w:left="0"/>
        <w:rPr>
          <w:rFonts w:asciiTheme="minorHAnsi" w:hAnsiTheme="minorHAnsi" w:cstheme="minorHAnsi"/>
          <w:sz w:val="20"/>
          <w:szCs w:val="20"/>
          <w:lang w:bidi="ar-SA"/>
        </w:rPr>
      </w:pPr>
      <w:r w:rsidRPr="00C30E19">
        <w:rPr>
          <w:rFonts w:asciiTheme="minorHAnsi" w:hAnsiTheme="minorHAnsi" w:cstheme="minorHAnsi"/>
          <w:sz w:val="20"/>
          <w:szCs w:val="20"/>
          <w:lang w:bidi="ar-SA"/>
        </w:rPr>
        <w:t>Key Components and Processes:</w:t>
      </w:r>
    </w:p>
    <w:p w14:paraId="33C2C626" w14:textId="06278C9F" w:rsidR="00C30E19" w:rsidRPr="00C30E19" w:rsidRDefault="005F2CAC" w:rsidP="003973F1">
      <w:pPr>
        <w:pStyle w:val="BodyText"/>
        <w:numPr>
          <w:ilvl w:val="0"/>
          <w:numId w:val="28"/>
        </w:numPr>
        <w:rPr>
          <w:rFonts w:asciiTheme="minorHAnsi" w:hAnsiTheme="minorHAnsi" w:cstheme="minorHAnsi"/>
          <w:sz w:val="20"/>
          <w:szCs w:val="20"/>
        </w:rPr>
      </w:pPr>
      <w:r>
        <w:rPr>
          <w:rFonts w:asciiTheme="minorHAnsi" w:hAnsiTheme="minorHAnsi" w:cstheme="minorHAnsi"/>
          <w:b/>
          <w:bCs/>
          <w:sz w:val="20"/>
          <w:szCs w:val="20"/>
        </w:rPr>
        <w:t>Multi Zones</w:t>
      </w:r>
      <w:r w:rsidR="00C30E19" w:rsidRPr="00C30E19">
        <w:rPr>
          <w:rFonts w:asciiTheme="minorHAnsi" w:hAnsiTheme="minorHAnsi" w:cstheme="minorHAnsi"/>
          <w:b/>
          <w:bCs/>
          <w:sz w:val="20"/>
          <w:szCs w:val="20"/>
        </w:rPr>
        <w:t xml:space="preserve"> Deployment:</w:t>
      </w:r>
    </w:p>
    <w:p w14:paraId="52385CDF" w14:textId="76EB405C" w:rsidR="00C30E19" w:rsidRPr="00C30E19" w:rsidRDefault="00C30E19" w:rsidP="003973F1">
      <w:pPr>
        <w:pStyle w:val="BodyText"/>
        <w:numPr>
          <w:ilvl w:val="1"/>
          <w:numId w:val="28"/>
        </w:numPr>
        <w:rPr>
          <w:rFonts w:asciiTheme="minorHAnsi" w:hAnsiTheme="minorHAnsi" w:cstheme="minorHAnsi"/>
          <w:sz w:val="20"/>
          <w:szCs w:val="20"/>
        </w:rPr>
      </w:pPr>
      <w:r w:rsidRPr="00C30E19">
        <w:rPr>
          <w:rFonts w:asciiTheme="minorHAnsi" w:hAnsiTheme="minorHAnsi" w:cstheme="minorHAnsi"/>
          <w:b/>
          <w:bCs/>
          <w:sz w:val="20"/>
          <w:szCs w:val="20"/>
        </w:rPr>
        <w:t xml:space="preserve">Primary </w:t>
      </w:r>
      <w:r w:rsidR="005F2CAC">
        <w:rPr>
          <w:rFonts w:asciiTheme="minorHAnsi" w:hAnsiTheme="minorHAnsi" w:cstheme="minorHAnsi"/>
          <w:b/>
          <w:bCs/>
          <w:sz w:val="20"/>
          <w:szCs w:val="20"/>
        </w:rPr>
        <w:t>Zone</w:t>
      </w:r>
      <w:r w:rsidRPr="00C30E19">
        <w:rPr>
          <w:rFonts w:asciiTheme="minorHAnsi" w:hAnsiTheme="minorHAnsi" w:cstheme="minorHAnsi"/>
          <w:b/>
          <w:bCs/>
          <w:sz w:val="20"/>
          <w:szCs w:val="20"/>
        </w:rPr>
        <w:t>:</w:t>
      </w:r>
      <w:r w:rsidRPr="00C30E19">
        <w:rPr>
          <w:rFonts w:asciiTheme="minorHAnsi" w:hAnsiTheme="minorHAnsi" w:cstheme="minorHAnsi"/>
          <w:sz w:val="20"/>
          <w:szCs w:val="20"/>
        </w:rPr>
        <w:t xml:space="preserve"> The primary </w:t>
      </w:r>
      <w:r w:rsidR="005F2CAC">
        <w:rPr>
          <w:rFonts w:asciiTheme="minorHAnsi" w:hAnsiTheme="minorHAnsi" w:cstheme="minorHAnsi"/>
          <w:sz w:val="20"/>
          <w:szCs w:val="20"/>
        </w:rPr>
        <w:t>zone</w:t>
      </w:r>
      <w:r w:rsidRPr="00C30E19">
        <w:rPr>
          <w:rFonts w:asciiTheme="minorHAnsi" w:hAnsiTheme="minorHAnsi" w:cstheme="minorHAnsi"/>
          <w:sz w:val="20"/>
          <w:szCs w:val="20"/>
        </w:rPr>
        <w:t xml:space="preserve"> will handle 100% of the transaction processing.</w:t>
      </w:r>
    </w:p>
    <w:p w14:paraId="574FB246" w14:textId="423C6F88" w:rsidR="00C30E19" w:rsidRPr="00C30E19" w:rsidRDefault="00C30E19" w:rsidP="003973F1">
      <w:pPr>
        <w:pStyle w:val="BodyText"/>
        <w:numPr>
          <w:ilvl w:val="1"/>
          <w:numId w:val="28"/>
        </w:numPr>
        <w:rPr>
          <w:rFonts w:asciiTheme="minorHAnsi" w:hAnsiTheme="minorHAnsi" w:cstheme="minorHAnsi"/>
          <w:sz w:val="20"/>
          <w:szCs w:val="20"/>
        </w:rPr>
      </w:pPr>
      <w:r w:rsidRPr="00C30E19">
        <w:rPr>
          <w:rFonts w:asciiTheme="minorHAnsi" w:hAnsiTheme="minorHAnsi" w:cstheme="minorHAnsi"/>
          <w:b/>
          <w:bCs/>
          <w:sz w:val="20"/>
          <w:szCs w:val="20"/>
        </w:rPr>
        <w:t xml:space="preserve">Secondary </w:t>
      </w:r>
      <w:r w:rsidR="005F2CAC">
        <w:rPr>
          <w:rFonts w:asciiTheme="minorHAnsi" w:hAnsiTheme="minorHAnsi" w:cstheme="minorHAnsi"/>
          <w:b/>
          <w:bCs/>
          <w:sz w:val="20"/>
          <w:szCs w:val="20"/>
        </w:rPr>
        <w:t>Zone</w:t>
      </w:r>
      <w:r w:rsidRPr="00C30E19">
        <w:rPr>
          <w:rFonts w:asciiTheme="minorHAnsi" w:hAnsiTheme="minorHAnsi" w:cstheme="minorHAnsi"/>
          <w:b/>
          <w:bCs/>
          <w:sz w:val="20"/>
          <w:szCs w:val="20"/>
        </w:rPr>
        <w:t>:</w:t>
      </w:r>
      <w:r w:rsidRPr="00C30E19">
        <w:rPr>
          <w:rFonts w:asciiTheme="minorHAnsi" w:hAnsiTheme="minorHAnsi" w:cstheme="minorHAnsi"/>
          <w:sz w:val="20"/>
          <w:szCs w:val="20"/>
        </w:rPr>
        <w:t xml:space="preserve"> The secondary </w:t>
      </w:r>
      <w:r w:rsidR="005F2CAC">
        <w:rPr>
          <w:rFonts w:asciiTheme="minorHAnsi" w:hAnsiTheme="minorHAnsi" w:cstheme="minorHAnsi"/>
          <w:sz w:val="20"/>
          <w:szCs w:val="20"/>
        </w:rPr>
        <w:t>zone</w:t>
      </w:r>
      <w:r w:rsidRPr="00C30E19">
        <w:rPr>
          <w:rFonts w:asciiTheme="minorHAnsi" w:hAnsiTheme="minorHAnsi" w:cstheme="minorHAnsi"/>
          <w:sz w:val="20"/>
          <w:szCs w:val="20"/>
        </w:rPr>
        <w:t xml:space="preserve"> will remain on standby, ready to take over transaction processing in the event of a failure in the primary </w:t>
      </w:r>
      <w:r w:rsidR="005F2CAC">
        <w:rPr>
          <w:rFonts w:asciiTheme="minorHAnsi" w:hAnsiTheme="minorHAnsi" w:cstheme="minorHAnsi"/>
          <w:sz w:val="20"/>
          <w:szCs w:val="20"/>
        </w:rPr>
        <w:t>zone</w:t>
      </w:r>
      <w:r w:rsidRPr="00C30E19">
        <w:rPr>
          <w:rFonts w:asciiTheme="minorHAnsi" w:hAnsiTheme="minorHAnsi" w:cstheme="minorHAnsi"/>
          <w:sz w:val="20"/>
          <w:szCs w:val="20"/>
        </w:rPr>
        <w:t>.</w:t>
      </w:r>
    </w:p>
    <w:p w14:paraId="6EBB62AF" w14:textId="3D395614" w:rsidR="00C30E19" w:rsidRPr="008927E4" w:rsidRDefault="00663738" w:rsidP="003973F1">
      <w:pPr>
        <w:pStyle w:val="BodyText"/>
        <w:numPr>
          <w:ilvl w:val="0"/>
          <w:numId w:val="28"/>
        </w:numPr>
        <w:rPr>
          <w:rFonts w:asciiTheme="minorHAnsi" w:hAnsiTheme="minorHAnsi" w:cstheme="minorHAnsi"/>
          <w:sz w:val="20"/>
          <w:szCs w:val="20"/>
        </w:rPr>
      </w:pPr>
      <w:r w:rsidRPr="008927E4">
        <w:rPr>
          <w:rFonts w:asciiTheme="minorHAnsi" w:hAnsiTheme="minorHAnsi" w:cstheme="minorHAnsi"/>
          <w:b/>
          <w:bCs/>
          <w:sz w:val="20"/>
          <w:szCs w:val="20"/>
        </w:rPr>
        <w:t>API Requests Routing</w:t>
      </w:r>
      <w:r w:rsidR="00C30E19" w:rsidRPr="008927E4">
        <w:rPr>
          <w:rFonts w:asciiTheme="minorHAnsi" w:hAnsiTheme="minorHAnsi" w:cstheme="minorHAnsi"/>
          <w:b/>
          <w:bCs/>
          <w:sz w:val="20"/>
          <w:szCs w:val="20"/>
        </w:rPr>
        <w:t>:</w:t>
      </w:r>
    </w:p>
    <w:p w14:paraId="181234BD" w14:textId="4CA1F77C" w:rsidR="00C30E19" w:rsidRPr="008927E4" w:rsidRDefault="005F2CAC" w:rsidP="003973F1">
      <w:pPr>
        <w:pStyle w:val="BodyText"/>
        <w:numPr>
          <w:ilvl w:val="1"/>
          <w:numId w:val="28"/>
        </w:numPr>
        <w:rPr>
          <w:rFonts w:asciiTheme="minorHAnsi" w:hAnsiTheme="minorHAnsi" w:cstheme="minorHAnsi"/>
          <w:sz w:val="20"/>
          <w:szCs w:val="20"/>
        </w:rPr>
      </w:pPr>
      <w:r w:rsidRPr="008927E4">
        <w:rPr>
          <w:rFonts w:asciiTheme="minorHAnsi" w:hAnsiTheme="minorHAnsi" w:cstheme="minorHAnsi"/>
          <w:b/>
          <w:bCs/>
          <w:sz w:val="20"/>
          <w:szCs w:val="20"/>
        </w:rPr>
        <w:t>Zone</w:t>
      </w:r>
      <w:r w:rsidR="00C30E19" w:rsidRPr="008927E4">
        <w:rPr>
          <w:rFonts w:asciiTheme="minorHAnsi" w:hAnsiTheme="minorHAnsi" w:cstheme="minorHAnsi"/>
          <w:b/>
          <w:bCs/>
          <w:sz w:val="20"/>
          <w:szCs w:val="20"/>
        </w:rPr>
        <w:t xml:space="preserve"> Traffic </w:t>
      </w:r>
      <w:r w:rsidR="00663738" w:rsidRPr="008927E4">
        <w:rPr>
          <w:rFonts w:asciiTheme="minorHAnsi" w:hAnsiTheme="minorHAnsi" w:cstheme="minorHAnsi"/>
          <w:b/>
          <w:bCs/>
          <w:sz w:val="20"/>
          <w:szCs w:val="20"/>
        </w:rPr>
        <w:t>Routing</w:t>
      </w:r>
      <w:r w:rsidR="00C30E19" w:rsidRPr="008927E4">
        <w:rPr>
          <w:rFonts w:asciiTheme="minorHAnsi" w:hAnsiTheme="minorHAnsi" w:cstheme="minorHAnsi"/>
          <w:b/>
          <w:bCs/>
          <w:sz w:val="20"/>
          <w:szCs w:val="20"/>
        </w:rPr>
        <w:t>:</w:t>
      </w:r>
      <w:r w:rsidR="00C30E19" w:rsidRPr="008927E4">
        <w:rPr>
          <w:rFonts w:asciiTheme="minorHAnsi" w:hAnsiTheme="minorHAnsi" w:cstheme="minorHAnsi"/>
          <w:sz w:val="20"/>
          <w:szCs w:val="20"/>
        </w:rPr>
        <w:t> </w:t>
      </w:r>
      <w:r w:rsidR="00663738" w:rsidRPr="008927E4">
        <w:rPr>
          <w:rFonts w:asciiTheme="minorHAnsi" w:hAnsiTheme="minorHAnsi" w:cstheme="minorHAnsi"/>
          <w:sz w:val="20"/>
          <w:szCs w:val="20"/>
        </w:rPr>
        <w:t>ATT internal routing solution</w:t>
      </w:r>
      <w:r w:rsidR="00C30E19" w:rsidRPr="008927E4">
        <w:rPr>
          <w:rFonts w:asciiTheme="minorHAnsi" w:hAnsiTheme="minorHAnsi" w:cstheme="minorHAnsi"/>
          <w:sz w:val="20"/>
          <w:szCs w:val="20"/>
        </w:rPr>
        <w:t xml:space="preserve"> will be used to </w:t>
      </w:r>
      <w:r w:rsidR="00663738" w:rsidRPr="008927E4">
        <w:rPr>
          <w:rFonts w:asciiTheme="minorHAnsi" w:hAnsiTheme="minorHAnsi" w:cstheme="minorHAnsi"/>
          <w:sz w:val="20"/>
          <w:szCs w:val="20"/>
        </w:rPr>
        <w:t xml:space="preserve">redirect </w:t>
      </w:r>
      <w:r w:rsidR="00C30E19" w:rsidRPr="008927E4">
        <w:rPr>
          <w:rFonts w:asciiTheme="minorHAnsi" w:hAnsiTheme="minorHAnsi" w:cstheme="minorHAnsi"/>
          <w:sz w:val="20"/>
          <w:szCs w:val="20"/>
        </w:rPr>
        <w:t xml:space="preserve">traffic </w:t>
      </w:r>
      <w:r w:rsidR="00663738" w:rsidRPr="008927E4">
        <w:rPr>
          <w:rFonts w:asciiTheme="minorHAnsi" w:hAnsiTheme="minorHAnsi" w:cstheme="minorHAnsi"/>
          <w:sz w:val="20"/>
          <w:szCs w:val="20"/>
        </w:rPr>
        <w:t>to</w:t>
      </w:r>
      <w:r w:rsidR="00C30E19" w:rsidRPr="008927E4">
        <w:rPr>
          <w:rFonts w:asciiTheme="minorHAnsi" w:hAnsiTheme="minorHAnsi" w:cstheme="minorHAnsi"/>
          <w:sz w:val="20"/>
          <w:szCs w:val="20"/>
        </w:rPr>
        <w:t xml:space="preserve"> the primary </w:t>
      </w:r>
      <w:r w:rsidR="00663738" w:rsidRPr="008927E4">
        <w:rPr>
          <w:rFonts w:asciiTheme="minorHAnsi" w:hAnsiTheme="minorHAnsi" w:cstheme="minorHAnsi"/>
          <w:sz w:val="20"/>
          <w:szCs w:val="20"/>
        </w:rPr>
        <w:t xml:space="preserve">or </w:t>
      </w:r>
      <w:r w:rsidR="00C30E19" w:rsidRPr="008927E4">
        <w:rPr>
          <w:rFonts w:asciiTheme="minorHAnsi" w:hAnsiTheme="minorHAnsi" w:cstheme="minorHAnsi"/>
          <w:sz w:val="20"/>
          <w:szCs w:val="20"/>
        </w:rPr>
        <w:t xml:space="preserve">secondary </w:t>
      </w:r>
      <w:r w:rsidRPr="008927E4">
        <w:rPr>
          <w:rFonts w:asciiTheme="minorHAnsi" w:hAnsiTheme="minorHAnsi" w:cstheme="minorHAnsi"/>
          <w:sz w:val="20"/>
          <w:szCs w:val="20"/>
        </w:rPr>
        <w:t>zone</w:t>
      </w:r>
      <w:r w:rsidR="00663738" w:rsidRPr="008927E4">
        <w:rPr>
          <w:rFonts w:asciiTheme="minorHAnsi" w:hAnsiTheme="minorHAnsi" w:cstheme="minorHAnsi"/>
          <w:sz w:val="20"/>
          <w:szCs w:val="20"/>
        </w:rPr>
        <w:t>.</w:t>
      </w:r>
      <w:r w:rsidR="00C30E19" w:rsidRPr="008927E4">
        <w:rPr>
          <w:rFonts w:asciiTheme="minorHAnsi" w:hAnsiTheme="minorHAnsi" w:cstheme="minorHAnsi"/>
          <w:sz w:val="20"/>
          <w:szCs w:val="20"/>
        </w:rPr>
        <w:t xml:space="preserve"> It will monitor the health of endpoints and redirect traffic based on predefined criteria.</w:t>
      </w:r>
    </w:p>
    <w:p w14:paraId="0D7DFCCC" w14:textId="77777777" w:rsidR="00C30E19" w:rsidRPr="008927E4" w:rsidRDefault="00C30E19" w:rsidP="003973F1">
      <w:pPr>
        <w:pStyle w:val="BodyText"/>
        <w:numPr>
          <w:ilvl w:val="0"/>
          <w:numId w:val="28"/>
        </w:numPr>
        <w:rPr>
          <w:rFonts w:asciiTheme="minorHAnsi" w:hAnsiTheme="minorHAnsi" w:cstheme="minorHAnsi"/>
          <w:sz w:val="20"/>
          <w:szCs w:val="20"/>
        </w:rPr>
      </w:pPr>
      <w:r w:rsidRPr="008927E4">
        <w:rPr>
          <w:rFonts w:asciiTheme="minorHAnsi" w:hAnsiTheme="minorHAnsi" w:cstheme="minorHAnsi"/>
          <w:b/>
          <w:bCs/>
          <w:sz w:val="20"/>
          <w:szCs w:val="20"/>
        </w:rPr>
        <w:t>Database Replication:</w:t>
      </w:r>
    </w:p>
    <w:p w14:paraId="4CA128C6" w14:textId="07A96E83" w:rsidR="00C30E19" w:rsidRPr="00C30E19" w:rsidRDefault="00663738" w:rsidP="003973F1">
      <w:pPr>
        <w:pStyle w:val="BodyText"/>
        <w:numPr>
          <w:ilvl w:val="1"/>
          <w:numId w:val="28"/>
        </w:numPr>
        <w:rPr>
          <w:rFonts w:asciiTheme="minorHAnsi" w:hAnsiTheme="minorHAnsi" w:cstheme="minorHAnsi"/>
          <w:sz w:val="20"/>
          <w:szCs w:val="20"/>
        </w:rPr>
      </w:pPr>
      <w:r w:rsidRPr="008D541D">
        <w:rPr>
          <w:rFonts w:asciiTheme="minorHAnsi" w:hAnsiTheme="minorHAnsi" w:cstheme="minorHAnsi"/>
          <w:b/>
          <w:bCs/>
          <w:sz w:val="20"/>
          <w:szCs w:val="20"/>
        </w:rPr>
        <w:t>Oracle</w:t>
      </w:r>
      <w:r w:rsidR="00C30E19" w:rsidRPr="00C30E19">
        <w:rPr>
          <w:rFonts w:asciiTheme="minorHAnsi" w:hAnsiTheme="minorHAnsi" w:cstheme="minorHAnsi"/>
          <w:b/>
          <w:bCs/>
          <w:sz w:val="20"/>
          <w:szCs w:val="20"/>
        </w:rPr>
        <w:t xml:space="preserve"> Database</w:t>
      </w:r>
      <w:r w:rsidRPr="008D541D">
        <w:rPr>
          <w:rFonts w:asciiTheme="minorHAnsi" w:hAnsiTheme="minorHAnsi" w:cstheme="minorHAnsi"/>
          <w:b/>
          <w:bCs/>
          <w:sz w:val="20"/>
          <w:szCs w:val="20"/>
        </w:rPr>
        <w:t xml:space="preserve"> 19c</w:t>
      </w:r>
      <w:r w:rsidR="00C30E19" w:rsidRPr="00C30E19">
        <w:rPr>
          <w:rFonts w:asciiTheme="minorHAnsi" w:hAnsiTheme="minorHAnsi" w:cstheme="minorHAnsi"/>
          <w:b/>
          <w:bCs/>
          <w:sz w:val="20"/>
          <w:szCs w:val="20"/>
        </w:rPr>
        <w:t>:</w:t>
      </w:r>
      <w:r w:rsidR="00C30E19" w:rsidRPr="00C30E19">
        <w:rPr>
          <w:rFonts w:asciiTheme="minorHAnsi" w:hAnsiTheme="minorHAnsi" w:cstheme="minorHAnsi"/>
          <w:sz w:val="20"/>
          <w:szCs w:val="20"/>
        </w:rPr>
        <w:t xml:space="preserve"> Utilizes </w:t>
      </w:r>
      <w:r w:rsidR="008D541D">
        <w:rPr>
          <w:rFonts w:asciiTheme="minorHAnsi" w:hAnsiTheme="minorHAnsi" w:cstheme="minorHAnsi"/>
          <w:sz w:val="20"/>
          <w:szCs w:val="20"/>
        </w:rPr>
        <w:t xml:space="preserve">Oracle </w:t>
      </w:r>
      <w:r w:rsidR="008D541D" w:rsidRPr="008D541D">
        <w:rPr>
          <w:rFonts w:asciiTheme="minorHAnsi" w:hAnsiTheme="minorHAnsi" w:cstheme="minorHAnsi"/>
          <w:sz w:val="20"/>
          <w:szCs w:val="20"/>
        </w:rPr>
        <w:t xml:space="preserve">Data Guard </w:t>
      </w:r>
      <w:r w:rsidR="00C30E19" w:rsidRPr="00C30E19">
        <w:rPr>
          <w:rFonts w:asciiTheme="minorHAnsi" w:hAnsiTheme="minorHAnsi" w:cstheme="minorHAnsi"/>
          <w:sz w:val="20"/>
          <w:szCs w:val="20"/>
        </w:rPr>
        <w:t xml:space="preserve">for replication of data. This ensures data consistency and availability across </w:t>
      </w:r>
      <w:r w:rsidR="005F2CAC">
        <w:rPr>
          <w:rFonts w:asciiTheme="minorHAnsi" w:hAnsiTheme="minorHAnsi" w:cstheme="minorHAnsi"/>
          <w:sz w:val="20"/>
          <w:szCs w:val="20"/>
        </w:rPr>
        <w:t>Data Centers</w:t>
      </w:r>
      <w:r w:rsidR="00C30E19" w:rsidRPr="00C30E19">
        <w:rPr>
          <w:rFonts w:asciiTheme="minorHAnsi" w:hAnsiTheme="minorHAnsi" w:cstheme="minorHAnsi"/>
          <w:sz w:val="20"/>
          <w:szCs w:val="20"/>
        </w:rPr>
        <w:t>.</w:t>
      </w:r>
    </w:p>
    <w:p w14:paraId="5DA60527" w14:textId="73D4C725" w:rsidR="00C30E19" w:rsidRPr="00C30E19" w:rsidRDefault="00C30E19" w:rsidP="003973F1">
      <w:pPr>
        <w:pStyle w:val="BodyText"/>
        <w:numPr>
          <w:ilvl w:val="1"/>
          <w:numId w:val="28"/>
        </w:numPr>
        <w:rPr>
          <w:rFonts w:asciiTheme="minorHAnsi" w:hAnsiTheme="minorHAnsi" w:cstheme="minorHAnsi"/>
          <w:sz w:val="20"/>
          <w:szCs w:val="20"/>
        </w:rPr>
      </w:pPr>
      <w:r w:rsidRPr="00C30E19">
        <w:rPr>
          <w:rFonts w:asciiTheme="minorHAnsi" w:hAnsiTheme="minorHAnsi" w:cstheme="minorHAnsi"/>
          <w:b/>
          <w:bCs/>
          <w:sz w:val="20"/>
          <w:szCs w:val="20"/>
        </w:rPr>
        <w:t>Replication Strategy:</w:t>
      </w:r>
      <w:r w:rsidRPr="00C30E19">
        <w:rPr>
          <w:rFonts w:asciiTheme="minorHAnsi" w:hAnsiTheme="minorHAnsi" w:cstheme="minorHAnsi"/>
          <w:sz w:val="20"/>
          <w:szCs w:val="20"/>
        </w:rPr>
        <w:t xml:space="preserve"> Data will be replicated from the primary </w:t>
      </w:r>
      <w:r w:rsidR="005F2CAC">
        <w:rPr>
          <w:rFonts w:asciiTheme="minorHAnsi" w:hAnsiTheme="minorHAnsi" w:cstheme="minorHAnsi"/>
          <w:sz w:val="20"/>
          <w:szCs w:val="20"/>
        </w:rPr>
        <w:t>Data Center</w:t>
      </w:r>
      <w:r w:rsidRPr="00C30E19">
        <w:rPr>
          <w:rFonts w:asciiTheme="minorHAnsi" w:hAnsiTheme="minorHAnsi" w:cstheme="minorHAnsi"/>
          <w:sz w:val="20"/>
          <w:szCs w:val="20"/>
        </w:rPr>
        <w:t xml:space="preserve"> to the secondary </w:t>
      </w:r>
      <w:r w:rsidR="005F2CAC">
        <w:rPr>
          <w:rFonts w:asciiTheme="minorHAnsi" w:hAnsiTheme="minorHAnsi" w:cstheme="minorHAnsi"/>
          <w:sz w:val="20"/>
          <w:szCs w:val="20"/>
        </w:rPr>
        <w:t>Data Center</w:t>
      </w:r>
      <w:r w:rsidRPr="00C30E19">
        <w:rPr>
          <w:rFonts w:asciiTheme="minorHAnsi" w:hAnsiTheme="minorHAnsi" w:cstheme="minorHAnsi"/>
          <w:sz w:val="20"/>
          <w:szCs w:val="20"/>
        </w:rPr>
        <w:t xml:space="preserve"> using </w:t>
      </w:r>
      <w:r w:rsidR="008D541D">
        <w:rPr>
          <w:rFonts w:asciiTheme="minorHAnsi" w:hAnsiTheme="minorHAnsi" w:cstheme="minorHAnsi"/>
          <w:sz w:val="20"/>
          <w:szCs w:val="20"/>
        </w:rPr>
        <w:t>Oracle Data Guard</w:t>
      </w:r>
      <w:r w:rsidRPr="00C30E19">
        <w:rPr>
          <w:rFonts w:asciiTheme="minorHAnsi" w:hAnsiTheme="minorHAnsi" w:cstheme="minorHAnsi"/>
          <w:sz w:val="20"/>
          <w:szCs w:val="20"/>
        </w:rPr>
        <w:t xml:space="preserve"> replication services </w:t>
      </w:r>
    </w:p>
    <w:p w14:paraId="7F446120" w14:textId="77777777" w:rsidR="00C30E19" w:rsidRPr="0092384E" w:rsidRDefault="00C30E19" w:rsidP="003973F1">
      <w:pPr>
        <w:pStyle w:val="BodyText"/>
        <w:numPr>
          <w:ilvl w:val="0"/>
          <w:numId w:val="28"/>
        </w:numPr>
        <w:rPr>
          <w:rFonts w:asciiTheme="minorHAnsi" w:hAnsiTheme="minorHAnsi" w:cstheme="minorHAnsi"/>
          <w:sz w:val="20"/>
          <w:szCs w:val="20"/>
        </w:rPr>
      </w:pPr>
      <w:r w:rsidRPr="0092384E">
        <w:rPr>
          <w:rFonts w:asciiTheme="minorHAnsi" w:hAnsiTheme="minorHAnsi" w:cstheme="minorHAnsi"/>
          <w:b/>
          <w:bCs/>
          <w:sz w:val="20"/>
          <w:szCs w:val="20"/>
        </w:rPr>
        <w:t>File Replication:</w:t>
      </w:r>
    </w:p>
    <w:p w14:paraId="15411ECD" w14:textId="041166E5" w:rsidR="00C30E19" w:rsidRPr="0092384E" w:rsidRDefault="001121D7" w:rsidP="003973F1">
      <w:pPr>
        <w:pStyle w:val="BodyText"/>
        <w:numPr>
          <w:ilvl w:val="1"/>
          <w:numId w:val="28"/>
        </w:numPr>
        <w:rPr>
          <w:rFonts w:asciiTheme="minorHAnsi" w:hAnsiTheme="minorHAnsi" w:cstheme="minorHAnsi"/>
          <w:sz w:val="20"/>
          <w:szCs w:val="20"/>
        </w:rPr>
      </w:pPr>
      <w:r w:rsidRPr="0092384E">
        <w:rPr>
          <w:rFonts w:asciiTheme="minorHAnsi" w:hAnsiTheme="minorHAnsi" w:cstheme="minorHAnsi"/>
          <w:b/>
          <w:bCs/>
          <w:sz w:val="20"/>
          <w:szCs w:val="20"/>
        </w:rPr>
        <w:t>FlexCloud</w:t>
      </w:r>
      <w:r w:rsidR="00C30E19" w:rsidRPr="0092384E">
        <w:rPr>
          <w:rFonts w:asciiTheme="minorHAnsi" w:hAnsiTheme="minorHAnsi" w:cstheme="minorHAnsi"/>
          <w:b/>
          <w:bCs/>
          <w:sz w:val="20"/>
          <w:szCs w:val="20"/>
        </w:rPr>
        <w:t xml:space="preserve"> File</w:t>
      </w:r>
      <w:r w:rsidR="0092384E">
        <w:rPr>
          <w:rFonts w:asciiTheme="minorHAnsi" w:hAnsiTheme="minorHAnsi" w:cstheme="minorHAnsi"/>
          <w:b/>
          <w:bCs/>
          <w:sz w:val="20"/>
          <w:szCs w:val="20"/>
        </w:rPr>
        <w:t>s replication</w:t>
      </w:r>
      <w:r w:rsidR="00C30E19" w:rsidRPr="0092384E">
        <w:rPr>
          <w:rFonts w:asciiTheme="minorHAnsi" w:hAnsiTheme="minorHAnsi" w:cstheme="minorHAnsi"/>
          <w:b/>
          <w:bCs/>
          <w:sz w:val="20"/>
          <w:szCs w:val="20"/>
        </w:rPr>
        <w:t>:</w:t>
      </w:r>
      <w:r w:rsidR="00C30E19" w:rsidRPr="0092384E">
        <w:rPr>
          <w:rFonts w:asciiTheme="minorHAnsi" w:hAnsiTheme="minorHAnsi" w:cstheme="minorHAnsi"/>
          <w:sz w:val="20"/>
          <w:szCs w:val="20"/>
        </w:rPr>
        <w:t> </w:t>
      </w:r>
      <w:r w:rsidR="00FE26BF" w:rsidRPr="0092384E">
        <w:rPr>
          <w:rFonts w:asciiTheme="minorHAnsi" w:hAnsiTheme="minorHAnsi" w:cstheme="minorHAnsi"/>
          <w:sz w:val="20"/>
          <w:szCs w:val="20"/>
        </w:rPr>
        <w:t>For d</w:t>
      </w:r>
      <w:r w:rsidR="00C30E19" w:rsidRPr="0092384E">
        <w:rPr>
          <w:rFonts w:asciiTheme="minorHAnsi" w:hAnsiTheme="minorHAnsi" w:cstheme="minorHAnsi"/>
          <w:sz w:val="20"/>
          <w:szCs w:val="20"/>
        </w:rPr>
        <w:t xml:space="preserve">isaster recovery and failover </w:t>
      </w:r>
      <w:r w:rsidR="00FE26BF" w:rsidRPr="0092384E">
        <w:rPr>
          <w:rFonts w:asciiTheme="minorHAnsi" w:hAnsiTheme="minorHAnsi" w:cstheme="minorHAnsi"/>
          <w:sz w:val="20"/>
          <w:szCs w:val="20"/>
        </w:rPr>
        <w:t xml:space="preserve">the </w:t>
      </w:r>
      <w:r w:rsidR="00C30E19" w:rsidRPr="0092384E">
        <w:rPr>
          <w:rFonts w:asciiTheme="minorHAnsi" w:hAnsiTheme="minorHAnsi" w:cstheme="minorHAnsi"/>
          <w:sz w:val="20"/>
          <w:szCs w:val="20"/>
        </w:rPr>
        <w:t xml:space="preserve">Files </w:t>
      </w:r>
      <w:r w:rsidR="00FE26BF" w:rsidRPr="0092384E">
        <w:rPr>
          <w:rFonts w:asciiTheme="minorHAnsi" w:hAnsiTheme="minorHAnsi" w:cstheme="minorHAnsi"/>
          <w:sz w:val="20"/>
          <w:szCs w:val="20"/>
        </w:rPr>
        <w:t xml:space="preserve">across Flex Cloud Zones </w:t>
      </w:r>
      <w:r w:rsidR="00C30E19" w:rsidRPr="0092384E">
        <w:rPr>
          <w:rFonts w:asciiTheme="minorHAnsi" w:hAnsiTheme="minorHAnsi" w:cstheme="minorHAnsi"/>
          <w:sz w:val="20"/>
          <w:szCs w:val="20"/>
        </w:rPr>
        <w:t xml:space="preserve">will be </w:t>
      </w:r>
      <w:r w:rsidR="00FE26BF" w:rsidRPr="0092384E">
        <w:rPr>
          <w:rFonts w:asciiTheme="minorHAnsi" w:hAnsiTheme="minorHAnsi" w:cstheme="minorHAnsi"/>
          <w:sz w:val="20"/>
          <w:szCs w:val="20"/>
        </w:rPr>
        <w:t>replicated</w:t>
      </w:r>
      <w:r w:rsidR="00C30E19" w:rsidRPr="0092384E">
        <w:rPr>
          <w:rFonts w:asciiTheme="minorHAnsi" w:hAnsiTheme="minorHAnsi" w:cstheme="minorHAnsi"/>
          <w:sz w:val="20"/>
          <w:szCs w:val="20"/>
        </w:rPr>
        <w:t xml:space="preserve"> using File </w:t>
      </w:r>
      <w:proofErr w:type="spellStart"/>
      <w:r w:rsidR="00FE26BF" w:rsidRPr="0092384E">
        <w:rPr>
          <w:rFonts w:asciiTheme="minorHAnsi" w:hAnsiTheme="minorHAnsi" w:cstheme="minorHAnsi"/>
          <w:sz w:val="20"/>
          <w:szCs w:val="20"/>
        </w:rPr>
        <w:t>R</w:t>
      </w:r>
      <w:r w:rsidR="00C30E19" w:rsidRPr="0092384E">
        <w:rPr>
          <w:rFonts w:asciiTheme="minorHAnsi" w:hAnsiTheme="minorHAnsi" w:cstheme="minorHAnsi"/>
          <w:sz w:val="20"/>
          <w:szCs w:val="20"/>
        </w:rPr>
        <w:t>Sync</w:t>
      </w:r>
      <w:proofErr w:type="spellEnd"/>
      <w:r w:rsidR="00C30E19" w:rsidRPr="0092384E">
        <w:rPr>
          <w:rFonts w:asciiTheme="minorHAnsi" w:hAnsiTheme="minorHAnsi" w:cstheme="minorHAnsi"/>
          <w:sz w:val="20"/>
          <w:szCs w:val="20"/>
        </w:rPr>
        <w:t xml:space="preserve">. This ensures that file data is replicated and available in the secondary </w:t>
      </w:r>
      <w:r w:rsidR="005F2CAC" w:rsidRPr="0092384E">
        <w:rPr>
          <w:rFonts w:asciiTheme="minorHAnsi" w:hAnsiTheme="minorHAnsi" w:cstheme="minorHAnsi"/>
          <w:sz w:val="20"/>
          <w:szCs w:val="20"/>
        </w:rPr>
        <w:t>zone</w:t>
      </w:r>
      <w:r w:rsidR="00C30E19" w:rsidRPr="0092384E">
        <w:rPr>
          <w:rFonts w:asciiTheme="minorHAnsi" w:hAnsiTheme="minorHAnsi" w:cstheme="minorHAnsi"/>
          <w:sz w:val="20"/>
          <w:szCs w:val="20"/>
        </w:rPr>
        <w:t xml:space="preserve"> during failover events.</w:t>
      </w:r>
    </w:p>
    <w:p w14:paraId="7E474B47" w14:textId="77777777" w:rsidR="00C30E19" w:rsidRPr="0092384E" w:rsidRDefault="00C30E19" w:rsidP="003973F1">
      <w:pPr>
        <w:pStyle w:val="BodyText"/>
        <w:numPr>
          <w:ilvl w:val="0"/>
          <w:numId w:val="28"/>
        </w:numPr>
        <w:rPr>
          <w:rFonts w:asciiTheme="minorHAnsi" w:hAnsiTheme="minorHAnsi" w:cstheme="minorHAnsi"/>
          <w:sz w:val="20"/>
          <w:szCs w:val="20"/>
        </w:rPr>
      </w:pPr>
      <w:r w:rsidRPr="0092384E">
        <w:rPr>
          <w:rFonts w:asciiTheme="minorHAnsi" w:hAnsiTheme="minorHAnsi" w:cstheme="minorHAnsi"/>
          <w:b/>
          <w:bCs/>
          <w:sz w:val="20"/>
          <w:szCs w:val="20"/>
        </w:rPr>
        <w:t>Disaster Recovery Testing:</w:t>
      </w:r>
    </w:p>
    <w:p w14:paraId="4F5BAB2C" w14:textId="4F284FCD" w:rsidR="00C30E19" w:rsidRPr="0092384E" w:rsidRDefault="00C30E19" w:rsidP="003973F1">
      <w:pPr>
        <w:pStyle w:val="BodyText"/>
        <w:numPr>
          <w:ilvl w:val="1"/>
          <w:numId w:val="28"/>
        </w:numPr>
        <w:rPr>
          <w:rFonts w:asciiTheme="minorHAnsi" w:hAnsiTheme="minorHAnsi" w:cstheme="minorHAnsi"/>
          <w:sz w:val="20"/>
          <w:szCs w:val="20"/>
        </w:rPr>
      </w:pPr>
      <w:r w:rsidRPr="0092384E">
        <w:rPr>
          <w:rFonts w:asciiTheme="minorHAnsi" w:hAnsiTheme="minorHAnsi" w:cstheme="minorHAnsi"/>
          <w:b/>
          <w:bCs/>
          <w:sz w:val="20"/>
          <w:szCs w:val="20"/>
        </w:rPr>
        <w:t>Regular Testing:</w:t>
      </w:r>
      <w:r w:rsidRPr="0092384E">
        <w:rPr>
          <w:rFonts w:asciiTheme="minorHAnsi" w:hAnsiTheme="minorHAnsi" w:cstheme="minorHAnsi"/>
          <w:sz w:val="20"/>
          <w:szCs w:val="20"/>
        </w:rPr>
        <w:t> Disaster recovery drills will be conducted using Site Recovery to validate the replication and failover strategy. This ensures the system's readiness and reliability in the event of a failure.</w:t>
      </w:r>
    </w:p>
    <w:p w14:paraId="0AC28523" w14:textId="5462AFD2" w:rsidR="00C30E19" w:rsidRPr="00C30E19" w:rsidRDefault="00C30E19" w:rsidP="008D541D">
      <w:pPr>
        <w:pStyle w:val="BodyText"/>
        <w:ind w:left="0"/>
        <w:rPr>
          <w:rFonts w:asciiTheme="minorHAnsi" w:hAnsiTheme="minorHAnsi" w:cstheme="minorHAnsi"/>
          <w:sz w:val="20"/>
          <w:szCs w:val="20"/>
        </w:rPr>
      </w:pPr>
      <w:r w:rsidRPr="00C30E19">
        <w:rPr>
          <w:rFonts w:asciiTheme="minorHAnsi" w:hAnsiTheme="minorHAnsi" w:cstheme="minorHAnsi"/>
          <w:b/>
          <w:bCs/>
          <w:sz w:val="20"/>
          <w:szCs w:val="20"/>
        </w:rPr>
        <w:t xml:space="preserve">Benefits of </w:t>
      </w:r>
      <w:r w:rsidR="001121D7">
        <w:rPr>
          <w:rFonts w:asciiTheme="minorHAnsi" w:hAnsiTheme="minorHAnsi" w:cstheme="minorHAnsi"/>
          <w:b/>
          <w:bCs/>
          <w:sz w:val="20"/>
          <w:szCs w:val="20"/>
        </w:rPr>
        <w:t>FlexCloud</w:t>
      </w:r>
      <w:r w:rsidRPr="00C30E19">
        <w:rPr>
          <w:rFonts w:asciiTheme="minorHAnsi" w:hAnsiTheme="minorHAnsi" w:cstheme="minorHAnsi"/>
          <w:b/>
          <w:bCs/>
          <w:sz w:val="20"/>
          <w:szCs w:val="20"/>
        </w:rPr>
        <w:t>-Based Architecture:</w:t>
      </w:r>
    </w:p>
    <w:p w14:paraId="637A547F" w14:textId="07114641" w:rsidR="00C30E19" w:rsidRPr="00C30E19" w:rsidRDefault="00C30E19" w:rsidP="003973F1">
      <w:pPr>
        <w:pStyle w:val="BodyText"/>
        <w:numPr>
          <w:ilvl w:val="0"/>
          <w:numId w:val="29"/>
        </w:numPr>
        <w:rPr>
          <w:rFonts w:asciiTheme="minorHAnsi" w:hAnsiTheme="minorHAnsi" w:cstheme="minorHAnsi"/>
          <w:sz w:val="20"/>
          <w:szCs w:val="20"/>
        </w:rPr>
      </w:pPr>
      <w:r w:rsidRPr="00C30E19">
        <w:rPr>
          <w:rFonts w:asciiTheme="minorHAnsi" w:hAnsiTheme="minorHAnsi" w:cstheme="minorHAnsi"/>
          <w:b/>
          <w:bCs/>
          <w:sz w:val="20"/>
          <w:szCs w:val="20"/>
        </w:rPr>
        <w:t>High Availability:</w:t>
      </w:r>
      <w:r w:rsidRPr="00C30E19">
        <w:rPr>
          <w:rFonts w:asciiTheme="minorHAnsi" w:hAnsiTheme="minorHAnsi" w:cstheme="minorHAnsi"/>
          <w:sz w:val="20"/>
          <w:szCs w:val="20"/>
        </w:rPr>
        <w:t> </w:t>
      </w:r>
      <w:r w:rsidR="001121D7">
        <w:rPr>
          <w:rFonts w:asciiTheme="minorHAnsi" w:hAnsiTheme="minorHAnsi" w:cstheme="minorHAnsi"/>
          <w:sz w:val="20"/>
          <w:szCs w:val="20"/>
        </w:rPr>
        <w:t>FlexCloud</w:t>
      </w:r>
      <w:r w:rsidRPr="00C30E19">
        <w:rPr>
          <w:rFonts w:asciiTheme="minorHAnsi" w:hAnsiTheme="minorHAnsi" w:cstheme="minorHAnsi"/>
          <w:sz w:val="20"/>
          <w:szCs w:val="20"/>
        </w:rPr>
        <w:t xml:space="preserve"> </w:t>
      </w:r>
      <w:r w:rsidR="00D107F7">
        <w:rPr>
          <w:rFonts w:asciiTheme="minorHAnsi" w:hAnsiTheme="minorHAnsi" w:cstheme="minorHAnsi"/>
          <w:sz w:val="20"/>
          <w:szCs w:val="20"/>
        </w:rPr>
        <w:t xml:space="preserve">lacks the concept of availability </w:t>
      </w:r>
      <w:r w:rsidR="005F2CAC">
        <w:rPr>
          <w:rFonts w:asciiTheme="minorHAnsi" w:hAnsiTheme="minorHAnsi" w:cstheme="minorHAnsi"/>
          <w:sz w:val="20"/>
          <w:szCs w:val="20"/>
        </w:rPr>
        <w:t>zone</w:t>
      </w:r>
      <w:r w:rsidRPr="00C30E19">
        <w:rPr>
          <w:rFonts w:asciiTheme="minorHAnsi" w:hAnsiTheme="minorHAnsi" w:cstheme="minorHAnsi"/>
          <w:sz w:val="20"/>
          <w:szCs w:val="20"/>
        </w:rPr>
        <w:t xml:space="preserve">s </w:t>
      </w:r>
      <w:r w:rsidR="00D107F7">
        <w:rPr>
          <w:rFonts w:asciiTheme="minorHAnsi" w:hAnsiTheme="minorHAnsi" w:cstheme="minorHAnsi"/>
          <w:sz w:val="20"/>
          <w:szCs w:val="20"/>
        </w:rPr>
        <w:t>or</w:t>
      </w:r>
      <w:r w:rsidRPr="00C30E19">
        <w:rPr>
          <w:rFonts w:asciiTheme="minorHAnsi" w:hAnsiTheme="minorHAnsi" w:cstheme="minorHAnsi"/>
          <w:sz w:val="20"/>
          <w:szCs w:val="20"/>
        </w:rPr>
        <w:t xml:space="preserve"> failover groups</w:t>
      </w:r>
      <w:r w:rsidR="00D107F7">
        <w:rPr>
          <w:rFonts w:asciiTheme="minorHAnsi" w:hAnsiTheme="minorHAnsi" w:cstheme="minorHAnsi"/>
          <w:sz w:val="20"/>
          <w:szCs w:val="20"/>
        </w:rPr>
        <w:t xml:space="preserve">, </w:t>
      </w:r>
      <w:r w:rsidR="0092384E">
        <w:rPr>
          <w:rFonts w:asciiTheme="minorHAnsi" w:hAnsiTheme="minorHAnsi" w:cstheme="minorHAnsi"/>
          <w:sz w:val="20"/>
          <w:szCs w:val="20"/>
        </w:rPr>
        <w:t>however we will implement a multi-instance application architecture with Software Defined Load Balancing for traffic in the FlexCloud Zone to ensure resilience and</w:t>
      </w:r>
      <w:r w:rsidRPr="00C30E19">
        <w:rPr>
          <w:rFonts w:asciiTheme="minorHAnsi" w:hAnsiTheme="minorHAnsi" w:cstheme="minorHAnsi"/>
          <w:sz w:val="20"/>
          <w:szCs w:val="20"/>
        </w:rPr>
        <w:t xml:space="preserve"> continuous availability and minimal downtime.</w:t>
      </w:r>
    </w:p>
    <w:p w14:paraId="67088299" w14:textId="45D49B54" w:rsidR="00C30E19" w:rsidRPr="00C30E19" w:rsidRDefault="00C30E19" w:rsidP="003973F1">
      <w:pPr>
        <w:pStyle w:val="BodyText"/>
        <w:numPr>
          <w:ilvl w:val="0"/>
          <w:numId w:val="29"/>
        </w:numPr>
        <w:rPr>
          <w:rFonts w:asciiTheme="minorHAnsi" w:hAnsiTheme="minorHAnsi" w:cstheme="minorHAnsi"/>
          <w:sz w:val="20"/>
          <w:szCs w:val="20"/>
        </w:rPr>
      </w:pPr>
      <w:r w:rsidRPr="00C30E19">
        <w:rPr>
          <w:rFonts w:asciiTheme="minorHAnsi" w:hAnsiTheme="minorHAnsi" w:cstheme="minorHAnsi"/>
          <w:b/>
          <w:bCs/>
          <w:sz w:val="20"/>
          <w:szCs w:val="20"/>
        </w:rPr>
        <w:t>Scalability:</w:t>
      </w:r>
      <w:r w:rsidRPr="00C30E19">
        <w:rPr>
          <w:rFonts w:asciiTheme="minorHAnsi" w:hAnsiTheme="minorHAnsi" w:cstheme="minorHAnsi"/>
          <w:sz w:val="20"/>
          <w:szCs w:val="20"/>
        </w:rPr>
        <w:t> </w:t>
      </w:r>
      <w:proofErr w:type="spellStart"/>
      <w:r w:rsidR="001121D7">
        <w:rPr>
          <w:rFonts w:asciiTheme="minorHAnsi" w:hAnsiTheme="minorHAnsi" w:cstheme="minorHAnsi"/>
          <w:sz w:val="20"/>
          <w:szCs w:val="20"/>
        </w:rPr>
        <w:t>FlexCloud</w:t>
      </w:r>
      <w:r w:rsidRPr="00C30E19">
        <w:rPr>
          <w:rFonts w:asciiTheme="minorHAnsi" w:hAnsiTheme="minorHAnsi" w:cstheme="minorHAnsi"/>
          <w:sz w:val="20"/>
          <w:szCs w:val="20"/>
        </w:rPr>
        <w:t>'s</w:t>
      </w:r>
      <w:proofErr w:type="spellEnd"/>
      <w:r w:rsidRPr="00C30E19">
        <w:rPr>
          <w:rFonts w:asciiTheme="minorHAnsi" w:hAnsiTheme="minorHAnsi" w:cstheme="minorHAnsi"/>
          <w:sz w:val="20"/>
          <w:szCs w:val="20"/>
        </w:rPr>
        <w:t xml:space="preserve"> infrastructure allows for scalable deployment, accommodating growing transaction volumes and user demands.</w:t>
      </w:r>
    </w:p>
    <w:p w14:paraId="4C870817" w14:textId="1E2EB822" w:rsidR="00C30E19" w:rsidRPr="00C30E19" w:rsidRDefault="00C30E19" w:rsidP="003973F1">
      <w:pPr>
        <w:pStyle w:val="BodyText"/>
        <w:numPr>
          <w:ilvl w:val="0"/>
          <w:numId w:val="29"/>
        </w:numPr>
        <w:rPr>
          <w:rFonts w:asciiTheme="minorHAnsi" w:hAnsiTheme="minorHAnsi" w:cstheme="minorHAnsi"/>
          <w:sz w:val="20"/>
          <w:szCs w:val="20"/>
        </w:rPr>
      </w:pPr>
      <w:r w:rsidRPr="00C30E19">
        <w:rPr>
          <w:rFonts w:asciiTheme="minorHAnsi" w:hAnsiTheme="minorHAnsi" w:cstheme="minorHAnsi"/>
          <w:b/>
          <w:bCs/>
          <w:sz w:val="20"/>
          <w:szCs w:val="20"/>
        </w:rPr>
        <w:t>Security:</w:t>
      </w:r>
      <w:r w:rsidRPr="00C30E19">
        <w:rPr>
          <w:rFonts w:asciiTheme="minorHAnsi" w:hAnsiTheme="minorHAnsi" w:cstheme="minorHAnsi"/>
          <w:sz w:val="20"/>
          <w:szCs w:val="20"/>
        </w:rPr>
        <w:t xml:space="preserve"> Compliance with AT&amp;T's Technical Security Standards (TSS) and </w:t>
      </w:r>
      <w:proofErr w:type="spellStart"/>
      <w:r w:rsidR="001121D7">
        <w:rPr>
          <w:rFonts w:asciiTheme="minorHAnsi" w:hAnsiTheme="minorHAnsi" w:cstheme="minorHAnsi"/>
          <w:sz w:val="20"/>
          <w:szCs w:val="20"/>
        </w:rPr>
        <w:t>FlexCloud</w:t>
      </w:r>
      <w:r w:rsidRPr="00C30E19">
        <w:rPr>
          <w:rFonts w:asciiTheme="minorHAnsi" w:hAnsiTheme="minorHAnsi" w:cstheme="minorHAnsi"/>
          <w:sz w:val="20"/>
          <w:szCs w:val="20"/>
        </w:rPr>
        <w:t>'s</w:t>
      </w:r>
      <w:proofErr w:type="spellEnd"/>
      <w:r w:rsidRPr="00C30E19">
        <w:rPr>
          <w:rFonts w:asciiTheme="minorHAnsi" w:hAnsiTheme="minorHAnsi" w:cstheme="minorHAnsi"/>
          <w:sz w:val="20"/>
          <w:szCs w:val="20"/>
        </w:rPr>
        <w:t xml:space="preserve"> robust security features enhance the overall security posture of the PB application.</w:t>
      </w:r>
    </w:p>
    <w:p w14:paraId="734E3265" w14:textId="5B7E98B9" w:rsidR="00C30E19" w:rsidRPr="00741829" w:rsidRDefault="00C30E19" w:rsidP="003973F1">
      <w:pPr>
        <w:pStyle w:val="BodyText"/>
        <w:numPr>
          <w:ilvl w:val="0"/>
          <w:numId w:val="29"/>
        </w:numPr>
        <w:rPr>
          <w:rFonts w:asciiTheme="minorHAnsi" w:hAnsiTheme="minorHAnsi" w:cstheme="minorHAnsi"/>
          <w:sz w:val="20"/>
          <w:szCs w:val="20"/>
        </w:rPr>
      </w:pPr>
      <w:r w:rsidRPr="00741829">
        <w:rPr>
          <w:rFonts w:asciiTheme="minorHAnsi" w:hAnsiTheme="minorHAnsi" w:cstheme="minorHAnsi"/>
          <w:b/>
          <w:bCs/>
          <w:sz w:val="20"/>
          <w:szCs w:val="20"/>
        </w:rPr>
        <w:t>Efficiency:</w:t>
      </w:r>
      <w:r w:rsidRPr="00741829">
        <w:rPr>
          <w:rFonts w:asciiTheme="minorHAnsi" w:hAnsiTheme="minorHAnsi" w:cstheme="minorHAnsi"/>
          <w:sz w:val="20"/>
          <w:szCs w:val="20"/>
        </w:rPr>
        <w:t> </w:t>
      </w:r>
      <w:r w:rsidR="00741829" w:rsidRPr="00741829">
        <w:rPr>
          <w:rFonts w:asciiTheme="minorHAnsi" w:hAnsiTheme="minorHAnsi" w:cstheme="minorHAnsi"/>
          <w:sz w:val="20"/>
          <w:szCs w:val="20"/>
        </w:rPr>
        <w:t xml:space="preserve">Software defined </w:t>
      </w:r>
      <w:r w:rsidRPr="00741829">
        <w:rPr>
          <w:rFonts w:asciiTheme="minorHAnsi" w:hAnsiTheme="minorHAnsi" w:cstheme="minorHAnsi"/>
          <w:sz w:val="20"/>
          <w:szCs w:val="20"/>
        </w:rPr>
        <w:t>load balancing mechanisms streamline operations and improve system efficiency.</w:t>
      </w:r>
    </w:p>
    <w:p w14:paraId="1AF05DF8" w14:textId="395C06C0" w:rsidR="009F75E1" w:rsidRPr="00C30E19" w:rsidRDefault="00244A87" w:rsidP="444D9A0E">
      <w:pPr>
        <w:pStyle w:val="BodyText"/>
        <w:ind w:left="720"/>
        <w:rPr>
          <w:rFonts w:asciiTheme="minorHAnsi" w:hAnsiTheme="minorHAnsi" w:cstheme="minorBidi"/>
          <w:sz w:val="20"/>
          <w:szCs w:val="20"/>
        </w:rPr>
      </w:pPr>
      <w:r>
        <w:rPr>
          <w:rFonts w:asciiTheme="minorHAnsi" w:hAnsiTheme="minorHAnsi" w:cstheme="minorHAnsi"/>
          <w:sz w:val="20"/>
          <w:szCs w:val="20"/>
        </w:rPr>
        <w:object w:dxaOrig="1505" w:dyaOrig="982" w14:anchorId="1A7BC3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25pt;height:49.1pt" o:ole="">
            <v:imagedata r:id="rId26" o:title=""/>
          </v:shape>
          <o:OLEObject Type="Embed" ProgID="AcroExch.Document.DC" ShapeID="_x0000_i1030" DrawAspect="Icon" ObjectID="_1816152532" r:id="rId27"/>
        </w:object>
      </w:r>
    </w:p>
    <w:p w14:paraId="70C673E6" w14:textId="59550167" w:rsidR="00C30E19" w:rsidRPr="00C30E19" w:rsidRDefault="005B4E87" w:rsidP="009F75E1">
      <w:pPr>
        <w:pStyle w:val="BodyText"/>
        <w:ind w:left="0"/>
      </w:pPr>
      <w:r>
        <w:rPr>
          <w:noProof/>
        </w:rPr>
        <w:lastRenderedPageBreak/>
        <w:drawing>
          <wp:anchor distT="0" distB="0" distL="114300" distR="114300" simplePos="0" relativeHeight="251661315" behindDoc="0" locked="0" layoutInCell="1" allowOverlap="1" wp14:anchorId="2D23AAC1" wp14:editId="172A294C">
            <wp:simplePos x="0" y="0"/>
            <wp:positionH relativeFrom="column">
              <wp:posOffset>-1122680</wp:posOffset>
            </wp:positionH>
            <wp:positionV relativeFrom="paragraph">
              <wp:posOffset>0</wp:posOffset>
            </wp:positionV>
            <wp:extent cx="7291705" cy="4404995"/>
            <wp:effectExtent l="0" t="0" r="4445" b="0"/>
            <wp:wrapTopAndBottom/>
            <wp:docPr id="151417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77729"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91705" cy="4404995"/>
                    </a:xfrm>
                    <a:prstGeom prst="rect">
                      <a:avLst/>
                    </a:prstGeom>
                  </pic:spPr>
                </pic:pic>
              </a:graphicData>
            </a:graphic>
            <wp14:sizeRelH relativeFrom="page">
              <wp14:pctWidth>0</wp14:pctWidth>
            </wp14:sizeRelH>
            <wp14:sizeRelV relativeFrom="page">
              <wp14:pctHeight>0</wp14:pctHeight>
            </wp14:sizeRelV>
          </wp:anchor>
        </w:drawing>
      </w:r>
    </w:p>
    <w:p w14:paraId="4A35BCDA" w14:textId="285A6F84" w:rsidR="006D4D05" w:rsidRPr="003F5E82" w:rsidRDefault="003F5E82" w:rsidP="003F5E82">
      <w:pPr>
        <w:pStyle w:val="Heading2"/>
        <w:rPr>
          <w:rFonts w:asciiTheme="minorHAnsi" w:hAnsiTheme="minorHAnsi" w:cstheme="minorHAnsi"/>
        </w:rPr>
      </w:pPr>
      <w:bookmarkStart w:id="26" w:name="_Toc205452596"/>
      <w:r w:rsidRPr="004E5497">
        <w:rPr>
          <w:rFonts w:asciiTheme="minorHAnsi" w:hAnsiTheme="minorHAnsi" w:cstheme="minorHAnsi"/>
        </w:rPr>
        <w:t>Software Components</w:t>
      </w:r>
      <w:bookmarkEnd w:id="26"/>
    </w:p>
    <w:p w14:paraId="24C1ADCB" w14:textId="1812084F" w:rsidR="006D4D05" w:rsidRDefault="006D4D05" w:rsidP="006D4D05">
      <w:pPr>
        <w:autoSpaceDE w:val="0"/>
        <w:autoSpaceDN w:val="0"/>
        <w:adjustRightInd w:val="0"/>
        <w:rPr>
          <w:rFonts w:asciiTheme="minorHAnsi" w:hAnsiTheme="minorHAnsi" w:cstheme="minorHAnsi"/>
        </w:rPr>
      </w:pPr>
      <w:r>
        <w:rPr>
          <w:rFonts w:asciiTheme="minorHAnsi" w:hAnsiTheme="minorHAnsi" w:cstheme="minorHAnsi"/>
        </w:rPr>
        <w:t>The following is a l</w:t>
      </w:r>
      <w:r w:rsidRPr="005B79D0">
        <w:rPr>
          <w:rFonts w:asciiTheme="minorHAnsi" w:hAnsiTheme="minorHAnsi" w:cstheme="minorHAnsi"/>
        </w:rPr>
        <w:t>ist of all 3rd party software</w:t>
      </w:r>
      <w:r w:rsidR="00BD4D10">
        <w:rPr>
          <w:rFonts w:asciiTheme="minorHAnsi" w:hAnsiTheme="minorHAnsi" w:cstheme="minorHAnsi"/>
        </w:rPr>
        <w:t xml:space="preserve"> components</w:t>
      </w:r>
      <w:r w:rsidRPr="005B79D0">
        <w:rPr>
          <w:rFonts w:asciiTheme="minorHAnsi" w:hAnsiTheme="minorHAnsi" w:cstheme="minorHAnsi"/>
        </w:rPr>
        <w:t xml:space="preserve"> installed on PB servers that need to be upgraded to current</w:t>
      </w:r>
      <w:r w:rsidR="00637F67">
        <w:rPr>
          <w:rFonts w:asciiTheme="minorHAnsi" w:hAnsiTheme="minorHAnsi" w:cstheme="minorHAnsi"/>
        </w:rPr>
        <w:t xml:space="preserve"> approved</w:t>
      </w:r>
      <w:r w:rsidRPr="005B79D0">
        <w:rPr>
          <w:rFonts w:asciiTheme="minorHAnsi" w:hAnsiTheme="minorHAnsi" w:cstheme="minorHAnsi"/>
        </w:rPr>
        <w:t xml:space="preserve"> versions</w:t>
      </w:r>
      <w:r>
        <w:rPr>
          <w:rFonts w:asciiTheme="minorHAnsi" w:hAnsiTheme="minorHAnsi" w:cstheme="minorHAnsi"/>
        </w:rPr>
        <w:t>.</w:t>
      </w:r>
    </w:p>
    <w:p w14:paraId="35350C74" w14:textId="77777777" w:rsidR="006D4D05" w:rsidRDefault="006D4D05" w:rsidP="006D4D05">
      <w:pPr>
        <w:autoSpaceDE w:val="0"/>
        <w:autoSpaceDN w:val="0"/>
        <w:adjustRightInd w:val="0"/>
        <w:rPr>
          <w:rFonts w:asciiTheme="minorHAnsi" w:hAnsiTheme="minorHAnsi" w:cstheme="minorHAnsi"/>
        </w:rPr>
      </w:pPr>
    </w:p>
    <w:tbl>
      <w:tblPr>
        <w:tblStyle w:val="EXPRESSTable"/>
        <w:tblW w:w="9715" w:type="dxa"/>
        <w:tblLook w:val="04A0" w:firstRow="1" w:lastRow="0" w:firstColumn="1" w:lastColumn="0" w:noHBand="0" w:noVBand="1"/>
      </w:tblPr>
      <w:tblGrid>
        <w:gridCol w:w="1792"/>
        <w:gridCol w:w="2340"/>
        <w:gridCol w:w="1983"/>
        <w:gridCol w:w="2070"/>
        <w:gridCol w:w="1530"/>
      </w:tblGrid>
      <w:tr w:rsidR="00B65E89" w:rsidRPr="008A39CC" w14:paraId="19301F64" w14:textId="77777777" w:rsidTr="003B5031">
        <w:trPr>
          <w:cnfStyle w:val="100000000000" w:firstRow="1" w:lastRow="0" w:firstColumn="0" w:lastColumn="0" w:oddVBand="0" w:evenVBand="0" w:oddHBand="0" w:evenHBand="0" w:firstRowFirstColumn="0" w:firstRowLastColumn="0" w:lastRowFirstColumn="0" w:lastRowLastColumn="0"/>
        </w:trPr>
        <w:tc>
          <w:tcPr>
            <w:tcW w:w="1792" w:type="dxa"/>
            <w:shd w:val="clear" w:color="auto" w:fill="4472C4" w:themeFill="accent1"/>
          </w:tcPr>
          <w:p w14:paraId="4F2B9176" w14:textId="77777777" w:rsidR="006D4D05" w:rsidRPr="003B5031" w:rsidRDefault="006D4D05" w:rsidP="00EE3639">
            <w:pPr>
              <w:textAlignment w:val="baseline"/>
              <w:rPr>
                <w:rFonts w:asciiTheme="minorHAnsi" w:hAnsiTheme="minorHAnsi" w:cstheme="minorHAnsi"/>
                <w:b/>
                <w:bCs/>
                <w:color w:val="FFFFFF" w:themeColor="background1"/>
                <w:sz w:val="22"/>
                <w:szCs w:val="22"/>
                <w:lang w:bidi="he-IL"/>
              </w:rPr>
            </w:pPr>
            <w:bookmarkStart w:id="27" w:name="_Hlk103069345"/>
            <w:r w:rsidRPr="003B5031">
              <w:rPr>
                <w:rFonts w:asciiTheme="minorHAnsi" w:hAnsiTheme="minorHAnsi" w:cstheme="minorHAnsi"/>
                <w:b/>
                <w:bCs/>
                <w:color w:val="FFFFFF" w:themeColor="background1"/>
                <w:sz w:val="22"/>
                <w:szCs w:val="22"/>
                <w:lang w:bidi="he-IL"/>
              </w:rPr>
              <w:t>3</w:t>
            </w:r>
            <w:r w:rsidRPr="003B5031">
              <w:rPr>
                <w:rFonts w:asciiTheme="minorHAnsi" w:hAnsiTheme="minorHAnsi" w:cstheme="minorHAnsi"/>
                <w:b/>
                <w:bCs/>
                <w:color w:val="FFFFFF" w:themeColor="background1"/>
                <w:sz w:val="22"/>
                <w:szCs w:val="22"/>
                <w:vertAlign w:val="superscript"/>
                <w:lang w:bidi="he-IL"/>
              </w:rPr>
              <w:t>rd</w:t>
            </w:r>
            <w:r w:rsidRPr="003B5031">
              <w:rPr>
                <w:rFonts w:asciiTheme="minorHAnsi" w:hAnsiTheme="minorHAnsi" w:cstheme="minorHAnsi"/>
                <w:b/>
                <w:bCs/>
                <w:color w:val="FFFFFF" w:themeColor="background1"/>
                <w:sz w:val="22"/>
                <w:szCs w:val="22"/>
                <w:lang w:bidi="he-IL"/>
              </w:rPr>
              <w:t xml:space="preserve"> Party Software Name</w:t>
            </w:r>
          </w:p>
        </w:tc>
        <w:tc>
          <w:tcPr>
            <w:tcW w:w="2340" w:type="dxa"/>
            <w:shd w:val="clear" w:color="auto" w:fill="4472C4" w:themeFill="accent1"/>
            <w:hideMark/>
          </w:tcPr>
          <w:p w14:paraId="5578351B" w14:textId="77777777" w:rsidR="006D4D05" w:rsidRPr="003B5031" w:rsidRDefault="006D4D05" w:rsidP="00EE3639">
            <w:pPr>
              <w:textAlignment w:val="baseline"/>
              <w:rPr>
                <w:rFonts w:asciiTheme="minorHAnsi" w:hAnsiTheme="minorHAnsi" w:cstheme="minorHAnsi"/>
                <w:b/>
                <w:bCs/>
                <w:color w:val="FFFFFF" w:themeColor="background1"/>
                <w:sz w:val="22"/>
                <w:szCs w:val="22"/>
                <w:lang w:bidi="he-IL"/>
              </w:rPr>
            </w:pPr>
            <w:r w:rsidRPr="003B5031">
              <w:rPr>
                <w:rFonts w:asciiTheme="minorHAnsi" w:hAnsiTheme="minorHAnsi" w:cstheme="minorHAnsi"/>
                <w:b/>
                <w:bCs/>
                <w:color w:val="FFFFFF" w:themeColor="background1"/>
                <w:sz w:val="22"/>
                <w:szCs w:val="22"/>
                <w:lang w:bidi="he-IL"/>
              </w:rPr>
              <w:t>3</w:t>
            </w:r>
            <w:r w:rsidRPr="003B5031">
              <w:rPr>
                <w:rFonts w:asciiTheme="minorHAnsi" w:hAnsiTheme="minorHAnsi" w:cstheme="minorHAnsi"/>
                <w:b/>
                <w:bCs/>
                <w:color w:val="FFFFFF" w:themeColor="background1"/>
                <w:sz w:val="22"/>
                <w:szCs w:val="22"/>
                <w:vertAlign w:val="superscript"/>
                <w:lang w:bidi="he-IL"/>
              </w:rPr>
              <w:t>rd</w:t>
            </w:r>
            <w:r w:rsidRPr="003B5031">
              <w:rPr>
                <w:rFonts w:asciiTheme="minorHAnsi" w:hAnsiTheme="minorHAnsi" w:cstheme="minorHAnsi"/>
                <w:b/>
                <w:bCs/>
                <w:color w:val="FFFFFF" w:themeColor="background1"/>
                <w:sz w:val="22"/>
                <w:szCs w:val="22"/>
                <w:lang w:bidi="he-IL"/>
              </w:rPr>
              <w:t xml:space="preserve"> Party Software Code</w:t>
            </w:r>
          </w:p>
        </w:tc>
        <w:tc>
          <w:tcPr>
            <w:tcW w:w="1983" w:type="dxa"/>
            <w:shd w:val="clear" w:color="auto" w:fill="4472C4" w:themeFill="accent1"/>
            <w:hideMark/>
          </w:tcPr>
          <w:p w14:paraId="7F9A3375" w14:textId="77777777" w:rsidR="006D4D05" w:rsidRPr="003B5031" w:rsidRDefault="006D4D05" w:rsidP="00EE3639">
            <w:pPr>
              <w:textAlignment w:val="baseline"/>
              <w:rPr>
                <w:rFonts w:asciiTheme="minorHAnsi" w:hAnsiTheme="minorHAnsi" w:cstheme="minorHAnsi"/>
                <w:b/>
                <w:bCs/>
                <w:color w:val="FFFFFF" w:themeColor="background1"/>
                <w:sz w:val="22"/>
                <w:szCs w:val="22"/>
                <w:lang w:bidi="he-IL"/>
              </w:rPr>
            </w:pPr>
            <w:r w:rsidRPr="003B5031">
              <w:rPr>
                <w:rFonts w:asciiTheme="minorHAnsi" w:hAnsiTheme="minorHAnsi" w:cstheme="minorHAnsi"/>
                <w:b/>
                <w:bCs/>
                <w:color w:val="FFFFFF" w:themeColor="background1"/>
                <w:sz w:val="22"/>
                <w:szCs w:val="22"/>
                <w:lang w:bidi="he-IL"/>
              </w:rPr>
              <w:t>Current Version</w:t>
            </w:r>
          </w:p>
        </w:tc>
        <w:tc>
          <w:tcPr>
            <w:tcW w:w="2070" w:type="dxa"/>
            <w:shd w:val="clear" w:color="auto" w:fill="4472C4" w:themeFill="accent1"/>
            <w:hideMark/>
          </w:tcPr>
          <w:p w14:paraId="59B509DC" w14:textId="77777777" w:rsidR="006D4D05" w:rsidRPr="003B5031" w:rsidRDefault="006D4D05" w:rsidP="00EE3639">
            <w:pPr>
              <w:textAlignment w:val="baseline"/>
              <w:rPr>
                <w:rFonts w:asciiTheme="minorHAnsi" w:hAnsiTheme="minorHAnsi" w:cstheme="minorHAnsi"/>
                <w:b/>
                <w:bCs/>
                <w:color w:val="FFFFFF" w:themeColor="background1"/>
                <w:sz w:val="22"/>
                <w:szCs w:val="22"/>
                <w:lang w:bidi="he-IL"/>
              </w:rPr>
            </w:pPr>
            <w:r w:rsidRPr="003B5031">
              <w:rPr>
                <w:rFonts w:asciiTheme="minorHAnsi" w:hAnsiTheme="minorHAnsi" w:cstheme="minorHAnsi"/>
                <w:b/>
                <w:bCs/>
                <w:color w:val="FFFFFF" w:themeColor="background1"/>
                <w:sz w:val="22"/>
                <w:szCs w:val="22"/>
                <w:lang w:bidi="he-IL"/>
              </w:rPr>
              <w:t>AT&amp;T TSS Version</w:t>
            </w:r>
          </w:p>
        </w:tc>
        <w:tc>
          <w:tcPr>
            <w:tcW w:w="1530" w:type="dxa"/>
            <w:shd w:val="clear" w:color="auto" w:fill="4472C4" w:themeFill="accent1"/>
          </w:tcPr>
          <w:p w14:paraId="11482E97" w14:textId="77777777" w:rsidR="006D4D05" w:rsidRPr="003B5031" w:rsidRDefault="006D4D05" w:rsidP="00EE3639">
            <w:pPr>
              <w:textAlignment w:val="baseline"/>
              <w:rPr>
                <w:rFonts w:asciiTheme="minorHAnsi" w:hAnsiTheme="minorHAnsi" w:cstheme="minorHAnsi"/>
                <w:b/>
                <w:bCs/>
                <w:color w:val="FFFFFF" w:themeColor="background1"/>
                <w:sz w:val="22"/>
                <w:szCs w:val="22"/>
                <w:lang w:bidi="he-IL"/>
              </w:rPr>
            </w:pPr>
            <w:r w:rsidRPr="003B5031">
              <w:rPr>
                <w:rFonts w:asciiTheme="minorHAnsi" w:hAnsiTheme="minorHAnsi" w:cstheme="minorHAnsi"/>
                <w:b/>
                <w:bCs/>
                <w:color w:val="FFFFFF" w:themeColor="background1"/>
                <w:sz w:val="22"/>
                <w:szCs w:val="22"/>
                <w:lang w:bidi="he-IL"/>
              </w:rPr>
              <w:t>Core Version</w:t>
            </w:r>
          </w:p>
        </w:tc>
      </w:tr>
      <w:tr w:rsidR="00B65E89" w:rsidRPr="008A39CC" w14:paraId="4C224FB6" w14:textId="77777777" w:rsidTr="00EE3639">
        <w:tc>
          <w:tcPr>
            <w:tcW w:w="1792" w:type="dxa"/>
          </w:tcPr>
          <w:p w14:paraId="6630EC35" w14:textId="77777777" w:rsidR="006D4D05" w:rsidRPr="00720BF4" w:rsidRDefault="006D4D05" w:rsidP="00EE3639">
            <w:pPr>
              <w:textAlignment w:val="baseline"/>
              <w:rPr>
                <w:rFonts w:asciiTheme="minorHAnsi" w:hAnsiTheme="minorHAnsi" w:cstheme="minorHAnsi"/>
              </w:rPr>
            </w:pPr>
            <w:r w:rsidRPr="00720BF4">
              <w:rPr>
                <w:rFonts w:asciiTheme="minorHAnsi" w:hAnsiTheme="minorHAnsi" w:cstheme="minorHAnsi"/>
              </w:rPr>
              <w:t>Red Hat Enterprise Linux</w:t>
            </w:r>
          </w:p>
        </w:tc>
        <w:tc>
          <w:tcPr>
            <w:tcW w:w="2340" w:type="dxa"/>
          </w:tcPr>
          <w:p w14:paraId="7DE2A5E3" w14:textId="77777777" w:rsidR="006D4D05" w:rsidRPr="00720BF4" w:rsidRDefault="006D4D05" w:rsidP="00EE3639">
            <w:pPr>
              <w:textAlignment w:val="baseline"/>
              <w:rPr>
                <w:rFonts w:asciiTheme="minorHAnsi" w:hAnsiTheme="minorHAnsi" w:cstheme="minorHAnsi"/>
              </w:rPr>
            </w:pPr>
            <w:r w:rsidRPr="00720BF4">
              <w:rPr>
                <w:rFonts w:asciiTheme="minorHAnsi" w:hAnsiTheme="minorHAnsi" w:cstheme="minorHAnsi"/>
              </w:rPr>
              <w:t>RHEL</w:t>
            </w:r>
          </w:p>
        </w:tc>
        <w:tc>
          <w:tcPr>
            <w:tcW w:w="1983" w:type="dxa"/>
          </w:tcPr>
          <w:p w14:paraId="7B02E03C" w14:textId="77777777" w:rsidR="006D4D05" w:rsidRPr="00720BF4" w:rsidRDefault="006D4D05" w:rsidP="00EE3639">
            <w:pPr>
              <w:textAlignment w:val="baseline"/>
              <w:rPr>
                <w:rFonts w:asciiTheme="minorHAnsi" w:hAnsiTheme="minorHAnsi" w:cstheme="minorHAnsi"/>
                <w:lang w:bidi="he-IL"/>
              </w:rPr>
            </w:pPr>
            <w:r w:rsidRPr="00720BF4">
              <w:rPr>
                <w:rFonts w:asciiTheme="minorHAnsi" w:hAnsiTheme="minorHAnsi" w:cstheme="minorHAnsi"/>
                <w:lang w:bidi="he-IL"/>
              </w:rPr>
              <w:t>6.x (64bit)</w:t>
            </w:r>
          </w:p>
        </w:tc>
        <w:tc>
          <w:tcPr>
            <w:tcW w:w="2070" w:type="dxa"/>
          </w:tcPr>
          <w:p w14:paraId="386157DB" w14:textId="1DA04E6A" w:rsidR="006D4D05" w:rsidRPr="00720BF4" w:rsidRDefault="008D541D" w:rsidP="00EE3639">
            <w:pPr>
              <w:textAlignment w:val="baseline"/>
              <w:rPr>
                <w:rFonts w:asciiTheme="minorHAnsi" w:hAnsiTheme="minorHAnsi" w:cstheme="minorHAnsi"/>
                <w:lang w:bidi="he-IL"/>
              </w:rPr>
            </w:pPr>
            <w:r>
              <w:rPr>
                <w:rFonts w:asciiTheme="minorHAnsi" w:hAnsiTheme="minorHAnsi" w:cstheme="minorHAnsi"/>
                <w:lang w:bidi="he-IL"/>
              </w:rPr>
              <w:t>8</w:t>
            </w:r>
            <w:r w:rsidR="006D4D05" w:rsidRPr="00720BF4">
              <w:rPr>
                <w:rFonts w:asciiTheme="minorHAnsi" w:hAnsiTheme="minorHAnsi" w:cstheme="minorHAnsi"/>
                <w:lang w:bidi="he-IL"/>
              </w:rPr>
              <w:t>.</w:t>
            </w:r>
            <w:r w:rsidR="00C00DAE" w:rsidRPr="00720BF4">
              <w:rPr>
                <w:rFonts w:asciiTheme="minorHAnsi" w:hAnsiTheme="minorHAnsi" w:cstheme="minorHAnsi"/>
                <w:lang w:bidi="he-IL"/>
              </w:rPr>
              <w:t>x</w:t>
            </w:r>
            <w:r w:rsidR="006D4D05" w:rsidRPr="00720BF4">
              <w:rPr>
                <w:rFonts w:asciiTheme="minorHAnsi" w:hAnsiTheme="minorHAnsi" w:cstheme="minorHAnsi"/>
                <w:lang w:bidi="he-IL"/>
              </w:rPr>
              <w:t xml:space="preserve"> (64bit)</w:t>
            </w:r>
          </w:p>
        </w:tc>
        <w:tc>
          <w:tcPr>
            <w:tcW w:w="1530" w:type="dxa"/>
          </w:tcPr>
          <w:p w14:paraId="0974425B" w14:textId="2CF6A835" w:rsidR="006D4D05" w:rsidRPr="00720BF4" w:rsidRDefault="008D541D" w:rsidP="00EE3639">
            <w:pPr>
              <w:textAlignment w:val="baseline"/>
              <w:rPr>
                <w:rFonts w:asciiTheme="minorHAnsi" w:hAnsiTheme="minorHAnsi" w:cstheme="minorHAnsi"/>
                <w:lang w:bidi="he-IL"/>
              </w:rPr>
            </w:pPr>
            <w:r>
              <w:rPr>
                <w:rFonts w:asciiTheme="minorHAnsi" w:hAnsiTheme="minorHAnsi" w:cstheme="minorHAnsi"/>
                <w:lang w:bidi="he-IL"/>
              </w:rPr>
              <w:t>8</w:t>
            </w:r>
            <w:r w:rsidR="00C00DAE" w:rsidRPr="00720BF4">
              <w:rPr>
                <w:rFonts w:asciiTheme="minorHAnsi" w:hAnsiTheme="minorHAnsi" w:cstheme="minorHAnsi"/>
                <w:lang w:bidi="he-IL"/>
              </w:rPr>
              <w:t>.</w:t>
            </w:r>
            <w:r w:rsidR="0038565F" w:rsidRPr="00720BF4">
              <w:rPr>
                <w:rFonts w:asciiTheme="minorHAnsi" w:hAnsiTheme="minorHAnsi" w:cstheme="minorHAnsi"/>
                <w:lang w:bidi="he-IL"/>
              </w:rPr>
              <w:t>x</w:t>
            </w:r>
            <w:r w:rsidR="008D61AB" w:rsidRPr="00720BF4">
              <w:rPr>
                <w:rFonts w:asciiTheme="minorHAnsi" w:hAnsiTheme="minorHAnsi" w:cstheme="minorHAnsi"/>
                <w:lang w:bidi="he-IL"/>
              </w:rPr>
              <w:t xml:space="preserve"> for APP</w:t>
            </w:r>
            <w:r w:rsidR="00706622" w:rsidRPr="00720BF4">
              <w:rPr>
                <w:rFonts w:asciiTheme="minorHAnsi" w:hAnsiTheme="minorHAnsi" w:cstheme="minorHAnsi"/>
                <w:lang w:bidi="he-IL"/>
              </w:rPr>
              <w:br/>
            </w:r>
            <w:r w:rsidR="008D61AB" w:rsidRPr="00720BF4">
              <w:rPr>
                <w:rFonts w:asciiTheme="minorHAnsi" w:hAnsiTheme="minorHAnsi" w:cstheme="minorHAnsi"/>
                <w:lang w:bidi="he-IL"/>
              </w:rPr>
              <w:t>8.x for DB</w:t>
            </w:r>
          </w:p>
        </w:tc>
      </w:tr>
      <w:tr w:rsidR="00B65E89" w:rsidRPr="008A39CC" w14:paraId="242B5DD1" w14:textId="77777777" w:rsidTr="00EE3639">
        <w:tc>
          <w:tcPr>
            <w:tcW w:w="1792" w:type="dxa"/>
          </w:tcPr>
          <w:p w14:paraId="5B58CADD" w14:textId="77777777" w:rsidR="006D4D05" w:rsidRPr="00720BF4" w:rsidRDefault="006D4D05" w:rsidP="00EE3639">
            <w:pPr>
              <w:textAlignment w:val="baseline"/>
              <w:rPr>
                <w:rFonts w:asciiTheme="minorHAnsi" w:hAnsiTheme="minorHAnsi" w:cstheme="minorHAnsi"/>
              </w:rPr>
            </w:pPr>
            <w:r w:rsidRPr="00720BF4">
              <w:rPr>
                <w:rFonts w:asciiTheme="minorHAnsi" w:hAnsiTheme="minorHAnsi" w:cstheme="minorHAnsi"/>
              </w:rPr>
              <w:t>Java Standard Edition Development Kit</w:t>
            </w:r>
          </w:p>
        </w:tc>
        <w:tc>
          <w:tcPr>
            <w:tcW w:w="2340" w:type="dxa"/>
          </w:tcPr>
          <w:p w14:paraId="786B60A4" w14:textId="77777777" w:rsidR="006D4D05" w:rsidRPr="00720BF4" w:rsidRDefault="006D4D05" w:rsidP="00EE3639">
            <w:pPr>
              <w:textAlignment w:val="baseline"/>
              <w:rPr>
                <w:rFonts w:asciiTheme="minorHAnsi" w:hAnsiTheme="minorHAnsi" w:cstheme="minorHAnsi"/>
              </w:rPr>
            </w:pPr>
            <w:r w:rsidRPr="00720BF4">
              <w:rPr>
                <w:rFonts w:asciiTheme="minorHAnsi" w:hAnsiTheme="minorHAnsi" w:cstheme="minorHAnsi"/>
              </w:rPr>
              <w:t>Oracle JDK</w:t>
            </w:r>
          </w:p>
        </w:tc>
        <w:tc>
          <w:tcPr>
            <w:tcW w:w="1983" w:type="dxa"/>
          </w:tcPr>
          <w:p w14:paraId="4A67640C" w14:textId="77777777" w:rsidR="006D4D05" w:rsidRPr="00720BF4" w:rsidRDefault="006D4D05" w:rsidP="00EE3639">
            <w:pPr>
              <w:textAlignment w:val="baseline"/>
              <w:rPr>
                <w:rFonts w:asciiTheme="minorHAnsi" w:hAnsiTheme="minorHAnsi" w:cstheme="minorHAnsi"/>
                <w:lang w:bidi="he-IL"/>
              </w:rPr>
            </w:pPr>
            <w:r w:rsidRPr="00720BF4">
              <w:rPr>
                <w:rFonts w:asciiTheme="minorHAnsi" w:hAnsiTheme="minorHAnsi" w:cstheme="minorHAnsi"/>
                <w:lang w:bidi="he-IL"/>
              </w:rPr>
              <w:t>1.7.0_80</w:t>
            </w:r>
          </w:p>
        </w:tc>
        <w:tc>
          <w:tcPr>
            <w:tcW w:w="2070" w:type="dxa"/>
          </w:tcPr>
          <w:p w14:paraId="7B75EC8F" w14:textId="77777777" w:rsidR="006D4D05" w:rsidRPr="00720BF4" w:rsidRDefault="006D4D05" w:rsidP="00EE3639">
            <w:pPr>
              <w:textAlignment w:val="baseline"/>
              <w:rPr>
                <w:rFonts w:asciiTheme="minorHAnsi" w:hAnsiTheme="minorHAnsi" w:cstheme="minorHAnsi"/>
                <w:lang w:bidi="he-IL"/>
              </w:rPr>
            </w:pPr>
            <w:r w:rsidRPr="00720BF4">
              <w:rPr>
                <w:rFonts w:asciiTheme="minorHAnsi" w:hAnsiTheme="minorHAnsi" w:cstheme="minorHAnsi"/>
                <w:lang w:bidi="he-IL"/>
              </w:rPr>
              <w:t>1.8.0_xx</w:t>
            </w:r>
            <w:r w:rsidRPr="00720BF4">
              <w:rPr>
                <w:rFonts w:asciiTheme="minorHAnsi" w:hAnsiTheme="minorHAnsi" w:cstheme="minorHAnsi"/>
                <w:lang w:bidi="he-IL"/>
              </w:rPr>
              <w:br/>
              <w:t>11.0.x</w:t>
            </w:r>
          </w:p>
        </w:tc>
        <w:tc>
          <w:tcPr>
            <w:tcW w:w="1530" w:type="dxa"/>
          </w:tcPr>
          <w:p w14:paraId="76011FBC" w14:textId="1D18709A" w:rsidR="006D4D05" w:rsidRPr="00720BF4" w:rsidRDefault="00725AA3" w:rsidP="00EE3639">
            <w:pPr>
              <w:textAlignment w:val="baseline"/>
              <w:rPr>
                <w:rFonts w:asciiTheme="minorHAnsi" w:hAnsiTheme="minorHAnsi" w:cstheme="minorHAnsi"/>
                <w:lang w:bidi="he-IL"/>
              </w:rPr>
            </w:pPr>
            <w:r w:rsidRPr="00720BF4">
              <w:rPr>
                <w:rFonts w:asciiTheme="minorHAnsi" w:hAnsiTheme="minorHAnsi" w:cstheme="minorHAnsi"/>
                <w:lang w:bidi="he-IL"/>
              </w:rPr>
              <w:t>1.8.0_281</w:t>
            </w:r>
          </w:p>
        </w:tc>
      </w:tr>
      <w:tr w:rsidR="00B65E89" w:rsidRPr="008A39CC" w14:paraId="254E34E1" w14:textId="77777777" w:rsidTr="00EE3639">
        <w:tc>
          <w:tcPr>
            <w:tcW w:w="1792" w:type="dxa"/>
          </w:tcPr>
          <w:p w14:paraId="418A2935" w14:textId="77777777" w:rsidR="006D4D05" w:rsidRPr="00720BF4" w:rsidRDefault="006D4D05" w:rsidP="00EE3639">
            <w:pPr>
              <w:textAlignment w:val="baseline"/>
              <w:rPr>
                <w:rFonts w:asciiTheme="minorHAnsi" w:hAnsiTheme="minorHAnsi" w:cstheme="minorHAnsi"/>
              </w:rPr>
            </w:pPr>
            <w:r w:rsidRPr="00720BF4">
              <w:rPr>
                <w:rFonts w:asciiTheme="minorHAnsi" w:hAnsiTheme="minorHAnsi" w:cstheme="minorHAnsi"/>
              </w:rPr>
              <w:t>Java Runtime Edition</w:t>
            </w:r>
          </w:p>
        </w:tc>
        <w:tc>
          <w:tcPr>
            <w:tcW w:w="2340" w:type="dxa"/>
          </w:tcPr>
          <w:p w14:paraId="6C5BB88F" w14:textId="77777777" w:rsidR="006D4D05" w:rsidRPr="00720BF4" w:rsidRDefault="006D4D05" w:rsidP="00EE3639">
            <w:pPr>
              <w:textAlignment w:val="baseline"/>
              <w:rPr>
                <w:rFonts w:asciiTheme="minorHAnsi" w:hAnsiTheme="minorHAnsi" w:cstheme="minorHAnsi"/>
              </w:rPr>
            </w:pPr>
            <w:r w:rsidRPr="00720BF4">
              <w:rPr>
                <w:rFonts w:asciiTheme="minorHAnsi" w:hAnsiTheme="minorHAnsi" w:cstheme="minorHAnsi"/>
              </w:rPr>
              <w:t>Oracle JRE</w:t>
            </w:r>
          </w:p>
        </w:tc>
        <w:tc>
          <w:tcPr>
            <w:tcW w:w="1983" w:type="dxa"/>
          </w:tcPr>
          <w:p w14:paraId="15C42BC8" w14:textId="77777777" w:rsidR="006D4D05" w:rsidRPr="00720BF4" w:rsidRDefault="006D4D05" w:rsidP="00EE3639">
            <w:pPr>
              <w:textAlignment w:val="baseline"/>
              <w:rPr>
                <w:rFonts w:asciiTheme="minorHAnsi" w:hAnsiTheme="minorHAnsi" w:cstheme="minorHAnsi"/>
                <w:lang w:bidi="he-IL"/>
              </w:rPr>
            </w:pPr>
            <w:r w:rsidRPr="00720BF4">
              <w:rPr>
                <w:rFonts w:asciiTheme="minorHAnsi" w:hAnsiTheme="minorHAnsi" w:cstheme="minorHAnsi"/>
                <w:lang w:bidi="he-IL"/>
              </w:rPr>
              <w:t>1.7.0_80</w:t>
            </w:r>
          </w:p>
        </w:tc>
        <w:tc>
          <w:tcPr>
            <w:tcW w:w="2070" w:type="dxa"/>
          </w:tcPr>
          <w:p w14:paraId="21D04571" w14:textId="77777777" w:rsidR="006D4D05" w:rsidRPr="00720BF4" w:rsidRDefault="006D4D05" w:rsidP="00EE3639">
            <w:pPr>
              <w:textAlignment w:val="baseline"/>
              <w:rPr>
                <w:rFonts w:asciiTheme="minorHAnsi" w:hAnsiTheme="minorHAnsi" w:cstheme="minorHAnsi"/>
                <w:lang w:bidi="he-IL"/>
              </w:rPr>
            </w:pPr>
            <w:r w:rsidRPr="00720BF4">
              <w:rPr>
                <w:rFonts w:asciiTheme="minorHAnsi" w:hAnsiTheme="minorHAnsi" w:cstheme="minorHAnsi"/>
                <w:lang w:bidi="he-IL"/>
              </w:rPr>
              <w:t>1.8.0_xx</w:t>
            </w:r>
          </w:p>
        </w:tc>
        <w:tc>
          <w:tcPr>
            <w:tcW w:w="1530" w:type="dxa"/>
          </w:tcPr>
          <w:p w14:paraId="4E04B2DA" w14:textId="1624E3DD" w:rsidR="006D4D05" w:rsidRPr="00720BF4" w:rsidRDefault="00BE2C80" w:rsidP="00EE3639">
            <w:pPr>
              <w:textAlignment w:val="baseline"/>
              <w:rPr>
                <w:rFonts w:asciiTheme="minorHAnsi" w:hAnsiTheme="minorHAnsi" w:cstheme="minorHAnsi"/>
                <w:lang w:bidi="he-IL"/>
              </w:rPr>
            </w:pPr>
            <w:r w:rsidRPr="00720BF4">
              <w:rPr>
                <w:rFonts w:asciiTheme="minorHAnsi" w:hAnsiTheme="minorHAnsi" w:cstheme="minorHAnsi"/>
                <w:lang w:bidi="he-IL"/>
              </w:rPr>
              <w:t>1.8.0_281</w:t>
            </w:r>
          </w:p>
        </w:tc>
      </w:tr>
      <w:tr w:rsidR="00B65E89" w:rsidRPr="008A39CC" w14:paraId="1C768263" w14:textId="77777777" w:rsidTr="00EE3639">
        <w:tc>
          <w:tcPr>
            <w:tcW w:w="1792" w:type="dxa"/>
          </w:tcPr>
          <w:p w14:paraId="6D7FBC2C" w14:textId="1B0DE3D9" w:rsidR="00D26942" w:rsidRPr="00720BF4" w:rsidRDefault="00D26942" w:rsidP="00EE3639">
            <w:pPr>
              <w:textAlignment w:val="baseline"/>
              <w:rPr>
                <w:rFonts w:asciiTheme="minorHAnsi" w:hAnsiTheme="minorHAnsi" w:cstheme="minorHAnsi"/>
              </w:rPr>
            </w:pPr>
            <w:r w:rsidRPr="00720BF4">
              <w:rPr>
                <w:rFonts w:asciiTheme="minorHAnsi" w:hAnsiTheme="minorHAnsi" w:cstheme="minorHAnsi"/>
              </w:rPr>
              <w:t>Oracle RAC</w:t>
            </w:r>
          </w:p>
        </w:tc>
        <w:tc>
          <w:tcPr>
            <w:tcW w:w="2340" w:type="dxa"/>
          </w:tcPr>
          <w:p w14:paraId="5862D400" w14:textId="20FCDA70" w:rsidR="00D26942" w:rsidRPr="00720BF4" w:rsidRDefault="00D26942" w:rsidP="00EE3639">
            <w:pPr>
              <w:textAlignment w:val="baseline"/>
              <w:rPr>
                <w:rFonts w:asciiTheme="minorHAnsi" w:hAnsiTheme="minorHAnsi" w:cstheme="minorHAnsi"/>
              </w:rPr>
            </w:pPr>
            <w:r w:rsidRPr="00720BF4">
              <w:rPr>
                <w:rFonts w:asciiTheme="minorHAnsi" w:hAnsiTheme="minorHAnsi" w:cstheme="minorHAnsi"/>
              </w:rPr>
              <w:t>Oracle RAC</w:t>
            </w:r>
          </w:p>
        </w:tc>
        <w:tc>
          <w:tcPr>
            <w:tcW w:w="1983" w:type="dxa"/>
          </w:tcPr>
          <w:p w14:paraId="626BF31E" w14:textId="1CFA3B63" w:rsidR="00D26942" w:rsidRPr="00720BF4" w:rsidRDefault="00D26942" w:rsidP="00EE3639">
            <w:pPr>
              <w:textAlignment w:val="baseline"/>
              <w:rPr>
                <w:rFonts w:asciiTheme="minorHAnsi" w:hAnsiTheme="minorHAnsi" w:cstheme="minorHAnsi"/>
                <w:lang w:bidi="he-IL"/>
              </w:rPr>
            </w:pPr>
            <w:r w:rsidRPr="00720BF4">
              <w:rPr>
                <w:rFonts w:asciiTheme="minorHAnsi" w:hAnsiTheme="minorHAnsi" w:cstheme="minorHAnsi"/>
                <w:lang w:bidi="he-IL"/>
              </w:rPr>
              <w:t>1</w:t>
            </w:r>
            <w:r w:rsidR="0038565F" w:rsidRPr="00720BF4">
              <w:rPr>
                <w:rFonts w:asciiTheme="minorHAnsi" w:hAnsiTheme="minorHAnsi" w:cstheme="minorHAnsi"/>
                <w:lang w:bidi="he-IL"/>
              </w:rPr>
              <w:t>1g</w:t>
            </w:r>
            <w:r w:rsidRPr="00720BF4">
              <w:rPr>
                <w:rFonts w:asciiTheme="minorHAnsi" w:hAnsiTheme="minorHAnsi" w:cstheme="minorHAnsi"/>
                <w:lang w:bidi="he-IL"/>
              </w:rPr>
              <w:t xml:space="preserve"> (11.2.0.4)</w:t>
            </w:r>
          </w:p>
        </w:tc>
        <w:tc>
          <w:tcPr>
            <w:tcW w:w="2070" w:type="dxa"/>
          </w:tcPr>
          <w:p w14:paraId="625AAE0C" w14:textId="077A7592" w:rsidR="00D26942" w:rsidRPr="00720BF4" w:rsidRDefault="00D26942" w:rsidP="00EE3639">
            <w:pPr>
              <w:textAlignment w:val="baseline"/>
              <w:rPr>
                <w:rFonts w:asciiTheme="minorHAnsi" w:hAnsiTheme="minorHAnsi" w:cstheme="minorHAnsi"/>
                <w:lang w:bidi="he-IL"/>
              </w:rPr>
            </w:pPr>
            <w:r w:rsidRPr="00720BF4">
              <w:rPr>
                <w:rFonts w:asciiTheme="minorHAnsi" w:hAnsiTheme="minorHAnsi" w:cstheme="minorHAnsi"/>
                <w:lang w:bidi="he-IL"/>
              </w:rPr>
              <w:t>19c</w:t>
            </w:r>
          </w:p>
        </w:tc>
        <w:tc>
          <w:tcPr>
            <w:tcW w:w="1530" w:type="dxa"/>
          </w:tcPr>
          <w:p w14:paraId="4BD3EEA1" w14:textId="72ADE3BC" w:rsidR="00D26942" w:rsidRPr="00720BF4" w:rsidRDefault="00D26942" w:rsidP="00EE3639">
            <w:pPr>
              <w:textAlignment w:val="baseline"/>
              <w:rPr>
                <w:rFonts w:asciiTheme="minorHAnsi" w:hAnsiTheme="minorHAnsi" w:cstheme="minorHAnsi"/>
                <w:lang w:bidi="he-IL"/>
              </w:rPr>
            </w:pPr>
            <w:r w:rsidRPr="00720BF4">
              <w:rPr>
                <w:rFonts w:asciiTheme="minorHAnsi" w:hAnsiTheme="minorHAnsi" w:cstheme="minorHAnsi"/>
                <w:lang w:bidi="he-IL"/>
              </w:rPr>
              <w:t>12.2.0.</w:t>
            </w:r>
            <w:r w:rsidR="00546669" w:rsidRPr="00720BF4">
              <w:rPr>
                <w:rFonts w:asciiTheme="minorHAnsi" w:hAnsiTheme="minorHAnsi" w:cstheme="minorHAnsi"/>
                <w:lang w:bidi="he-IL"/>
              </w:rPr>
              <w:t>4</w:t>
            </w:r>
            <w:r w:rsidRPr="00720BF4">
              <w:rPr>
                <w:rFonts w:asciiTheme="minorHAnsi" w:hAnsiTheme="minorHAnsi" w:cstheme="minorHAnsi"/>
                <w:lang w:bidi="he-IL"/>
              </w:rPr>
              <w:t xml:space="preserve"> (19c)</w:t>
            </w:r>
          </w:p>
        </w:tc>
      </w:tr>
      <w:tr w:rsidR="00B65E89" w:rsidRPr="008A39CC" w14:paraId="72AC7C2B" w14:textId="77777777" w:rsidTr="00EE3639">
        <w:tc>
          <w:tcPr>
            <w:tcW w:w="1792" w:type="dxa"/>
          </w:tcPr>
          <w:p w14:paraId="444F73DB" w14:textId="77777777" w:rsidR="006D4D05" w:rsidRPr="00720BF4" w:rsidRDefault="006D4D05" w:rsidP="00EE3639">
            <w:pPr>
              <w:textAlignment w:val="baseline"/>
              <w:rPr>
                <w:rFonts w:asciiTheme="minorHAnsi" w:hAnsiTheme="minorHAnsi" w:cstheme="minorHAnsi"/>
              </w:rPr>
            </w:pPr>
            <w:r w:rsidRPr="00720BF4">
              <w:rPr>
                <w:rFonts w:asciiTheme="minorHAnsi" w:hAnsiTheme="minorHAnsi" w:cstheme="minorHAnsi"/>
              </w:rPr>
              <w:t>Oracle Data Base Enterprise Edition</w:t>
            </w:r>
          </w:p>
        </w:tc>
        <w:tc>
          <w:tcPr>
            <w:tcW w:w="2340" w:type="dxa"/>
          </w:tcPr>
          <w:p w14:paraId="371C636A" w14:textId="77777777" w:rsidR="006D4D05" w:rsidRPr="00720BF4" w:rsidRDefault="006D4D05" w:rsidP="00EE3639">
            <w:pPr>
              <w:textAlignment w:val="baseline"/>
              <w:rPr>
                <w:rFonts w:asciiTheme="minorHAnsi" w:hAnsiTheme="minorHAnsi" w:cstheme="minorHAnsi"/>
              </w:rPr>
            </w:pPr>
            <w:r w:rsidRPr="00720BF4">
              <w:rPr>
                <w:rFonts w:asciiTheme="minorHAnsi" w:hAnsiTheme="minorHAnsi" w:cstheme="minorHAnsi"/>
              </w:rPr>
              <w:t>Oracle DB EE</w:t>
            </w:r>
          </w:p>
        </w:tc>
        <w:tc>
          <w:tcPr>
            <w:tcW w:w="1983" w:type="dxa"/>
          </w:tcPr>
          <w:p w14:paraId="571E9E97" w14:textId="0F02C723" w:rsidR="006D4D05" w:rsidRPr="00720BF4" w:rsidRDefault="006D4D05" w:rsidP="00EE3639">
            <w:pPr>
              <w:textAlignment w:val="baseline"/>
              <w:rPr>
                <w:rFonts w:asciiTheme="minorHAnsi" w:hAnsiTheme="minorHAnsi" w:cstheme="minorHAnsi"/>
                <w:lang w:bidi="he-IL"/>
              </w:rPr>
            </w:pPr>
            <w:r w:rsidRPr="00720BF4">
              <w:rPr>
                <w:rFonts w:asciiTheme="minorHAnsi" w:hAnsiTheme="minorHAnsi" w:cstheme="minorHAnsi"/>
                <w:lang w:bidi="he-IL"/>
              </w:rPr>
              <w:t>1</w:t>
            </w:r>
            <w:r w:rsidR="0038565F" w:rsidRPr="00720BF4">
              <w:rPr>
                <w:rFonts w:asciiTheme="minorHAnsi" w:hAnsiTheme="minorHAnsi" w:cstheme="minorHAnsi"/>
                <w:lang w:bidi="he-IL"/>
              </w:rPr>
              <w:t>1g</w:t>
            </w:r>
            <w:r w:rsidRPr="00720BF4">
              <w:rPr>
                <w:rFonts w:asciiTheme="minorHAnsi" w:hAnsiTheme="minorHAnsi" w:cstheme="minorHAnsi"/>
                <w:lang w:bidi="he-IL"/>
              </w:rPr>
              <w:t xml:space="preserve"> (1</w:t>
            </w:r>
            <w:r w:rsidR="00D26942" w:rsidRPr="00720BF4">
              <w:rPr>
                <w:rFonts w:asciiTheme="minorHAnsi" w:hAnsiTheme="minorHAnsi" w:cstheme="minorHAnsi"/>
                <w:lang w:bidi="he-IL"/>
              </w:rPr>
              <w:t>1</w:t>
            </w:r>
            <w:r w:rsidRPr="00720BF4">
              <w:rPr>
                <w:rFonts w:asciiTheme="minorHAnsi" w:hAnsiTheme="minorHAnsi" w:cstheme="minorHAnsi"/>
                <w:lang w:bidi="he-IL"/>
              </w:rPr>
              <w:t>.</w:t>
            </w:r>
            <w:r w:rsidR="00D26942" w:rsidRPr="00720BF4">
              <w:rPr>
                <w:rFonts w:asciiTheme="minorHAnsi" w:hAnsiTheme="minorHAnsi" w:cstheme="minorHAnsi"/>
                <w:lang w:bidi="he-IL"/>
              </w:rPr>
              <w:t>2</w:t>
            </w:r>
            <w:r w:rsidRPr="00720BF4">
              <w:rPr>
                <w:rFonts w:asciiTheme="minorHAnsi" w:hAnsiTheme="minorHAnsi" w:cstheme="minorHAnsi"/>
                <w:lang w:bidi="he-IL"/>
              </w:rPr>
              <w:t>.0.</w:t>
            </w:r>
            <w:r w:rsidR="00D26942" w:rsidRPr="00720BF4">
              <w:rPr>
                <w:rFonts w:asciiTheme="minorHAnsi" w:hAnsiTheme="minorHAnsi" w:cstheme="minorHAnsi"/>
                <w:lang w:bidi="he-IL"/>
              </w:rPr>
              <w:t>4</w:t>
            </w:r>
            <w:r w:rsidRPr="00720BF4">
              <w:rPr>
                <w:rFonts w:asciiTheme="minorHAnsi" w:hAnsiTheme="minorHAnsi" w:cstheme="minorHAnsi"/>
                <w:lang w:bidi="he-IL"/>
              </w:rPr>
              <w:t>)</w:t>
            </w:r>
          </w:p>
        </w:tc>
        <w:tc>
          <w:tcPr>
            <w:tcW w:w="2070" w:type="dxa"/>
          </w:tcPr>
          <w:p w14:paraId="4CB6F2D4" w14:textId="4BA802A6" w:rsidR="006D4D05" w:rsidRPr="00720BF4" w:rsidRDefault="006D4D05" w:rsidP="00EE3639">
            <w:pPr>
              <w:textAlignment w:val="baseline"/>
              <w:rPr>
                <w:rFonts w:asciiTheme="minorHAnsi" w:hAnsiTheme="minorHAnsi" w:cstheme="minorHAnsi"/>
                <w:lang w:bidi="he-IL"/>
              </w:rPr>
            </w:pPr>
            <w:r w:rsidRPr="00720BF4">
              <w:rPr>
                <w:rFonts w:asciiTheme="minorHAnsi" w:hAnsiTheme="minorHAnsi" w:cstheme="minorHAnsi"/>
                <w:lang w:bidi="he-IL"/>
              </w:rPr>
              <w:t>19c</w:t>
            </w:r>
          </w:p>
        </w:tc>
        <w:tc>
          <w:tcPr>
            <w:tcW w:w="1530" w:type="dxa"/>
          </w:tcPr>
          <w:p w14:paraId="218E7F0B" w14:textId="5D707A9C" w:rsidR="006D4D05" w:rsidRPr="00720BF4" w:rsidRDefault="00937C3F" w:rsidP="00EE3639">
            <w:pPr>
              <w:textAlignment w:val="baseline"/>
              <w:rPr>
                <w:rFonts w:asciiTheme="minorHAnsi" w:hAnsiTheme="minorHAnsi" w:cstheme="minorHAnsi"/>
                <w:lang w:bidi="he-IL"/>
              </w:rPr>
            </w:pPr>
            <w:r w:rsidRPr="00720BF4">
              <w:rPr>
                <w:rFonts w:asciiTheme="minorHAnsi" w:hAnsiTheme="minorHAnsi" w:cstheme="minorHAnsi"/>
                <w:lang w:bidi="he-IL"/>
              </w:rPr>
              <w:t>12.2.0.</w:t>
            </w:r>
            <w:r w:rsidR="00546669" w:rsidRPr="00720BF4">
              <w:rPr>
                <w:rFonts w:asciiTheme="minorHAnsi" w:hAnsiTheme="minorHAnsi" w:cstheme="minorHAnsi"/>
                <w:lang w:bidi="he-IL"/>
              </w:rPr>
              <w:t>4</w:t>
            </w:r>
            <w:r w:rsidRPr="00720BF4">
              <w:rPr>
                <w:rFonts w:asciiTheme="minorHAnsi" w:hAnsiTheme="minorHAnsi" w:cstheme="minorHAnsi"/>
                <w:lang w:bidi="he-IL"/>
              </w:rPr>
              <w:t xml:space="preserve"> (19c)</w:t>
            </w:r>
          </w:p>
        </w:tc>
      </w:tr>
      <w:tr w:rsidR="00B65E89" w:rsidRPr="008A39CC" w14:paraId="7F3B6060" w14:textId="77777777" w:rsidTr="00EE3639">
        <w:tc>
          <w:tcPr>
            <w:tcW w:w="1792" w:type="dxa"/>
          </w:tcPr>
          <w:p w14:paraId="2B7A5AF4" w14:textId="789E4BB9" w:rsidR="0089540C" w:rsidRPr="00720BF4" w:rsidRDefault="0089540C" w:rsidP="00EE3639">
            <w:pPr>
              <w:textAlignment w:val="baseline"/>
              <w:rPr>
                <w:rFonts w:asciiTheme="minorHAnsi" w:hAnsiTheme="minorHAnsi" w:cstheme="minorHAnsi"/>
              </w:rPr>
            </w:pPr>
            <w:r w:rsidRPr="00720BF4">
              <w:rPr>
                <w:rFonts w:asciiTheme="minorHAnsi" w:hAnsiTheme="minorHAnsi" w:cstheme="minorHAnsi"/>
              </w:rPr>
              <w:t xml:space="preserve">Oracle </w:t>
            </w:r>
            <w:proofErr w:type="spellStart"/>
            <w:r w:rsidR="00E842B7" w:rsidRPr="00720BF4">
              <w:rPr>
                <w:rFonts w:asciiTheme="minorHAnsi" w:hAnsiTheme="minorHAnsi" w:cstheme="minorHAnsi"/>
              </w:rPr>
              <w:t>DataGuard</w:t>
            </w:r>
            <w:proofErr w:type="spellEnd"/>
          </w:p>
        </w:tc>
        <w:tc>
          <w:tcPr>
            <w:tcW w:w="2340" w:type="dxa"/>
          </w:tcPr>
          <w:p w14:paraId="10000807" w14:textId="6BCBF962" w:rsidR="0089540C" w:rsidRPr="00720BF4" w:rsidRDefault="00E842B7" w:rsidP="00EE3639">
            <w:pPr>
              <w:textAlignment w:val="baseline"/>
              <w:rPr>
                <w:rFonts w:asciiTheme="minorHAnsi" w:hAnsiTheme="minorHAnsi" w:cstheme="minorHAnsi"/>
              </w:rPr>
            </w:pPr>
            <w:proofErr w:type="spellStart"/>
            <w:r w:rsidRPr="00720BF4">
              <w:rPr>
                <w:rFonts w:asciiTheme="minorHAnsi" w:hAnsiTheme="minorHAnsi" w:cstheme="minorHAnsi"/>
              </w:rPr>
              <w:t>DataGuard</w:t>
            </w:r>
            <w:proofErr w:type="spellEnd"/>
          </w:p>
        </w:tc>
        <w:tc>
          <w:tcPr>
            <w:tcW w:w="1983" w:type="dxa"/>
          </w:tcPr>
          <w:p w14:paraId="6C40AFA9" w14:textId="0C4A7CF9" w:rsidR="0089540C" w:rsidRPr="00720BF4" w:rsidRDefault="0089540C" w:rsidP="00EE3639">
            <w:pPr>
              <w:textAlignment w:val="baseline"/>
              <w:rPr>
                <w:rFonts w:asciiTheme="minorHAnsi" w:hAnsiTheme="minorHAnsi" w:cstheme="minorHAnsi"/>
              </w:rPr>
            </w:pPr>
            <w:r w:rsidRPr="00720BF4">
              <w:rPr>
                <w:rFonts w:asciiTheme="minorHAnsi" w:hAnsiTheme="minorHAnsi" w:cstheme="minorHAnsi"/>
              </w:rPr>
              <w:t>1</w:t>
            </w:r>
            <w:r w:rsidR="0038565F" w:rsidRPr="00720BF4">
              <w:rPr>
                <w:rFonts w:asciiTheme="minorHAnsi" w:hAnsiTheme="minorHAnsi" w:cstheme="minorHAnsi"/>
              </w:rPr>
              <w:t>1g</w:t>
            </w:r>
            <w:r w:rsidRPr="00720BF4">
              <w:rPr>
                <w:rFonts w:asciiTheme="minorHAnsi" w:hAnsiTheme="minorHAnsi" w:cstheme="minorHAnsi"/>
              </w:rPr>
              <w:t xml:space="preserve"> (11.2.0.4)</w:t>
            </w:r>
          </w:p>
        </w:tc>
        <w:tc>
          <w:tcPr>
            <w:tcW w:w="2070" w:type="dxa"/>
          </w:tcPr>
          <w:p w14:paraId="089FCC4D" w14:textId="527CF4FB" w:rsidR="0089540C" w:rsidRPr="00720BF4" w:rsidRDefault="0089540C" w:rsidP="00EE3639">
            <w:pPr>
              <w:textAlignment w:val="baseline"/>
              <w:rPr>
                <w:rFonts w:asciiTheme="minorHAnsi" w:hAnsiTheme="minorHAnsi" w:cstheme="minorHAnsi"/>
                <w:lang w:bidi="he-IL"/>
              </w:rPr>
            </w:pPr>
            <w:r w:rsidRPr="00720BF4">
              <w:rPr>
                <w:rFonts w:asciiTheme="minorHAnsi" w:hAnsiTheme="minorHAnsi" w:cstheme="minorHAnsi"/>
                <w:lang w:bidi="he-IL"/>
              </w:rPr>
              <w:t>19c</w:t>
            </w:r>
          </w:p>
        </w:tc>
        <w:tc>
          <w:tcPr>
            <w:tcW w:w="1530" w:type="dxa"/>
          </w:tcPr>
          <w:p w14:paraId="756D5AA5" w14:textId="4510B1B8" w:rsidR="0089540C" w:rsidRPr="00720BF4" w:rsidRDefault="0089540C" w:rsidP="00EE3639">
            <w:pPr>
              <w:textAlignment w:val="baseline"/>
              <w:rPr>
                <w:rFonts w:asciiTheme="minorHAnsi" w:hAnsiTheme="minorHAnsi" w:cstheme="minorHAnsi"/>
                <w:lang w:bidi="he-IL"/>
              </w:rPr>
            </w:pPr>
            <w:r w:rsidRPr="00720BF4">
              <w:rPr>
                <w:rFonts w:asciiTheme="minorHAnsi" w:hAnsiTheme="minorHAnsi" w:cstheme="minorHAnsi"/>
                <w:lang w:bidi="he-IL"/>
              </w:rPr>
              <w:t>12.2.0.</w:t>
            </w:r>
            <w:r w:rsidR="00546669" w:rsidRPr="00720BF4">
              <w:rPr>
                <w:rFonts w:asciiTheme="minorHAnsi" w:hAnsiTheme="minorHAnsi" w:cstheme="minorHAnsi"/>
                <w:lang w:bidi="he-IL"/>
              </w:rPr>
              <w:t>4</w:t>
            </w:r>
            <w:r w:rsidRPr="00720BF4">
              <w:rPr>
                <w:rFonts w:asciiTheme="minorHAnsi" w:hAnsiTheme="minorHAnsi" w:cstheme="minorHAnsi"/>
                <w:lang w:bidi="he-IL"/>
              </w:rPr>
              <w:t xml:space="preserve"> (19c) </w:t>
            </w:r>
          </w:p>
        </w:tc>
      </w:tr>
      <w:tr w:rsidR="00B65E89" w:rsidRPr="008A39CC" w14:paraId="5FC1C86C" w14:textId="77777777" w:rsidTr="00EE3639">
        <w:tc>
          <w:tcPr>
            <w:tcW w:w="1792" w:type="dxa"/>
          </w:tcPr>
          <w:p w14:paraId="023F7593" w14:textId="698B417D" w:rsidR="00582220" w:rsidRPr="00720BF4" w:rsidRDefault="00582220" w:rsidP="00EE3639">
            <w:pPr>
              <w:textAlignment w:val="baseline"/>
              <w:rPr>
                <w:rFonts w:asciiTheme="minorHAnsi" w:hAnsiTheme="minorHAnsi" w:cstheme="minorHAnsi"/>
              </w:rPr>
            </w:pPr>
            <w:r w:rsidRPr="00720BF4">
              <w:rPr>
                <w:rFonts w:asciiTheme="minorHAnsi" w:hAnsiTheme="minorHAnsi" w:cstheme="minorHAnsi"/>
              </w:rPr>
              <w:t>Oracle Client</w:t>
            </w:r>
          </w:p>
        </w:tc>
        <w:tc>
          <w:tcPr>
            <w:tcW w:w="2340" w:type="dxa"/>
          </w:tcPr>
          <w:p w14:paraId="578E2B51" w14:textId="12387C03" w:rsidR="00582220" w:rsidRPr="00720BF4" w:rsidRDefault="00582220" w:rsidP="00EE3639">
            <w:pPr>
              <w:textAlignment w:val="baseline"/>
              <w:rPr>
                <w:rFonts w:asciiTheme="minorHAnsi" w:hAnsiTheme="minorHAnsi" w:cstheme="minorHAnsi"/>
              </w:rPr>
            </w:pPr>
            <w:r w:rsidRPr="00720BF4">
              <w:rPr>
                <w:rFonts w:asciiTheme="minorHAnsi" w:hAnsiTheme="minorHAnsi" w:cstheme="minorHAnsi"/>
              </w:rPr>
              <w:t>Oracle Client</w:t>
            </w:r>
          </w:p>
        </w:tc>
        <w:tc>
          <w:tcPr>
            <w:tcW w:w="1983" w:type="dxa"/>
          </w:tcPr>
          <w:p w14:paraId="0420B4FF" w14:textId="10DDB51C" w:rsidR="00582220" w:rsidRPr="00720BF4" w:rsidRDefault="00582220" w:rsidP="00EE3639">
            <w:pPr>
              <w:textAlignment w:val="baseline"/>
              <w:rPr>
                <w:rFonts w:asciiTheme="minorHAnsi" w:hAnsiTheme="minorHAnsi" w:cstheme="minorHAnsi"/>
              </w:rPr>
            </w:pPr>
            <w:r w:rsidRPr="00720BF4">
              <w:rPr>
                <w:rFonts w:asciiTheme="minorHAnsi" w:hAnsiTheme="minorHAnsi" w:cstheme="minorHAnsi"/>
              </w:rPr>
              <w:t>1</w:t>
            </w:r>
            <w:r w:rsidR="0038565F" w:rsidRPr="00720BF4">
              <w:rPr>
                <w:rFonts w:asciiTheme="minorHAnsi" w:hAnsiTheme="minorHAnsi" w:cstheme="minorHAnsi"/>
              </w:rPr>
              <w:t>1g</w:t>
            </w:r>
            <w:r w:rsidRPr="00720BF4">
              <w:rPr>
                <w:rFonts w:asciiTheme="minorHAnsi" w:hAnsiTheme="minorHAnsi" w:cstheme="minorHAnsi"/>
              </w:rPr>
              <w:t xml:space="preserve"> (11.2.0.4)</w:t>
            </w:r>
          </w:p>
        </w:tc>
        <w:tc>
          <w:tcPr>
            <w:tcW w:w="2070" w:type="dxa"/>
          </w:tcPr>
          <w:p w14:paraId="75CC5AB3" w14:textId="275D227A" w:rsidR="00582220" w:rsidRPr="00720BF4" w:rsidRDefault="00582220" w:rsidP="00EE3639">
            <w:pPr>
              <w:textAlignment w:val="baseline"/>
              <w:rPr>
                <w:rFonts w:asciiTheme="minorHAnsi" w:hAnsiTheme="minorHAnsi" w:cstheme="minorHAnsi"/>
                <w:lang w:bidi="he-IL"/>
              </w:rPr>
            </w:pPr>
            <w:r w:rsidRPr="00720BF4">
              <w:rPr>
                <w:rFonts w:asciiTheme="minorHAnsi" w:hAnsiTheme="minorHAnsi" w:cstheme="minorHAnsi"/>
                <w:lang w:bidi="he-IL"/>
              </w:rPr>
              <w:t>19c</w:t>
            </w:r>
          </w:p>
        </w:tc>
        <w:tc>
          <w:tcPr>
            <w:tcW w:w="1530" w:type="dxa"/>
          </w:tcPr>
          <w:p w14:paraId="3BC06A7B" w14:textId="14D15E4F" w:rsidR="00582220" w:rsidRPr="00720BF4" w:rsidRDefault="00582220" w:rsidP="00EE3639">
            <w:pPr>
              <w:textAlignment w:val="baseline"/>
              <w:rPr>
                <w:rFonts w:asciiTheme="minorHAnsi" w:hAnsiTheme="minorHAnsi" w:cstheme="minorHAnsi"/>
                <w:lang w:bidi="he-IL"/>
              </w:rPr>
            </w:pPr>
            <w:r w:rsidRPr="00720BF4">
              <w:rPr>
                <w:rFonts w:asciiTheme="minorHAnsi" w:hAnsiTheme="minorHAnsi" w:cstheme="minorHAnsi"/>
                <w:lang w:bidi="he-IL"/>
              </w:rPr>
              <w:t>12.2.0.</w:t>
            </w:r>
            <w:r w:rsidR="00546669" w:rsidRPr="00720BF4">
              <w:rPr>
                <w:rFonts w:asciiTheme="minorHAnsi" w:hAnsiTheme="minorHAnsi" w:cstheme="minorHAnsi"/>
                <w:lang w:bidi="he-IL"/>
              </w:rPr>
              <w:t>4</w:t>
            </w:r>
            <w:r w:rsidRPr="00720BF4">
              <w:rPr>
                <w:rFonts w:asciiTheme="minorHAnsi" w:hAnsiTheme="minorHAnsi" w:cstheme="minorHAnsi"/>
                <w:lang w:bidi="he-IL"/>
              </w:rPr>
              <w:t xml:space="preserve"> (19c)</w:t>
            </w:r>
          </w:p>
        </w:tc>
      </w:tr>
      <w:tr w:rsidR="00B65E89" w:rsidRPr="008A39CC" w14:paraId="17520DA4" w14:textId="77777777" w:rsidTr="00EE3639">
        <w:tc>
          <w:tcPr>
            <w:tcW w:w="1792" w:type="dxa"/>
          </w:tcPr>
          <w:p w14:paraId="5E248025" w14:textId="77777777" w:rsidR="006D4D05" w:rsidRPr="00720BF4" w:rsidRDefault="006D4D05" w:rsidP="00EE3639">
            <w:pPr>
              <w:textAlignment w:val="baseline"/>
              <w:rPr>
                <w:rFonts w:asciiTheme="minorHAnsi" w:hAnsiTheme="minorHAnsi" w:cstheme="minorHAnsi"/>
              </w:rPr>
            </w:pPr>
            <w:r w:rsidRPr="00720BF4">
              <w:rPr>
                <w:rFonts w:asciiTheme="minorHAnsi" w:hAnsiTheme="minorHAnsi" w:cstheme="minorHAnsi"/>
              </w:rPr>
              <w:t>Weblogic Server Enterprise Edition</w:t>
            </w:r>
          </w:p>
        </w:tc>
        <w:tc>
          <w:tcPr>
            <w:tcW w:w="2340" w:type="dxa"/>
          </w:tcPr>
          <w:p w14:paraId="3954F577" w14:textId="77777777" w:rsidR="006D4D05" w:rsidRPr="00720BF4" w:rsidRDefault="006D4D05" w:rsidP="00EE3639">
            <w:pPr>
              <w:textAlignment w:val="baseline"/>
              <w:rPr>
                <w:rFonts w:asciiTheme="minorHAnsi" w:hAnsiTheme="minorHAnsi" w:cstheme="minorHAnsi"/>
              </w:rPr>
            </w:pPr>
            <w:r w:rsidRPr="00720BF4">
              <w:rPr>
                <w:rFonts w:asciiTheme="minorHAnsi" w:hAnsiTheme="minorHAnsi" w:cstheme="minorHAnsi"/>
              </w:rPr>
              <w:t>Weblogic EE</w:t>
            </w:r>
          </w:p>
        </w:tc>
        <w:tc>
          <w:tcPr>
            <w:tcW w:w="1983" w:type="dxa"/>
          </w:tcPr>
          <w:p w14:paraId="0B59B0E6" w14:textId="77777777" w:rsidR="006D4D05" w:rsidRPr="00720BF4" w:rsidRDefault="006D4D05" w:rsidP="00EE3639">
            <w:pPr>
              <w:textAlignment w:val="baseline"/>
              <w:rPr>
                <w:rFonts w:asciiTheme="minorHAnsi" w:hAnsiTheme="minorHAnsi" w:cstheme="minorHAnsi"/>
              </w:rPr>
            </w:pPr>
            <w:r w:rsidRPr="00720BF4">
              <w:rPr>
                <w:rFonts w:asciiTheme="minorHAnsi" w:hAnsiTheme="minorHAnsi" w:cstheme="minorHAnsi"/>
              </w:rPr>
              <w:t>12.1.2</w:t>
            </w:r>
          </w:p>
          <w:p w14:paraId="0AE412CB" w14:textId="77777777" w:rsidR="006D4D05" w:rsidRPr="00720BF4" w:rsidRDefault="006D4D05" w:rsidP="00EE3639">
            <w:pPr>
              <w:textAlignment w:val="baseline"/>
              <w:rPr>
                <w:rFonts w:asciiTheme="minorHAnsi" w:hAnsiTheme="minorHAnsi" w:cstheme="minorHAnsi"/>
                <w:lang w:bidi="he-IL"/>
              </w:rPr>
            </w:pPr>
            <w:r w:rsidRPr="00720BF4">
              <w:rPr>
                <w:rFonts w:asciiTheme="minorHAnsi" w:hAnsiTheme="minorHAnsi" w:cstheme="minorHAnsi"/>
              </w:rPr>
              <w:t>12.1.3</w:t>
            </w:r>
          </w:p>
        </w:tc>
        <w:tc>
          <w:tcPr>
            <w:tcW w:w="2070" w:type="dxa"/>
          </w:tcPr>
          <w:p w14:paraId="6AB1A1CD" w14:textId="0D9FBA25" w:rsidR="006D4D05" w:rsidRPr="00720BF4" w:rsidRDefault="006D4D05" w:rsidP="00EE3639">
            <w:pPr>
              <w:textAlignment w:val="baseline"/>
              <w:rPr>
                <w:rFonts w:asciiTheme="minorHAnsi" w:hAnsiTheme="minorHAnsi" w:cstheme="minorHAnsi"/>
                <w:lang w:bidi="he-IL"/>
              </w:rPr>
            </w:pPr>
            <w:r w:rsidRPr="00720BF4">
              <w:rPr>
                <w:rFonts w:asciiTheme="minorHAnsi" w:hAnsiTheme="minorHAnsi" w:cstheme="minorHAnsi"/>
                <w:lang w:bidi="he-IL"/>
              </w:rPr>
              <w:t>12.2.1</w:t>
            </w:r>
            <w:r w:rsidR="008D541D">
              <w:rPr>
                <w:rFonts w:asciiTheme="minorHAnsi" w:hAnsiTheme="minorHAnsi" w:cstheme="minorHAnsi"/>
                <w:lang w:bidi="he-IL"/>
              </w:rPr>
              <w:t>.</w:t>
            </w:r>
            <w:r w:rsidRPr="00720BF4">
              <w:rPr>
                <w:rFonts w:asciiTheme="minorHAnsi" w:hAnsiTheme="minorHAnsi" w:cstheme="minorHAnsi"/>
                <w:lang w:bidi="he-IL"/>
              </w:rPr>
              <w:t>4</w:t>
            </w:r>
          </w:p>
          <w:p w14:paraId="3B992E2F" w14:textId="3EA2FA61" w:rsidR="006D4D05" w:rsidRPr="00720BF4" w:rsidRDefault="006D4D05" w:rsidP="00EE3639">
            <w:pPr>
              <w:textAlignment w:val="baseline"/>
              <w:rPr>
                <w:rFonts w:asciiTheme="minorHAnsi" w:hAnsiTheme="minorHAnsi" w:cstheme="minorHAnsi"/>
                <w:lang w:bidi="he-IL"/>
              </w:rPr>
            </w:pPr>
          </w:p>
        </w:tc>
        <w:tc>
          <w:tcPr>
            <w:tcW w:w="1530" w:type="dxa"/>
          </w:tcPr>
          <w:p w14:paraId="7E8D8C73" w14:textId="2FABB440" w:rsidR="006D4D05" w:rsidRPr="00720BF4" w:rsidRDefault="00FF2A40" w:rsidP="00EE3639">
            <w:pPr>
              <w:textAlignment w:val="baseline"/>
              <w:rPr>
                <w:rFonts w:asciiTheme="minorHAnsi" w:hAnsiTheme="minorHAnsi" w:cstheme="minorHAnsi"/>
                <w:lang w:bidi="he-IL"/>
              </w:rPr>
            </w:pPr>
            <w:r w:rsidRPr="00720BF4">
              <w:rPr>
                <w:rFonts w:asciiTheme="minorHAnsi" w:hAnsiTheme="minorHAnsi" w:cstheme="minorHAnsi"/>
                <w:lang w:bidi="he-IL"/>
              </w:rPr>
              <w:t>12.2.1.4</w:t>
            </w:r>
          </w:p>
        </w:tc>
      </w:tr>
      <w:tr w:rsidR="00B65E89" w:rsidRPr="008A39CC" w14:paraId="6D08627A" w14:textId="77777777" w:rsidTr="00EE3639">
        <w:tc>
          <w:tcPr>
            <w:tcW w:w="1792" w:type="dxa"/>
          </w:tcPr>
          <w:p w14:paraId="73925051" w14:textId="6DCF33E0" w:rsidR="00CD46F2" w:rsidRPr="00720BF4" w:rsidRDefault="00884717" w:rsidP="00CD46F2">
            <w:pPr>
              <w:textAlignment w:val="baseline"/>
              <w:rPr>
                <w:rFonts w:asciiTheme="minorHAnsi" w:hAnsiTheme="minorHAnsi" w:cstheme="minorHAnsi"/>
                <w:lang w:bidi="he-IL"/>
              </w:rPr>
            </w:pPr>
            <w:r w:rsidRPr="00720BF4">
              <w:rPr>
                <w:rFonts w:asciiTheme="minorHAnsi" w:hAnsiTheme="minorHAnsi" w:cstheme="minorHAnsi"/>
              </w:rPr>
              <w:lastRenderedPageBreak/>
              <w:t>RHEL</w:t>
            </w:r>
            <w:r w:rsidR="000C0506" w:rsidRPr="00720BF4">
              <w:rPr>
                <w:rFonts w:asciiTheme="minorHAnsi" w:hAnsiTheme="minorHAnsi" w:cstheme="minorHAnsi"/>
              </w:rPr>
              <w:t xml:space="preserve"> </w:t>
            </w:r>
            <w:r w:rsidR="00CD46F2" w:rsidRPr="00720BF4">
              <w:rPr>
                <w:rFonts w:asciiTheme="minorHAnsi" w:hAnsiTheme="minorHAnsi" w:cstheme="minorHAnsi"/>
              </w:rPr>
              <w:t>Tomcat</w:t>
            </w:r>
          </w:p>
        </w:tc>
        <w:tc>
          <w:tcPr>
            <w:tcW w:w="2340" w:type="dxa"/>
          </w:tcPr>
          <w:p w14:paraId="4F201C1A" w14:textId="567401DC" w:rsidR="00CD46F2" w:rsidRPr="00720BF4" w:rsidRDefault="00301E36" w:rsidP="00CD46F2">
            <w:pPr>
              <w:textAlignment w:val="baseline"/>
              <w:rPr>
                <w:rFonts w:asciiTheme="minorHAnsi" w:hAnsiTheme="minorHAnsi" w:cstheme="minorHAnsi"/>
                <w:lang w:bidi="he-IL"/>
              </w:rPr>
            </w:pPr>
            <w:r w:rsidRPr="00720BF4">
              <w:rPr>
                <w:rFonts w:asciiTheme="minorHAnsi" w:hAnsiTheme="minorHAnsi" w:cstheme="minorHAnsi"/>
              </w:rPr>
              <w:t>RHEL</w:t>
            </w:r>
            <w:r w:rsidR="00842D00" w:rsidRPr="00720BF4">
              <w:rPr>
                <w:rFonts w:asciiTheme="minorHAnsi" w:hAnsiTheme="minorHAnsi" w:cstheme="minorHAnsi"/>
              </w:rPr>
              <w:t xml:space="preserve"> (Apache)</w:t>
            </w:r>
            <w:r w:rsidRPr="00720BF4">
              <w:rPr>
                <w:rFonts w:asciiTheme="minorHAnsi" w:hAnsiTheme="minorHAnsi" w:cstheme="minorHAnsi"/>
              </w:rPr>
              <w:t xml:space="preserve"> </w:t>
            </w:r>
            <w:r w:rsidR="00CD46F2" w:rsidRPr="00720BF4">
              <w:rPr>
                <w:rFonts w:asciiTheme="minorHAnsi" w:hAnsiTheme="minorHAnsi" w:cstheme="minorHAnsi"/>
              </w:rPr>
              <w:t>Tomcat</w:t>
            </w:r>
          </w:p>
        </w:tc>
        <w:tc>
          <w:tcPr>
            <w:tcW w:w="1983" w:type="dxa"/>
          </w:tcPr>
          <w:p w14:paraId="1DE2E1D9" w14:textId="4D7F9233"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7.0.23</w:t>
            </w:r>
          </w:p>
        </w:tc>
        <w:tc>
          <w:tcPr>
            <w:tcW w:w="2070" w:type="dxa"/>
          </w:tcPr>
          <w:p w14:paraId="3218977D"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9.0.x</w:t>
            </w:r>
          </w:p>
          <w:p w14:paraId="23FEF17D" w14:textId="0F004E50" w:rsidR="00CD46F2" w:rsidRPr="00720BF4" w:rsidRDefault="00CD46F2" w:rsidP="00CD46F2">
            <w:pPr>
              <w:textAlignment w:val="baseline"/>
              <w:rPr>
                <w:rFonts w:asciiTheme="minorHAnsi" w:hAnsiTheme="minorHAnsi" w:cstheme="minorHAnsi"/>
                <w:lang w:bidi="he-IL"/>
              </w:rPr>
            </w:pPr>
          </w:p>
        </w:tc>
        <w:tc>
          <w:tcPr>
            <w:tcW w:w="1530" w:type="dxa"/>
          </w:tcPr>
          <w:p w14:paraId="06830FF8" w14:textId="487811E3"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9.x</w:t>
            </w:r>
          </w:p>
        </w:tc>
      </w:tr>
      <w:tr w:rsidR="00B65E89" w:rsidRPr="008A39CC" w14:paraId="7D695F23" w14:textId="77777777" w:rsidTr="00EE3639">
        <w:tc>
          <w:tcPr>
            <w:tcW w:w="1792" w:type="dxa"/>
          </w:tcPr>
          <w:p w14:paraId="73275F45" w14:textId="45C213A8"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Tivoli Workload Scheduler</w:t>
            </w:r>
          </w:p>
        </w:tc>
        <w:tc>
          <w:tcPr>
            <w:tcW w:w="2340" w:type="dxa"/>
          </w:tcPr>
          <w:p w14:paraId="487ED52C" w14:textId="6A6734C2"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TWS</w:t>
            </w:r>
          </w:p>
        </w:tc>
        <w:tc>
          <w:tcPr>
            <w:tcW w:w="1983" w:type="dxa"/>
          </w:tcPr>
          <w:p w14:paraId="44C4E39B" w14:textId="5FC5D0FE"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8.6</w:t>
            </w:r>
          </w:p>
        </w:tc>
        <w:tc>
          <w:tcPr>
            <w:tcW w:w="2070" w:type="dxa"/>
          </w:tcPr>
          <w:p w14:paraId="505C9D5B" w14:textId="0A9B772F"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9.x</w:t>
            </w:r>
          </w:p>
        </w:tc>
        <w:tc>
          <w:tcPr>
            <w:tcW w:w="1530" w:type="dxa"/>
          </w:tcPr>
          <w:p w14:paraId="0C0D830E" w14:textId="0ACCF6FC"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9.</w:t>
            </w:r>
            <w:r w:rsidR="008D541D">
              <w:rPr>
                <w:rFonts w:asciiTheme="minorHAnsi" w:hAnsiTheme="minorHAnsi" w:cstheme="minorHAnsi"/>
                <w:lang w:bidi="he-IL"/>
              </w:rPr>
              <w:t>x</w:t>
            </w:r>
          </w:p>
        </w:tc>
      </w:tr>
      <w:tr w:rsidR="00B65E89" w:rsidRPr="008A39CC" w14:paraId="011D06C5" w14:textId="77777777" w:rsidTr="00EE3639">
        <w:tc>
          <w:tcPr>
            <w:tcW w:w="1792" w:type="dxa"/>
          </w:tcPr>
          <w:p w14:paraId="41E21BC7"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Internet Browser</w:t>
            </w:r>
          </w:p>
        </w:tc>
        <w:tc>
          <w:tcPr>
            <w:tcW w:w="2340" w:type="dxa"/>
          </w:tcPr>
          <w:p w14:paraId="1A507AE9"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IE – Retired</w:t>
            </w:r>
          </w:p>
          <w:p w14:paraId="1C87F96A"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MS Edge</w:t>
            </w:r>
          </w:p>
          <w:p w14:paraId="277816E6"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Firefox</w:t>
            </w:r>
          </w:p>
        </w:tc>
        <w:tc>
          <w:tcPr>
            <w:tcW w:w="1983" w:type="dxa"/>
          </w:tcPr>
          <w:p w14:paraId="451342A8"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IE – Retired</w:t>
            </w:r>
          </w:p>
          <w:p w14:paraId="0EF0FD5A"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MS Edge Chromium</w:t>
            </w:r>
          </w:p>
          <w:p w14:paraId="4E3422C3"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Firefox 91.x</w:t>
            </w:r>
          </w:p>
        </w:tc>
        <w:tc>
          <w:tcPr>
            <w:tcW w:w="2070" w:type="dxa"/>
          </w:tcPr>
          <w:p w14:paraId="7A5ABE6C"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MS Edge Chromium</w:t>
            </w:r>
          </w:p>
          <w:p w14:paraId="0648336B"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Firefox 91.x</w:t>
            </w:r>
          </w:p>
        </w:tc>
        <w:tc>
          <w:tcPr>
            <w:tcW w:w="1530" w:type="dxa"/>
          </w:tcPr>
          <w:p w14:paraId="50EAB270" w14:textId="77777777" w:rsidR="00DC54FE" w:rsidRPr="00720BF4" w:rsidRDefault="00DC54FE" w:rsidP="00DC54FE">
            <w:pPr>
              <w:textAlignment w:val="baseline"/>
              <w:rPr>
                <w:rFonts w:asciiTheme="minorHAnsi" w:hAnsiTheme="minorHAnsi" w:cstheme="minorHAnsi"/>
                <w:lang w:bidi="he-IL"/>
              </w:rPr>
            </w:pPr>
            <w:r w:rsidRPr="00720BF4">
              <w:rPr>
                <w:rFonts w:asciiTheme="minorHAnsi" w:hAnsiTheme="minorHAnsi" w:cstheme="minorHAnsi"/>
                <w:lang w:bidi="he-IL"/>
              </w:rPr>
              <w:t>MS Edge Chromium</w:t>
            </w:r>
          </w:p>
          <w:p w14:paraId="1AE93EDB" w14:textId="135E86A5" w:rsidR="00CD46F2" w:rsidRPr="00720BF4" w:rsidRDefault="00DC54FE" w:rsidP="00CD46F2">
            <w:pPr>
              <w:textAlignment w:val="baseline"/>
              <w:rPr>
                <w:rFonts w:asciiTheme="minorHAnsi" w:hAnsiTheme="minorHAnsi" w:cstheme="minorHAnsi"/>
                <w:lang w:bidi="he-IL"/>
              </w:rPr>
            </w:pPr>
            <w:r w:rsidRPr="00720BF4">
              <w:rPr>
                <w:rFonts w:asciiTheme="minorHAnsi" w:hAnsiTheme="minorHAnsi" w:cstheme="minorHAnsi"/>
                <w:lang w:bidi="he-IL"/>
              </w:rPr>
              <w:t xml:space="preserve">With Compatibility Mode </w:t>
            </w:r>
            <w:r w:rsidR="00CD46F2" w:rsidRPr="00720BF4">
              <w:rPr>
                <w:rFonts w:asciiTheme="minorHAnsi" w:hAnsiTheme="minorHAnsi" w:cstheme="minorHAnsi"/>
                <w:lang w:bidi="he-IL"/>
              </w:rPr>
              <w:t>IE 11*</w:t>
            </w:r>
          </w:p>
        </w:tc>
      </w:tr>
      <w:tr w:rsidR="00B65E89" w:rsidRPr="008A39CC" w14:paraId="5CBD0AB7" w14:textId="77777777" w:rsidTr="00EE3639">
        <w:tc>
          <w:tcPr>
            <w:tcW w:w="1792" w:type="dxa"/>
          </w:tcPr>
          <w:p w14:paraId="51995150"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ACE Framework</w:t>
            </w:r>
          </w:p>
        </w:tc>
        <w:tc>
          <w:tcPr>
            <w:tcW w:w="2340" w:type="dxa"/>
          </w:tcPr>
          <w:p w14:paraId="01D1482D"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ACE</w:t>
            </w:r>
          </w:p>
        </w:tc>
        <w:tc>
          <w:tcPr>
            <w:tcW w:w="1983" w:type="dxa"/>
          </w:tcPr>
          <w:p w14:paraId="54CAAAAE"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6.2</w:t>
            </w:r>
          </w:p>
        </w:tc>
        <w:tc>
          <w:tcPr>
            <w:tcW w:w="2070" w:type="dxa"/>
          </w:tcPr>
          <w:p w14:paraId="7E02C83A" w14:textId="66D39B4D"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4BC842F2" w14:textId="068B822B" w:rsidR="00CD46F2" w:rsidRPr="00720BF4" w:rsidRDefault="004036EF" w:rsidP="00CD46F2">
            <w:pPr>
              <w:textAlignment w:val="baseline"/>
              <w:rPr>
                <w:rFonts w:asciiTheme="minorHAnsi" w:hAnsiTheme="minorHAnsi" w:cstheme="minorHAnsi"/>
                <w:lang w:bidi="he-IL"/>
              </w:rPr>
            </w:pPr>
            <w:r w:rsidRPr="00720BF4">
              <w:rPr>
                <w:rFonts w:asciiTheme="minorHAnsi" w:hAnsiTheme="minorHAnsi" w:cstheme="minorHAnsi"/>
                <w:lang w:bidi="he-IL"/>
              </w:rPr>
              <w:t>6.4.6</w:t>
            </w:r>
          </w:p>
        </w:tc>
      </w:tr>
      <w:tr w:rsidR="00B65E89" w:rsidRPr="008A39CC" w14:paraId="58C18F37" w14:textId="77777777" w:rsidTr="00EE3639">
        <w:tc>
          <w:tcPr>
            <w:tcW w:w="1792" w:type="dxa"/>
          </w:tcPr>
          <w:p w14:paraId="5B50EF49"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Apache Ant</w:t>
            </w:r>
          </w:p>
        </w:tc>
        <w:tc>
          <w:tcPr>
            <w:tcW w:w="2340" w:type="dxa"/>
          </w:tcPr>
          <w:p w14:paraId="4AF8B76F"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ant</w:t>
            </w:r>
          </w:p>
        </w:tc>
        <w:tc>
          <w:tcPr>
            <w:tcW w:w="1983" w:type="dxa"/>
          </w:tcPr>
          <w:p w14:paraId="42A1F717"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1.8.4</w:t>
            </w:r>
          </w:p>
        </w:tc>
        <w:tc>
          <w:tcPr>
            <w:tcW w:w="2070" w:type="dxa"/>
          </w:tcPr>
          <w:p w14:paraId="5A90F80F"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1.9.x</w:t>
            </w:r>
          </w:p>
        </w:tc>
        <w:tc>
          <w:tcPr>
            <w:tcW w:w="1530" w:type="dxa"/>
          </w:tcPr>
          <w:p w14:paraId="068934F7" w14:textId="0DB667DD"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1.9.</w:t>
            </w:r>
            <w:r w:rsidR="004036EF" w:rsidRPr="00720BF4">
              <w:rPr>
                <w:rFonts w:asciiTheme="minorHAnsi" w:hAnsiTheme="minorHAnsi" w:cstheme="minorHAnsi"/>
                <w:lang w:bidi="he-IL"/>
              </w:rPr>
              <w:t>4</w:t>
            </w:r>
          </w:p>
        </w:tc>
      </w:tr>
      <w:tr w:rsidR="00490548" w:rsidRPr="008A39CC" w14:paraId="5F86DEAE" w14:textId="77777777" w:rsidTr="00EE3639">
        <w:tc>
          <w:tcPr>
            <w:tcW w:w="1792" w:type="dxa"/>
          </w:tcPr>
          <w:p w14:paraId="63961D85" w14:textId="4F24ADB9" w:rsidR="00490548" w:rsidRPr="00720BF4" w:rsidRDefault="00490548" w:rsidP="00CD46F2">
            <w:pPr>
              <w:textAlignment w:val="baseline"/>
              <w:rPr>
                <w:rFonts w:asciiTheme="minorHAnsi" w:hAnsiTheme="minorHAnsi" w:cstheme="minorHAnsi"/>
                <w:lang w:bidi="he-IL"/>
              </w:rPr>
            </w:pPr>
            <w:r>
              <w:rPr>
                <w:rFonts w:asciiTheme="minorHAnsi" w:hAnsiTheme="minorHAnsi" w:cstheme="minorHAnsi"/>
                <w:lang w:bidi="he-IL"/>
              </w:rPr>
              <w:t>Apache Commons</w:t>
            </w:r>
          </w:p>
        </w:tc>
        <w:tc>
          <w:tcPr>
            <w:tcW w:w="2340" w:type="dxa"/>
          </w:tcPr>
          <w:p w14:paraId="10F76DDB" w14:textId="1A7F97DA" w:rsidR="00490548" w:rsidRPr="00720BF4" w:rsidRDefault="00490548" w:rsidP="00CD46F2">
            <w:pPr>
              <w:textAlignment w:val="baseline"/>
              <w:rPr>
                <w:rFonts w:asciiTheme="minorHAnsi" w:hAnsiTheme="minorHAnsi" w:cstheme="minorHAnsi"/>
                <w:lang w:bidi="he-IL"/>
              </w:rPr>
            </w:pPr>
            <w:r>
              <w:rPr>
                <w:rFonts w:asciiTheme="minorHAnsi" w:hAnsiTheme="minorHAnsi" w:cstheme="minorHAnsi"/>
                <w:lang w:bidi="he-IL"/>
              </w:rPr>
              <w:t>commons</w:t>
            </w:r>
          </w:p>
        </w:tc>
        <w:tc>
          <w:tcPr>
            <w:tcW w:w="1983" w:type="dxa"/>
          </w:tcPr>
          <w:p w14:paraId="7F3E2BAB" w14:textId="1F753AA5" w:rsidR="00490548" w:rsidRPr="00720BF4" w:rsidRDefault="00490548" w:rsidP="00CD46F2">
            <w:pPr>
              <w:textAlignment w:val="baseline"/>
              <w:rPr>
                <w:rFonts w:asciiTheme="minorHAnsi" w:hAnsiTheme="minorHAnsi" w:cstheme="minorHAnsi"/>
                <w:lang w:bidi="he-IL"/>
              </w:rPr>
            </w:pPr>
            <w:r>
              <w:rPr>
                <w:rFonts w:asciiTheme="minorHAnsi" w:hAnsiTheme="minorHAnsi" w:cstheme="minorHAnsi"/>
                <w:lang w:bidi="he-IL"/>
              </w:rPr>
              <w:t>3.2.2</w:t>
            </w:r>
          </w:p>
        </w:tc>
        <w:tc>
          <w:tcPr>
            <w:tcW w:w="2070" w:type="dxa"/>
          </w:tcPr>
          <w:p w14:paraId="0F1E3968" w14:textId="77777777" w:rsidR="00490548" w:rsidRPr="00720BF4" w:rsidRDefault="00490548" w:rsidP="00CD46F2">
            <w:pPr>
              <w:textAlignment w:val="baseline"/>
              <w:rPr>
                <w:rFonts w:asciiTheme="minorHAnsi" w:hAnsiTheme="minorHAnsi" w:cstheme="minorHAnsi"/>
                <w:lang w:bidi="he-IL"/>
              </w:rPr>
            </w:pPr>
          </w:p>
        </w:tc>
        <w:tc>
          <w:tcPr>
            <w:tcW w:w="1530" w:type="dxa"/>
          </w:tcPr>
          <w:p w14:paraId="158D0F0B" w14:textId="4360D5A6" w:rsidR="00490548" w:rsidRPr="00720BF4" w:rsidRDefault="00490548" w:rsidP="00CD46F2">
            <w:pPr>
              <w:textAlignment w:val="baseline"/>
              <w:rPr>
                <w:rFonts w:asciiTheme="minorHAnsi" w:hAnsiTheme="minorHAnsi" w:cstheme="minorHAnsi"/>
                <w:lang w:bidi="he-IL"/>
              </w:rPr>
            </w:pPr>
            <w:r>
              <w:rPr>
                <w:rFonts w:asciiTheme="minorHAnsi" w:hAnsiTheme="minorHAnsi" w:cstheme="minorHAnsi"/>
                <w:lang w:bidi="he-IL"/>
              </w:rPr>
              <w:t>3.2.2</w:t>
            </w:r>
          </w:p>
        </w:tc>
      </w:tr>
      <w:tr w:rsidR="00B65E89" w:rsidRPr="008A39CC" w14:paraId="23906BC9" w14:textId="77777777" w:rsidTr="00EE3639">
        <w:tc>
          <w:tcPr>
            <w:tcW w:w="1792" w:type="dxa"/>
          </w:tcPr>
          <w:p w14:paraId="42AA5C9D"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ANTLR</w:t>
            </w:r>
          </w:p>
        </w:tc>
        <w:tc>
          <w:tcPr>
            <w:tcW w:w="2340" w:type="dxa"/>
          </w:tcPr>
          <w:p w14:paraId="1CAFBF51"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antlr</w:t>
            </w:r>
            <w:proofErr w:type="spellEnd"/>
          </w:p>
        </w:tc>
        <w:tc>
          <w:tcPr>
            <w:tcW w:w="1983" w:type="dxa"/>
          </w:tcPr>
          <w:p w14:paraId="1D4B3675"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4.4</w:t>
            </w:r>
          </w:p>
        </w:tc>
        <w:tc>
          <w:tcPr>
            <w:tcW w:w="2070" w:type="dxa"/>
          </w:tcPr>
          <w:p w14:paraId="6974EA89" w14:textId="622DB896"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45568746" w14:textId="38FE8CBC" w:rsidR="00CD46F2" w:rsidRPr="00720BF4" w:rsidRDefault="004036EF" w:rsidP="00CD46F2">
            <w:pPr>
              <w:textAlignment w:val="baseline"/>
              <w:rPr>
                <w:rFonts w:asciiTheme="minorHAnsi" w:hAnsiTheme="minorHAnsi" w:cstheme="minorHAnsi"/>
                <w:lang w:bidi="he-IL"/>
              </w:rPr>
            </w:pPr>
            <w:r w:rsidRPr="00720BF4">
              <w:rPr>
                <w:rFonts w:asciiTheme="minorHAnsi" w:hAnsiTheme="minorHAnsi" w:cstheme="minorHAnsi"/>
                <w:lang w:bidi="he-IL"/>
              </w:rPr>
              <w:t>4.4</w:t>
            </w:r>
          </w:p>
        </w:tc>
      </w:tr>
      <w:tr w:rsidR="00B65E89" w:rsidRPr="008A39CC" w14:paraId="783DFCA9" w14:textId="77777777" w:rsidTr="00EE3639">
        <w:tc>
          <w:tcPr>
            <w:tcW w:w="1792" w:type="dxa"/>
          </w:tcPr>
          <w:p w14:paraId="30CC00B8" w14:textId="794B1821"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ASN.1</w:t>
            </w:r>
          </w:p>
        </w:tc>
        <w:tc>
          <w:tcPr>
            <w:tcW w:w="2340" w:type="dxa"/>
          </w:tcPr>
          <w:p w14:paraId="1D446B7D" w14:textId="6A6BD6D0"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asn.1</w:t>
            </w:r>
          </w:p>
        </w:tc>
        <w:tc>
          <w:tcPr>
            <w:tcW w:w="1983" w:type="dxa"/>
          </w:tcPr>
          <w:p w14:paraId="64DC4950" w14:textId="455253D1"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8.4.0</w:t>
            </w:r>
          </w:p>
        </w:tc>
        <w:tc>
          <w:tcPr>
            <w:tcW w:w="2070" w:type="dxa"/>
          </w:tcPr>
          <w:p w14:paraId="71F57706" w14:textId="7D5C46BD"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69F00508" w14:textId="379F6B3A"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11.1 for C</w:t>
            </w:r>
          </w:p>
          <w:p w14:paraId="70E40FC5" w14:textId="67BD72F5"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8.4 for Java</w:t>
            </w:r>
          </w:p>
        </w:tc>
      </w:tr>
      <w:tr w:rsidR="00B65E89" w:rsidRPr="008A39CC" w14:paraId="0DE904AE" w14:textId="77777777" w:rsidTr="00EE3639">
        <w:tc>
          <w:tcPr>
            <w:tcW w:w="1792" w:type="dxa"/>
          </w:tcPr>
          <w:p w14:paraId="7683D250"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AspectJ</w:t>
            </w:r>
          </w:p>
        </w:tc>
        <w:tc>
          <w:tcPr>
            <w:tcW w:w="2340" w:type="dxa"/>
          </w:tcPr>
          <w:p w14:paraId="3A282E2A"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aspectj</w:t>
            </w:r>
            <w:proofErr w:type="spellEnd"/>
          </w:p>
        </w:tc>
        <w:tc>
          <w:tcPr>
            <w:tcW w:w="1983" w:type="dxa"/>
          </w:tcPr>
          <w:p w14:paraId="327FD8B3"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1.7.1</w:t>
            </w:r>
          </w:p>
        </w:tc>
        <w:tc>
          <w:tcPr>
            <w:tcW w:w="2070" w:type="dxa"/>
          </w:tcPr>
          <w:p w14:paraId="6DA923E4"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1.x</w:t>
            </w:r>
          </w:p>
        </w:tc>
        <w:tc>
          <w:tcPr>
            <w:tcW w:w="1530" w:type="dxa"/>
          </w:tcPr>
          <w:p w14:paraId="0CD2CC01" w14:textId="2F36DA80"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1.9.7</w:t>
            </w:r>
          </w:p>
        </w:tc>
      </w:tr>
      <w:tr w:rsidR="00B65E89" w:rsidRPr="008A39CC" w14:paraId="0E1158D4" w14:textId="77777777" w:rsidTr="00EE3639">
        <w:tc>
          <w:tcPr>
            <w:tcW w:w="1792" w:type="dxa"/>
          </w:tcPr>
          <w:p w14:paraId="3F65312C"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BCEL</w:t>
            </w:r>
          </w:p>
        </w:tc>
        <w:tc>
          <w:tcPr>
            <w:tcW w:w="2340" w:type="dxa"/>
          </w:tcPr>
          <w:p w14:paraId="281C3409"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bcel</w:t>
            </w:r>
            <w:proofErr w:type="spellEnd"/>
          </w:p>
        </w:tc>
        <w:tc>
          <w:tcPr>
            <w:tcW w:w="1983" w:type="dxa"/>
          </w:tcPr>
          <w:p w14:paraId="5D0508F2"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5.2</w:t>
            </w:r>
          </w:p>
        </w:tc>
        <w:tc>
          <w:tcPr>
            <w:tcW w:w="2070" w:type="dxa"/>
          </w:tcPr>
          <w:p w14:paraId="2535174A" w14:textId="576BE4C9"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00CB3087" w14:textId="37D4272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6.5</w:t>
            </w:r>
          </w:p>
        </w:tc>
      </w:tr>
      <w:tr w:rsidR="00B65E89" w:rsidRPr="008A39CC" w14:paraId="705892BC" w14:textId="77777777" w:rsidTr="00EE3639">
        <w:tc>
          <w:tcPr>
            <w:tcW w:w="1792" w:type="dxa"/>
          </w:tcPr>
          <w:p w14:paraId="4A896FD1"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GNU Bison</w:t>
            </w:r>
          </w:p>
        </w:tc>
        <w:tc>
          <w:tcPr>
            <w:tcW w:w="2340" w:type="dxa"/>
          </w:tcPr>
          <w:p w14:paraId="1593901D"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bison</w:t>
            </w:r>
          </w:p>
        </w:tc>
        <w:tc>
          <w:tcPr>
            <w:tcW w:w="1983" w:type="dxa"/>
          </w:tcPr>
          <w:p w14:paraId="590C68F9"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2.4.1</w:t>
            </w:r>
          </w:p>
        </w:tc>
        <w:tc>
          <w:tcPr>
            <w:tcW w:w="2070" w:type="dxa"/>
          </w:tcPr>
          <w:p w14:paraId="4C23FA63" w14:textId="4535FC78"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1B499151" w14:textId="4D33B42A"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3.8.2</w:t>
            </w:r>
          </w:p>
        </w:tc>
      </w:tr>
      <w:tr w:rsidR="00B65E89" w:rsidRPr="008A39CC" w14:paraId="5CB33863" w14:textId="77777777" w:rsidTr="00EE3639">
        <w:tc>
          <w:tcPr>
            <w:tcW w:w="1792" w:type="dxa"/>
          </w:tcPr>
          <w:p w14:paraId="11022CFD"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Boost</w:t>
            </w:r>
          </w:p>
        </w:tc>
        <w:tc>
          <w:tcPr>
            <w:tcW w:w="2340" w:type="dxa"/>
          </w:tcPr>
          <w:p w14:paraId="1B848E99"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boost</w:t>
            </w:r>
          </w:p>
        </w:tc>
        <w:tc>
          <w:tcPr>
            <w:tcW w:w="1983" w:type="dxa"/>
          </w:tcPr>
          <w:p w14:paraId="475F4F42"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1.41.0</w:t>
            </w:r>
          </w:p>
        </w:tc>
        <w:tc>
          <w:tcPr>
            <w:tcW w:w="2070" w:type="dxa"/>
          </w:tcPr>
          <w:p w14:paraId="2E70825A" w14:textId="3E60BC61"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2D457556" w14:textId="0BA590D3"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1.77</w:t>
            </w:r>
          </w:p>
        </w:tc>
      </w:tr>
      <w:tr w:rsidR="00B65E89" w:rsidRPr="008A39CC" w14:paraId="4E851C8F" w14:textId="77777777" w:rsidTr="00EE3639">
        <w:tc>
          <w:tcPr>
            <w:tcW w:w="1792" w:type="dxa"/>
          </w:tcPr>
          <w:p w14:paraId="62870721"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Cobertura</w:t>
            </w:r>
            <w:proofErr w:type="spellEnd"/>
          </w:p>
        </w:tc>
        <w:tc>
          <w:tcPr>
            <w:tcW w:w="2340" w:type="dxa"/>
          </w:tcPr>
          <w:p w14:paraId="71295CAB"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cobertura</w:t>
            </w:r>
            <w:proofErr w:type="spellEnd"/>
          </w:p>
        </w:tc>
        <w:tc>
          <w:tcPr>
            <w:tcW w:w="1983" w:type="dxa"/>
          </w:tcPr>
          <w:p w14:paraId="5AD50A99"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1.9.4.1</w:t>
            </w:r>
          </w:p>
        </w:tc>
        <w:tc>
          <w:tcPr>
            <w:tcW w:w="2070" w:type="dxa"/>
          </w:tcPr>
          <w:p w14:paraId="3A0480CD" w14:textId="2A3E48ED"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59CDFD8E" w14:textId="3FE33FEA"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2.1.1</w:t>
            </w:r>
          </w:p>
        </w:tc>
      </w:tr>
      <w:tr w:rsidR="00B65E89" w:rsidRPr="008A39CC" w14:paraId="0F884246" w14:textId="77777777" w:rsidTr="00EE3639">
        <w:tc>
          <w:tcPr>
            <w:tcW w:w="1792" w:type="dxa"/>
          </w:tcPr>
          <w:p w14:paraId="63A569F9"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DMExpress</w:t>
            </w:r>
            <w:proofErr w:type="spellEnd"/>
          </w:p>
        </w:tc>
        <w:tc>
          <w:tcPr>
            <w:tcW w:w="2340" w:type="dxa"/>
          </w:tcPr>
          <w:p w14:paraId="5BDF4EFF"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dmexpress</w:t>
            </w:r>
            <w:proofErr w:type="spellEnd"/>
          </w:p>
        </w:tc>
        <w:tc>
          <w:tcPr>
            <w:tcW w:w="1983" w:type="dxa"/>
          </w:tcPr>
          <w:p w14:paraId="20E668CD"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7.9_64b</w:t>
            </w:r>
          </w:p>
        </w:tc>
        <w:tc>
          <w:tcPr>
            <w:tcW w:w="2070" w:type="dxa"/>
          </w:tcPr>
          <w:p w14:paraId="424F43FC"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7.x</w:t>
            </w:r>
          </w:p>
        </w:tc>
        <w:tc>
          <w:tcPr>
            <w:tcW w:w="1530" w:type="dxa"/>
          </w:tcPr>
          <w:p w14:paraId="75EFE745" w14:textId="0A6D2408" w:rsidR="00CD46F2" w:rsidRPr="00720BF4" w:rsidRDefault="000B0CAA" w:rsidP="00CD46F2">
            <w:pPr>
              <w:textAlignment w:val="baseline"/>
              <w:rPr>
                <w:rFonts w:asciiTheme="minorHAnsi" w:hAnsiTheme="minorHAnsi" w:cstheme="minorHAnsi"/>
                <w:lang w:bidi="he-IL"/>
              </w:rPr>
            </w:pPr>
            <w:r>
              <w:rPr>
                <w:rFonts w:asciiTheme="minorHAnsi" w:hAnsiTheme="minorHAnsi" w:cstheme="minorHAnsi"/>
                <w:lang w:bidi="he-IL"/>
              </w:rPr>
              <w:t>9.1</w:t>
            </w:r>
          </w:p>
        </w:tc>
      </w:tr>
      <w:tr w:rsidR="00B65E89" w:rsidRPr="008A39CC" w14:paraId="0D17DE31" w14:textId="77777777" w:rsidTr="00EE3639">
        <w:tc>
          <w:tcPr>
            <w:tcW w:w="1792" w:type="dxa"/>
          </w:tcPr>
          <w:p w14:paraId="796322CF"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Doxygen</w:t>
            </w:r>
            <w:proofErr w:type="spellEnd"/>
          </w:p>
        </w:tc>
        <w:tc>
          <w:tcPr>
            <w:tcW w:w="2340" w:type="dxa"/>
          </w:tcPr>
          <w:p w14:paraId="6B3B65EB"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doxygen</w:t>
            </w:r>
            <w:proofErr w:type="spellEnd"/>
          </w:p>
        </w:tc>
        <w:tc>
          <w:tcPr>
            <w:tcW w:w="1983" w:type="dxa"/>
          </w:tcPr>
          <w:p w14:paraId="60C1D8FD"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1.6.1</w:t>
            </w:r>
          </w:p>
        </w:tc>
        <w:tc>
          <w:tcPr>
            <w:tcW w:w="2070" w:type="dxa"/>
          </w:tcPr>
          <w:p w14:paraId="07AE3C0D" w14:textId="05F5AD01"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424285E8" w14:textId="130D8BA5"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1.</w:t>
            </w:r>
            <w:r w:rsidR="00B6166A" w:rsidRPr="00720BF4">
              <w:rPr>
                <w:rFonts w:asciiTheme="minorHAnsi" w:hAnsiTheme="minorHAnsi" w:cstheme="minorHAnsi"/>
                <w:lang w:bidi="he-IL"/>
              </w:rPr>
              <w:t>8.5.</w:t>
            </w:r>
            <w:r w:rsidR="00CC3325">
              <w:rPr>
                <w:rFonts w:asciiTheme="minorHAnsi" w:hAnsiTheme="minorHAnsi" w:cstheme="minorHAnsi"/>
                <w:lang w:bidi="he-IL"/>
              </w:rPr>
              <w:t>4</w:t>
            </w:r>
            <w:r w:rsidR="00B6166A" w:rsidRPr="00720BF4">
              <w:rPr>
                <w:rFonts w:asciiTheme="minorHAnsi" w:hAnsiTheme="minorHAnsi" w:cstheme="minorHAnsi"/>
                <w:lang w:bidi="he-IL"/>
              </w:rPr>
              <w:t xml:space="preserve"> (GNU)</w:t>
            </w:r>
          </w:p>
        </w:tc>
      </w:tr>
      <w:tr w:rsidR="00B65E89" w:rsidRPr="008A39CC" w14:paraId="08CBA319" w14:textId="77777777" w:rsidTr="00EE3639">
        <w:tc>
          <w:tcPr>
            <w:tcW w:w="1792" w:type="dxa"/>
          </w:tcPr>
          <w:p w14:paraId="67B3A729"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Flex</w:t>
            </w:r>
          </w:p>
        </w:tc>
        <w:tc>
          <w:tcPr>
            <w:tcW w:w="2340" w:type="dxa"/>
          </w:tcPr>
          <w:p w14:paraId="7220B3EC"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flex</w:t>
            </w:r>
          </w:p>
        </w:tc>
        <w:tc>
          <w:tcPr>
            <w:tcW w:w="1983" w:type="dxa"/>
          </w:tcPr>
          <w:p w14:paraId="6BA35161"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2.5.35</w:t>
            </w:r>
          </w:p>
        </w:tc>
        <w:tc>
          <w:tcPr>
            <w:tcW w:w="2070" w:type="dxa"/>
          </w:tcPr>
          <w:p w14:paraId="7375DEC3" w14:textId="7804FB46"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0BEFC7AB" w14:textId="55C7E2F6"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2.</w:t>
            </w:r>
            <w:r w:rsidR="00B6166A" w:rsidRPr="00720BF4">
              <w:rPr>
                <w:rFonts w:asciiTheme="minorHAnsi" w:hAnsiTheme="minorHAnsi" w:cstheme="minorHAnsi"/>
                <w:lang w:bidi="he-IL"/>
              </w:rPr>
              <w:t>5.37</w:t>
            </w:r>
          </w:p>
        </w:tc>
      </w:tr>
      <w:tr w:rsidR="00B65E89" w:rsidRPr="008A39CC" w14:paraId="22EBDE75" w14:textId="77777777" w:rsidTr="00EE3639">
        <w:tc>
          <w:tcPr>
            <w:tcW w:w="1792" w:type="dxa"/>
          </w:tcPr>
          <w:p w14:paraId="073C9D80"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GNU GMP</w:t>
            </w:r>
          </w:p>
        </w:tc>
        <w:tc>
          <w:tcPr>
            <w:tcW w:w="2340" w:type="dxa"/>
          </w:tcPr>
          <w:p w14:paraId="3B72D971"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gmp</w:t>
            </w:r>
            <w:proofErr w:type="spellEnd"/>
          </w:p>
        </w:tc>
        <w:tc>
          <w:tcPr>
            <w:tcW w:w="1983" w:type="dxa"/>
          </w:tcPr>
          <w:p w14:paraId="400CA8C1"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4.3.1</w:t>
            </w:r>
          </w:p>
        </w:tc>
        <w:tc>
          <w:tcPr>
            <w:tcW w:w="2070" w:type="dxa"/>
          </w:tcPr>
          <w:p w14:paraId="40B2D2BF" w14:textId="1EB5861E"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274BD30A" w14:textId="7C7E8BD9"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6.2.1</w:t>
            </w:r>
          </w:p>
        </w:tc>
      </w:tr>
      <w:tr w:rsidR="00B65E89" w:rsidRPr="008A39CC" w14:paraId="39519DF0" w14:textId="77777777" w:rsidTr="00EE3639">
        <w:tc>
          <w:tcPr>
            <w:tcW w:w="1792" w:type="dxa"/>
          </w:tcPr>
          <w:p w14:paraId="4DC1EE58"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 xml:space="preserve">International Components </w:t>
            </w:r>
            <w:proofErr w:type="gramStart"/>
            <w:r w:rsidRPr="00720BF4">
              <w:rPr>
                <w:rFonts w:asciiTheme="minorHAnsi" w:hAnsiTheme="minorHAnsi" w:cstheme="minorHAnsi"/>
              </w:rPr>
              <w:t>For</w:t>
            </w:r>
            <w:proofErr w:type="gramEnd"/>
            <w:r w:rsidRPr="00720BF4">
              <w:rPr>
                <w:rFonts w:asciiTheme="minorHAnsi" w:hAnsiTheme="minorHAnsi" w:cstheme="minorHAnsi"/>
              </w:rPr>
              <w:t xml:space="preserve"> Unicode</w:t>
            </w:r>
          </w:p>
        </w:tc>
        <w:tc>
          <w:tcPr>
            <w:tcW w:w="2340" w:type="dxa"/>
          </w:tcPr>
          <w:p w14:paraId="23E17685"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icu</w:t>
            </w:r>
            <w:proofErr w:type="spellEnd"/>
          </w:p>
        </w:tc>
        <w:tc>
          <w:tcPr>
            <w:tcW w:w="1983" w:type="dxa"/>
          </w:tcPr>
          <w:p w14:paraId="1B8C89E9"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4.2.1</w:t>
            </w:r>
          </w:p>
        </w:tc>
        <w:tc>
          <w:tcPr>
            <w:tcW w:w="2070" w:type="dxa"/>
          </w:tcPr>
          <w:p w14:paraId="79936EF5" w14:textId="19098B3D"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28149980" w14:textId="35A94BB9"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69</w:t>
            </w:r>
          </w:p>
        </w:tc>
      </w:tr>
      <w:tr w:rsidR="00B65E89" w:rsidRPr="008A39CC" w14:paraId="7F7B1720" w14:textId="77777777" w:rsidTr="00EE3639">
        <w:tc>
          <w:tcPr>
            <w:tcW w:w="1792" w:type="dxa"/>
          </w:tcPr>
          <w:p w14:paraId="0B24E33F" w14:textId="36D43BC8"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J2SSH Maverick</w:t>
            </w:r>
          </w:p>
        </w:tc>
        <w:tc>
          <w:tcPr>
            <w:tcW w:w="2340" w:type="dxa"/>
          </w:tcPr>
          <w:p w14:paraId="212EA04F" w14:textId="01490D2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j2ssh</w:t>
            </w:r>
          </w:p>
        </w:tc>
        <w:tc>
          <w:tcPr>
            <w:tcW w:w="1983" w:type="dxa"/>
          </w:tcPr>
          <w:p w14:paraId="14C8C7ED" w14:textId="1C58A26C"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1.2.12</w:t>
            </w:r>
          </w:p>
        </w:tc>
        <w:tc>
          <w:tcPr>
            <w:tcW w:w="2070" w:type="dxa"/>
          </w:tcPr>
          <w:p w14:paraId="75AA7EAD" w14:textId="1A912C14"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28CA99CD" w14:textId="04D744ED"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1.5.5</w:t>
            </w:r>
          </w:p>
        </w:tc>
      </w:tr>
      <w:tr w:rsidR="00B65E89" w:rsidRPr="008A39CC" w14:paraId="749C242E" w14:textId="77777777" w:rsidTr="00EE3639">
        <w:tc>
          <w:tcPr>
            <w:tcW w:w="1792" w:type="dxa"/>
          </w:tcPr>
          <w:p w14:paraId="68A60CA9" w14:textId="3D8495D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.NET Framework</w:t>
            </w:r>
          </w:p>
        </w:tc>
        <w:tc>
          <w:tcPr>
            <w:tcW w:w="2340" w:type="dxa"/>
          </w:tcPr>
          <w:p w14:paraId="45409A64" w14:textId="0582D44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.NET</w:t>
            </w:r>
          </w:p>
        </w:tc>
        <w:tc>
          <w:tcPr>
            <w:tcW w:w="1983" w:type="dxa"/>
          </w:tcPr>
          <w:p w14:paraId="5A6FD6DA" w14:textId="6218789B"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3.x/4x</w:t>
            </w:r>
          </w:p>
        </w:tc>
        <w:tc>
          <w:tcPr>
            <w:tcW w:w="2070" w:type="dxa"/>
          </w:tcPr>
          <w:p w14:paraId="0F9251F3" w14:textId="30FE6C9E"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4.x</w:t>
            </w:r>
          </w:p>
        </w:tc>
        <w:tc>
          <w:tcPr>
            <w:tcW w:w="1530" w:type="dxa"/>
          </w:tcPr>
          <w:p w14:paraId="7B5E8834" w14:textId="316076F3"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4.5</w:t>
            </w:r>
          </w:p>
        </w:tc>
      </w:tr>
      <w:tr w:rsidR="00B65E89" w:rsidRPr="008A39CC" w14:paraId="0F1A6C70" w14:textId="77777777" w:rsidTr="00EE3639">
        <w:tc>
          <w:tcPr>
            <w:tcW w:w="1792" w:type="dxa"/>
          </w:tcPr>
          <w:p w14:paraId="303315AC" w14:textId="1F1CBB21"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 xml:space="preserve">Intel Compiler - </w:t>
            </w:r>
            <w:r w:rsidRPr="00720BF4">
              <w:rPr>
                <w:rFonts w:asciiTheme="minorHAnsi" w:hAnsiTheme="minorHAnsi" w:cstheme="minorHAnsi"/>
                <w:lang w:bidi="he-IL"/>
              </w:rPr>
              <w:t>Parallel Studio XE</w:t>
            </w:r>
          </w:p>
        </w:tc>
        <w:tc>
          <w:tcPr>
            <w:tcW w:w="2340" w:type="dxa"/>
          </w:tcPr>
          <w:p w14:paraId="32D32274" w14:textId="5EAD87DD"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Intel compiler</w:t>
            </w:r>
          </w:p>
        </w:tc>
        <w:tc>
          <w:tcPr>
            <w:tcW w:w="1983" w:type="dxa"/>
          </w:tcPr>
          <w:p w14:paraId="68DD941B"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XE 2013 (ICC) – 13.1.3</w:t>
            </w:r>
          </w:p>
        </w:tc>
        <w:tc>
          <w:tcPr>
            <w:tcW w:w="2070" w:type="dxa"/>
          </w:tcPr>
          <w:p w14:paraId="1787B317" w14:textId="1C86D7BF"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4BEE46AE" w14:textId="1CEF142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2020</w:t>
            </w:r>
            <w:r w:rsidR="00720BF4" w:rsidRPr="00720BF4">
              <w:rPr>
                <w:rFonts w:asciiTheme="minorHAnsi" w:hAnsiTheme="minorHAnsi" w:cstheme="minorHAnsi"/>
                <w:lang w:bidi="he-IL"/>
              </w:rPr>
              <w:t>.1.1.217</w:t>
            </w:r>
          </w:p>
        </w:tc>
      </w:tr>
      <w:tr w:rsidR="00720BF4" w:rsidRPr="008A39CC" w14:paraId="2F094ED1" w14:textId="77777777" w:rsidTr="00EE3639">
        <w:tc>
          <w:tcPr>
            <w:tcW w:w="1792" w:type="dxa"/>
          </w:tcPr>
          <w:p w14:paraId="1B4C5327" w14:textId="0DCE7CB1" w:rsidR="00720BF4" w:rsidRPr="00720BF4" w:rsidRDefault="00720BF4" w:rsidP="00CD46F2">
            <w:pPr>
              <w:textAlignment w:val="baseline"/>
              <w:rPr>
                <w:rFonts w:asciiTheme="minorHAnsi" w:hAnsiTheme="minorHAnsi" w:cstheme="minorHAnsi"/>
              </w:rPr>
            </w:pPr>
            <w:r>
              <w:rPr>
                <w:rFonts w:asciiTheme="minorHAnsi" w:hAnsiTheme="minorHAnsi" w:cstheme="minorHAnsi"/>
              </w:rPr>
              <w:t xml:space="preserve">Make </w:t>
            </w:r>
          </w:p>
        </w:tc>
        <w:tc>
          <w:tcPr>
            <w:tcW w:w="2340" w:type="dxa"/>
          </w:tcPr>
          <w:p w14:paraId="5A1ECCB8" w14:textId="24D75C01" w:rsidR="00720BF4" w:rsidRPr="00720BF4" w:rsidRDefault="0046768A" w:rsidP="00CD46F2">
            <w:pPr>
              <w:textAlignment w:val="baseline"/>
              <w:rPr>
                <w:rFonts w:asciiTheme="minorHAnsi" w:hAnsiTheme="minorHAnsi" w:cstheme="minorHAnsi"/>
              </w:rPr>
            </w:pPr>
            <w:r>
              <w:rPr>
                <w:rFonts w:asciiTheme="minorHAnsi" w:hAnsiTheme="minorHAnsi" w:cstheme="minorHAnsi"/>
              </w:rPr>
              <w:t>Make</w:t>
            </w:r>
          </w:p>
        </w:tc>
        <w:tc>
          <w:tcPr>
            <w:tcW w:w="1983" w:type="dxa"/>
          </w:tcPr>
          <w:p w14:paraId="6AA0889B" w14:textId="77777777" w:rsidR="00720BF4" w:rsidRPr="00720BF4" w:rsidRDefault="00720BF4" w:rsidP="00CD46F2">
            <w:pPr>
              <w:textAlignment w:val="baseline"/>
              <w:rPr>
                <w:rFonts w:asciiTheme="minorHAnsi" w:hAnsiTheme="minorHAnsi" w:cstheme="minorHAnsi"/>
              </w:rPr>
            </w:pPr>
          </w:p>
        </w:tc>
        <w:tc>
          <w:tcPr>
            <w:tcW w:w="2070" w:type="dxa"/>
          </w:tcPr>
          <w:p w14:paraId="2BA59360" w14:textId="77777777" w:rsidR="00720BF4" w:rsidRPr="00720BF4" w:rsidRDefault="00720BF4" w:rsidP="00CD46F2">
            <w:pPr>
              <w:textAlignment w:val="baseline"/>
              <w:rPr>
                <w:rFonts w:asciiTheme="minorHAnsi" w:hAnsiTheme="minorHAnsi" w:cstheme="minorHAnsi"/>
                <w:lang w:bidi="he-IL"/>
              </w:rPr>
            </w:pPr>
          </w:p>
        </w:tc>
        <w:tc>
          <w:tcPr>
            <w:tcW w:w="1530" w:type="dxa"/>
          </w:tcPr>
          <w:p w14:paraId="0A13A764" w14:textId="0E42CC45" w:rsidR="00720BF4" w:rsidRPr="00720BF4" w:rsidRDefault="0046768A" w:rsidP="00CD46F2">
            <w:pPr>
              <w:textAlignment w:val="baseline"/>
              <w:rPr>
                <w:rFonts w:asciiTheme="minorHAnsi" w:hAnsiTheme="minorHAnsi" w:cstheme="minorHAnsi"/>
                <w:lang w:bidi="he-IL"/>
              </w:rPr>
            </w:pPr>
            <w:r w:rsidRPr="0046768A">
              <w:rPr>
                <w:rFonts w:asciiTheme="minorHAnsi" w:hAnsiTheme="minorHAnsi" w:cstheme="minorHAnsi"/>
                <w:lang w:bidi="he-IL"/>
              </w:rPr>
              <w:t>3.82-24.el7.x86_64</w:t>
            </w:r>
          </w:p>
        </w:tc>
      </w:tr>
      <w:tr w:rsidR="00B65E89" w:rsidRPr="008A39CC" w14:paraId="10BB9A4E" w14:textId="77777777" w:rsidTr="00EE3639">
        <w:tc>
          <w:tcPr>
            <w:tcW w:w="1792" w:type="dxa"/>
          </w:tcPr>
          <w:p w14:paraId="3E2834F5" w14:textId="392C47C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Eclipse IDE</w:t>
            </w:r>
          </w:p>
        </w:tc>
        <w:tc>
          <w:tcPr>
            <w:tcW w:w="2340" w:type="dxa"/>
          </w:tcPr>
          <w:p w14:paraId="278466AF" w14:textId="77F77920"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eclipse</w:t>
            </w:r>
          </w:p>
        </w:tc>
        <w:tc>
          <w:tcPr>
            <w:tcW w:w="1983" w:type="dxa"/>
          </w:tcPr>
          <w:p w14:paraId="1D640C96" w14:textId="5D0E84CC"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3.7.2</w:t>
            </w:r>
          </w:p>
        </w:tc>
        <w:tc>
          <w:tcPr>
            <w:tcW w:w="2070" w:type="dxa"/>
          </w:tcPr>
          <w:p w14:paraId="22439522" w14:textId="40E3F430"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4.x</w:t>
            </w:r>
          </w:p>
        </w:tc>
        <w:tc>
          <w:tcPr>
            <w:tcW w:w="1530" w:type="dxa"/>
          </w:tcPr>
          <w:p w14:paraId="15BD0D80" w14:textId="683D7A30"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4.9.0</w:t>
            </w:r>
          </w:p>
        </w:tc>
      </w:tr>
      <w:tr w:rsidR="00B65E89" w:rsidRPr="008A39CC" w14:paraId="44B8AEA1" w14:textId="77777777" w:rsidTr="00EE3639">
        <w:tc>
          <w:tcPr>
            <w:tcW w:w="1792" w:type="dxa"/>
          </w:tcPr>
          <w:p w14:paraId="7EB9E1B4" w14:textId="59B5C0AB"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Apache Struts</w:t>
            </w:r>
          </w:p>
        </w:tc>
        <w:tc>
          <w:tcPr>
            <w:tcW w:w="2340" w:type="dxa"/>
          </w:tcPr>
          <w:p w14:paraId="3C14B087" w14:textId="1773ABCF"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struts</w:t>
            </w:r>
          </w:p>
        </w:tc>
        <w:tc>
          <w:tcPr>
            <w:tcW w:w="1983" w:type="dxa"/>
          </w:tcPr>
          <w:p w14:paraId="00C4ECE9" w14:textId="3AD55236"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1.x</w:t>
            </w:r>
          </w:p>
        </w:tc>
        <w:tc>
          <w:tcPr>
            <w:tcW w:w="2070" w:type="dxa"/>
          </w:tcPr>
          <w:p w14:paraId="1DC14D29" w14:textId="350FD45F"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2.x</w:t>
            </w:r>
          </w:p>
        </w:tc>
        <w:tc>
          <w:tcPr>
            <w:tcW w:w="1530" w:type="dxa"/>
          </w:tcPr>
          <w:p w14:paraId="1BB9DF50" w14:textId="5BA1448D"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2.5.26</w:t>
            </w:r>
          </w:p>
        </w:tc>
      </w:tr>
      <w:tr w:rsidR="00B65E89" w:rsidRPr="008A39CC" w14:paraId="5AE75EA2" w14:textId="77777777" w:rsidTr="00EE3639">
        <w:tc>
          <w:tcPr>
            <w:tcW w:w="1792" w:type="dxa"/>
          </w:tcPr>
          <w:p w14:paraId="03BEB565"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JUnit</w:t>
            </w:r>
          </w:p>
        </w:tc>
        <w:tc>
          <w:tcPr>
            <w:tcW w:w="2340" w:type="dxa"/>
          </w:tcPr>
          <w:p w14:paraId="464199B7"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junit</w:t>
            </w:r>
            <w:proofErr w:type="spellEnd"/>
          </w:p>
        </w:tc>
        <w:tc>
          <w:tcPr>
            <w:tcW w:w="1983" w:type="dxa"/>
          </w:tcPr>
          <w:p w14:paraId="5DB2D9E5"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3.8.2</w:t>
            </w:r>
          </w:p>
        </w:tc>
        <w:tc>
          <w:tcPr>
            <w:tcW w:w="2070" w:type="dxa"/>
          </w:tcPr>
          <w:p w14:paraId="00226E57" w14:textId="68A51D33"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4.x</w:t>
            </w:r>
          </w:p>
        </w:tc>
        <w:tc>
          <w:tcPr>
            <w:tcW w:w="1530" w:type="dxa"/>
          </w:tcPr>
          <w:p w14:paraId="43EFA059" w14:textId="4B6D5416"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6.2</w:t>
            </w:r>
          </w:p>
        </w:tc>
      </w:tr>
      <w:tr w:rsidR="00B65E89" w:rsidRPr="008A39CC" w14:paraId="525948CB" w14:textId="77777777" w:rsidTr="00EE3639">
        <w:tc>
          <w:tcPr>
            <w:tcW w:w="1792" w:type="dxa"/>
          </w:tcPr>
          <w:p w14:paraId="79264F14"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 xml:space="preserve">GNU </w:t>
            </w:r>
            <w:proofErr w:type="spellStart"/>
            <w:r w:rsidRPr="00720BF4">
              <w:rPr>
                <w:rFonts w:asciiTheme="minorHAnsi" w:hAnsiTheme="minorHAnsi" w:cstheme="minorHAnsi"/>
              </w:rPr>
              <w:t>ncurses</w:t>
            </w:r>
            <w:proofErr w:type="spellEnd"/>
          </w:p>
        </w:tc>
        <w:tc>
          <w:tcPr>
            <w:tcW w:w="2340" w:type="dxa"/>
          </w:tcPr>
          <w:p w14:paraId="4DB4B77D"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ncurses</w:t>
            </w:r>
            <w:proofErr w:type="spellEnd"/>
          </w:p>
        </w:tc>
        <w:tc>
          <w:tcPr>
            <w:tcW w:w="1983" w:type="dxa"/>
          </w:tcPr>
          <w:p w14:paraId="28F00EC1"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5.7</w:t>
            </w:r>
          </w:p>
        </w:tc>
        <w:tc>
          <w:tcPr>
            <w:tcW w:w="2070" w:type="dxa"/>
          </w:tcPr>
          <w:p w14:paraId="1C72BB83" w14:textId="7A0465C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7890494F" w14:textId="77777777" w:rsidR="00CD46F2" w:rsidRPr="00720BF4" w:rsidRDefault="00CD46F2" w:rsidP="00CD46F2">
            <w:pPr>
              <w:textAlignment w:val="baseline"/>
              <w:rPr>
                <w:rFonts w:asciiTheme="minorHAnsi" w:hAnsiTheme="minorHAnsi" w:cstheme="minorHAnsi"/>
                <w:lang w:bidi="he-IL"/>
              </w:rPr>
            </w:pPr>
          </w:p>
        </w:tc>
      </w:tr>
      <w:tr w:rsidR="00B65E89" w:rsidRPr="008A39CC" w14:paraId="0A904A6C" w14:textId="77777777" w:rsidTr="00EE3639">
        <w:tc>
          <w:tcPr>
            <w:tcW w:w="1792" w:type="dxa"/>
          </w:tcPr>
          <w:p w14:paraId="464A7F91"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OpenSSL</w:t>
            </w:r>
          </w:p>
        </w:tc>
        <w:tc>
          <w:tcPr>
            <w:tcW w:w="2340" w:type="dxa"/>
          </w:tcPr>
          <w:p w14:paraId="330CC620"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openssl</w:t>
            </w:r>
            <w:proofErr w:type="spellEnd"/>
          </w:p>
        </w:tc>
        <w:tc>
          <w:tcPr>
            <w:tcW w:w="1983" w:type="dxa"/>
          </w:tcPr>
          <w:p w14:paraId="0C199B69"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1.0.0i, 1.0.1e</w:t>
            </w:r>
          </w:p>
        </w:tc>
        <w:tc>
          <w:tcPr>
            <w:tcW w:w="2070" w:type="dxa"/>
          </w:tcPr>
          <w:p w14:paraId="4D6BC031" w14:textId="5A2BFBF8"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39B908B8" w14:textId="607341EF"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RHEL OS Upgrade</w:t>
            </w:r>
          </w:p>
        </w:tc>
      </w:tr>
      <w:tr w:rsidR="00B65E89" w:rsidRPr="008A39CC" w14:paraId="6CD9D59B" w14:textId="77777777" w:rsidTr="00EE3639">
        <w:tc>
          <w:tcPr>
            <w:tcW w:w="1792" w:type="dxa"/>
          </w:tcPr>
          <w:p w14:paraId="297EB439" w14:textId="16040440"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OpenSSH</w:t>
            </w:r>
          </w:p>
        </w:tc>
        <w:tc>
          <w:tcPr>
            <w:tcW w:w="2340" w:type="dxa"/>
          </w:tcPr>
          <w:p w14:paraId="7CD4AB3F" w14:textId="145BB2D9"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openssh</w:t>
            </w:r>
            <w:proofErr w:type="spellEnd"/>
          </w:p>
        </w:tc>
        <w:tc>
          <w:tcPr>
            <w:tcW w:w="1983" w:type="dxa"/>
          </w:tcPr>
          <w:p w14:paraId="05BA871A" w14:textId="469025A8"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5.3 p1</w:t>
            </w:r>
          </w:p>
        </w:tc>
        <w:tc>
          <w:tcPr>
            <w:tcW w:w="2070" w:type="dxa"/>
          </w:tcPr>
          <w:p w14:paraId="675B491B"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8.x</w:t>
            </w:r>
          </w:p>
          <w:p w14:paraId="2DFE986D"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7.x</w:t>
            </w:r>
          </w:p>
          <w:p w14:paraId="5FDDA39F" w14:textId="5589E83D"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6.x</w:t>
            </w:r>
          </w:p>
        </w:tc>
        <w:tc>
          <w:tcPr>
            <w:tcW w:w="1530" w:type="dxa"/>
          </w:tcPr>
          <w:p w14:paraId="54DAE6EC" w14:textId="147B2543"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RHEL OS Upgrade</w:t>
            </w:r>
          </w:p>
        </w:tc>
      </w:tr>
      <w:tr w:rsidR="00B65E89" w:rsidRPr="008A39CC" w14:paraId="0D89A82E" w14:textId="77777777" w:rsidTr="00EE3639">
        <w:tc>
          <w:tcPr>
            <w:tcW w:w="1792" w:type="dxa"/>
          </w:tcPr>
          <w:p w14:paraId="5C83C0F6"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Ossasn</w:t>
            </w:r>
            <w:proofErr w:type="spellEnd"/>
          </w:p>
        </w:tc>
        <w:tc>
          <w:tcPr>
            <w:tcW w:w="2340" w:type="dxa"/>
          </w:tcPr>
          <w:p w14:paraId="458E9241"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ossasn</w:t>
            </w:r>
            <w:proofErr w:type="spellEnd"/>
          </w:p>
        </w:tc>
        <w:tc>
          <w:tcPr>
            <w:tcW w:w="1983" w:type="dxa"/>
          </w:tcPr>
          <w:p w14:paraId="098DAF3E"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1</w:t>
            </w:r>
          </w:p>
        </w:tc>
        <w:tc>
          <w:tcPr>
            <w:tcW w:w="2070" w:type="dxa"/>
          </w:tcPr>
          <w:p w14:paraId="1B889905" w14:textId="3A90FFE3"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626310D5" w14:textId="77777777" w:rsidR="00CD46F2" w:rsidRPr="00720BF4" w:rsidRDefault="00CD46F2" w:rsidP="00CD46F2">
            <w:pPr>
              <w:textAlignment w:val="baseline"/>
              <w:rPr>
                <w:rFonts w:asciiTheme="minorHAnsi" w:hAnsiTheme="minorHAnsi" w:cstheme="minorHAnsi"/>
                <w:lang w:bidi="he-IL"/>
              </w:rPr>
            </w:pPr>
          </w:p>
        </w:tc>
      </w:tr>
      <w:tr w:rsidR="00DF6AD7" w:rsidRPr="008A39CC" w14:paraId="70E89988" w14:textId="77777777" w:rsidTr="00EE3639">
        <w:tc>
          <w:tcPr>
            <w:tcW w:w="1792" w:type="dxa"/>
          </w:tcPr>
          <w:p w14:paraId="6E3EB933" w14:textId="32896E4C" w:rsidR="00DF6AD7" w:rsidRPr="00720BF4" w:rsidRDefault="00DF6AD7" w:rsidP="00CD46F2">
            <w:pPr>
              <w:textAlignment w:val="baseline"/>
              <w:rPr>
                <w:rFonts w:asciiTheme="minorHAnsi" w:hAnsiTheme="minorHAnsi" w:cstheme="minorHAnsi"/>
              </w:rPr>
            </w:pPr>
            <w:proofErr w:type="spellStart"/>
            <w:r w:rsidRPr="00720BF4">
              <w:rPr>
                <w:rFonts w:asciiTheme="minorHAnsi" w:hAnsiTheme="minorHAnsi" w:cstheme="minorHAnsi"/>
              </w:rPr>
              <w:t>Gemfire_client</w:t>
            </w:r>
            <w:proofErr w:type="spellEnd"/>
          </w:p>
        </w:tc>
        <w:tc>
          <w:tcPr>
            <w:tcW w:w="2340" w:type="dxa"/>
          </w:tcPr>
          <w:p w14:paraId="7753D5AE" w14:textId="42D8B78B" w:rsidR="00DF6AD7" w:rsidRPr="00720BF4" w:rsidRDefault="00DF6AD7" w:rsidP="00CD46F2">
            <w:pPr>
              <w:textAlignment w:val="baseline"/>
              <w:rPr>
                <w:rFonts w:asciiTheme="minorHAnsi" w:hAnsiTheme="minorHAnsi" w:cstheme="minorHAnsi"/>
              </w:rPr>
            </w:pPr>
            <w:proofErr w:type="spellStart"/>
            <w:r w:rsidRPr="00720BF4">
              <w:rPr>
                <w:rFonts w:asciiTheme="minorHAnsi" w:hAnsiTheme="minorHAnsi" w:cstheme="minorHAnsi"/>
              </w:rPr>
              <w:t>Gemfire_client</w:t>
            </w:r>
            <w:proofErr w:type="spellEnd"/>
          </w:p>
        </w:tc>
        <w:tc>
          <w:tcPr>
            <w:tcW w:w="1983" w:type="dxa"/>
          </w:tcPr>
          <w:p w14:paraId="663973A9" w14:textId="77777777" w:rsidR="00DF6AD7" w:rsidRPr="00720BF4" w:rsidRDefault="00DF6AD7" w:rsidP="00CD46F2">
            <w:pPr>
              <w:textAlignment w:val="baseline"/>
              <w:rPr>
                <w:rFonts w:asciiTheme="minorHAnsi" w:hAnsiTheme="minorHAnsi" w:cstheme="minorHAnsi"/>
                <w:lang w:bidi="he-IL"/>
              </w:rPr>
            </w:pPr>
          </w:p>
        </w:tc>
        <w:tc>
          <w:tcPr>
            <w:tcW w:w="2070" w:type="dxa"/>
          </w:tcPr>
          <w:p w14:paraId="4517198C" w14:textId="77777777" w:rsidR="00DF6AD7" w:rsidRPr="00720BF4" w:rsidRDefault="00DF6AD7" w:rsidP="00CD46F2">
            <w:pPr>
              <w:textAlignment w:val="baseline"/>
              <w:rPr>
                <w:rFonts w:asciiTheme="minorHAnsi" w:hAnsiTheme="minorHAnsi" w:cstheme="minorHAnsi"/>
                <w:lang w:bidi="he-IL"/>
              </w:rPr>
            </w:pPr>
          </w:p>
        </w:tc>
        <w:tc>
          <w:tcPr>
            <w:tcW w:w="1530" w:type="dxa"/>
          </w:tcPr>
          <w:p w14:paraId="223BF311" w14:textId="085374AF" w:rsidR="00DF6AD7" w:rsidRPr="00720BF4" w:rsidRDefault="00DF6AD7" w:rsidP="00CD46F2">
            <w:pPr>
              <w:textAlignment w:val="baseline"/>
              <w:rPr>
                <w:rFonts w:asciiTheme="minorHAnsi" w:hAnsiTheme="minorHAnsi" w:cstheme="minorHAnsi"/>
                <w:lang w:bidi="he-IL"/>
              </w:rPr>
            </w:pPr>
            <w:r w:rsidRPr="00720BF4">
              <w:rPr>
                <w:rFonts w:asciiTheme="minorHAnsi" w:hAnsiTheme="minorHAnsi" w:cstheme="minorHAnsi"/>
                <w:lang w:bidi="he-IL"/>
              </w:rPr>
              <w:t>70</w:t>
            </w:r>
          </w:p>
        </w:tc>
      </w:tr>
      <w:tr w:rsidR="00B65E89" w:rsidRPr="008A39CC" w14:paraId="05FBEBF6" w14:textId="77777777" w:rsidTr="00EE3639">
        <w:tc>
          <w:tcPr>
            <w:tcW w:w="1792" w:type="dxa"/>
          </w:tcPr>
          <w:p w14:paraId="7505964B"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Perl</w:t>
            </w:r>
          </w:p>
        </w:tc>
        <w:tc>
          <w:tcPr>
            <w:tcW w:w="2340" w:type="dxa"/>
          </w:tcPr>
          <w:p w14:paraId="7263B42D"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perl</w:t>
            </w:r>
            <w:proofErr w:type="spellEnd"/>
          </w:p>
        </w:tc>
        <w:tc>
          <w:tcPr>
            <w:tcW w:w="1983" w:type="dxa"/>
          </w:tcPr>
          <w:p w14:paraId="76042924"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5.10.1</w:t>
            </w:r>
          </w:p>
        </w:tc>
        <w:tc>
          <w:tcPr>
            <w:tcW w:w="2070" w:type="dxa"/>
          </w:tcPr>
          <w:p w14:paraId="18AB4197" w14:textId="370F1774"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7D000CE7" w14:textId="44DCAC0D" w:rsidR="00CD46F2" w:rsidRPr="00720BF4" w:rsidRDefault="0046768A" w:rsidP="00CD46F2">
            <w:pPr>
              <w:textAlignment w:val="baseline"/>
              <w:rPr>
                <w:rFonts w:asciiTheme="minorHAnsi" w:hAnsiTheme="minorHAnsi" w:cstheme="minorHAnsi"/>
                <w:lang w:bidi="he-IL"/>
              </w:rPr>
            </w:pPr>
            <w:r>
              <w:rPr>
                <w:rFonts w:asciiTheme="minorHAnsi" w:hAnsiTheme="minorHAnsi" w:cstheme="minorHAnsi"/>
              </w:rPr>
              <w:t>5.16.3</w:t>
            </w:r>
          </w:p>
        </w:tc>
      </w:tr>
      <w:tr w:rsidR="0046768A" w:rsidRPr="008A39CC" w14:paraId="674CF08B" w14:textId="77777777" w:rsidTr="00EE3639">
        <w:tc>
          <w:tcPr>
            <w:tcW w:w="1792" w:type="dxa"/>
          </w:tcPr>
          <w:p w14:paraId="0C9AE7AF" w14:textId="445BDB98" w:rsidR="0046768A" w:rsidRPr="00720BF4" w:rsidRDefault="0046768A" w:rsidP="00CD46F2">
            <w:pPr>
              <w:textAlignment w:val="baseline"/>
              <w:rPr>
                <w:rFonts w:asciiTheme="minorHAnsi" w:hAnsiTheme="minorHAnsi" w:cstheme="minorHAnsi"/>
              </w:rPr>
            </w:pPr>
            <w:r>
              <w:rPr>
                <w:rFonts w:asciiTheme="minorHAnsi" w:hAnsiTheme="minorHAnsi" w:cstheme="minorHAnsi"/>
              </w:rPr>
              <w:t>Python</w:t>
            </w:r>
          </w:p>
        </w:tc>
        <w:tc>
          <w:tcPr>
            <w:tcW w:w="2340" w:type="dxa"/>
          </w:tcPr>
          <w:p w14:paraId="2DB6DB59" w14:textId="7F13D2F9" w:rsidR="0046768A" w:rsidRPr="00720BF4" w:rsidRDefault="00490548" w:rsidP="00CD46F2">
            <w:pPr>
              <w:textAlignment w:val="baseline"/>
              <w:rPr>
                <w:rFonts w:asciiTheme="minorHAnsi" w:hAnsiTheme="minorHAnsi" w:cstheme="minorHAnsi"/>
              </w:rPr>
            </w:pPr>
            <w:r>
              <w:rPr>
                <w:rFonts w:asciiTheme="minorHAnsi" w:hAnsiTheme="minorHAnsi" w:cstheme="minorHAnsi"/>
              </w:rPr>
              <w:t>Python</w:t>
            </w:r>
          </w:p>
        </w:tc>
        <w:tc>
          <w:tcPr>
            <w:tcW w:w="1983" w:type="dxa"/>
          </w:tcPr>
          <w:p w14:paraId="5B09B6B4" w14:textId="07B3B616" w:rsidR="0046768A" w:rsidRPr="00720BF4" w:rsidRDefault="00490548" w:rsidP="00CD46F2">
            <w:pPr>
              <w:textAlignment w:val="baseline"/>
              <w:rPr>
                <w:rFonts w:asciiTheme="minorHAnsi" w:hAnsiTheme="minorHAnsi" w:cstheme="minorHAnsi"/>
              </w:rPr>
            </w:pPr>
            <w:r>
              <w:rPr>
                <w:rFonts w:asciiTheme="minorHAnsi" w:hAnsiTheme="minorHAnsi" w:cstheme="minorHAnsi"/>
              </w:rPr>
              <w:t>3.x</w:t>
            </w:r>
          </w:p>
        </w:tc>
        <w:tc>
          <w:tcPr>
            <w:tcW w:w="2070" w:type="dxa"/>
          </w:tcPr>
          <w:p w14:paraId="1EB2FB46" w14:textId="77777777" w:rsidR="0046768A" w:rsidRPr="00720BF4" w:rsidRDefault="0046768A" w:rsidP="00CD46F2">
            <w:pPr>
              <w:textAlignment w:val="baseline"/>
              <w:rPr>
                <w:rFonts w:asciiTheme="minorHAnsi" w:hAnsiTheme="minorHAnsi" w:cstheme="minorHAnsi"/>
                <w:lang w:bidi="he-IL"/>
              </w:rPr>
            </w:pPr>
          </w:p>
        </w:tc>
        <w:tc>
          <w:tcPr>
            <w:tcW w:w="1530" w:type="dxa"/>
          </w:tcPr>
          <w:p w14:paraId="535E64C6" w14:textId="6FFAF6A0" w:rsidR="0046768A" w:rsidRDefault="00490548" w:rsidP="00CD46F2">
            <w:pPr>
              <w:textAlignment w:val="baseline"/>
              <w:rPr>
                <w:rFonts w:asciiTheme="minorHAnsi" w:hAnsiTheme="minorHAnsi" w:cstheme="minorHAnsi"/>
              </w:rPr>
            </w:pPr>
            <w:r>
              <w:rPr>
                <w:rFonts w:asciiTheme="minorHAnsi" w:hAnsiTheme="minorHAnsi" w:cstheme="minorHAnsi"/>
              </w:rPr>
              <w:t>3.x</w:t>
            </w:r>
          </w:p>
        </w:tc>
      </w:tr>
      <w:tr w:rsidR="00B65E89" w:rsidRPr="008A39CC" w14:paraId="553D4DE4" w14:textId="77777777" w:rsidTr="00EE3639">
        <w:tc>
          <w:tcPr>
            <w:tcW w:w="1792" w:type="dxa"/>
          </w:tcPr>
          <w:p w14:paraId="2C980187"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PMD</w:t>
            </w:r>
          </w:p>
        </w:tc>
        <w:tc>
          <w:tcPr>
            <w:tcW w:w="2340" w:type="dxa"/>
          </w:tcPr>
          <w:p w14:paraId="5E7F649E"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pmd</w:t>
            </w:r>
            <w:proofErr w:type="spellEnd"/>
          </w:p>
        </w:tc>
        <w:tc>
          <w:tcPr>
            <w:tcW w:w="1983" w:type="dxa"/>
          </w:tcPr>
          <w:p w14:paraId="5843F3AA"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4.3</w:t>
            </w:r>
          </w:p>
        </w:tc>
        <w:tc>
          <w:tcPr>
            <w:tcW w:w="2070" w:type="dxa"/>
          </w:tcPr>
          <w:p w14:paraId="41E79AAC" w14:textId="75B07BCC"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6D25911F" w14:textId="77777777" w:rsidR="00CD46F2" w:rsidRPr="00720BF4" w:rsidRDefault="00CD46F2" w:rsidP="00CD46F2">
            <w:pPr>
              <w:textAlignment w:val="baseline"/>
              <w:rPr>
                <w:rFonts w:asciiTheme="minorHAnsi" w:hAnsiTheme="minorHAnsi" w:cstheme="minorHAnsi"/>
                <w:lang w:bidi="he-IL"/>
              </w:rPr>
            </w:pPr>
          </w:p>
        </w:tc>
      </w:tr>
      <w:tr w:rsidR="00B65E89" w:rsidRPr="008A39CC" w14:paraId="2257F62B" w14:textId="77777777" w:rsidTr="00EE3639">
        <w:tc>
          <w:tcPr>
            <w:tcW w:w="1792" w:type="dxa"/>
          </w:tcPr>
          <w:p w14:paraId="2BE218F1"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Apache POI</w:t>
            </w:r>
          </w:p>
        </w:tc>
        <w:tc>
          <w:tcPr>
            <w:tcW w:w="2340" w:type="dxa"/>
          </w:tcPr>
          <w:p w14:paraId="1BE3ABB9"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poi</w:t>
            </w:r>
          </w:p>
        </w:tc>
        <w:tc>
          <w:tcPr>
            <w:tcW w:w="1983" w:type="dxa"/>
          </w:tcPr>
          <w:p w14:paraId="083F8757"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1.10.0</w:t>
            </w:r>
          </w:p>
        </w:tc>
        <w:tc>
          <w:tcPr>
            <w:tcW w:w="2070" w:type="dxa"/>
          </w:tcPr>
          <w:p w14:paraId="0837D1C0"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5.x</w:t>
            </w:r>
          </w:p>
          <w:p w14:paraId="60766E9E" w14:textId="431EFF5D"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1.x *</w:t>
            </w:r>
          </w:p>
        </w:tc>
        <w:tc>
          <w:tcPr>
            <w:tcW w:w="1530" w:type="dxa"/>
          </w:tcPr>
          <w:p w14:paraId="3A7E8242" w14:textId="16C644D5"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4.1.1</w:t>
            </w:r>
          </w:p>
        </w:tc>
      </w:tr>
      <w:tr w:rsidR="00B65E89" w:rsidRPr="008A39CC" w14:paraId="1BB80086" w14:textId="77777777" w:rsidTr="00EE3639">
        <w:tc>
          <w:tcPr>
            <w:tcW w:w="1792" w:type="dxa"/>
          </w:tcPr>
          <w:p w14:paraId="4B5B4821" w14:textId="159A9634"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Axis</w:t>
            </w:r>
            <w:r w:rsidR="00124EAB" w:rsidRPr="00720BF4">
              <w:rPr>
                <w:rFonts w:asciiTheme="minorHAnsi" w:hAnsiTheme="minorHAnsi" w:cstheme="minorHAnsi"/>
              </w:rPr>
              <w:t xml:space="preserve"> for SOAP APIs</w:t>
            </w:r>
          </w:p>
        </w:tc>
        <w:tc>
          <w:tcPr>
            <w:tcW w:w="2340" w:type="dxa"/>
          </w:tcPr>
          <w:p w14:paraId="07EAFBB3" w14:textId="3A52BB2D"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axis</w:t>
            </w:r>
          </w:p>
        </w:tc>
        <w:tc>
          <w:tcPr>
            <w:tcW w:w="1983" w:type="dxa"/>
          </w:tcPr>
          <w:p w14:paraId="5CC6B01B" w14:textId="7FE4D26F"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1.x</w:t>
            </w:r>
          </w:p>
        </w:tc>
        <w:tc>
          <w:tcPr>
            <w:tcW w:w="2070" w:type="dxa"/>
          </w:tcPr>
          <w:p w14:paraId="4D5EF0D9" w14:textId="77777777" w:rsidR="00CD46F2" w:rsidRPr="00720BF4" w:rsidRDefault="00CD46F2" w:rsidP="00CD46F2">
            <w:pPr>
              <w:textAlignment w:val="baseline"/>
              <w:rPr>
                <w:rFonts w:asciiTheme="minorHAnsi" w:hAnsiTheme="minorHAnsi" w:cstheme="minorHAnsi"/>
                <w:lang w:bidi="he-IL"/>
              </w:rPr>
            </w:pPr>
          </w:p>
        </w:tc>
        <w:tc>
          <w:tcPr>
            <w:tcW w:w="1530" w:type="dxa"/>
          </w:tcPr>
          <w:p w14:paraId="4E4A8408" w14:textId="5EE3E42B" w:rsidR="00CD46F2" w:rsidRPr="00720BF4" w:rsidRDefault="00CD46F2" w:rsidP="00CD46F2">
            <w:pPr>
              <w:textAlignment w:val="baseline"/>
              <w:rPr>
                <w:rFonts w:asciiTheme="minorHAnsi" w:hAnsiTheme="minorHAnsi" w:cstheme="minorHAnsi"/>
                <w:lang w:bidi="he-IL"/>
              </w:rPr>
            </w:pPr>
            <w:r w:rsidRPr="00720BF4">
              <w:rPr>
                <w:rFonts w:ascii="SegoeUI" w:hAnsi="SegoeUI" w:cs="SegoeUI"/>
                <w:sz w:val="21"/>
                <w:szCs w:val="21"/>
              </w:rPr>
              <w:t>Migrate out of Axis</w:t>
            </w:r>
          </w:p>
        </w:tc>
      </w:tr>
      <w:tr w:rsidR="00B65E89" w:rsidRPr="008A39CC" w14:paraId="40F00B69" w14:textId="77777777" w:rsidTr="00EE3639">
        <w:tc>
          <w:tcPr>
            <w:tcW w:w="1792" w:type="dxa"/>
          </w:tcPr>
          <w:p w14:paraId="238BA172"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lastRenderedPageBreak/>
              <w:t>Voltage</w:t>
            </w:r>
          </w:p>
        </w:tc>
        <w:tc>
          <w:tcPr>
            <w:tcW w:w="2340" w:type="dxa"/>
          </w:tcPr>
          <w:p w14:paraId="3EBD5361"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voltage</w:t>
            </w:r>
          </w:p>
        </w:tc>
        <w:tc>
          <w:tcPr>
            <w:tcW w:w="1983" w:type="dxa"/>
          </w:tcPr>
          <w:p w14:paraId="0034763A"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510_c</w:t>
            </w:r>
          </w:p>
        </w:tc>
        <w:tc>
          <w:tcPr>
            <w:tcW w:w="2070" w:type="dxa"/>
          </w:tcPr>
          <w:p w14:paraId="77A83535"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6.x</w:t>
            </w:r>
          </w:p>
          <w:p w14:paraId="0B0E1D8E" w14:textId="466B6F7C"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5.x *</w:t>
            </w:r>
          </w:p>
        </w:tc>
        <w:tc>
          <w:tcPr>
            <w:tcW w:w="1530" w:type="dxa"/>
          </w:tcPr>
          <w:p w14:paraId="379096A5" w14:textId="1027676B"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6.21</w:t>
            </w:r>
          </w:p>
        </w:tc>
      </w:tr>
      <w:tr w:rsidR="00B65E89" w:rsidRPr="008A39CC" w14:paraId="42E9F059" w14:textId="77777777" w:rsidTr="00EE3639">
        <w:tc>
          <w:tcPr>
            <w:tcW w:w="1792" w:type="dxa"/>
          </w:tcPr>
          <w:p w14:paraId="53F2A252"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Voltage</w:t>
            </w:r>
          </w:p>
        </w:tc>
        <w:tc>
          <w:tcPr>
            <w:tcW w:w="2340" w:type="dxa"/>
          </w:tcPr>
          <w:p w14:paraId="1E4A0233"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voltage</w:t>
            </w:r>
          </w:p>
        </w:tc>
        <w:tc>
          <w:tcPr>
            <w:tcW w:w="1983" w:type="dxa"/>
          </w:tcPr>
          <w:p w14:paraId="18433346"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510_java</w:t>
            </w:r>
          </w:p>
        </w:tc>
        <w:tc>
          <w:tcPr>
            <w:tcW w:w="2070" w:type="dxa"/>
          </w:tcPr>
          <w:p w14:paraId="6512C89D"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6.x</w:t>
            </w:r>
          </w:p>
          <w:p w14:paraId="1CA7141E" w14:textId="0B0A40D9"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5.x *</w:t>
            </w:r>
          </w:p>
        </w:tc>
        <w:tc>
          <w:tcPr>
            <w:tcW w:w="1530" w:type="dxa"/>
          </w:tcPr>
          <w:p w14:paraId="50BB77A6" w14:textId="2BE727FD"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6.21</w:t>
            </w:r>
          </w:p>
        </w:tc>
      </w:tr>
      <w:tr w:rsidR="00B65E89" w:rsidRPr="008A39CC" w14:paraId="5EE2FEF9" w14:textId="77777777" w:rsidTr="00EE3639">
        <w:tc>
          <w:tcPr>
            <w:tcW w:w="1792" w:type="dxa"/>
          </w:tcPr>
          <w:p w14:paraId="23B66664"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Xalan</w:t>
            </w:r>
            <w:proofErr w:type="spellEnd"/>
            <w:r w:rsidRPr="00720BF4">
              <w:rPr>
                <w:rFonts w:asciiTheme="minorHAnsi" w:hAnsiTheme="minorHAnsi" w:cstheme="minorHAnsi"/>
              </w:rPr>
              <w:t xml:space="preserve"> C</w:t>
            </w:r>
          </w:p>
        </w:tc>
        <w:tc>
          <w:tcPr>
            <w:tcW w:w="2340" w:type="dxa"/>
          </w:tcPr>
          <w:p w14:paraId="2782DEED"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xalan</w:t>
            </w:r>
            <w:proofErr w:type="spellEnd"/>
            <w:r w:rsidRPr="00720BF4">
              <w:rPr>
                <w:rFonts w:asciiTheme="minorHAnsi" w:hAnsiTheme="minorHAnsi" w:cstheme="minorHAnsi"/>
              </w:rPr>
              <w:t>-c</w:t>
            </w:r>
          </w:p>
        </w:tc>
        <w:tc>
          <w:tcPr>
            <w:tcW w:w="1983" w:type="dxa"/>
          </w:tcPr>
          <w:p w14:paraId="62AEE058"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1.11.0_13</w:t>
            </w:r>
          </w:p>
        </w:tc>
        <w:tc>
          <w:tcPr>
            <w:tcW w:w="2070" w:type="dxa"/>
          </w:tcPr>
          <w:p w14:paraId="69E17D49" w14:textId="68DE8D0C"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0A905A40" w14:textId="5D21CE48" w:rsidR="00CD46F2" w:rsidRPr="00720BF4" w:rsidRDefault="00D45B48" w:rsidP="00CD46F2">
            <w:pPr>
              <w:textAlignment w:val="baseline"/>
              <w:rPr>
                <w:rFonts w:asciiTheme="minorHAnsi" w:hAnsiTheme="minorHAnsi" w:cstheme="minorHAnsi"/>
                <w:lang w:bidi="he-IL"/>
              </w:rPr>
            </w:pPr>
            <w:r w:rsidRPr="00720BF4">
              <w:rPr>
                <w:rFonts w:asciiTheme="minorHAnsi" w:hAnsiTheme="minorHAnsi" w:cstheme="minorHAnsi"/>
                <w:lang w:bidi="he-IL"/>
              </w:rPr>
              <w:t>1.11</w:t>
            </w:r>
          </w:p>
        </w:tc>
      </w:tr>
      <w:tr w:rsidR="00B65E89" w:rsidRPr="008A39CC" w14:paraId="4E683AEA" w14:textId="77777777" w:rsidTr="00EE3639">
        <w:tc>
          <w:tcPr>
            <w:tcW w:w="1792" w:type="dxa"/>
          </w:tcPr>
          <w:p w14:paraId="455C795D"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Xalan</w:t>
            </w:r>
            <w:proofErr w:type="spellEnd"/>
            <w:r w:rsidRPr="00720BF4">
              <w:rPr>
                <w:rFonts w:asciiTheme="minorHAnsi" w:hAnsiTheme="minorHAnsi" w:cstheme="minorHAnsi"/>
              </w:rPr>
              <w:t xml:space="preserve"> Java</w:t>
            </w:r>
          </w:p>
        </w:tc>
        <w:tc>
          <w:tcPr>
            <w:tcW w:w="2340" w:type="dxa"/>
          </w:tcPr>
          <w:p w14:paraId="07A8B5A3"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xalan</w:t>
            </w:r>
            <w:proofErr w:type="spellEnd"/>
            <w:r w:rsidRPr="00720BF4">
              <w:rPr>
                <w:rFonts w:asciiTheme="minorHAnsi" w:hAnsiTheme="minorHAnsi" w:cstheme="minorHAnsi"/>
              </w:rPr>
              <w:t>-j</w:t>
            </w:r>
          </w:p>
        </w:tc>
        <w:tc>
          <w:tcPr>
            <w:tcW w:w="1983" w:type="dxa"/>
          </w:tcPr>
          <w:p w14:paraId="6E4CE150"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2_7_0</w:t>
            </w:r>
          </w:p>
        </w:tc>
        <w:tc>
          <w:tcPr>
            <w:tcW w:w="2070" w:type="dxa"/>
          </w:tcPr>
          <w:p w14:paraId="166CB59F"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2.x</w:t>
            </w:r>
          </w:p>
        </w:tc>
        <w:tc>
          <w:tcPr>
            <w:tcW w:w="1530" w:type="dxa"/>
          </w:tcPr>
          <w:p w14:paraId="63805C77" w14:textId="17CA387F" w:rsidR="00CD46F2" w:rsidRPr="00720BF4" w:rsidRDefault="00D45B48" w:rsidP="00CD46F2">
            <w:pPr>
              <w:textAlignment w:val="baseline"/>
              <w:rPr>
                <w:rFonts w:asciiTheme="minorHAnsi" w:hAnsiTheme="minorHAnsi" w:cstheme="minorHAnsi"/>
                <w:lang w:bidi="he-IL"/>
              </w:rPr>
            </w:pPr>
            <w:r w:rsidRPr="00720BF4">
              <w:rPr>
                <w:rFonts w:asciiTheme="minorHAnsi" w:hAnsiTheme="minorHAnsi" w:cstheme="minorHAnsi"/>
                <w:lang w:bidi="he-IL"/>
              </w:rPr>
              <w:t>2.71</w:t>
            </w:r>
          </w:p>
        </w:tc>
      </w:tr>
      <w:tr w:rsidR="00B65E89" w:rsidRPr="008A39CC" w14:paraId="27C94EA6" w14:textId="77777777" w:rsidTr="00EE3639">
        <w:tc>
          <w:tcPr>
            <w:tcW w:w="1792" w:type="dxa"/>
          </w:tcPr>
          <w:p w14:paraId="0FA8FC40"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Xerces C</w:t>
            </w:r>
          </w:p>
        </w:tc>
        <w:tc>
          <w:tcPr>
            <w:tcW w:w="2340" w:type="dxa"/>
          </w:tcPr>
          <w:p w14:paraId="60E1E389"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xerces-c</w:t>
            </w:r>
          </w:p>
        </w:tc>
        <w:tc>
          <w:tcPr>
            <w:tcW w:w="1983" w:type="dxa"/>
          </w:tcPr>
          <w:p w14:paraId="54E2F920"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3.1.1</w:t>
            </w:r>
          </w:p>
        </w:tc>
        <w:tc>
          <w:tcPr>
            <w:tcW w:w="2070" w:type="dxa"/>
          </w:tcPr>
          <w:p w14:paraId="227C3238"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3.x</w:t>
            </w:r>
          </w:p>
        </w:tc>
        <w:tc>
          <w:tcPr>
            <w:tcW w:w="1530" w:type="dxa"/>
          </w:tcPr>
          <w:p w14:paraId="119F4FE9" w14:textId="2CA80175"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3.</w:t>
            </w:r>
            <w:r w:rsidR="002A49D2" w:rsidRPr="00720BF4">
              <w:rPr>
                <w:rFonts w:asciiTheme="minorHAnsi" w:hAnsiTheme="minorHAnsi" w:cstheme="minorHAnsi"/>
                <w:lang w:bidi="he-IL"/>
              </w:rPr>
              <w:t>14</w:t>
            </w:r>
          </w:p>
        </w:tc>
      </w:tr>
      <w:tr w:rsidR="00B65E89" w:rsidRPr="008A39CC" w14:paraId="1BD35F2E" w14:textId="77777777" w:rsidTr="00EE3639">
        <w:tc>
          <w:tcPr>
            <w:tcW w:w="1792" w:type="dxa"/>
          </w:tcPr>
          <w:p w14:paraId="70DB0833"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Xerces Java</w:t>
            </w:r>
          </w:p>
        </w:tc>
        <w:tc>
          <w:tcPr>
            <w:tcW w:w="2340" w:type="dxa"/>
          </w:tcPr>
          <w:p w14:paraId="1DD67AD3" w14:textId="77777777" w:rsidR="00CD46F2" w:rsidRPr="00720BF4" w:rsidRDefault="00CD46F2" w:rsidP="00CD46F2">
            <w:pPr>
              <w:textAlignment w:val="baseline"/>
              <w:rPr>
                <w:rFonts w:asciiTheme="minorHAnsi" w:hAnsiTheme="minorHAnsi" w:cstheme="minorHAnsi"/>
              </w:rPr>
            </w:pPr>
            <w:r w:rsidRPr="00720BF4">
              <w:rPr>
                <w:rFonts w:asciiTheme="minorHAnsi" w:hAnsiTheme="minorHAnsi" w:cstheme="minorHAnsi"/>
              </w:rPr>
              <w:t>xerces-j</w:t>
            </w:r>
          </w:p>
        </w:tc>
        <w:tc>
          <w:tcPr>
            <w:tcW w:w="1983" w:type="dxa"/>
          </w:tcPr>
          <w:p w14:paraId="4832B284"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2_11_0</w:t>
            </w:r>
          </w:p>
        </w:tc>
        <w:tc>
          <w:tcPr>
            <w:tcW w:w="2070" w:type="dxa"/>
          </w:tcPr>
          <w:p w14:paraId="5BF73ED4"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2.x</w:t>
            </w:r>
          </w:p>
        </w:tc>
        <w:tc>
          <w:tcPr>
            <w:tcW w:w="1530" w:type="dxa"/>
          </w:tcPr>
          <w:p w14:paraId="373232CB" w14:textId="4E109341"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2.11</w:t>
            </w:r>
          </w:p>
        </w:tc>
      </w:tr>
      <w:tr w:rsidR="00B65E89" w:rsidRPr="008A39CC" w14:paraId="64506C11" w14:textId="77777777" w:rsidTr="00EE3639">
        <w:tc>
          <w:tcPr>
            <w:tcW w:w="1792" w:type="dxa"/>
          </w:tcPr>
          <w:p w14:paraId="16F71B7D"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XQilla</w:t>
            </w:r>
            <w:proofErr w:type="spellEnd"/>
          </w:p>
        </w:tc>
        <w:tc>
          <w:tcPr>
            <w:tcW w:w="2340" w:type="dxa"/>
          </w:tcPr>
          <w:p w14:paraId="20E65198" w14:textId="77777777" w:rsidR="00CD46F2" w:rsidRPr="00720BF4" w:rsidRDefault="00CD46F2" w:rsidP="00CD46F2">
            <w:pPr>
              <w:textAlignment w:val="baseline"/>
              <w:rPr>
                <w:rFonts w:asciiTheme="minorHAnsi" w:hAnsiTheme="minorHAnsi" w:cstheme="minorHAnsi"/>
              </w:rPr>
            </w:pPr>
            <w:proofErr w:type="spellStart"/>
            <w:r w:rsidRPr="00720BF4">
              <w:rPr>
                <w:rFonts w:asciiTheme="minorHAnsi" w:hAnsiTheme="minorHAnsi" w:cstheme="minorHAnsi"/>
              </w:rPr>
              <w:t>xqilla</w:t>
            </w:r>
            <w:proofErr w:type="spellEnd"/>
          </w:p>
        </w:tc>
        <w:tc>
          <w:tcPr>
            <w:tcW w:w="1983" w:type="dxa"/>
          </w:tcPr>
          <w:p w14:paraId="3ED4FD20"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2.2.4</w:t>
            </w:r>
          </w:p>
        </w:tc>
        <w:tc>
          <w:tcPr>
            <w:tcW w:w="2070" w:type="dxa"/>
          </w:tcPr>
          <w:p w14:paraId="0BFF845A" w14:textId="75B5041E"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w:t>
            </w:r>
          </w:p>
        </w:tc>
        <w:tc>
          <w:tcPr>
            <w:tcW w:w="1530" w:type="dxa"/>
          </w:tcPr>
          <w:p w14:paraId="64852E5C" w14:textId="02025169"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2.3.</w:t>
            </w:r>
            <w:r w:rsidR="002A49D2" w:rsidRPr="00720BF4">
              <w:rPr>
                <w:rFonts w:asciiTheme="minorHAnsi" w:hAnsiTheme="minorHAnsi" w:cstheme="minorHAnsi"/>
                <w:lang w:bidi="he-IL"/>
              </w:rPr>
              <w:t>0</w:t>
            </w:r>
          </w:p>
        </w:tc>
      </w:tr>
      <w:tr w:rsidR="00B65E89" w:rsidRPr="008A39CC" w14:paraId="69F4FF1C" w14:textId="77777777" w:rsidTr="00EE3639">
        <w:tc>
          <w:tcPr>
            <w:tcW w:w="1792" w:type="dxa"/>
          </w:tcPr>
          <w:p w14:paraId="3B7169F8" w14:textId="74045227" w:rsidR="00CD46F2" w:rsidRPr="00720BF4" w:rsidRDefault="00CD46F2" w:rsidP="00CD46F2">
            <w:pPr>
              <w:textAlignment w:val="baseline"/>
              <w:rPr>
                <w:rFonts w:asciiTheme="minorHAnsi" w:hAnsiTheme="minorHAnsi" w:cstheme="minorHAnsi"/>
              </w:rPr>
            </w:pPr>
            <w:proofErr w:type="gramStart"/>
            <w:r w:rsidRPr="00720BF4">
              <w:rPr>
                <w:rFonts w:asciiTheme="minorHAnsi" w:hAnsiTheme="minorHAnsi" w:cstheme="minorHAnsi"/>
              </w:rPr>
              <w:t>Connect:Direct</w:t>
            </w:r>
            <w:proofErr w:type="gramEnd"/>
            <w:r w:rsidR="00CF2968" w:rsidRPr="00720BF4">
              <w:rPr>
                <w:rFonts w:asciiTheme="minorHAnsi" w:hAnsiTheme="minorHAnsi" w:cstheme="minorHAnsi"/>
              </w:rPr>
              <w:t xml:space="preserve"> Secure+</w:t>
            </w:r>
          </w:p>
        </w:tc>
        <w:tc>
          <w:tcPr>
            <w:tcW w:w="2340" w:type="dxa"/>
          </w:tcPr>
          <w:p w14:paraId="08FB1109" w14:textId="4AC62BAD" w:rsidR="00CD46F2" w:rsidRPr="00720BF4" w:rsidRDefault="00CD46F2" w:rsidP="00CD46F2">
            <w:pPr>
              <w:textAlignment w:val="baseline"/>
              <w:rPr>
                <w:rFonts w:asciiTheme="minorHAnsi" w:hAnsiTheme="minorHAnsi" w:cstheme="minorHAnsi"/>
              </w:rPr>
            </w:pPr>
            <w:proofErr w:type="gramStart"/>
            <w:r w:rsidRPr="00720BF4">
              <w:rPr>
                <w:rFonts w:asciiTheme="minorHAnsi" w:hAnsiTheme="minorHAnsi" w:cstheme="minorHAnsi"/>
              </w:rPr>
              <w:t>Connect:Direct</w:t>
            </w:r>
            <w:proofErr w:type="gramEnd"/>
            <w:r w:rsidR="00304FE7" w:rsidRPr="00720BF4">
              <w:rPr>
                <w:rFonts w:asciiTheme="minorHAnsi" w:hAnsiTheme="minorHAnsi" w:cstheme="minorHAnsi"/>
              </w:rPr>
              <w:t xml:space="preserve"> Secure +</w:t>
            </w:r>
          </w:p>
        </w:tc>
        <w:tc>
          <w:tcPr>
            <w:tcW w:w="1983" w:type="dxa"/>
          </w:tcPr>
          <w:p w14:paraId="22C933C1" w14:textId="77777777"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rPr>
              <w:t>4.1</w:t>
            </w:r>
          </w:p>
        </w:tc>
        <w:tc>
          <w:tcPr>
            <w:tcW w:w="2070" w:type="dxa"/>
          </w:tcPr>
          <w:p w14:paraId="0FF4CF97" w14:textId="6B1577A8" w:rsidR="00CD46F2" w:rsidRPr="00720BF4" w:rsidRDefault="00CD46F2" w:rsidP="00CD46F2">
            <w:pPr>
              <w:textAlignment w:val="baseline"/>
              <w:rPr>
                <w:rFonts w:asciiTheme="minorHAnsi" w:hAnsiTheme="minorHAnsi" w:cstheme="minorHAnsi"/>
                <w:lang w:bidi="he-IL"/>
              </w:rPr>
            </w:pPr>
            <w:r w:rsidRPr="00720BF4">
              <w:rPr>
                <w:rFonts w:asciiTheme="minorHAnsi" w:hAnsiTheme="minorHAnsi" w:cstheme="minorHAnsi"/>
                <w:lang w:bidi="he-IL"/>
              </w:rPr>
              <w:t>6.</w:t>
            </w:r>
            <w:r w:rsidR="00836470">
              <w:rPr>
                <w:rFonts w:asciiTheme="minorHAnsi" w:hAnsiTheme="minorHAnsi" w:cstheme="minorHAnsi"/>
                <w:lang w:bidi="he-IL"/>
              </w:rPr>
              <w:t>2</w:t>
            </w:r>
            <w:r w:rsidRPr="00720BF4">
              <w:rPr>
                <w:rFonts w:asciiTheme="minorHAnsi" w:hAnsiTheme="minorHAnsi" w:cstheme="minorHAnsi"/>
                <w:lang w:bidi="he-IL"/>
              </w:rPr>
              <w:t>.x</w:t>
            </w:r>
          </w:p>
        </w:tc>
        <w:tc>
          <w:tcPr>
            <w:tcW w:w="1530" w:type="dxa"/>
          </w:tcPr>
          <w:p w14:paraId="3DCC841C" w14:textId="57BF3E79" w:rsidR="00CD46F2" w:rsidRPr="00720BF4" w:rsidRDefault="00CD46F2" w:rsidP="00AA6C12">
            <w:pPr>
              <w:textAlignment w:val="baseline"/>
              <w:rPr>
                <w:rFonts w:asciiTheme="minorHAnsi" w:hAnsiTheme="minorHAnsi" w:cstheme="minorHAnsi"/>
                <w:lang w:bidi="he-IL"/>
              </w:rPr>
            </w:pPr>
            <w:r w:rsidRPr="00720BF4">
              <w:rPr>
                <w:rFonts w:asciiTheme="minorHAnsi" w:hAnsiTheme="minorHAnsi" w:cstheme="minorHAnsi"/>
                <w:lang w:bidi="he-IL"/>
              </w:rPr>
              <w:t>6.</w:t>
            </w:r>
            <w:r w:rsidR="00836470">
              <w:rPr>
                <w:rFonts w:asciiTheme="minorHAnsi" w:hAnsiTheme="minorHAnsi" w:cstheme="minorHAnsi"/>
                <w:lang w:bidi="he-IL"/>
              </w:rPr>
              <w:t>2</w:t>
            </w:r>
            <w:r w:rsidR="00390FDF">
              <w:rPr>
                <w:rFonts w:asciiTheme="minorHAnsi" w:hAnsiTheme="minorHAnsi" w:cstheme="minorHAnsi"/>
                <w:lang w:bidi="he-IL"/>
              </w:rPr>
              <w:t>.x</w:t>
            </w:r>
          </w:p>
        </w:tc>
      </w:tr>
    </w:tbl>
    <w:p w14:paraId="05B2505D" w14:textId="44B454DD" w:rsidR="006D4D05" w:rsidRPr="00720BF4" w:rsidRDefault="00C00DAE" w:rsidP="00C00DAE">
      <w:pPr>
        <w:pStyle w:val="BodyText"/>
        <w:ind w:left="0"/>
        <w:rPr>
          <w:rFonts w:asciiTheme="minorHAnsi" w:hAnsiTheme="minorHAnsi" w:cstheme="minorHAnsi"/>
          <w:sz w:val="20"/>
          <w:szCs w:val="20"/>
        </w:rPr>
      </w:pPr>
      <w:bookmarkStart w:id="28" w:name="_Hlk103069649"/>
      <w:bookmarkEnd w:id="27"/>
      <w:r w:rsidRPr="00720BF4">
        <w:rPr>
          <w:rFonts w:asciiTheme="minorHAnsi" w:hAnsiTheme="minorHAnsi" w:cstheme="minorHAnsi"/>
          <w:sz w:val="20"/>
          <w:szCs w:val="20"/>
        </w:rPr>
        <w:t xml:space="preserve">* </w:t>
      </w:r>
      <w:r w:rsidR="00932444" w:rsidRPr="00720BF4">
        <w:rPr>
          <w:rFonts w:asciiTheme="minorHAnsi" w:hAnsiTheme="minorHAnsi" w:cstheme="minorHAnsi"/>
          <w:sz w:val="20"/>
          <w:szCs w:val="20"/>
        </w:rPr>
        <w:tab/>
      </w:r>
      <w:r w:rsidRPr="00720BF4">
        <w:rPr>
          <w:rFonts w:asciiTheme="minorHAnsi" w:hAnsiTheme="minorHAnsi" w:cstheme="minorHAnsi"/>
          <w:sz w:val="20"/>
          <w:szCs w:val="20"/>
        </w:rPr>
        <w:t>Not supported by AT&amp;T</w:t>
      </w:r>
      <w:r w:rsidR="00932444" w:rsidRPr="00720BF4">
        <w:rPr>
          <w:rFonts w:asciiTheme="minorHAnsi" w:hAnsiTheme="minorHAnsi" w:cstheme="minorHAnsi"/>
          <w:sz w:val="20"/>
          <w:szCs w:val="20"/>
        </w:rPr>
        <w:t xml:space="preserve"> or it is</w:t>
      </w:r>
      <w:r w:rsidR="00D61E79" w:rsidRPr="00720BF4">
        <w:rPr>
          <w:rFonts w:asciiTheme="minorHAnsi" w:hAnsiTheme="minorHAnsi" w:cstheme="minorHAnsi"/>
          <w:sz w:val="20"/>
          <w:szCs w:val="20"/>
        </w:rPr>
        <w:t xml:space="preserve"> retired</w:t>
      </w:r>
      <w:r w:rsidR="00932444" w:rsidRPr="00720BF4">
        <w:rPr>
          <w:rFonts w:asciiTheme="minorHAnsi" w:hAnsiTheme="minorHAnsi" w:cstheme="minorHAnsi"/>
          <w:sz w:val="20"/>
          <w:szCs w:val="20"/>
        </w:rPr>
        <w:t>.</w:t>
      </w:r>
    </w:p>
    <w:p w14:paraId="0B332980" w14:textId="07377AC3" w:rsidR="00D61E79" w:rsidRPr="00720BF4" w:rsidRDefault="00D61E79" w:rsidP="00C00DAE">
      <w:pPr>
        <w:pStyle w:val="BodyText"/>
        <w:ind w:left="0"/>
        <w:rPr>
          <w:rFonts w:asciiTheme="minorHAnsi" w:hAnsiTheme="minorHAnsi" w:cstheme="minorHAnsi"/>
          <w:sz w:val="20"/>
          <w:szCs w:val="20"/>
        </w:rPr>
      </w:pPr>
      <w:r w:rsidRPr="00720BF4">
        <w:rPr>
          <w:rFonts w:asciiTheme="minorHAnsi" w:hAnsiTheme="minorHAnsi" w:cstheme="minorHAnsi"/>
          <w:sz w:val="20"/>
          <w:szCs w:val="20"/>
        </w:rPr>
        <w:t xml:space="preserve">** </w:t>
      </w:r>
      <w:r w:rsidR="00932444" w:rsidRPr="00720BF4">
        <w:rPr>
          <w:rFonts w:asciiTheme="minorHAnsi" w:hAnsiTheme="minorHAnsi" w:cstheme="minorHAnsi"/>
          <w:sz w:val="20"/>
          <w:szCs w:val="20"/>
        </w:rPr>
        <w:tab/>
      </w:r>
      <w:r w:rsidRPr="00720BF4">
        <w:rPr>
          <w:rFonts w:asciiTheme="minorHAnsi" w:hAnsiTheme="minorHAnsi" w:cstheme="minorHAnsi"/>
          <w:sz w:val="20"/>
          <w:szCs w:val="20"/>
        </w:rPr>
        <w:t>Not available in TSS</w:t>
      </w:r>
      <w:r w:rsidR="00932444" w:rsidRPr="00720BF4">
        <w:rPr>
          <w:rFonts w:asciiTheme="minorHAnsi" w:hAnsiTheme="minorHAnsi" w:cstheme="minorHAnsi"/>
          <w:sz w:val="20"/>
          <w:szCs w:val="20"/>
        </w:rPr>
        <w:t xml:space="preserve"> and</w:t>
      </w:r>
      <w:r w:rsidRPr="00720BF4">
        <w:rPr>
          <w:rFonts w:asciiTheme="minorHAnsi" w:hAnsiTheme="minorHAnsi" w:cstheme="minorHAnsi"/>
          <w:sz w:val="20"/>
          <w:szCs w:val="20"/>
        </w:rPr>
        <w:t xml:space="preserve"> requires TSS exception</w:t>
      </w:r>
      <w:r w:rsidR="00932444" w:rsidRPr="00720BF4">
        <w:rPr>
          <w:rFonts w:asciiTheme="minorHAnsi" w:hAnsiTheme="minorHAnsi" w:cstheme="minorHAnsi"/>
          <w:sz w:val="20"/>
          <w:szCs w:val="20"/>
        </w:rPr>
        <w:t>.</w:t>
      </w:r>
    </w:p>
    <w:p w14:paraId="0B246A0E" w14:textId="6581DF17" w:rsidR="002B5602" w:rsidRPr="00825469" w:rsidRDefault="002B5602" w:rsidP="006D4D05">
      <w:pPr>
        <w:pStyle w:val="Heading2"/>
        <w:rPr>
          <w:rFonts w:asciiTheme="minorHAnsi" w:hAnsiTheme="minorHAnsi" w:cstheme="minorHAnsi"/>
          <w:color w:val="000000" w:themeColor="text1"/>
        </w:rPr>
      </w:pPr>
      <w:bookmarkStart w:id="29" w:name="_Toc205452597"/>
      <w:bookmarkEnd w:id="28"/>
      <w:r w:rsidRPr="00825469">
        <w:rPr>
          <w:rFonts w:asciiTheme="minorHAnsi" w:hAnsiTheme="minorHAnsi" w:cstheme="minorHAnsi"/>
          <w:color w:val="000000" w:themeColor="text1"/>
        </w:rPr>
        <w:t>Amdocs Foundation Components</w:t>
      </w:r>
      <w:bookmarkEnd w:id="29"/>
    </w:p>
    <w:tbl>
      <w:tblPr>
        <w:tblStyle w:val="EXPRESSTable"/>
        <w:tblW w:w="9715" w:type="dxa"/>
        <w:tblLook w:val="04A0" w:firstRow="1" w:lastRow="0" w:firstColumn="1" w:lastColumn="0" w:noHBand="0" w:noVBand="1"/>
      </w:tblPr>
      <w:tblGrid>
        <w:gridCol w:w="4213"/>
        <w:gridCol w:w="5502"/>
      </w:tblGrid>
      <w:tr w:rsidR="003B5031" w:rsidRPr="003B5031" w14:paraId="3697C69A" w14:textId="77777777" w:rsidTr="003B5031">
        <w:trPr>
          <w:cnfStyle w:val="100000000000" w:firstRow="1" w:lastRow="0" w:firstColumn="0" w:lastColumn="0" w:oddVBand="0" w:evenVBand="0" w:oddHBand="0" w:evenHBand="0" w:firstRowFirstColumn="0" w:firstRowLastColumn="0" w:lastRowFirstColumn="0" w:lastRowLastColumn="0"/>
        </w:trPr>
        <w:tc>
          <w:tcPr>
            <w:tcW w:w="4213" w:type="dxa"/>
            <w:shd w:val="clear" w:color="auto" w:fill="4472C4" w:themeFill="accent1"/>
          </w:tcPr>
          <w:p w14:paraId="529ACF0C" w14:textId="1CE53D87" w:rsidR="002B5602" w:rsidRPr="003B5031" w:rsidRDefault="002B5602" w:rsidP="00A7431E">
            <w:pPr>
              <w:textAlignment w:val="baseline"/>
              <w:rPr>
                <w:rFonts w:asciiTheme="minorHAnsi" w:hAnsiTheme="minorHAnsi" w:cstheme="minorHAnsi"/>
                <w:b/>
                <w:bCs/>
                <w:color w:val="FFFFFF" w:themeColor="background1"/>
                <w:sz w:val="22"/>
                <w:szCs w:val="22"/>
                <w:lang w:bidi="he-IL"/>
              </w:rPr>
            </w:pPr>
            <w:r w:rsidRPr="003B5031">
              <w:rPr>
                <w:rFonts w:asciiTheme="minorHAnsi" w:hAnsiTheme="minorHAnsi" w:cstheme="minorHAnsi"/>
                <w:b/>
                <w:bCs/>
                <w:color w:val="FFFFFF" w:themeColor="background1"/>
                <w:sz w:val="22"/>
                <w:szCs w:val="22"/>
                <w:lang w:bidi="he-IL"/>
              </w:rPr>
              <w:t>Foundation Components</w:t>
            </w:r>
          </w:p>
        </w:tc>
        <w:tc>
          <w:tcPr>
            <w:tcW w:w="5502" w:type="dxa"/>
            <w:shd w:val="clear" w:color="auto" w:fill="4472C4" w:themeFill="accent1"/>
            <w:hideMark/>
          </w:tcPr>
          <w:p w14:paraId="1805EE68" w14:textId="7F38B5B4" w:rsidR="002B5602" w:rsidRPr="003B5031" w:rsidRDefault="002B5602" w:rsidP="00A7431E">
            <w:pPr>
              <w:textAlignment w:val="baseline"/>
              <w:rPr>
                <w:rFonts w:asciiTheme="minorHAnsi" w:hAnsiTheme="minorHAnsi" w:cstheme="minorHAnsi"/>
                <w:b/>
                <w:bCs/>
                <w:color w:val="FFFFFF" w:themeColor="background1"/>
                <w:sz w:val="22"/>
                <w:szCs w:val="22"/>
                <w:lang w:bidi="he-IL"/>
              </w:rPr>
            </w:pPr>
            <w:r w:rsidRPr="003B5031">
              <w:rPr>
                <w:rFonts w:asciiTheme="minorHAnsi" w:hAnsiTheme="minorHAnsi" w:cstheme="minorHAnsi"/>
                <w:b/>
                <w:bCs/>
                <w:color w:val="FFFFFF" w:themeColor="background1"/>
                <w:sz w:val="22"/>
                <w:szCs w:val="22"/>
                <w:lang w:bidi="he-IL"/>
              </w:rPr>
              <w:t>Version</w:t>
            </w:r>
          </w:p>
        </w:tc>
      </w:tr>
      <w:tr w:rsidR="002B5602" w:rsidRPr="004E5497" w14:paraId="732C3BD5" w14:textId="77777777" w:rsidTr="002B5602">
        <w:tc>
          <w:tcPr>
            <w:tcW w:w="4213" w:type="dxa"/>
          </w:tcPr>
          <w:p w14:paraId="77AACBF9" w14:textId="4B916A0A" w:rsidR="002B5602" w:rsidRPr="004E5497" w:rsidRDefault="002B5602" w:rsidP="002B5602">
            <w:pPr>
              <w:textAlignment w:val="baseline"/>
              <w:rPr>
                <w:rFonts w:asciiTheme="minorHAnsi" w:hAnsiTheme="minorHAnsi" w:cstheme="minorHAnsi"/>
              </w:rPr>
            </w:pPr>
            <w:r w:rsidRPr="002B5602">
              <w:rPr>
                <w:rFonts w:asciiTheme="minorHAnsi" w:hAnsiTheme="minorHAnsi" w:cstheme="minorHAnsi"/>
              </w:rPr>
              <w:t>ASM</w:t>
            </w:r>
          </w:p>
        </w:tc>
        <w:tc>
          <w:tcPr>
            <w:tcW w:w="5502" w:type="dxa"/>
          </w:tcPr>
          <w:p w14:paraId="6E5FFAFA" w14:textId="249DE1C5" w:rsidR="002B5602" w:rsidRPr="004E5497" w:rsidRDefault="002B5602" w:rsidP="002B5602">
            <w:pPr>
              <w:textAlignment w:val="baseline"/>
              <w:rPr>
                <w:rFonts w:asciiTheme="minorHAnsi" w:hAnsiTheme="minorHAnsi" w:cstheme="minorHAnsi"/>
              </w:rPr>
            </w:pPr>
            <w:r w:rsidRPr="002B5602">
              <w:rPr>
                <w:rFonts w:asciiTheme="minorHAnsi" w:hAnsiTheme="minorHAnsi" w:cstheme="minorHAnsi"/>
              </w:rPr>
              <w:t>9.0_PB3_HF17</w:t>
            </w:r>
          </w:p>
        </w:tc>
      </w:tr>
      <w:tr w:rsidR="002B5602" w:rsidRPr="004E5497" w14:paraId="50DB7ECB" w14:textId="77777777" w:rsidTr="002B5602">
        <w:tc>
          <w:tcPr>
            <w:tcW w:w="4213" w:type="dxa"/>
          </w:tcPr>
          <w:p w14:paraId="030053B1" w14:textId="57EAF7C4" w:rsidR="002B5602" w:rsidRPr="004E5497" w:rsidRDefault="002B5602" w:rsidP="002B5602">
            <w:pPr>
              <w:textAlignment w:val="baseline"/>
              <w:rPr>
                <w:rFonts w:asciiTheme="minorHAnsi" w:hAnsiTheme="minorHAnsi" w:cstheme="minorHAnsi"/>
              </w:rPr>
            </w:pPr>
            <w:r w:rsidRPr="002B5602">
              <w:rPr>
                <w:rFonts w:asciiTheme="minorHAnsi" w:hAnsiTheme="minorHAnsi" w:cstheme="minorHAnsi"/>
              </w:rPr>
              <w:t>AMC</w:t>
            </w:r>
          </w:p>
        </w:tc>
        <w:tc>
          <w:tcPr>
            <w:tcW w:w="5502" w:type="dxa"/>
          </w:tcPr>
          <w:p w14:paraId="3E9763C6" w14:textId="6C2FF2B1" w:rsidR="002B5602" w:rsidRPr="004E5497" w:rsidRDefault="002B5602" w:rsidP="002B5602">
            <w:pPr>
              <w:textAlignment w:val="baseline"/>
              <w:rPr>
                <w:rFonts w:asciiTheme="minorHAnsi" w:hAnsiTheme="minorHAnsi" w:cstheme="minorHAnsi"/>
              </w:rPr>
            </w:pPr>
            <w:r w:rsidRPr="002B5602">
              <w:rPr>
                <w:rFonts w:asciiTheme="minorHAnsi" w:hAnsiTheme="minorHAnsi" w:cstheme="minorHAnsi"/>
              </w:rPr>
              <w:t>9.0.</w:t>
            </w:r>
            <w:proofErr w:type="gramStart"/>
            <w:r w:rsidRPr="002B5602">
              <w:rPr>
                <w:rFonts w:asciiTheme="minorHAnsi" w:hAnsiTheme="minorHAnsi" w:cstheme="minorHAnsi"/>
              </w:rPr>
              <w:t>0.PB</w:t>
            </w:r>
            <w:proofErr w:type="gramEnd"/>
            <w:r w:rsidRPr="002B5602">
              <w:rPr>
                <w:rFonts w:asciiTheme="minorHAnsi" w:hAnsiTheme="minorHAnsi" w:cstheme="minorHAnsi"/>
              </w:rPr>
              <w:t>07</w:t>
            </w:r>
          </w:p>
        </w:tc>
      </w:tr>
      <w:tr w:rsidR="002B5602" w:rsidRPr="004E5497" w14:paraId="20CEF405" w14:textId="77777777" w:rsidTr="002B5602">
        <w:tc>
          <w:tcPr>
            <w:tcW w:w="4213" w:type="dxa"/>
          </w:tcPr>
          <w:p w14:paraId="6B26248B" w14:textId="067E5E00" w:rsidR="002B5602" w:rsidRDefault="002B5602" w:rsidP="002B5602">
            <w:pPr>
              <w:textAlignment w:val="baseline"/>
              <w:rPr>
                <w:rFonts w:asciiTheme="minorHAnsi" w:hAnsiTheme="minorHAnsi" w:cstheme="minorHAnsi"/>
              </w:rPr>
            </w:pPr>
            <w:r w:rsidRPr="002B5602">
              <w:rPr>
                <w:rFonts w:asciiTheme="minorHAnsi" w:hAnsiTheme="minorHAnsi" w:cstheme="minorHAnsi"/>
              </w:rPr>
              <w:t>AIF</w:t>
            </w:r>
          </w:p>
        </w:tc>
        <w:tc>
          <w:tcPr>
            <w:tcW w:w="5502" w:type="dxa"/>
          </w:tcPr>
          <w:p w14:paraId="3154E481" w14:textId="38E8D67B" w:rsidR="002B5602" w:rsidRDefault="002B5602" w:rsidP="002B5602">
            <w:pPr>
              <w:textAlignment w:val="baseline"/>
              <w:rPr>
                <w:rFonts w:asciiTheme="minorHAnsi" w:hAnsiTheme="minorHAnsi" w:cstheme="minorHAnsi"/>
              </w:rPr>
            </w:pPr>
            <w:r w:rsidRPr="002B5602">
              <w:rPr>
                <w:rFonts w:asciiTheme="minorHAnsi" w:hAnsiTheme="minorHAnsi" w:cstheme="minorHAnsi"/>
              </w:rPr>
              <w:t>9.0.</w:t>
            </w:r>
            <w:proofErr w:type="gramStart"/>
            <w:r w:rsidRPr="002B5602">
              <w:rPr>
                <w:rFonts w:asciiTheme="minorHAnsi" w:hAnsiTheme="minorHAnsi" w:cstheme="minorHAnsi"/>
              </w:rPr>
              <w:t>0.pb</w:t>
            </w:r>
            <w:proofErr w:type="gramEnd"/>
            <w:r w:rsidRPr="002B5602">
              <w:rPr>
                <w:rFonts w:asciiTheme="minorHAnsi" w:hAnsiTheme="minorHAnsi" w:cstheme="minorHAnsi"/>
              </w:rPr>
              <w:t>00_hf35</w:t>
            </w:r>
          </w:p>
        </w:tc>
      </w:tr>
      <w:tr w:rsidR="002B5602" w:rsidRPr="004E5497" w14:paraId="5843815F" w14:textId="77777777" w:rsidTr="002B5602">
        <w:tc>
          <w:tcPr>
            <w:tcW w:w="4213" w:type="dxa"/>
          </w:tcPr>
          <w:p w14:paraId="3E741E69" w14:textId="5778F42A" w:rsidR="002B5602" w:rsidRDefault="002B5602" w:rsidP="002B5602">
            <w:pPr>
              <w:textAlignment w:val="baseline"/>
              <w:rPr>
                <w:rFonts w:asciiTheme="minorHAnsi" w:hAnsiTheme="minorHAnsi" w:cstheme="minorHAnsi"/>
              </w:rPr>
            </w:pPr>
            <w:r w:rsidRPr="002B5602">
              <w:rPr>
                <w:rFonts w:asciiTheme="minorHAnsi" w:hAnsiTheme="minorHAnsi" w:cstheme="minorHAnsi"/>
              </w:rPr>
              <w:t>APM</w:t>
            </w:r>
          </w:p>
        </w:tc>
        <w:tc>
          <w:tcPr>
            <w:tcW w:w="5502" w:type="dxa"/>
          </w:tcPr>
          <w:p w14:paraId="07BF7DA3" w14:textId="563BD409" w:rsidR="002B5602" w:rsidRDefault="002B5602" w:rsidP="002B5602">
            <w:pPr>
              <w:textAlignment w:val="baseline"/>
              <w:rPr>
                <w:rFonts w:asciiTheme="minorHAnsi" w:hAnsiTheme="minorHAnsi" w:cstheme="minorHAnsi"/>
              </w:rPr>
            </w:pPr>
            <w:r w:rsidRPr="002B5602">
              <w:rPr>
                <w:rFonts w:asciiTheme="minorHAnsi" w:hAnsiTheme="minorHAnsi" w:cstheme="minorHAnsi"/>
              </w:rPr>
              <w:t>9.2.</w:t>
            </w:r>
            <w:proofErr w:type="gramStart"/>
            <w:r w:rsidRPr="002B5602">
              <w:rPr>
                <w:rFonts w:asciiTheme="minorHAnsi" w:hAnsiTheme="minorHAnsi" w:cstheme="minorHAnsi"/>
              </w:rPr>
              <w:t>0.pb</w:t>
            </w:r>
            <w:proofErr w:type="gramEnd"/>
            <w:r w:rsidRPr="002B5602">
              <w:rPr>
                <w:rFonts w:asciiTheme="minorHAnsi" w:hAnsiTheme="minorHAnsi" w:cstheme="minorHAnsi"/>
              </w:rPr>
              <w:t>01</w:t>
            </w:r>
          </w:p>
        </w:tc>
      </w:tr>
      <w:tr w:rsidR="002B5602" w:rsidRPr="004E5497" w14:paraId="4FF76741" w14:textId="77777777" w:rsidTr="002B5602">
        <w:tc>
          <w:tcPr>
            <w:tcW w:w="4213" w:type="dxa"/>
          </w:tcPr>
          <w:p w14:paraId="2DDD6D8D" w14:textId="504242DF" w:rsidR="002B5602" w:rsidRDefault="002B5602" w:rsidP="002B5602">
            <w:pPr>
              <w:textAlignment w:val="baseline"/>
              <w:rPr>
                <w:rFonts w:asciiTheme="minorHAnsi" w:hAnsiTheme="minorHAnsi" w:cstheme="minorHAnsi"/>
              </w:rPr>
            </w:pPr>
            <w:r w:rsidRPr="002B5602">
              <w:rPr>
                <w:rFonts w:asciiTheme="minorHAnsi" w:hAnsiTheme="minorHAnsi" w:cstheme="minorHAnsi"/>
              </w:rPr>
              <w:t>XPI</w:t>
            </w:r>
          </w:p>
        </w:tc>
        <w:tc>
          <w:tcPr>
            <w:tcW w:w="5502" w:type="dxa"/>
          </w:tcPr>
          <w:p w14:paraId="22C08D3F" w14:textId="190C4A8B" w:rsidR="002B5602" w:rsidRDefault="002B5602" w:rsidP="002B5602">
            <w:pPr>
              <w:textAlignment w:val="baseline"/>
              <w:rPr>
                <w:rFonts w:asciiTheme="minorHAnsi" w:hAnsiTheme="minorHAnsi" w:cstheme="minorHAnsi"/>
              </w:rPr>
            </w:pPr>
            <w:r w:rsidRPr="002B5602">
              <w:rPr>
                <w:rFonts w:asciiTheme="minorHAnsi" w:hAnsiTheme="minorHAnsi" w:cstheme="minorHAnsi"/>
              </w:rPr>
              <w:t>9.0_PB07_HF27</w:t>
            </w:r>
          </w:p>
        </w:tc>
      </w:tr>
      <w:tr w:rsidR="002B5602" w:rsidRPr="004E5497" w14:paraId="29F3112F" w14:textId="77777777" w:rsidTr="002B5602">
        <w:tc>
          <w:tcPr>
            <w:tcW w:w="4213" w:type="dxa"/>
          </w:tcPr>
          <w:p w14:paraId="6140F962" w14:textId="07946EB2" w:rsidR="002B5602" w:rsidRDefault="002B5602" w:rsidP="002B5602">
            <w:pPr>
              <w:textAlignment w:val="baseline"/>
              <w:rPr>
                <w:rFonts w:asciiTheme="minorHAnsi" w:hAnsiTheme="minorHAnsi" w:cstheme="minorHAnsi"/>
              </w:rPr>
            </w:pPr>
            <w:r w:rsidRPr="002B5602">
              <w:rPr>
                <w:rFonts w:asciiTheme="minorHAnsi" w:hAnsiTheme="minorHAnsi" w:cstheme="minorHAnsi"/>
              </w:rPr>
              <w:t>XPS</w:t>
            </w:r>
          </w:p>
        </w:tc>
        <w:tc>
          <w:tcPr>
            <w:tcW w:w="5502" w:type="dxa"/>
          </w:tcPr>
          <w:p w14:paraId="14AC1D77" w14:textId="64675EFB" w:rsidR="002B5602" w:rsidRDefault="002B5602" w:rsidP="002B5602">
            <w:pPr>
              <w:textAlignment w:val="baseline"/>
              <w:rPr>
                <w:rFonts w:asciiTheme="minorHAnsi" w:hAnsiTheme="minorHAnsi" w:cstheme="minorHAnsi"/>
              </w:rPr>
            </w:pPr>
            <w:r w:rsidRPr="002B5602">
              <w:rPr>
                <w:rFonts w:asciiTheme="minorHAnsi" w:hAnsiTheme="minorHAnsi" w:cstheme="minorHAnsi"/>
              </w:rPr>
              <w:t>9.0_PB3_HF17</w:t>
            </w:r>
          </w:p>
        </w:tc>
      </w:tr>
      <w:tr w:rsidR="002B5602" w:rsidRPr="004E5497" w14:paraId="0ADACADF" w14:textId="77777777" w:rsidTr="002B5602">
        <w:tc>
          <w:tcPr>
            <w:tcW w:w="4213" w:type="dxa"/>
          </w:tcPr>
          <w:p w14:paraId="6CE6FF54" w14:textId="6CB3A57D" w:rsidR="002B5602" w:rsidRDefault="002B5602" w:rsidP="002B5602">
            <w:pPr>
              <w:textAlignment w:val="baseline"/>
              <w:rPr>
                <w:rFonts w:asciiTheme="minorHAnsi" w:hAnsiTheme="minorHAnsi" w:cstheme="minorHAnsi"/>
              </w:rPr>
            </w:pPr>
            <w:r w:rsidRPr="002B5602">
              <w:rPr>
                <w:rFonts w:asciiTheme="minorHAnsi" w:hAnsiTheme="minorHAnsi" w:cstheme="minorHAnsi"/>
              </w:rPr>
              <w:t>AMF</w:t>
            </w:r>
          </w:p>
        </w:tc>
        <w:tc>
          <w:tcPr>
            <w:tcW w:w="5502" w:type="dxa"/>
          </w:tcPr>
          <w:p w14:paraId="74DE2FC0" w14:textId="42E0923D" w:rsidR="002B5602" w:rsidRDefault="002B5602" w:rsidP="002B5602">
            <w:pPr>
              <w:textAlignment w:val="baseline"/>
              <w:rPr>
                <w:rFonts w:asciiTheme="minorHAnsi" w:hAnsiTheme="minorHAnsi" w:cstheme="minorHAnsi"/>
              </w:rPr>
            </w:pPr>
            <w:r w:rsidRPr="002B5602">
              <w:rPr>
                <w:rFonts w:asciiTheme="minorHAnsi" w:hAnsiTheme="minorHAnsi" w:cstheme="minorHAnsi"/>
              </w:rPr>
              <w:t>9.2_PB_1_HF10</w:t>
            </w:r>
          </w:p>
        </w:tc>
      </w:tr>
    </w:tbl>
    <w:p w14:paraId="2A12C266" w14:textId="3F5F1E21" w:rsidR="006956F5" w:rsidRDefault="0080235D" w:rsidP="00CA034D">
      <w:pPr>
        <w:pStyle w:val="Heading2"/>
        <w:rPr>
          <w:rFonts w:asciiTheme="minorHAnsi" w:hAnsiTheme="minorHAnsi" w:cstheme="minorHAnsi"/>
        </w:rPr>
      </w:pPr>
      <w:bookmarkStart w:id="30" w:name="_Toc205452598"/>
      <w:r>
        <w:rPr>
          <w:noProof/>
        </w:rPr>
        <w:lastRenderedPageBreak/>
        <w:drawing>
          <wp:anchor distT="0" distB="0" distL="114300" distR="114300" simplePos="0" relativeHeight="251658242" behindDoc="0" locked="0" layoutInCell="1" allowOverlap="1" wp14:anchorId="428AD9F7" wp14:editId="291E9C25">
            <wp:simplePos x="0" y="0"/>
            <wp:positionH relativeFrom="column">
              <wp:posOffset>-831596</wp:posOffset>
            </wp:positionH>
            <wp:positionV relativeFrom="paragraph">
              <wp:posOffset>248285</wp:posOffset>
            </wp:positionV>
            <wp:extent cx="7073118" cy="7968343"/>
            <wp:effectExtent l="0" t="0" r="0" b="0"/>
            <wp:wrapTopAndBottom/>
            <wp:docPr id="109862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73118" cy="7968343"/>
                    </a:xfrm>
                    <a:prstGeom prst="rect">
                      <a:avLst/>
                    </a:prstGeom>
                    <a:noFill/>
                    <a:ln>
                      <a:noFill/>
                    </a:ln>
                  </pic:spPr>
                </pic:pic>
              </a:graphicData>
            </a:graphic>
            <wp14:sizeRelH relativeFrom="page">
              <wp14:pctWidth>0</wp14:pctWidth>
            </wp14:sizeRelH>
            <wp14:sizeRelV relativeFrom="page">
              <wp14:pctHeight>0</wp14:pctHeight>
            </wp14:sizeRelV>
          </wp:anchor>
        </w:drawing>
      </w:r>
      <w:r w:rsidR="006D4D05" w:rsidRPr="004E5497">
        <w:rPr>
          <w:rFonts w:asciiTheme="minorHAnsi" w:hAnsiTheme="minorHAnsi" w:cstheme="minorHAnsi"/>
        </w:rPr>
        <w:t>PMX Upgrade Plan</w:t>
      </w:r>
      <w:bookmarkEnd w:id="30"/>
    </w:p>
    <w:p w14:paraId="153BF34C" w14:textId="1CB4AC58" w:rsidR="0080235D" w:rsidRPr="0080235D" w:rsidRDefault="00625C38" w:rsidP="0080235D">
      <w:pPr>
        <w:pStyle w:val="BodyText"/>
        <w:ind w:left="0"/>
      </w:pPr>
      <w:r>
        <w:object w:dxaOrig="14145" w:dyaOrig="23101" w14:anchorId="2251B1D8">
          <v:shape id="_x0000_i1026" type="#_x0000_t75" style="width:476pt;height:711.5pt" o:ole="">
            <v:imagedata r:id="rId30" o:title=""/>
          </v:shape>
          <o:OLEObject Type="Embed" ProgID="Visio.Drawing.15" ShapeID="_x0000_i1026" DrawAspect="Content" ObjectID="_1816152533" r:id="rId31"/>
        </w:object>
      </w:r>
    </w:p>
    <w:p w14:paraId="13B477B5" w14:textId="77777777" w:rsidR="00DF2990" w:rsidRPr="004E5497" w:rsidRDefault="00DF2990" w:rsidP="00DF2990">
      <w:pPr>
        <w:pStyle w:val="Heading1"/>
        <w:rPr>
          <w:rFonts w:asciiTheme="minorHAnsi" w:hAnsiTheme="minorHAnsi" w:cstheme="minorHAnsi"/>
        </w:rPr>
      </w:pPr>
      <w:bookmarkStart w:id="31" w:name="_Toc205452599"/>
      <w:r w:rsidRPr="004E5497">
        <w:rPr>
          <w:rFonts w:asciiTheme="minorHAnsi" w:hAnsiTheme="minorHAnsi" w:cstheme="minorHAnsi"/>
        </w:rPr>
        <w:lastRenderedPageBreak/>
        <w:t>Assumptions, Dependencies</w:t>
      </w:r>
      <w:bookmarkEnd w:id="31"/>
    </w:p>
    <w:p w14:paraId="0D612277" w14:textId="77777777" w:rsidR="00DF2990" w:rsidRPr="004E5497" w:rsidRDefault="00DF2990" w:rsidP="00DF2990">
      <w:pPr>
        <w:pStyle w:val="Heading2"/>
        <w:rPr>
          <w:rFonts w:asciiTheme="minorHAnsi" w:hAnsiTheme="minorHAnsi" w:cstheme="minorHAnsi"/>
        </w:rPr>
      </w:pPr>
      <w:bookmarkStart w:id="32" w:name="_Toc205452600"/>
      <w:r w:rsidRPr="004E5497">
        <w:rPr>
          <w:rFonts w:asciiTheme="minorHAnsi" w:hAnsiTheme="minorHAnsi" w:cstheme="minorHAnsi"/>
        </w:rPr>
        <w:t>Assumptions</w:t>
      </w:r>
      <w:bookmarkEnd w:id="32"/>
    </w:p>
    <w:p w14:paraId="6FDA16EF" w14:textId="0D6B6C45" w:rsidR="00E47A94" w:rsidRDefault="00E47A94" w:rsidP="00DF2990">
      <w:pPr>
        <w:pStyle w:val="Heading3"/>
        <w:rPr>
          <w:rFonts w:asciiTheme="minorHAnsi" w:hAnsiTheme="minorHAnsi" w:cstheme="minorHAnsi"/>
        </w:rPr>
      </w:pPr>
      <w:bookmarkStart w:id="33" w:name="_Toc205452601"/>
      <w:r>
        <w:rPr>
          <w:rFonts w:asciiTheme="minorHAnsi" w:hAnsiTheme="minorHAnsi" w:cstheme="minorHAnsi"/>
        </w:rPr>
        <w:t xml:space="preserve">RPL 9.3.110 Certification on </w:t>
      </w:r>
      <w:r w:rsidR="001121D7">
        <w:rPr>
          <w:rFonts w:asciiTheme="minorHAnsi" w:hAnsiTheme="minorHAnsi" w:cstheme="minorHAnsi"/>
        </w:rPr>
        <w:t>FlexCloud</w:t>
      </w:r>
      <w:bookmarkEnd w:id="33"/>
    </w:p>
    <w:p w14:paraId="1EFD5F2B" w14:textId="297D3F9C" w:rsidR="00E47A94" w:rsidRDefault="00E47A94" w:rsidP="003973F1">
      <w:pPr>
        <w:pStyle w:val="CPObodytext"/>
        <w:numPr>
          <w:ilvl w:val="1"/>
          <w:numId w:val="19"/>
        </w:numPr>
        <w:rPr>
          <w:rFonts w:asciiTheme="minorHAnsi" w:hAnsiTheme="minorHAnsi" w:cstheme="minorHAnsi"/>
          <w:color w:val="444444"/>
        </w:rPr>
      </w:pPr>
      <w:r w:rsidRPr="004E5497">
        <w:rPr>
          <w:rFonts w:asciiTheme="minorHAnsi" w:hAnsiTheme="minorHAnsi" w:cstheme="minorHAnsi"/>
          <w:color w:val="444444"/>
        </w:rPr>
        <w:t>The</w:t>
      </w:r>
      <w:r>
        <w:rPr>
          <w:rFonts w:asciiTheme="minorHAnsi" w:hAnsiTheme="minorHAnsi" w:cstheme="minorHAnsi"/>
          <w:color w:val="444444"/>
        </w:rPr>
        <w:t xml:space="preserve"> Certification should be </w:t>
      </w:r>
      <w:r w:rsidR="003C1321">
        <w:rPr>
          <w:rFonts w:asciiTheme="minorHAnsi" w:hAnsiTheme="minorHAnsi" w:cstheme="minorHAnsi"/>
          <w:color w:val="444444"/>
        </w:rPr>
        <w:t>performed</w:t>
      </w:r>
      <w:r>
        <w:rPr>
          <w:rFonts w:asciiTheme="minorHAnsi" w:hAnsiTheme="minorHAnsi" w:cstheme="minorHAnsi"/>
          <w:color w:val="444444"/>
        </w:rPr>
        <w:t xml:space="preserve"> on </w:t>
      </w:r>
      <w:r w:rsidR="001121D7">
        <w:rPr>
          <w:rFonts w:asciiTheme="minorHAnsi" w:hAnsiTheme="minorHAnsi" w:cstheme="minorHAnsi"/>
          <w:color w:val="444444"/>
        </w:rPr>
        <w:t>FlexCloud</w:t>
      </w:r>
      <w:r w:rsidR="003B5031">
        <w:rPr>
          <w:rFonts w:asciiTheme="minorHAnsi" w:hAnsiTheme="minorHAnsi" w:cstheme="minorHAnsi"/>
          <w:color w:val="444444"/>
        </w:rPr>
        <w:t xml:space="preserve"> NON-PROD env</w:t>
      </w:r>
      <w:r>
        <w:rPr>
          <w:rFonts w:asciiTheme="minorHAnsi" w:hAnsiTheme="minorHAnsi" w:cstheme="minorHAnsi"/>
          <w:color w:val="444444"/>
        </w:rPr>
        <w:t xml:space="preserve"> and any issues identified must be addressed accordingly with help of Core team.</w:t>
      </w:r>
    </w:p>
    <w:p w14:paraId="63F7C2B1" w14:textId="73885329" w:rsidR="00C4254C" w:rsidRDefault="00C4254C" w:rsidP="00C4254C">
      <w:pPr>
        <w:pStyle w:val="Heading3"/>
        <w:rPr>
          <w:rFonts w:asciiTheme="minorHAnsi" w:hAnsiTheme="minorHAnsi" w:cstheme="minorHAnsi"/>
        </w:rPr>
      </w:pPr>
      <w:bookmarkStart w:id="34" w:name="_Toc205452602"/>
      <w:r>
        <w:rPr>
          <w:rFonts w:asciiTheme="minorHAnsi" w:hAnsiTheme="minorHAnsi" w:cstheme="minorHAnsi"/>
        </w:rPr>
        <w:t>Operational Changes</w:t>
      </w:r>
      <w:bookmarkEnd w:id="34"/>
    </w:p>
    <w:p w14:paraId="32F4DD37" w14:textId="3592CD27" w:rsidR="00C4254C" w:rsidRDefault="00C4254C" w:rsidP="003973F1">
      <w:pPr>
        <w:pStyle w:val="CPObodytext"/>
        <w:numPr>
          <w:ilvl w:val="1"/>
          <w:numId w:val="19"/>
        </w:numPr>
        <w:rPr>
          <w:rFonts w:asciiTheme="minorHAnsi" w:hAnsiTheme="minorHAnsi" w:cstheme="minorHAnsi"/>
          <w:color w:val="444444"/>
        </w:rPr>
      </w:pPr>
      <w:r w:rsidRPr="004E5497">
        <w:rPr>
          <w:rFonts w:asciiTheme="minorHAnsi" w:hAnsiTheme="minorHAnsi" w:cstheme="minorHAnsi"/>
          <w:color w:val="444444"/>
        </w:rPr>
        <w:t>T</w:t>
      </w:r>
      <w:r>
        <w:rPr>
          <w:rFonts w:asciiTheme="minorHAnsi" w:hAnsiTheme="minorHAnsi" w:cstheme="minorHAnsi"/>
          <w:color w:val="444444"/>
        </w:rPr>
        <w:t>o provide all required changes</w:t>
      </w:r>
    </w:p>
    <w:p w14:paraId="775DF99D" w14:textId="77777777" w:rsidR="009B11AA" w:rsidRPr="00B65E89" w:rsidRDefault="009B11AA" w:rsidP="00B65E89">
      <w:pPr>
        <w:pStyle w:val="CPObodytext"/>
        <w:ind w:left="1080" w:firstLine="0"/>
        <w:rPr>
          <w:rFonts w:asciiTheme="minorHAnsi" w:hAnsiTheme="minorHAnsi" w:cstheme="minorHAnsi"/>
          <w:color w:val="444444"/>
        </w:rPr>
      </w:pPr>
    </w:p>
    <w:p w14:paraId="6273DC30" w14:textId="27849973" w:rsidR="00DF2990" w:rsidRDefault="00DF2990" w:rsidP="00DF2990">
      <w:pPr>
        <w:pStyle w:val="Heading3"/>
        <w:rPr>
          <w:rFonts w:asciiTheme="minorHAnsi" w:hAnsiTheme="minorHAnsi" w:cstheme="minorHAnsi"/>
        </w:rPr>
      </w:pPr>
      <w:bookmarkStart w:id="35" w:name="_Toc205452603"/>
      <w:r w:rsidRPr="004E5497">
        <w:rPr>
          <w:rFonts w:asciiTheme="minorHAnsi" w:hAnsiTheme="minorHAnsi" w:cstheme="minorHAnsi"/>
        </w:rPr>
        <w:t xml:space="preserve">Release </w:t>
      </w:r>
      <w:r>
        <w:rPr>
          <w:rFonts w:asciiTheme="minorHAnsi" w:hAnsiTheme="minorHAnsi" w:cstheme="minorHAnsi"/>
        </w:rPr>
        <w:t>–</w:t>
      </w:r>
      <w:r w:rsidRPr="004E5497">
        <w:rPr>
          <w:rFonts w:asciiTheme="minorHAnsi" w:hAnsiTheme="minorHAnsi" w:cstheme="minorHAnsi"/>
        </w:rPr>
        <w:t xml:space="preserve"> </w:t>
      </w:r>
      <w:r>
        <w:rPr>
          <w:rFonts w:asciiTheme="minorHAnsi" w:hAnsiTheme="minorHAnsi" w:cstheme="minorHAnsi"/>
        </w:rPr>
        <w:t>DB</w:t>
      </w:r>
      <w:r w:rsidR="00625C38">
        <w:rPr>
          <w:rFonts w:asciiTheme="minorHAnsi" w:hAnsiTheme="minorHAnsi" w:cstheme="minorHAnsi"/>
        </w:rPr>
        <w:t xml:space="preserve"> &amp; APP</w:t>
      </w:r>
      <w:bookmarkEnd w:id="35"/>
    </w:p>
    <w:p w14:paraId="1CE2CB0A" w14:textId="77777777" w:rsidR="003771FA" w:rsidRPr="003771FA" w:rsidRDefault="003771FA" w:rsidP="003973F1">
      <w:pPr>
        <w:numPr>
          <w:ilvl w:val="0"/>
          <w:numId w:val="30"/>
        </w:numPr>
        <w:spacing w:after="120"/>
        <w:rPr>
          <w:rFonts w:asciiTheme="minorHAnsi" w:hAnsiTheme="minorHAnsi" w:cstheme="minorHAnsi"/>
          <w:color w:val="424242"/>
        </w:rPr>
      </w:pPr>
      <w:r w:rsidRPr="003771FA">
        <w:rPr>
          <w:rFonts w:asciiTheme="minorHAnsi" w:hAnsiTheme="minorHAnsi" w:cstheme="minorHAnsi"/>
          <w:b/>
          <w:bCs/>
          <w:color w:val="424242"/>
        </w:rPr>
        <w:t>Testing Environment Build:</w:t>
      </w:r>
    </w:p>
    <w:p w14:paraId="4393F0FC" w14:textId="623AEDB8"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t>Provisioning:</w:t>
      </w:r>
      <w:r w:rsidRPr="003771FA">
        <w:rPr>
          <w:rFonts w:asciiTheme="minorHAnsi" w:hAnsiTheme="minorHAnsi" w:cstheme="minorHAnsi"/>
          <w:color w:val="424242"/>
        </w:rPr>
        <w:t xml:space="preserve"> New testing environments will be provisioned on </w:t>
      </w:r>
      <w:r w:rsidR="001121D7">
        <w:rPr>
          <w:rFonts w:asciiTheme="minorHAnsi" w:hAnsiTheme="minorHAnsi" w:cstheme="minorHAnsi"/>
          <w:color w:val="424242"/>
        </w:rPr>
        <w:t>FlexCloud</w:t>
      </w:r>
      <w:r w:rsidRPr="003771FA">
        <w:rPr>
          <w:rFonts w:asciiTheme="minorHAnsi" w:hAnsiTheme="minorHAnsi" w:cstheme="minorHAnsi"/>
          <w:color w:val="424242"/>
        </w:rPr>
        <w:t xml:space="preserve"> to facilitate comprehensive testing and validation of the upgrade process.</w:t>
      </w:r>
    </w:p>
    <w:p w14:paraId="1D90CFC9" w14:textId="77777777"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t>Objective:</w:t>
      </w:r>
      <w:r w:rsidRPr="003771FA">
        <w:rPr>
          <w:rFonts w:asciiTheme="minorHAnsi" w:hAnsiTheme="minorHAnsi" w:cstheme="minorHAnsi"/>
          <w:color w:val="424242"/>
        </w:rPr>
        <w:t> Ensure that the testing environments accurately replicate the production environment to identify and resolve any issues prior to deployment.</w:t>
      </w:r>
    </w:p>
    <w:p w14:paraId="57801C7F" w14:textId="77777777" w:rsidR="003771FA" w:rsidRPr="003771FA" w:rsidRDefault="003771FA" w:rsidP="003973F1">
      <w:pPr>
        <w:numPr>
          <w:ilvl w:val="0"/>
          <w:numId w:val="30"/>
        </w:numPr>
        <w:spacing w:after="120"/>
        <w:rPr>
          <w:rFonts w:asciiTheme="minorHAnsi" w:hAnsiTheme="minorHAnsi" w:cstheme="minorHAnsi"/>
          <w:color w:val="424242"/>
        </w:rPr>
      </w:pPr>
      <w:r w:rsidRPr="003771FA">
        <w:rPr>
          <w:rFonts w:asciiTheme="minorHAnsi" w:hAnsiTheme="minorHAnsi" w:cstheme="minorHAnsi"/>
          <w:b/>
          <w:bCs/>
          <w:color w:val="424242"/>
        </w:rPr>
        <w:t>Dual CC and Dual Certification Support:</w:t>
      </w:r>
    </w:p>
    <w:p w14:paraId="60999D05" w14:textId="75455659"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t>Requirement:</w:t>
      </w:r>
      <w:r w:rsidRPr="003771FA">
        <w:rPr>
          <w:rFonts w:asciiTheme="minorHAnsi" w:hAnsiTheme="minorHAnsi" w:cstheme="minorHAnsi"/>
          <w:color w:val="424242"/>
        </w:rPr>
        <w:t> Dual (CC) and dual certification support are required to ensure compatibility and compliance with security standards.</w:t>
      </w:r>
    </w:p>
    <w:p w14:paraId="0029BD56" w14:textId="77777777" w:rsidR="003771FA" w:rsidRPr="003771FA" w:rsidRDefault="003771FA" w:rsidP="003973F1">
      <w:pPr>
        <w:numPr>
          <w:ilvl w:val="0"/>
          <w:numId w:val="30"/>
        </w:numPr>
        <w:spacing w:after="120"/>
        <w:rPr>
          <w:rFonts w:asciiTheme="minorHAnsi" w:hAnsiTheme="minorHAnsi" w:cstheme="minorHAnsi"/>
          <w:color w:val="424242"/>
        </w:rPr>
      </w:pPr>
      <w:r w:rsidRPr="003771FA">
        <w:rPr>
          <w:rFonts w:asciiTheme="minorHAnsi" w:hAnsiTheme="minorHAnsi" w:cstheme="minorHAnsi"/>
          <w:b/>
          <w:bCs/>
          <w:color w:val="424242"/>
        </w:rPr>
        <w:t>Upgrade Completion:</w:t>
      </w:r>
    </w:p>
    <w:p w14:paraId="5C512AA9" w14:textId="77777777"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t>Timeline:</w:t>
      </w:r>
      <w:r w:rsidRPr="003771FA">
        <w:rPr>
          <w:rFonts w:asciiTheme="minorHAnsi" w:hAnsiTheme="minorHAnsi" w:cstheme="minorHAnsi"/>
          <w:color w:val="424242"/>
        </w:rPr>
        <w:t> The upgrade will be completed within a single release cycle.</w:t>
      </w:r>
    </w:p>
    <w:p w14:paraId="30DE8BDC" w14:textId="77777777"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t>Flash Cut Approach:</w:t>
      </w:r>
      <w:r w:rsidRPr="003771FA">
        <w:rPr>
          <w:rFonts w:asciiTheme="minorHAnsi" w:hAnsiTheme="minorHAnsi" w:cstheme="minorHAnsi"/>
          <w:color w:val="424242"/>
        </w:rPr>
        <w:t> The upgrade will be executed as a flash cut, eliminating the need to maintain code in two different Java versions. This approach ensures a seamless transition to the new version.</w:t>
      </w:r>
    </w:p>
    <w:p w14:paraId="64A83F73" w14:textId="77777777" w:rsidR="003771FA" w:rsidRPr="003771FA" w:rsidRDefault="003771FA" w:rsidP="003973F1">
      <w:pPr>
        <w:numPr>
          <w:ilvl w:val="0"/>
          <w:numId w:val="30"/>
        </w:numPr>
        <w:spacing w:after="120"/>
        <w:rPr>
          <w:rFonts w:asciiTheme="minorHAnsi" w:hAnsiTheme="minorHAnsi" w:cstheme="minorHAnsi"/>
          <w:color w:val="424242"/>
        </w:rPr>
      </w:pPr>
      <w:r w:rsidRPr="003771FA">
        <w:rPr>
          <w:rFonts w:asciiTheme="minorHAnsi" w:hAnsiTheme="minorHAnsi" w:cstheme="minorHAnsi"/>
          <w:b/>
          <w:bCs/>
          <w:color w:val="424242"/>
        </w:rPr>
        <w:t>Environment Upgrades:</w:t>
      </w:r>
    </w:p>
    <w:p w14:paraId="25971863" w14:textId="77777777"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t>Scope:</w:t>
      </w:r>
      <w:r w:rsidRPr="003771FA">
        <w:rPr>
          <w:rFonts w:asciiTheme="minorHAnsi" w:hAnsiTheme="minorHAnsi" w:cstheme="minorHAnsi"/>
          <w:color w:val="424242"/>
        </w:rPr>
        <w:t> Both production (prod) and non-production (</w:t>
      </w:r>
      <w:proofErr w:type="spellStart"/>
      <w:r w:rsidRPr="003771FA">
        <w:rPr>
          <w:rFonts w:asciiTheme="minorHAnsi" w:hAnsiTheme="minorHAnsi" w:cstheme="minorHAnsi"/>
          <w:color w:val="424242"/>
        </w:rPr>
        <w:t>non-prod</w:t>
      </w:r>
      <w:proofErr w:type="spellEnd"/>
      <w:r w:rsidRPr="003771FA">
        <w:rPr>
          <w:rFonts w:asciiTheme="minorHAnsi" w:hAnsiTheme="minorHAnsi" w:cstheme="minorHAnsi"/>
          <w:color w:val="424242"/>
        </w:rPr>
        <w:t>) environments will be upgraded. This includes the primary production environment, non-production environments, and the pre-production lab (PLAB).</w:t>
      </w:r>
    </w:p>
    <w:p w14:paraId="308F603D" w14:textId="77777777"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t>Objective:</w:t>
      </w:r>
      <w:r w:rsidRPr="003771FA">
        <w:rPr>
          <w:rFonts w:asciiTheme="minorHAnsi" w:hAnsiTheme="minorHAnsi" w:cstheme="minorHAnsi"/>
          <w:color w:val="424242"/>
        </w:rPr>
        <w:t> Ensure consistency and compatibility across all environments to facilitate smooth deployment and operation.</w:t>
      </w:r>
    </w:p>
    <w:p w14:paraId="076BC893" w14:textId="77777777" w:rsidR="003771FA" w:rsidRPr="003771FA" w:rsidRDefault="003771FA" w:rsidP="003973F1">
      <w:pPr>
        <w:numPr>
          <w:ilvl w:val="0"/>
          <w:numId w:val="30"/>
        </w:numPr>
        <w:spacing w:after="120"/>
        <w:rPr>
          <w:rFonts w:asciiTheme="minorHAnsi" w:hAnsiTheme="minorHAnsi" w:cstheme="minorHAnsi"/>
          <w:color w:val="424242"/>
        </w:rPr>
      </w:pPr>
      <w:r w:rsidRPr="003771FA">
        <w:rPr>
          <w:rFonts w:asciiTheme="minorHAnsi" w:hAnsiTheme="minorHAnsi" w:cstheme="minorHAnsi"/>
          <w:b/>
          <w:bCs/>
          <w:color w:val="424242"/>
        </w:rPr>
        <w:t>Oracle Database Upgrade:</w:t>
      </w:r>
    </w:p>
    <w:p w14:paraId="4CFA5CA9" w14:textId="77777777"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t>Scope:</w:t>
      </w:r>
      <w:r w:rsidRPr="003771FA">
        <w:rPr>
          <w:rFonts w:asciiTheme="minorHAnsi" w:hAnsiTheme="minorHAnsi" w:cstheme="minorHAnsi"/>
          <w:color w:val="424242"/>
        </w:rPr>
        <w:t> The upgrade of the Oracle Database is included in the scope of this release.</w:t>
      </w:r>
    </w:p>
    <w:p w14:paraId="3BC18E25" w14:textId="77777777"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t>Objective:</w:t>
      </w:r>
      <w:r w:rsidRPr="003771FA">
        <w:rPr>
          <w:rFonts w:asciiTheme="minorHAnsi" w:hAnsiTheme="minorHAnsi" w:cstheme="minorHAnsi"/>
          <w:color w:val="424242"/>
        </w:rPr>
        <w:t> Migrate to Oracle Database 19c to leverage advanced features, improved performance, and enhanced security.</w:t>
      </w:r>
    </w:p>
    <w:p w14:paraId="0B76F79D" w14:textId="77777777" w:rsidR="003771FA" w:rsidRPr="003771FA" w:rsidRDefault="003771FA" w:rsidP="003973F1">
      <w:pPr>
        <w:numPr>
          <w:ilvl w:val="0"/>
          <w:numId w:val="30"/>
        </w:numPr>
        <w:spacing w:after="120"/>
        <w:rPr>
          <w:rFonts w:asciiTheme="minorHAnsi" w:hAnsiTheme="minorHAnsi" w:cstheme="minorHAnsi"/>
          <w:color w:val="424242"/>
        </w:rPr>
      </w:pPr>
      <w:r w:rsidRPr="003771FA">
        <w:rPr>
          <w:rFonts w:asciiTheme="minorHAnsi" w:hAnsiTheme="minorHAnsi" w:cstheme="minorHAnsi"/>
          <w:b/>
          <w:bCs/>
          <w:color w:val="424242"/>
        </w:rPr>
        <w:t>Database Server Upgrades:</w:t>
      </w:r>
    </w:p>
    <w:p w14:paraId="6E05F12A" w14:textId="77777777"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t>Scope:</w:t>
      </w:r>
      <w:r w:rsidRPr="003771FA">
        <w:rPr>
          <w:rFonts w:asciiTheme="minorHAnsi" w:hAnsiTheme="minorHAnsi" w:cstheme="minorHAnsi"/>
          <w:color w:val="424242"/>
        </w:rPr>
        <w:t> Database servers are included in the scope of the release, ensuring that the infrastructure supports the upgraded database version.</w:t>
      </w:r>
    </w:p>
    <w:p w14:paraId="7501BBC2" w14:textId="77777777"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lastRenderedPageBreak/>
        <w:t>Objective:</w:t>
      </w:r>
      <w:r w:rsidRPr="003771FA">
        <w:rPr>
          <w:rFonts w:asciiTheme="minorHAnsi" w:hAnsiTheme="minorHAnsi" w:cstheme="minorHAnsi"/>
          <w:color w:val="424242"/>
        </w:rPr>
        <w:t> Enhance the performance, reliability, and security of the database infrastructure.</w:t>
      </w:r>
    </w:p>
    <w:p w14:paraId="5E8D0A12" w14:textId="77777777" w:rsidR="003771FA" w:rsidRPr="003771FA" w:rsidRDefault="003771FA" w:rsidP="003973F1">
      <w:pPr>
        <w:numPr>
          <w:ilvl w:val="0"/>
          <w:numId w:val="30"/>
        </w:numPr>
        <w:spacing w:after="120"/>
        <w:rPr>
          <w:rFonts w:asciiTheme="minorHAnsi" w:hAnsiTheme="minorHAnsi" w:cstheme="minorHAnsi"/>
          <w:color w:val="424242"/>
        </w:rPr>
      </w:pPr>
      <w:r w:rsidRPr="003771FA">
        <w:rPr>
          <w:rFonts w:asciiTheme="minorHAnsi" w:hAnsiTheme="minorHAnsi" w:cstheme="minorHAnsi"/>
          <w:b/>
          <w:bCs/>
          <w:color w:val="424242"/>
        </w:rPr>
        <w:t>Media and Licenses:</w:t>
      </w:r>
    </w:p>
    <w:p w14:paraId="63C83379" w14:textId="77777777"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t>Provisioning:</w:t>
      </w:r>
      <w:r w:rsidRPr="003771FA">
        <w:rPr>
          <w:rFonts w:asciiTheme="minorHAnsi" w:hAnsiTheme="minorHAnsi" w:cstheme="minorHAnsi"/>
          <w:color w:val="424242"/>
        </w:rPr>
        <w:t> All required media and licenses will be in place for the 3PSW (Third-Party Software) team to commence the upgrade work.</w:t>
      </w:r>
    </w:p>
    <w:p w14:paraId="126B881E" w14:textId="77777777"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t>Objective:</w:t>
      </w:r>
      <w:r w:rsidRPr="003771FA">
        <w:rPr>
          <w:rFonts w:asciiTheme="minorHAnsi" w:hAnsiTheme="minorHAnsi" w:cstheme="minorHAnsi"/>
          <w:color w:val="424242"/>
        </w:rPr>
        <w:t> Ensure that all necessary resources are available to avoid delays and facilitate a smooth upgrade process.</w:t>
      </w:r>
    </w:p>
    <w:p w14:paraId="4251B499" w14:textId="77777777" w:rsidR="003771FA" w:rsidRPr="003771FA" w:rsidRDefault="003771FA" w:rsidP="003973F1">
      <w:pPr>
        <w:numPr>
          <w:ilvl w:val="0"/>
          <w:numId w:val="30"/>
        </w:numPr>
        <w:spacing w:after="120"/>
        <w:rPr>
          <w:rFonts w:asciiTheme="minorHAnsi" w:hAnsiTheme="minorHAnsi" w:cstheme="minorHAnsi"/>
          <w:color w:val="424242"/>
        </w:rPr>
      </w:pPr>
      <w:r w:rsidRPr="003771FA">
        <w:rPr>
          <w:rFonts w:asciiTheme="minorHAnsi" w:hAnsiTheme="minorHAnsi" w:cstheme="minorHAnsi"/>
          <w:b/>
          <w:bCs/>
          <w:color w:val="424242"/>
        </w:rPr>
        <w:t>Comprehensive Upgrade:</w:t>
      </w:r>
    </w:p>
    <w:p w14:paraId="538A3948" w14:textId="77777777"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t>Scope:</w:t>
      </w:r>
      <w:r w:rsidRPr="003771FA">
        <w:rPr>
          <w:rFonts w:asciiTheme="minorHAnsi" w:hAnsiTheme="minorHAnsi" w:cstheme="minorHAnsi"/>
          <w:color w:val="424242"/>
        </w:rPr>
        <w:t xml:space="preserve"> The upgrade encompasses all environments (prod, </w:t>
      </w:r>
      <w:proofErr w:type="spellStart"/>
      <w:r w:rsidRPr="003771FA">
        <w:rPr>
          <w:rFonts w:asciiTheme="minorHAnsi" w:hAnsiTheme="minorHAnsi" w:cstheme="minorHAnsi"/>
          <w:color w:val="424242"/>
        </w:rPr>
        <w:t>non-prod</w:t>
      </w:r>
      <w:proofErr w:type="spellEnd"/>
      <w:r w:rsidRPr="003771FA">
        <w:rPr>
          <w:rFonts w:asciiTheme="minorHAnsi" w:hAnsiTheme="minorHAnsi" w:cstheme="minorHAnsi"/>
          <w:color w:val="424242"/>
        </w:rPr>
        <w:t>, and PLAB) to ensure uniformity and compatibility across the entire system.</w:t>
      </w:r>
    </w:p>
    <w:p w14:paraId="78C467FA" w14:textId="77777777" w:rsidR="003771FA" w:rsidRPr="003771FA" w:rsidRDefault="003771FA" w:rsidP="003973F1">
      <w:pPr>
        <w:numPr>
          <w:ilvl w:val="1"/>
          <w:numId w:val="30"/>
        </w:numPr>
        <w:spacing w:before="100" w:beforeAutospacing="1" w:after="100" w:afterAutospacing="1"/>
        <w:rPr>
          <w:rFonts w:asciiTheme="minorHAnsi" w:hAnsiTheme="minorHAnsi" w:cstheme="minorHAnsi"/>
          <w:color w:val="424242"/>
        </w:rPr>
      </w:pPr>
      <w:r w:rsidRPr="003771FA">
        <w:rPr>
          <w:rFonts w:asciiTheme="minorHAnsi" w:hAnsiTheme="minorHAnsi" w:cstheme="minorHAnsi"/>
          <w:b/>
          <w:bCs/>
          <w:color w:val="424242"/>
        </w:rPr>
        <w:t>Objective:</w:t>
      </w:r>
      <w:r w:rsidRPr="003771FA">
        <w:rPr>
          <w:rFonts w:asciiTheme="minorHAnsi" w:hAnsiTheme="minorHAnsi" w:cstheme="minorHAnsi"/>
          <w:color w:val="424242"/>
        </w:rPr>
        <w:t> Achieve a seamless and efficient upgrade process, minimizing downtime and ensuring continuity of operations.</w:t>
      </w:r>
    </w:p>
    <w:p w14:paraId="547D7FF5" w14:textId="77777777" w:rsidR="00DF2990" w:rsidRPr="004E5497" w:rsidRDefault="00DF2990" w:rsidP="00DF2990">
      <w:pPr>
        <w:pStyle w:val="Heading2"/>
        <w:rPr>
          <w:rFonts w:asciiTheme="minorHAnsi" w:hAnsiTheme="minorHAnsi" w:cstheme="minorHAnsi"/>
        </w:rPr>
      </w:pPr>
      <w:bookmarkStart w:id="36" w:name="_Toc205452604"/>
      <w:r w:rsidRPr="004E5497">
        <w:rPr>
          <w:rFonts w:asciiTheme="minorHAnsi" w:hAnsiTheme="minorHAnsi" w:cstheme="minorHAnsi"/>
        </w:rPr>
        <w:t>Dependencies</w:t>
      </w:r>
      <w:bookmarkEnd w:id="36"/>
    </w:p>
    <w:p w14:paraId="6A7B728C" w14:textId="7D8F5833" w:rsidR="0049056B" w:rsidRDefault="00C049DE" w:rsidP="00DF2990">
      <w:pPr>
        <w:pStyle w:val="Heading3"/>
        <w:rPr>
          <w:rFonts w:asciiTheme="minorHAnsi" w:hAnsiTheme="minorHAnsi" w:cstheme="minorHAnsi"/>
        </w:rPr>
      </w:pPr>
      <w:bookmarkStart w:id="37" w:name="_Toc205452605"/>
      <w:r>
        <w:rPr>
          <w:rFonts w:asciiTheme="minorHAnsi" w:hAnsiTheme="minorHAnsi" w:cstheme="minorHAnsi"/>
        </w:rPr>
        <w:t xml:space="preserve">Dependent </w:t>
      </w:r>
      <w:r w:rsidR="0049056B">
        <w:rPr>
          <w:rFonts w:asciiTheme="minorHAnsi" w:hAnsiTheme="minorHAnsi" w:cstheme="minorHAnsi"/>
        </w:rPr>
        <w:t xml:space="preserve">PIDs </w:t>
      </w:r>
      <w:r>
        <w:rPr>
          <w:rFonts w:asciiTheme="minorHAnsi" w:hAnsiTheme="minorHAnsi" w:cstheme="minorHAnsi"/>
        </w:rPr>
        <w:t>on</w:t>
      </w:r>
      <w:r w:rsidR="0049056B">
        <w:rPr>
          <w:rFonts w:asciiTheme="minorHAnsi" w:hAnsiTheme="minorHAnsi" w:cstheme="minorHAnsi"/>
        </w:rPr>
        <w:t xml:space="preserve"> PMX Upgrade</w:t>
      </w:r>
      <w:bookmarkEnd w:id="37"/>
    </w:p>
    <w:p w14:paraId="58C409B4" w14:textId="0E73C84F" w:rsidR="00442A63" w:rsidRDefault="00625C38" w:rsidP="00625C38">
      <w:pPr>
        <w:pStyle w:val="BodyText"/>
        <w:ind w:left="2160"/>
        <w:rPr>
          <w:rFonts w:asciiTheme="minorHAnsi" w:hAnsiTheme="minorHAnsi" w:cstheme="minorHAnsi"/>
        </w:rPr>
      </w:pPr>
      <w:r>
        <w:rPr>
          <w:rFonts w:asciiTheme="minorHAnsi" w:hAnsiTheme="minorHAnsi" w:cstheme="minorHAnsi"/>
        </w:rPr>
        <w:t>Not Applicable</w:t>
      </w:r>
    </w:p>
    <w:p w14:paraId="6425956E" w14:textId="6CDF2165" w:rsidR="0049056B" w:rsidRPr="0049056B" w:rsidRDefault="0049056B" w:rsidP="0049056B">
      <w:pPr>
        <w:pStyle w:val="BodyText"/>
        <w:ind w:left="0"/>
        <w:rPr>
          <w:lang w:bidi="ar-SA"/>
        </w:rPr>
      </w:pPr>
    </w:p>
    <w:p w14:paraId="6DA2CA65" w14:textId="724F624F" w:rsidR="00DF2990" w:rsidRPr="004E5497" w:rsidRDefault="00DF2990" w:rsidP="00DF2990">
      <w:pPr>
        <w:pStyle w:val="Heading3"/>
        <w:rPr>
          <w:rFonts w:asciiTheme="minorHAnsi" w:hAnsiTheme="minorHAnsi" w:cstheme="minorHAnsi"/>
        </w:rPr>
      </w:pPr>
      <w:bookmarkStart w:id="38" w:name="_Toc205452606"/>
      <w:r w:rsidRPr="004E5497">
        <w:rPr>
          <w:rFonts w:asciiTheme="minorHAnsi" w:hAnsiTheme="minorHAnsi" w:cstheme="minorHAnsi"/>
        </w:rPr>
        <w:t>Impacted applications</w:t>
      </w:r>
      <w:bookmarkEnd w:id="38"/>
    </w:p>
    <w:tbl>
      <w:tblPr>
        <w:tblStyle w:val="EXPRESSTable"/>
        <w:tblW w:w="8370" w:type="dxa"/>
        <w:tblLook w:val="04A0" w:firstRow="1" w:lastRow="0" w:firstColumn="1" w:lastColumn="0" w:noHBand="0" w:noVBand="1"/>
      </w:tblPr>
      <w:tblGrid>
        <w:gridCol w:w="1142"/>
        <w:gridCol w:w="2793"/>
        <w:gridCol w:w="4435"/>
      </w:tblGrid>
      <w:tr w:rsidR="00DF2990" w:rsidRPr="004E5497" w14:paraId="11680F05" w14:textId="77777777" w:rsidTr="00B67DB4">
        <w:trPr>
          <w:cnfStyle w:val="100000000000" w:firstRow="1" w:lastRow="0" w:firstColumn="0" w:lastColumn="0" w:oddVBand="0" w:evenVBand="0" w:oddHBand="0" w:evenHBand="0" w:firstRowFirstColumn="0" w:firstRowLastColumn="0" w:lastRowFirstColumn="0" w:lastRowLastColumn="0"/>
          <w:trHeight w:val="436"/>
        </w:trPr>
        <w:tc>
          <w:tcPr>
            <w:tcW w:w="1142" w:type="dxa"/>
            <w:shd w:val="clear" w:color="auto" w:fill="4472C4" w:themeFill="accent1"/>
          </w:tcPr>
          <w:p w14:paraId="184CBAA3" w14:textId="77777777" w:rsidR="00DF2990" w:rsidRPr="00B67DB4" w:rsidRDefault="00DF2990" w:rsidP="00EE3639">
            <w:pPr>
              <w:pStyle w:val="CPObodytext"/>
              <w:ind w:left="0" w:firstLine="0"/>
              <w:rPr>
                <w:rFonts w:asciiTheme="minorHAnsi" w:hAnsiTheme="minorHAnsi" w:cstheme="minorHAnsi"/>
                <w:b/>
                <w:color w:val="FFFFFF" w:themeColor="background1"/>
              </w:rPr>
            </w:pPr>
            <w:r w:rsidRPr="00B67DB4">
              <w:rPr>
                <w:rFonts w:asciiTheme="minorHAnsi" w:hAnsiTheme="minorHAnsi" w:cstheme="minorHAnsi"/>
                <w:b/>
                <w:color w:val="FFFFFF" w:themeColor="background1"/>
              </w:rPr>
              <w:t>MOTS ID</w:t>
            </w:r>
          </w:p>
        </w:tc>
        <w:tc>
          <w:tcPr>
            <w:tcW w:w="2793" w:type="dxa"/>
            <w:shd w:val="clear" w:color="auto" w:fill="4472C4" w:themeFill="accent1"/>
          </w:tcPr>
          <w:p w14:paraId="52A0ABB9" w14:textId="77777777" w:rsidR="00DF2990" w:rsidRPr="00B67DB4" w:rsidRDefault="00DF2990" w:rsidP="00EE3639">
            <w:pPr>
              <w:pStyle w:val="CPObodytext"/>
              <w:ind w:left="0" w:firstLine="0"/>
              <w:rPr>
                <w:rFonts w:asciiTheme="minorHAnsi" w:hAnsiTheme="minorHAnsi" w:cstheme="minorHAnsi"/>
                <w:b/>
                <w:color w:val="FFFFFF" w:themeColor="background1"/>
              </w:rPr>
            </w:pPr>
            <w:r w:rsidRPr="00B67DB4">
              <w:rPr>
                <w:rFonts w:asciiTheme="minorHAnsi" w:hAnsiTheme="minorHAnsi" w:cstheme="minorHAnsi"/>
                <w:b/>
                <w:color w:val="FFFFFF" w:themeColor="background1"/>
              </w:rPr>
              <w:t>Application Name</w:t>
            </w:r>
          </w:p>
        </w:tc>
        <w:tc>
          <w:tcPr>
            <w:tcW w:w="4435" w:type="dxa"/>
            <w:shd w:val="clear" w:color="auto" w:fill="4472C4" w:themeFill="accent1"/>
          </w:tcPr>
          <w:p w14:paraId="78E8ADFF" w14:textId="77777777" w:rsidR="00DF2990" w:rsidRPr="00B67DB4" w:rsidRDefault="00DF2990" w:rsidP="00EE3639">
            <w:pPr>
              <w:pStyle w:val="CPObodytext"/>
              <w:ind w:left="0" w:firstLine="0"/>
              <w:rPr>
                <w:rFonts w:asciiTheme="minorHAnsi" w:hAnsiTheme="minorHAnsi" w:cstheme="minorHAnsi"/>
                <w:b/>
                <w:color w:val="FFFFFF" w:themeColor="background1"/>
              </w:rPr>
            </w:pPr>
            <w:r w:rsidRPr="00B67DB4">
              <w:rPr>
                <w:rFonts w:asciiTheme="minorHAnsi" w:hAnsiTheme="minorHAnsi" w:cstheme="minorHAnsi"/>
                <w:b/>
                <w:color w:val="FFFFFF" w:themeColor="background1"/>
              </w:rPr>
              <w:t>Impact: CODE, TEST Only, TEST SUPPORT Only</w:t>
            </w:r>
          </w:p>
        </w:tc>
      </w:tr>
      <w:tr w:rsidR="00DF2990" w:rsidRPr="004E5497" w14:paraId="7A1F7D2A" w14:textId="77777777" w:rsidTr="00EE3639">
        <w:tc>
          <w:tcPr>
            <w:tcW w:w="1142" w:type="dxa"/>
          </w:tcPr>
          <w:p w14:paraId="6014DE33"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19206</w:t>
            </w:r>
          </w:p>
        </w:tc>
        <w:tc>
          <w:tcPr>
            <w:tcW w:w="2793" w:type="dxa"/>
          </w:tcPr>
          <w:p w14:paraId="1B9D2AE3"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Payment Broker (PB)</w:t>
            </w:r>
          </w:p>
        </w:tc>
        <w:tc>
          <w:tcPr>
            <w:tcW w:w="4435" w:type="dxa"/>
          </w:tcPr>
          <w:p w14:paraId="77831091" w14:textId="2B40802B" w:rsidR="00DF2990" w:rsidRPr="004E5497" w:rsidRDefault="00625C38" w:rsidP="00EE3639">
            <w:pPr>
              <w:pStyle w:val="CPObodytext"/>
              <w:ind w:left="0" w:firstLine="0"/>
              <w:rPr>
                <w:rFonts w:asciiTheme="minorHAnsi" w:hAnsiTheme="minorHAnsi" w:cstheme="minorHAnsi"/>
              </w:rPr>
            </w:pPr>
            <w:r>
              <w:rPr>
                <w:rFonts w:asciiTheme="minorHAnsi" w:hAnsiTheme="minorHAnsi" w:cstheme="minorHAnsi"/>
              </w:rPr>
              <w:t>CODE, CONFIG, TEST</w:t>
            </w:r>
            <w:r w:rsidR="00DF2990" w:rsidRPr="004E5497">
              <w:rPr>
                <w:rFonts w:asciiTheme="minorHAnsi" w:hAnsiTheme="minorHAnsi" w:cstheme="minorHAnsi"/>
              </w:rPr>
              <w:t xml:space="preserve"> </w:t>
            </w:r>
          </w:p>
        </w:tc>
      </w:tr>
      <w:tr w:rsidR="00DF2990" w:rsidRPr="004E5497" w14:paraId="70F46F14" w14:textId="77777777" w:rsidTr="00EE3639">
        <w:tc>
          <w:tcPr>
            <w:tcW w:w="1142" w:type="dxa"/>
          </w:tcPr>
          <w:p w14:paraId="2511A314"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N/A</w:t>
            </w:r>
          </w:p>
        </w:tc>
        <w:tc>
          <w:tcPr>
            <w:tcW w:w="2793" w:type="dxa"/>
          </w:tcPr>
          <w:p w14:paraId="30AA029E"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BlackHawk</w:t>
            </w:r>
          </w:p>
          <w:p w14:paraId="053344C3" w14:textId="77777777" w:rsidR="00DF2990" w:rsidRPr="004E5497" w:rsidRDefault="00DF2990" w:rsidP="00EE3639">
            <w:pPr>
              <w:pStyle w:val="CPObodytext"/>
              <w:ind w:left="0" w:firstLine="0"/>
              <w:rPr>
                <w:rFonts w:asciiTheme="minorHAnsi" w:hAnsiTheme="minorHAnsi" w:cstheme="minorHAnsi"/>
              </w:rPr>
            </w:pPr>
            <w:proofErr w:type="spellStart"/>
            <w:r w:rsidRPr="004E5497">
              <w:rPr>
                <w:rFonts w:asciiTheme="minorHAnsi" w:hAnsiTheme="minorHAnsi" w:cstheme="minorHAnsi"/>
              </w:rPr>
              <w:t>BlackStone</w:t>
            </w:r>
            <w:proofErr w:type="spellEnd"/>
          </w:p>
          <w:p w14:paraId="1AE1ACC2" w14:textId="77777777" w:rsidR="00DF2990" w:rsidRPr="004E5497" w:rsidRDefault="00DF2990" w:rsidP="00EE3639">
            <w:pPr>
              <w:pStyle w:val="CPObodytext"/>
              <w:ind w:left="0" w:firstLine="0"/>
              <w:rPr>
                <w:rFonts w:asciiTheme="minorHAnsi" w:hAnsiTheme="minorHAnsi" w:cstheme="minorHAnsi"/>
              </w:rPr>
            </w:pPr>
            <w:proofErr w:type="spellStart"/>
            <w:r w:rsidRPr="004E5497">
              <w:rPr>
                <w:rFonts w:asciiTheme="minorHAnsi" w:hAnsiTheme="minorHAnsi" w:cstheme="minorHAnsi"/>
              </w:rPr>
              <w:t>Incomm</w:t>
            </w:r>
            <w:proofErr w:type="spellEnd"/>
            <w:r w:rsidRPr="004E5497">
              <w:rPr>
                <w:rFonts w:asciiTheme="minorHAnsi" w:hAnsiTheme="minorHAnsi" w:cstheme="minorHAnsi"/>
              </w:rPr>
              <w:t xml:space="preserve"> </w:t>
            </w:r>
          </w:p>
          <w:p w14:paraId="5EAD3FA1"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Ericsson</w:t>
            </w:r>
          </w:p>
          <w:p w14:paraId="376EE353"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Vesta</w:t>
            </w:r>
          </w:p>
        </w:tc>
        <w:tc>
          <w:tcPr>
            <w:tcW w:w="4435" w:type="dxa"/>
          </w:tcPr>
          <w:p w14:paraId="3413A6D8" w14:textId="77777777" w:rsidR="00DF2990" w:rsidRPr="004E5497" w:rsidRDefault="00DF2990" w:rsidP="00EE3639">
            <w:pPr>
              <w:pStyle w:val="CPObodytext"/>
              <w:ind w:left="0" w:firstLine="0"/>
              <w:jc w:val="left"/>
              <w:rPr>
                <w:rFonts w:asciiTheme="minorHAnsi" w:hAnsiTheme="minorHAnsi" w:cstheme="minorHAnsi"/>
              </w:rPr>
            </w:pPr>
            <w:r w:rsidRPr="004E5497">
              <w:rPr>
                <w:rFonts w:asciiTheme="minorHAnsi" w:hAnsiTheme="minorHAnsi" w:cstheme="minorHAnsi"/>
              </w:rPr>
              <w:t xml:space="preserve">External vendors that PB interfaces with - test support </w:t>
            </w:r>
          </w:p>
        </w:tc>
      </w:tr>
      <w:tr w:rsidR="00DF2990" w:rsidRPr="004E5497" w14:paraId="0C9DD1AE" w14:textId="77777777" w:rsidTr="00EE3639">
        <w:tc>
          <w:tcPr>
            <w:tcW w:w="1142" w:type="dxa"/>
          </w:tcPr>
          <w:p w14:paraId="6C563E76"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17765</w:t>
            </w:r>
          </w:p>
        </w:tc>
        <w:tc>
          <w:tcPr>
            <w:tcW w:w="2793" w:type="dxa"/>
          </w:tcPr>
          <w:p w14:paraId="43A719CC"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CPC</w:t>
            </w:r>
          </w:p>
        </w:tc>
        <w:tc>
          <w:tcPr>
            <w:tcW w:w="4435" w:type="dxa"/>
          </w:tcPr>
          <w:p w14:paraId="7C95745B"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Test support</w:t>
            </w:r>
          </w:p>
        </w:tc>
      </w:tr>
    </w:tbl>
    <w:p w14:paraId="1D81B530" w14:textId="09E191B3" w:rsidR="00DF2990" w:rsidRDefault="00DF2990" w:rsidP="00DF2990">
      <w:pPr>
        <w:pStyle w:val="Heading3"/>
        <w:rPr>
          <w:rFonts w:asciiTheme="minorHAnsi" w:hAnsiTheme="minorHAnsi" w:cstheme="minorHAnsi"/>
        </w:rPr>
      </w:pPr>
      <w:bookmarkStart w:id="39" w:name="_Toc205452607"/>
      <w:r w:rsidRPr="004E5497">
        <w:rPr>
          <w:rFonts w:asciiTheme="minorHAnsi" w:hAnsiTheme="minorHAnsi" w:cstheme="minorHAnsi"/>
        </w:rPr>
        <w:t>Impacted interfaces</w:t>
      </w:r>
      <w:bookmarkEnd w:id="39"/>
    </w:p>
    <w:p w14:paraId="2D9F2A70" w14:textId="524B222F" w:rsidR="009122C5" w:rsidRPr="009122C5" w:rsidRDefault="009122C5" w:rsidP="009122C5">
      <w:pPr>
        <w:pStyle w:val="BodyText"/>
        <w:ind w:left="0"/>
        <w:rPr>
          <w:b/>
          <w:bCs/>
          <w:u w:val="single"/>
          <w:lang w:bidi="ar-SA"/>
        </w:rPr>
      </w:pPr>
      <w:r w:rsidRPr="009122C5">
        <w:rPr>
          <w:b/>
          <w:bCs/>
          <w:u w:val="single"/>
          <w:lang w:bidi="ar-SA"/>
        </w:rPr>
        <w:t>We are not addressing Securing Interfaces as part of this project. We need to follow up on this Subject!</w:t>
      </w:r>
    </w:p>
    <w:tbl>
      <w:tblPr>
        <w:tblStyle w:val="EXPRESSTable"/>
        <w:tblW w:w="8370" w:type="dxa"/>
        <w:tblLook w:val="04A0" w:firstRow="1" w:lastRow="0" w:firstColumn="1" w:lastColumn="0" w:noHBand="0" w:noVBand="1"/>
      </w:tblPr>
      <w:tblGrid>
        <w:gridCol w:w="1800"/>
        <w:gridCol w:w="3243"/>
        <w:gridCol w:w="3327"/>
      </w:tblGrid>
      <w:tr w:rsidR="00DF2990" w:rsidRPr="004E5497" w14:paraId="6801C912" w14:textId="77777777" w:rsidTr="00B67DB4">
        <w:trPr>
          <w:cnfStyle w:val="100000000000" w:firstRow="1" w:lastRow="0" w:firstColumn="0" w:lastColumn="0" w:oddVBand="0" w:evenVBand="0" w:oddHBand="0" w:evenHBand="0" w:firstRowFirstColumn="0" w:firstRowLastColumn="0" w:lastRowFirstColumn="0" w:lastRowLastColumn="0"/>
          <w:trHeight w:val="436"/>
        </w:trPr>
        <w:tc>
          <w:tcPr>
            <w:tcW w:w="1800" w:type="dxa"/>
            <w:shd w:val="clear" w:color="auto" w:fill="4472C4" w:themeFill="accent1"/>
          </w:tcPr>
          <w:p w14:paraId="6023D7DF" w14:textId="77777777" w:rsidR="00DF2990" w:rsidRPr="00B67DB4" w:rsidRDefault="00DF2990" w:rsidP="00EE3639">
            <w:pPr>
              <w:pStyle w:val="CPObodytext"/>
              <w:ind w:left="0" w:firstLine="0"/>
              <w:rPr>
                <w:rFonts w:asciiTheme="minorHAnsi" w:hAnsiTheme="minorHAnsi" w:cstheme="minorHAnsi"/>
                <w:b/>
                <w:color w:val="FFFFFF" w:themeColor="background1"/>
              </w:rPr>
            </w:pPr>
            <w:r w:rsidRPr="00B67DB4">
              <w:rPr>
                <w:rFonts w:asciiTheme="minorHAnsi" w:hAnsiTheme="minorHAnsi" w:cstheme="minorHAnsi"/>
                <w:b/>
                <w:color w:val="FFFFFF" w:themeColor="background1"/>
              </w:rPr>
              <w:t>MOTS ID</w:t>
            </w:r>
          </w:p>
        </w:tc>
        <w:tc>
          <w:tcPr>
            <w:tcW w:w="3243" w:type="dxa"/>
            <w:shd w:val="clear" w:color="auto" w:fill="4472C4" w:themeFill="accent1"/>
          </w:tcPr>
          <w:p w14:paraId="5A1D8217" w14:textId="77777777" w:rsidR="00DF2990" w:rsidRPr="00B67DB4" w:rsidRDefault="00DF2990" w:rsidP="00EE3639">
            <w:pPr>
              <w:pStyle w:val="CPObodytext"/>
              <w:ind w:left="0" w:firstLine="0"/>
              <w:rPr>
                <w:rFonts w:asciiTheme="minorHAnsi" w:hAnsiTheme="minorHAnsi" w:cstheme="minorHAnsi"/>
                <w:b/>
                <w:color w:val="FFFFFF" w:themeColor="background1"/>
              </w:rPr>
            </w:pPr>
            <w:r w:rsidRPr="00B67DB4">
              <w:rPr>
                <w:rFonts w:asciiTheme="minorHAnsi" w:hAnsiTheme="minorHAnsi" w:cstheme="minorHAnsi"/>
                <w:b/>
                <w:color w:val="FFFFFF" w:themeColor="background1"/>
              </w:rPr>
              <w:t>Application Name</w:t>
            </w:r>
          </w:p>
        </w:tc>
        <w:tc>
          <w:tcPr>
            <w:tcW w:w="3327" w:type="dxa"/>
            <w:shd w:val="clear" w:color="auto" w:fill="4472C4" w:themeFill="accent1"/>
          </w:tcPr>
          <w:p w14:paraId="3914A4C4" w14:textId="77777777" w:rsidR="00DF2990" w:rsidRPr="00B67DB4" w:rsidRDefault="00DF2990" w:rsidP="00EE3639">
            <w:pPr>
              <w:pStyle w:val="CPObodytext"/>
              <w:ind w:left="0" w:firstLine="0"/>
              <w:rPr>
                <w:rFonts w:asciiTheme="minorHAnsi" w:hAnsiTheme="minorHAnsi" w:cstheme="minorHAnsi"/>
                <w:b/>
                <w:color w:val="FFFFFF" w:themeColor="background1"/>
              </w:rPr>
            </w:pPr>
            <w:r w:rsidRPr="00B67DB4">
              <w:rPr>
                <w:rFonts w:asciiTheme="minorHAnsi" w:hAnsiTheme="minorHAnsi" w:cstheme="minorHAnsi"/>
                <w:b/>
                <w:color w:val="FFFFFF" w:themeColor="background1"/>
              </w:rPr>
              <w:t>Impact: CODE, TEST Only, TEST SUPPORT Only</w:t>
            </w:r>
          </w:p>
        </w:tc>
      </w:tr>
      <w:tr w:rsidR="00DF2990" w:rsidRPr="004E5497" w14:paraId="12DF8B20" w14:textId="77777777" w:rsidTr="00EE3639">
        <w:tc>
          <w:tcPr>
            <w:tcW w:w="1800" w:type="dxa"/>
          </w:tcPr>
          <w:p w14:paraId="278B9786"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17689</w:t>
            </w:r>
          </w:p>
        </w:tc>
        <w:tc>
          <w:tcPr>
            <w:tcW w:w="3243" w:type="dxa"/>
          </w:tcPr>
          <w:p w14:paraId="3140BD4E"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EDD</w:t>
            </w:r>
          </w:p>
        </w:tc>
        <w:tc>
          <w:tcPr>
            <w:tcW w:w="3327" w:type="dxa"/>
          </w:tcPr>
          <w:p w14:paraId="1BAB3A12"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Test support</w:t>
            </w:r>
          </w:p>
        </w:tc>
      </w:tr>
      <w:tr w:rsidR="00DF2990" w:rsidRPr="004E5497" w14:paraId="6EC56D0E" w14:textId="77777777" w:rsidTr="00EE3639">
        <w:tc>
          <w:tcPr>
            <w:tcW w:w="1800" w:type="dxa"/>
          </w:tcPr>
          <w:p w14:paraId="24E90226"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 xml:space="preserve">14726 </w:t>
            </w:r>
          </w:p>
        </w:tc>
        <w:tc>
          <w:tcPr>
            <w:tcW w:w="3243" w:type="dxa"/>
          </w:tcPr>
          <w:p w14:paraId="1A043623"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GCP-EDN</w:t>
            </w:r>
          </w:p>
        </w:tc>
        <w:tc>
          <w:tcPr>
            <w:tcW w:w="3327" w:type="dxa"/>
          </w:tcPr>
          <w:p w14:paraId="2E9D9763"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Test support</w:t>
            </w:r>
          </w:p>
        </w:tc>
      </w:tr>
      <w:tr w:rsidR="00DF2990" w:rsidRPr="004E5497" w14:paraId="420BEF47" w14:textId="77777777" w:rsidTr="00EE3639">
        <w:tc>
          <w:tcPr>
            <w:tcW w:w="1800" w:type="dxa"/>
          </w:tcPr>
          <w:p w14:paraId="26F5A5DA"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22509</w:t>
            </w:r>
          </w:p>
        </w:tc>
        <w:tc>
          <w:tcPr>
            <w:tcW w:w="3243" w:type="dxa"/>
          </w:tcPr>
          <w:p w14:paraId="38E86819"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GRID-GDDN</w:t>
            </w:r>
          </w:p>
        </w:tc>
        <w:tc>
          <w:tcPr>
            <w:tcW w:w="3327" w:type="dxa"/>
          </w:tcPr>
          <w:p w14:paraId="46EE60FF"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Test support</w:t>
            </w:r>
          </w:p>
        </w:tc>
      </w:tr>
      <w:tr w:rsidR="00DF2990" w:rsidRPr="004E5497" w14:paraId="2C074266" w14:textId="77777777" w:rsidTr="00EE3639">
        <w:tc>
          <w:tcPr>
            <w:tcW w:w="1800" w:type="dxa"/>
          </w:tcPr>
          <w:p w14:paraId="5EE74C0F"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lastRenderedPageBreak/>
              <w:t>18172</w:t>
            </w:r>
          </w:p>
        </w:tc>
        <w:tc>
          <w:tcPr>
            <w:tcW w:w="3243" w:type="dxa"/>
          </w:tcPr>
          <w:p w14:paraId="6A5DD069"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NPP-C</w:t>
            </w:r>
          </w:p>
        </w:tc>
        <w:tc>
          <w:tcPr>
            <w:tcW w:w="3327" w:type="dxa"/>
          </w:tcPr>
          <w:p w14:paraId="2C113ABD"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Test support</w:t>
            </w:r>
          </w:p>
        </w:tc>
      </w:tr>
      <w:tr w:rsidR="00DF2990" w:rsidRPr="004E5497" w14:paraId="650F9462" w14:textId="77777777" w:rsidTr="00EE3639">
        <w:tc>
          <w:tcPr>
            <w:tcW w:w="1800" w:type="dxa"/>
          </w:tcPr>
          <w:p w14:paraId="2D8AFF73"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18193</w:t>
            </w:r>
          </w:p>
        </w:tc>
        <w:tc>
          <w:tcPr>
            <w:tcW w:w="3243" w:type="dxa"/>
          </w:tcPr>
          <w:p w14:paraId="4876A1B0"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TLG-MOB</w:t>
            </w:r>
          </w:p>
        </w:tc>
        <w:tc>
          <w:tcPr>
            <w:tcW w:w="3327" w:type="dxa"/>
          </w:tcPr>
          <w:p w14:paraId="0A25BEA6"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Test support</w:t>
            </w:r>
          </w:p>
        </w:tc>
      </w:tr>
      <w:tr w:rsidR="00DF2990" w:rsidRPr="004E5497" w14:paraId="68B3C069" w14:textId="77777777" w:rsidTr="00EE3639">
        <w:tc>
          <w:tcPr>
            <w:tcW w:w="1800" w:type="dxa"/>
          </w:tcPr>
          <w:p w14:paraId="21BC68A4"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20182</w:t>
            </w:r>
          </w:p>
        </w:tc>
        <w:tc>
          <w:tcPr>
            <w:tcW w:w="3243" w:type="dxa"/>
          </w:tcPr>
          <w:p w14:paraId="54072AC7"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CSI-Customer Care</w:t>
            </w:r>
          </w:p>
        </w:tc>
        <w:tc>
          <w:tcPr>
            <w:tcW w:w="3327" w:type="dxa"/>
          </w:tcPr>
          <w:p w14:paraId="3200EDE9"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Test support</w:t>
            </w:r>
          </w:p>
        </w:tc>
      </w:tr>
      <w:tr w:rsidR="00DF2990" w:rsidRPr="004E5497" w14:paraId="7B0299C2" w14:textId="77777777" w:rsidTr="00EE3639">
        <w:tc>
          <w:tcPr>
            <w:tcW w:w="1800" w:type="dxa"/>
          </w:tcPr>
          <w:p w14:paraId="52E961E5"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19205</w:t>
            </w:r>
          </w:p>
        </w:tc>
        <w:tc>
          <w:tcPr>
            <w:tcW w:w="3243" w:type="dxa"/>
          </w:tcPr>
          <w:p w14:paraId="5E5D81A8"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DDA</w:t>
            </w:r>
          </w:p>
        </w:tc>
        <w:tc>
          <w:tcPr>
            <w:tcW w:w="3327" w:type="dxa"/>
          </w:tcPr>
          <w:p w14:paraId="4443E059"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Test support</w:t>
            </w:r>
          </w:p>
        </w:tc>
      </w:tr>
      <w:tr w:rsidR="00DF2990" w:rsidRPr="004E5497" w14:paraId="7DE639A1" w14:textId="77777777" w:rsidTr="00EE3639">
        <w:tc>
          <w:tcPr>
            <w:tcW w:w="1800" w:type="dxa"/>
          </w:tcPr>
          <w:p w14:paraId="2DD1A91B"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17790</w:t>
            </w:r>
          </w:p>
        </w:tc>
        <w:tc>
          <w:tcPr>
            <w:tcW w:w="3243" w:type="dxa"/>
          </w:tcPr>
          <w:p w14:paraId="5F512D93"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 xml:space="preserve">ESK, SSPK, SSK, GSK, </w:t>
            </w:r>
            <w:proofErr w:type="spellStart"/>
            <w:r w:rsidRPr="004E5497">
              <w:rPr>
                <w:rFonts w:asciiTheme="minorHAnsi" w:hAnsiTheme="minorHAnsi" w:cstheme="minorHAnsi"/>
              </w:rPr>
              <w:t>rsIQ</w:t>
            </w:r>
            <w:proofErr w:type="spellEnd"/>
          </w:p>
        </w:tc>
        <w:tc>
          <w:tcPr>
            <w:tcW w:w="3327" w:type="dxa"/>
          </w:tcPr>
          <w:p w14:paraId="484E4628"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Test support</w:t>
            </w:r>
          </w:p>
        </w:tc>
      </w:tr>
      <w:tr w:rsidR="00DF2990" w:rsidRPr="004E5497" w14:paraId="0C34F688" w14:textId="77777777" w:rsidTr="00EE3639">
        <w:tc>
          <w:tcPr>
            <w:tcW w:w="1800" w:type="dxa"/>
          </w:tcPr>
          <w:p w14:paraId="043DD22C"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14726</w:t>
            </w:r>
          </w:p>
        </w:tc>
        <w:tc>
          <w:tcPr>
            <w:tcW w:w="3243" w:type="dxa"/>
          </w:tcPr>
          <w:p w14:paraId="52B49F0D"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GCP-EDN</w:t>
            </w:r>
          </w:p>
        </w:tc>
        <w:tc>
          <w:tcPr>
            <w:tcW w:w="3327" w:type="dxa"/>
          </w:tcPr>
          <w:p w14:paraId="764690FB"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Test support</w:t>
            </w:r>
          </w:p>
        </w:tc>
      </w:tr>
      <w:tr w:rsidR="00DF2990" w:rsidRPr="004E5497" w14:paraId="34DFE4BE" w14:textId="77777777" w:rsidTr="00EE3639">
        <w:tc>
          <w:tcPr>
            <w:tcW w:w="1800" w:type="dxa"/>
          </w:tcPr>
          <w:p w14:paraId="66E270EF"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22747</w:t>
            </w:r>
          </w:p>
        </w:tc>
        <w:tc>
          <w:tcPr>
            <w:tcW w:w="3243" w:type="dxa"/>
          </w:tcPr>
          <w:p w14:paraId="18135D23"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Nuance IVR</w:t>
            </w:r>
          </w:p>
        </w:tc>
        <w:tc>
          <w:tcPr>
            <w:tcW w:w="3327" w:type="dxa"/>
          </w:tcPr>
          <w:p w14:paraId="39E8D92A" w14:textId="77777777" w:rsidR="00DF2990" w:rsidRPr="004E5497" w:rsidRDefault="00DF2990" w:rsidP="00EE3639">
            <w:pPr>
              <w:pStyle w:val="CPObodytext"/>
              <w:ind w:left="0" w:firstLine="0"/>
              <w:rPr>
                <w:rFonts w:asciiTheme="minorHAnsi" w:hAnsiTheme="minorHAnsi" w:cstheme="minorHAnsi"/>
              </w:rPr>
            </w:pPr>
            <w:r w:rsidRPr="004E5497">
              <w:rPr>
                <w:rFonts w:asciiTheme="minorHAnsi" w:hAnsiTheme="minorHAnsi" w:cstheme="minorHAnsi"/>
              </w:rPr>
              <w:t>Test support</w:t>
            </w:r>
          </w:p>
        </w:tc>
      </w:tr>
      <w:tr w:rsidR="00DF2990" w:rsidRPr="004E5497" w14:paraId="2F5FC7F2" w14:textId="77777777" w:rsidTr="00EE3639">
        <w:tc>
          <w:tcPr>
            <w:tcW w:w="1800" w:type="dxa"/>
          </w:tcPr>
          <w:p w14:paraId="0C57279D" w14:textId="77777777" w:rsidR="00DF2990" w:rsidRPr="009122C5" w:rsidRDefault="00DF2990" w:rsidP="00EE3639">
            <w:pPr>
              <w:pStyle w:val="CPObodytext"/>
              <w:ind w:left="0" w:firstLine="0"/>
              <w:rPr>
                <w:rFonts w:asciiTheme="minorHAnsi" w:hAnsiTheme="minorHAnsi" w:cstheme="minorHAnsi"/>
                <w:strike/>
              </w:rPr>
            </w:pPr>
            <w:r w:rsidRPr="009122C5">
              <w:rPr>
                <w:rFonts w:asciiTheme="minorHAnsi" w:hAnsiTheme="minorHAnsi" w:cstheme="minorHAnsi"/>
                <w:strike/>
              </w:rPr>
              <w:t>18187</w:t>
            </w:r>
          </w:p>
        </w:tc>
        <w:tc>
          <w:tcPr>
            <w:tcW w:w="3243" w:type="dxa"/>
          </w:tcPr>
          <w:p w14:paraId="06977CAB" w14:textId="77777777" w:rsidR="00DF2990" w:rsidRPr="009122C5" w:rsidRDefault="00DF2990" w:rsidP="00EE3639">
            <w:pPr>
              <w:pStyle w:val="CPObodytext"/>
              <w:ind w:left="0" w:firstLine="0"/>
              <w:rPr>
                <w:rFonts w:asciiTheme="minorHAnsi" w:hAnsiTheme="minorHAnsi" w:cstheme="minorHAnsi"/>
                <w:strike/>
              </w:rPr>
            </w:pPr>
            <w:r w:rsidRPr="009122C5">
              <w:rPr>
                <w:rFonts w:asciiTheme="minorHAnsi" w:hAnsiTheme="minorHAnsi" w:cstheme="minorHAnsi"/>
                <w:strike/>
              </w:rPr>
              <w:t>Torch</w:t>
            </w:r>
          </w:p>
        </w:tc>
        <w:tc>
          <w:tcPr>
            <w:tcW w:w="3327" w:type="dxa"/>
          </w:tcPr>
          <w:p w14:paraId="7C965C4C" w14:textId="77777777" w:rsidR="00DF2990" w:rsidRPr="009122C5" w:rsidRDefault="00DF2990" w:rsidP="00EE3639">
            <w:pPr>
              <w:pStyle w:val="CPObodytext"/>
              <w:ind w:left="0" w:firstLine="0"/>
              <w:rPr>
                <w:rFonts w:asciiTheme="minorHAnsi" w:hAnsiTheme="minorHAnsi" w:cstheme="minorHAnsi"/>
                <w:strike/>
              </w:rPr>
            </w:pPr>
            <w:r w:rsidRPr="009122C5">
              <w:rPr>
                <w:rFonts w:asciiTheme="minorHAnsi" w:hAnsiTheme="minorHAnsi" w:cstheme="minorHAnsi"/>
                <w:strike/>
              </w:rPr>
              <w:t>Test support</w:t>
            </w:r>
          </w:p>
        </w:tc>
      </w:tr>
    </w:tbl>
    <w:p w14:paraId="227B69D4" w14:textId="6FECDBC8" w:rsidR="00EE4FFC" w:rsidRPr="004E5497" w:rsidRDefault="00EE4FFC" w:rsidP="00EE4FFC">
      <w:pPr>
        <w:pStyle w:val="Heading3"/>
        <w:rPr>
          <w:rFonts w:asciiTheme="minorHAnsi" w:hAnsiTheme="minorHAnsi" w:cstheme="minorHAnsi"/>
        </w:rPr>
      </w:pPr>
      <w:bookmarkStart w:id="40" w:name="_Toc205452608"/>
      <w:r>
        <w:rPr>
          <w:rFonts w:asciiTheme="minorHAnsi" w:hAnsiTheme="minorHAnsi" w:cstheme="minorHAnsi"/>
        </w:rPr>
        <w:t xml:space="preserve">CSI migration to </w:t>
      </w:r>
      <w:r w:rsidR="001121D7">
        <w:rPr>
          <w:rFonts w:asciiTheme="minorHAnsi" w:hAnsiTheme="minorHAnsi" w:cstheme="minorHAnsi"/>
        </w:rPr>
        <w:t>FlexCloud</w:t>
      </w:r>
      <w:bookmarkEnd w:id="40"/>
    </w:p>
    <w:p w14:paraId="6C7AE70A" w14:textId="21068F4E" w:rsidR="0073679C" w:rsidRPr="00EE4FFC" w:rsidRDefault="0073679C" w:rsidP="00DF2990">
      <w:pPr>
        <w:pStyle w:val="BodyText"/>
        <w:ind w:left="0"/>
        <w:rPr>
          <w:rFonts w:asciiTheme="minorHAnsi" w:hAnsiTheme="minorHAnsi" w:cstheme="minorHAnsi"/>
          <w:b/>
          <w:bCs/>
          <w:lang w:bidi="ar-SA"/>
        </w:rPr>
      </w:pPr>
    </w:p>
    <w:p w14:paraId="41FE56C1" w14:textId="2048D6CE" w:rsidR="0054713C" w:rsidRPr="004E5497" w:rsidRDefault="0054713C" w:rsidP="004E5497">
      <w:pPr>
        <w:pStyle w:val="Heading1"/>
        <w:rPr>
          <w:rFonts w:asciiTheme="minorHAnsi" w:hAnsiTheme="minorHAnsi" w:cstheme="minorHAnsi"/>
        </w:rPr>
      </w:pPr>
      <w:bookmarkStart w:id="41" w:name="_Toc354560859"/>
      <w:bookmarkStart w:id="42" w:name="_Toc205452609"/>
      <w:r w:rsidRPr="004E5497">
        <w:rPr>
          <w:rFonts w:asciiTheme="minorHAnsi" w:hAnsiTheme="minorHAnsi" w:cstheme="minorHAnsi"/>
        </w:rPr>
        <w:lastRenderedPageBreak/>
        <w:t>Traceability</w:t>
      </w:r>
      <w:bookmarkEnd w:id="41"/>
      <w:bookmarkEnd w:id="42"/>
      <w:r w:rsidR="00E72FEB" w:rsidRPr="004E5497">
        <w:rPr>
          <w:rFonts w:asciiTheme="minorHAnsi" w:hAnsiTheme="minorHAnsi" w:cstheme="minorHAnsi"/>
        </w:rPr>
        <w:t xml:space="preserve"> </w:t>
      </w:r>
    </w:p>
    <w:p w14:paraId="55530826" w14:textId="77777777" w:rsidR="00A47B70" w:rsidRPr="004E5497" w:rsidRDefault="00A47B70" w:rsidP="00A47B70">
      <w:pPr>
        <w:pStyle w:val="InstructionalText"/>
        <w:rPr>
          <w:rFonts w:asciiTheme="minorHAnsi" w:hAnsiTheme="minorHAnsi" w:cstheme="minorHAnsi"/>
        </w:rPr>
      </w:pPr>
    </w:p>
    <w:tbl>
      <w:tblPr>
        <w:tblW w:w="3928" w:type="pct"/>
        <w:tblLayout w:type="fixed"/>
        <w:tblLook w:val="0000" w:firstRow="0" w:lastRow="0" w:firstColumn="0" w:lastColumn="0" w:noHBand="0" w:noVBand="0"/>
      </w:tblPr>
      <w:tblGrid>
        <w:gridCol w:w="523"/>
        <w:gridCol w:w="3526"/>
        <w:gridCol w:w="2493"/>
      </w:tblGrid>
      <w:tr w:rsidR="00A47B70" w:rsidRPr="004E5497" w14:paraId="7B63B182" w14:textId="77777777" w:rsidTr="00533804">
        <w:tc>
          <w:tcPr>
            <w:tcW w:w="523" w:type="dxa"/>
            <w:tcBorders>
              <w:top w:val="single" w:sz="4" w:space="0" w:color="auto"/>
              <w:left w:val="single" w:sz="4" w:space="0" w:color="auto"/>
              <w:bottom w:val="single" w:sz="4" w:space="0" w:color="auto"/>
              <w:right w:val="single" w:sz="4" w:space="0" w:color="auto"/>
            </w:tcBorders>
            <w:shd w:val="clear" w:color="auto" w:fill="D9D9D9"/>
          </w:tcPr>
          <w:p w14:paraId="6D6C7211" w14:textId="77777777" w:rsidR="00A47B70" w:rsidRPr="004E5497" w:rsidRDefault="00A47B70" w:rsidP="00927F41">
            <w:pPr>
              <w:pStyle w:val="TableTop"/>
              <w:rPr>
                <w:rFonts w:asciiTheme="minorHAnsi" w:hAnsiTheme="minorHAnsi" w:cstheme="minorHAnsi"/>
              </w:rPr>
            </w:pPr>
            <w:r w:rsidRPr="004E5497">
              <w:rPr>
                <w:rFonts w:asciiTheme="minorHAnsi" w:hAnsiTheme="minorHAnsi" w:cstheme="minorHAnsi"/>
              </w:rPr>
              <w:t>#</w:t>
            </w:r>
          </w:p>
        </w:tc>
        <w:tc>
          <w:tcPr>
            <w:tcW w:w="3526" w:type="dxa"/>
            <w:tcBorders>
              <w:top w:val="single" w:sz="4" w:space="0" w:color="auto"/>
              <w:left w:val="single" w:sz="4" w:space="0" w:color="auto"/>
              <w:bottom w:val="single" w:sz="4" w:space="0" w:color="auto"/>
              <w:right w:val="single" w:sz="4" w:space="0" w:color="auto"/>
            </w:tcBorders>
            <w:shd w:val="clear" w:color="auto" w:fill="D9D9D9"/>
          </w:tcPr>
          <w:p w14:paraId="7460F554" w14:textId="77777777" w:rsidR="00A47B70" w:rsidRPr="004E5497" w:rsidRDefault="00A47B70" w:rsidP="00927F41">
            <w:pPr>
              <w:pStyle w:val="TableTop"/>
              <w:rPr>
                <w:rFonts w:asciiTheme="minorHAnsi" w:hAnsiTheme="minorHAnsi" w:cstheme="minorHAnsi"/>
              </w:rPr>
            </w:pPr>
            <w:r w:rsidRPr="004E5497">
              <w:rPr>
                <w:rFonts w:asciiTheme="minorHAnsi" w:hAnsiTheme="minorHAnsi" w:cstheme="minorHAnsi"/>
              </w:rPr>
              <w:t xml:space="preserve">Traceability </w:t>
            </w:r>
          </w:p>
        </w:tc>
        <w:tc>
          <w:tcPr>
            <w:tcW w:w="2493" w:type="dxa"/>
            <w:tcBorders>
              <w:top w:val="single" w:sz="4" w:space="0" w:color="auto"/>
              <w:left w:val="single" w:sz="4" w:space="0" w:color="auto"/>
              <w:bottom w:val="single" w:sz="4" w:space="0" w:color="auto"/>
              <w:right w:val="single" w:sz="4" w:space="0" w:color="auto"/>
            </w:tcBorders>
            <w:shd w:val="clear" w:color="auto" w:fill="D9D9D9"/>
          </w:tcPr>
          <w:p w14:paraId="46B07ACC" w14:textId="77777777" w:rsidR="00A47B70" w:rsidRPr="004E5497" w:rsidRDefault="00A47B70" w:rsidP="00927F41">
            <w:pPr>
              <w:pStyle w:val="TableTop"/>
              <w:rPr>
                <w:rFonts w:asciiTheme="minorHAnsi" w:hAnsiTheme="minorHAnsi" w:cstheme="minorHAnsi"/>
              </w:rPr>
            </w:pPr>
          </w:p>
        </w:tc>
      </w:tr>
      <w:tr w:rsidR="00A47B70" w:rsidRPr="004E5497" w14:paraId="31C37FD5" w14:textId="77777777" w:rsidTr="00533804">
        <w:trPr>
          <w:trHeight w:val="485"/>
        </w:trPr>
        <w:tc>
          <w:tcPr>
            <w:tcW w:w="523" w:type="dxa"/>
            <w:tcBorders>
              <w:top w:val="single" w:sz="4" w:space="0" w:color="auto"/>
              <w:left w:val="single" w:sz="4" w:space="0" w:color="auto"/>
              <w:bottom w:val="single" w:sz="4" w:space="0" w:color="auto"/>
              <w:right w:val="single" w:sz="4" w:space="0" w:color="auto"/>
            </w:tcBorders>
          </w:tcPr>
          <w:p w14:paraId="3A9DBA6B" w14:textId="77777777" w:rsidR="00A47B70" w:rsidRPr="004E5497" w:rsidRDefault="00A47B70" w:rsidP="009A6E12">
            <w:pPr>
              <w:pStyle w:val="TableText"/>
              <w:rPr>
                <w:rFonts w:asciiTheme="minorHAnsi" w:hAnsiTheme="minorHAnsi" w:cstheme="minorHAnsi"/>
                <w:lang w:eastAsia="zh-CN"/>
              </w:rPr>
            </w:pPr>
            <w:r w:rsidRPr="004E5497">
              <w:rPr>
                <w:rFonts w:asciiTheme="minorHAnsi" w:hAnsiTheme="minorHAnsi" w:cstheme="minorHAnsi"/>
                <w:lang w:eastAsia="zh-CN"/>
              </w:rPr>
              <w:t>1</w:t>
            </w:r>
          </w:p>
        </w:tc>
        <w:tc>
          <w:tcPr>
            <w:tcW w:w="3526" w:type="dxa"/>
            <w:tcBorders>
              <w:top w:val="single" w:sz="4" w:space="0" w:color="auto"/>
              <w:left w:val="single" w:sz="4" w:space="0" w:color="auto"/>
              <w:bottom w:val="single" w:sz="4" w:space="0" w:color="auto"/>
              <w:right w:val="single" w:sz="4" w:space="0" w:color="auto"/>
            </w:tcBorders>
          </w:tcPr>
          <w:p w14:paraId="50056DD1" w14:textId="77777777" w:rsidR="00A47B70" w:rsidRPr="004E5497" w:rsidRDefault="00927F41" w:rsidP="00B12B54">
            <w:pPr>
              <w:pStyle w:val="ListParagraph"/>
              <w:ind w:left="0"/>
              <w:rPr>
                <w:rFonts w:asciiTheme="minorHAnsi" w:hAnsiTheme="minorHAnsi" w:cstheme="minorHAnsi"/>
              </w:rPr>
            </w:pPr>
            <w:r w:rsidRPr="004E5497">
              <w:rPr>
                <w:rFonts w:asciiTheme="minorHAnsi" w:hAnsiTheme="minorHAnsi" w:cstheme="minorHAnsi"/>
              </w:rPr>
              <w:t>DB changes</w:t>
            </w:r>
          </w:p>
        </w:tc>
        <w:tc>
          <w:tcPr>
            <w:tcW w:w="2493" w:type="dxa"/>
            <w:tcBorders>
              <w:top w:val="single" w:sz="4" w:space="0" w:color="auto"/>
              <w:left w:val="single" w:sz="4" w:space="0" w:color="auto"/>
              <w:bottom w:val="single" w:sz="4" w:space="0" w:color="auto"/>
              <w:right w:val="single" w:sz="4" w:space="0" w:color="auto"/>
            </w:tcBorders>
          </w:tcPr>
          <w:p w14:paraId="7B52C7AF" w14:textId="7E1E2446" w:rsidR="00A47B70" w:rsidRPr="004E5497" w:rsidRDefault="00142B37" w:rsidP="00C77C46">
            <w:pPr>
              <w:pStyle w:val="ListParagraph"/>
              <w:numPr>
                <w:ilvl w:val="0"/>
                <w:numId w:val="16"/>
              </w:numPr>
              <w:rPr>
                <w:rFonts w:asciiTheme="minorHAnsi" w:hAnsiTheme="minorHAnsi" w:cstheme="minorHAnsi"/>
              </w:rPr>
            </w:pPr>
            <w:r w:rsidRPr="004E5497">
              <w:rPr>
                <w:rFonts w:asciiTheme="minorHAnsi" w:hAnsiTheme="minorHAnsi" w:cstheme="minorHAnsi"/>
              </w:rPr>
              <w:t>Yes</w:t>
            </w:r>
          </w:p>
        </w:tc>
      </w:tr>
      <w:tr w:rsidR="00A47B70" w:rsidRPr="004E5497" w14:paraId="5D949003" w14:textId="77777777" w:rsidTr="00533804">
        <w:tc>
          <w:tcPr>
            <w:tcW w:w="523" w:type="dxa"/>
            <w:tcBorders>
              <w:top w:val="single" w:sz="4" w:space="0" w:color="auto"/>
              <w:left w:val="single" w:sz="4" w:space="0" w:color="auto"/>
              <w:bottom w:val="single" w:sz="4" w:space="0" w:color="auto"/>
              <w:right w:val="single" w:sz="4" w:space="0" w:color="auto"/>
            </w:tcBorders>
          </w:tcPr>
          <w:p w14:paraId="340BE094" w14:textId="77777777" w:rsidR="00A47B70" w:rsidRPr="004E5497" w:rsidRDefault="00A47B70" w:rsidP="009A6E12">
            <w:pPr>
              <w:pStyle w:val="TableText"/>
              <w:rPr>
                <w:rFonts w:asciiTheme="minorHAnsi" w:hAnsiTheme="minorHAnsi" w:cstheme="minorHAnsi"/>
                <w:lang w:eastAsia="zh-CN"/>
              </w:rPr>
            </w:pPr>
            <w:r w:rsidRPr="004E5497">
              <w:rPr>
                <w:rFonts w:asciiTheme="minorHAnsi" w:hAnsiTheme="minorHAnsi" w:cstheme="minorHAnsi"/>
                <w:lang w:eastAsia="zh-CN"/>
              </w:rPr>
              <w:t>2</w:t>
            </w:r>
          </w:p>
        </w:tc>
        <w:tc>
          <w:tcPr>
            <w:tcW w:w="3526" w:type="dxa"/>
            <w:tcBorders>
              <w:top w:val="single" w:sz="4" w:space="0" w:color="auto"/>
              <w:left w:val="single" w:sz="4" w:space="0" w:color="auto"/>
              <w:bottom w:val="single" w:sz="4" w:space="0" w:color="auto"/>
              <w:right w:val="single" w:sz="4" w:space="0" w:color="auto"/>
            </w:tcBorders>
          </w:tcPr>
          <w:p w14:paraId="46B34B35" w14:textId="0D463D22" w:rsidR="00A47B70" w:rsidRPr="004E5497" w:rsidRDefault="007146A0" w:rsidP="00B12B54">
            <w:pPr>
              <w:pStyle w:val="ListParagraph"/>
              <w:ind w:left="0"/>
              <w:rPr>
                <w:rFonts w:asciiTheme="minorHAnsi" w:hAnsiTheme="minorHAnsi" w:cstheme="minorHAnsi"/>
              </w:rPr>
            </w:pPr>
            <w:r>
              <w:rPr>
                <w:rFonts w:asciiTheme="minorHAnsi" w:hAnsiTheme="minorHAnsi" w:cstheme="minorHAnsi"/>
              </w:rPr>
              <w:t>I</w:t>
            </w:r>
            <w:r w:rsidR="00A47B70" w:rsidRPr="004E5497">
              <w:rPr>
                <w:rFonts w:asciiTheme="minorHAnsi" w:hAnsiTheme="minorHAnsi" w:cstheme="minorHAnsi"/>
              </w:rPr>
              <w:t>nternal int</w:t>
            </w:r>
            <w:r w:rsidR="00B23222" w:rsidRPr="004E5497">
              <w:rPr>
                <w:rFonts w:asciiTheme="minorHAnsi" w:hAnsiTheme="minorHAnsi" w:cstheme="minorHAnsi"/>
              </w:rPr>
              <w:t>erface changes</w:t>
            </w:r>
          </w:p>
        </w:tc>
        <w:tc>
          <w:tcPr>
            <w:tcW w:w="2493" w:type="dxa"/>
            <w:tcBorders>
              <w:top w:val="single" w:sz="4" w:space="0" w:color="auto"/>
              <w:left w:val="single" w:sz="4" w:space="0" w:color="auto"/>
              <w:bottom w:val="single" w:sz="4" w:space="0" w:color="auto"/>
              <w:right w:val="single" w:sz="4" w:space="0" w:color="auto"/>
            </w:tcBorders>
          </w:tcPr>
          <w:p w14:paraId="675907FE" w14:textId="1CFD9565" w:rsidR="00A47B70" w:rsidRPr="004E5497" w:rsidRDefault="000719D9" w:rsidP="00C77C46">
            <w:pPr>
              <w:pStyle w:val="ListParagraph"/>
              <w:numPr>
                <w:ilvl w:val="0"/>
                <w:numId w:val="16"/>
              </w:numPr>
              <w:rPr>
                <w:rFonts w:asciiTheme="minorHAnsi" w:hAnsiTheme="minorHAnsi" w:cstheme="minorHAnsi"/>
              </w:rPr>
            </w:pPr>
            <w:r>
              <w:rPr>
                <w:rFonts w:asciiTheme="minorHAnsi" w:hAnsiTheme="minorHAnsi" w:cstheme="minorHAnsi"/>
              </w:rPr>
              <w:t>No (YES for TLS</w:t>
            </w:r>
            <w:r w:rsidR="009667AE">
              <w:rPr>
                <w:rFonts w:asciiTheme="minorHAnsi" w:hAnsiTheme="minorHAnsi" w:cstheme="minorHAnsi"/>
              </w:rPr>
              <w:t xml:space="preserve"> v1.3</w:t>
            </w:r>
            <w:r>
              <w:rPr>
                <w:rFonts w:asciiTheme="minorHAnsi" w:hAnsiTheme="minorHAnsi" w:cstheme="minorHAnsi"/>
              </w:rPr>
              <w:t>)</w:t>
            </w:r>
          </w:p>
        </w:tc>
      </w:tr>
      <w:tr w:rsidR="00EE5F03" w:rsidRPr="004E5497" w14:paraId="7ECC66C5" w14:textId="77777777" w:rsidTr="00533804">
        <w:tc>
          <w:tcPr>
            <w:tcW w:w="523" w:type="dxa"/>
            <w:tcBorders>
              <w:top w:val="single" w:sz="4" w:space="0" w:color="auto"/>
              <w:left w:val="single" w:sz="4" w:space="0" w:color="auto"/>
              <w:bottom w:val="single" w:sz="4" w:space="0" w:color="auto"/>
              <w:right w:val="single" w:sz="4" w:space="0" w:color="auto"/>
            </w:tcBorders>
          </w:tcPr>
          <w:p w14:paraId="27659CC8" w14:textId="77777777" w:rsidR="00EE5F03" w:rsidRPr="004E5497" w:rsidRDefault="00EE5F03" w:rsidP="00EE5F03">
            <w:pPr>
              <w:pStyle w:val="TableText"/>
              <w:rPr>
                <w:rFonts w:asciiTheme="minorHAnsi" w:hAnsiTheme="minorHAnsi" w:cstheme="minorHAnsi"/>
                <w:lang w:eastAsia="zh-CN"/>
              </w:rPr>
            </w:pPr>
            <w:r w:rsidRPr="004E5497">
              <w:rPr>
                <w:rFonts w:asciiTheme="minorHAnsi" w:hAnsiTheme="minorHAnsi" w:cstheme="minorHAnsi"/>
                <w:lang w:eastAsia="zh-CN"/>
              </w:rPr>
              <w:t>3</w:t>
            </w:r>
          </w:p>
        </w:tc>
        <w:tc>
          <w:tcPr>
            <w:tcW w:w="3526" w:type="dxa"/>
            <w:tcBorders>
              <w:top w:val="single" w:sz="4" w:space="0" w:color="auto"/>
              <w:left w:val="single" w:sz="4" w:space="0" w:color="auto"/>
              <w:bottom w:val="single" w:sz="4" w:space="0" w:color="auto"/>
              <w:right w:val="single" w:sz="4" w:space="0" w:color="auto"/>
            </w:tcBorders>
          </w:tcPr>
          <w:p w14:paraId="003C6865" w14:textId="77777777" w:rsidR="00EE5F03" w:rsidRPr="004E5497" w:rsidRDefault="00EE5F03" w:rsidP="00EE5F03">
            <w:pPr>
              <w:pStyle w:val="ListParagraph"/>
              <w:ind w:left="0"/>
              <w:rPr>
                <w:rFonts w:asciiTheme="minorHAnsi" w:hAnsiTheme="minorHAnsi" w:cstheme="minorHAnsi"/>
              </w:rPr>
            </w:pPr>
            <w:r w:rsidRPr="004E5497">
              <w:rPr>
                <w:rFonts w:asciiTheme="minorHAnsi" w:hAnsiTheme="minorHAnsi" w:cstheme="minorHAnsi"/>
              </w:rPr>
              <w:t>External interface changes</w:t>
            </w:r>
          </w:p>
        </w:tc>
        <w:tc>
          <w:tcPr>
            <w:tcW w:w="2493" w:type="dxa"/>
            <w:tcBorders>
              <w:top w:val="single" w:sz="4" w:space="0" w:color="auto"/>
              <w:left w:val="single" w:sz="4" w:space="0" w:color="auto"/>
              <w:bottom w:val="single" w:sz="4" w:space="0" w:color="auto"/>
              <w:right w:val="single" w:sz="4" w:space="0" w:color="auto"/>
            </w:tcBorders>
          </w:tcPr>
          <w:p w14:paraId="03EB8EA8" w14:textId="4A2174E6" w:rsidR="00EE5F03" w:rsidRPr="007146A0" w:rsidRDefault="00142B37" w:rsidP="003973F1">
            <w:pPr>
              <w:pStyle w:val="ListParagraph"/>
              <w:numPr>
                <w:ilvl w:val="0"/>
                <w:numId w:val="17"/>
              </w:numPr>
              <w:rPr>
                <w:rFonts w:asciiTheme="minorHAnsi" w:hAnsiTheme="minorHAnsi" w:cstheme="minorHAnsi"/>
              </w:rPr>
            </w:pPr>
            <w:proofErr w:type="gramStart"/>
            <w:r w:rsidRPr="004E5497">
              <w:rPr>
                <w:rFonts w:asciiTheme="minorHAnsi" w:hAnsiTheme="minorHAnsi" w:cstheme="minorHAnsi"/>
              </w:rPr>
              <w:t>Yes</w:t>
            </w:r>
            <w:proofErr w:type="gramEnd"/>
            <w:r w:rsidR="001D5C36" w:rsidRPr="001A61E3">
              <w:rPr>
                <w:rFonts w:asciiTheme="minorHAnsi" w:hAnsiTheme="minorHAnsi" w:cstheme="minorHAnsi"/>
              </w:rPr>
              <w:t xml:space="preserve"> </w:t>
            </w:r>
            <w:r w:rsidR="000719D9" w:rsidRPr="001A61E3">
              <w:rPr>
                <w:rFonts w:asciiTheme="minorHAnsi" w:hAnsiTheme="minorHAnsi" w:cstheme="minorHAnsi"/>
              </w:rPr>
              <w:t>for TLS</w:t>
            </w:r>
            <w:r w:rsidR="00161BE3">
              <w:rPr>
                <w:rFonts w:asciiTheme="minorHAnsi" w:hAnsiTheme="minorHAnsi" w:cstheme="minorHAnsi"/>
              </w:rPr>
              <w:t xml:space="preserve"> v1.3</w:t>
            </w:r>
            <w:r w:rsidR="000719D9" w:rsidRPr="001A61E3">
              <w:rPr>
                <w:rFonts w:asciiTheme="minorHAnsi" w:hAnsiTheme="minorHAnsi" w:cstheme="minorHAnsi"/>
              </w:rPr>
              <w:t xml:space="preserve"> and C:D</w:t>
            </w:r>
            <w:r w:rsidR="00161BE3">
              <w:rPr>
                <w:rFonts w:asciiTheme="minorHAnsi" w:hAnsiTheme="minorHAnsi" w:cstheme="minorHAnsi"/>
              </w:rPr>
              <w:t xml:space="preserve"> upgrade</w:t>
            </w:r>
          </w:p>
        </w:tc>
      </w:tr>
      <w:tr w:rsidR="00EE5F03" w:rsidRPr="004E5497" w14:paraId="1598B94E" w14:textId="77777777" w:rsidTr="00533804">
        <w:tc>
          <w:tcPr>
            <w:tcW w:w="523" w:type="dxa"/>
            <w:tcBorders>
              <w:top w:val="single" w:sz="4" w:space="0" w:color="auto"/>
              <w:left w:val="single" w:sz="4" w:space="0" w:color="auto"/>
              <w:bottom w:val="single" w:sz="4" w:space="0" w:color="auto"/>
              <w:right w:val="single" w:sz="4" w:space="0" w:color="auto"/>
            </w:tcBorders>
          </w:tcPr>
          <w:p w14:paraId="028F8610" w14:textId="77777777" w:rsidR="00EE5F03" w:rsidRPr="004E5497" w:rsidRDefault="00EE5F03" w:rsidP="00EE5F03">
            <w:pPr>
              <w:pStyle w:val="TableText"/>
              <w:rPr>
                <w:rFonts w:asciiTheme="minorHAnsi" w:hAnsiTheme="minorHAnsi" w:cstheme="minorHAnsi"/>
                <w:lang w:eastAsia="zh-CN"/>
              </w:rPr>
            </w:pPr>
            <w:r w:rsidRPr="004E5497">
              <w:rPr>
                <w:rFonts w:asciiTheme="minorHAnsi" w:hAnsiTheme="minorHAnsi" w:cstheme="minorHAnsi"/>
                <w:lang w:eastAsia="zh-CN"/>
              </w:rPr>
              <w:t>4</w:t>
            </w:r>
          </w:p>
        </w:tc>
        <w:tc>
          <w:tcPr>
            <w:tcW w:w="3526" w:type="dxa"/>
            <w:tcBorders>
              <w:top w:val="single" w:sz="4" w:space="0" w:color="auto"/>
              <w:left w:val="single" w:sz="4" w:space="0" w:color="auto"/>
              <w:bottom w:val="single" w:sz="4" w:space="0" w:color="auto"/>
              <w:right w:val="single" w:sz="4" w:space="0" w:color="auto"/>
            </w:tcBorders>
          </w:tcPr>
          <w:p w14:paraId="5716B5E7" w14:textId="77777777" w:rsidR="00EE5F03" w:rsidRPr="004E5497" w:rsidRDefault="00EE5F03" w:rsidP="00EE5F03">
            <w:pPr>
              <w:pStyle w:val="ListParagraph"/>
              <w:ind w:left="0"/>
              <w:rPr>
                <w:rFonts w:asciiTheme="minorHAnsi" w:hAnsiTheme="minorHAnsi" w:cstheme="minorHAnsi"/>
              </w:rPr>
            </w:pPr>
            <w:r w:rsidRPr="004E5497">
              <w:rPr>
                <w:rFonts w:asciiTheme="minorHAnsi" w:hAnsiTheme="minorHAnsi" w:cstheme="minorHAnsi"/>
              </w:rPr>
              <w:t xml:space="preserve">Performance testing </w:t>
            </w:r>
          </w:p>
        </w:tc>
        <w:tc>
          <w:tcPr>
            <w:tcW w:w="2493" w:type="dxa"/>
            <w:tcBorders>
              <w:top w:val="single" w:sz="4" w:space="0" w:color="auto"/>
              <w:left w:val="single" w:sz="4" w:space="0" w:color="auto"/>
              <w:bottom w:val="single" w:sz="4" w:space="0" w:color="auto"/>
              <w:right w:val="single" w:sz="4" w:space="0" w:color="auto"/>
            </w:tcBorders>
          </w:tcPr>
          <w:p w14:paraId="3A3EC858" w14:textId="01A0592E" w:rsidR="00A50B25" w:rsidRPr="007146A0" w:rsidRDefault="00142B37" w:rsidP="003973F1">
            <w:pPr>
              <w:pStyle w:val="ListParagraph"/>
              <w:numPr>
                <w:ilvl w:val="0"/>
                <w:numId w:val="17"/>
              </w:numPr>
              <w:rPr>
                <w:rFonts w:asciiTheme="minorHAnsi" w:hAnsiTheme="minorHAnsi" w:cstheme="minorHAnsi"/>
              </w:rPr>
            </w:pPr>
            <w:r w:rsidRPr="004E5497">
              <w:rPr>
                <w:rFonts w:asciiTheme="minorHAnsi" w:hAnsiTheme="minorHAnsi" w:cstheme="minorHAnsi"/>
              </w:rPr>
              <w:t>Yes</w:t>
            </w:r>
          </w:p>
        </w:tc>
      </w:tr>
      <w:tr w:rsidR="008F1803" w:rsidRPr="004E5497" w14:paraId="36BEECF3" w14:textId="77777777" w:rsidTr="00533804">
        <w:tc>
          <w:tcPr>
            <w:tcW w:w="523" w:type="dxa"/>
            <w:tcBorders>
              <w:top w:val="single" w:sz="4" w:space="0" w:color="auto"/>
              <w:left w:val="single" w:sz="4" w:space="0" w:color="auto"/>
              <w:bottom w:val="single" w:sz="4" w:space="0" w:color="auto"/>
              <w:right w:val="single" w:sz="4" w:space="0" w:color="auto"/>
            </w:tcBorders>
          </w:tcPr>
          <w:p w14:paraId="09F5EAB1" w14:textId="5594E764" w:rsidR="008F1803" w:rsidRPr="004E5497" w:rsidRDefault="008F1803" w:rsidP="009A6E12">
            <w:pPr>
              <w:pStyle w:val="TableText"/>
              <w:rPr>
                <w:rFonts w:asciiTheme="minorHAnsi" w:hAnsiTheme="minorHAnsi" w:cstheme="minorHAnsi"/>
                <w:lang w:eastAsia="zh-CN"/>
              </w:rPr>
            </w:pPr>
            <w:r>
              <w:rPr>
                <w:rFonts w:asciiTheme="minorHAnsi" w:hAnsiTheme="minorHAnsi" w:cstheme="minorHAnsi"/>
                <w:lang w:eastAsia="zh-CN"/>
              </w:rPr>
              <w:t>5</w:t>
            </w:r>
          </w:p>
        </w:tc>
        <w:tc>
          <w:tcPr>
            <w:tcW w:w="3526" w:type="dxa"/>
            <w:tcBorders>
              <w:top w:val="single" w:sz="4" w:space="0" w:color="auto"/>
              <w:left w:val="single" w:sz="4" w:space="0" w:color="auto"/>
              <w:bottom w:val="single" w:sz="4" w:space="0" w:color="auto"/>
              <w:right w:val="single" w:sz="4" w:space="0" w:color="auto"/>
            </w:tcBorders>
          </w:tcPr>
          <w:p w14:paraId="3A393928" w14:textId="54FFA3D6" w:rsidR="008F1803" w:rsidRPr="004E5497" w:rsidRDefault="008F1803" w:rsidP="00B12B54">
            <w:pPr>
              <w:pStyle w:val="ListParagraph"/>
              <w:ind w:left="0"/>
              <w:rPr>
                <w:rFonts w:asciiTheme="minorHAnsi" w:hAnsiTheme="minorHAnsi" w:cstheme="minorHAnsi"/>
              </w:rPr>
            </w:pPr>
            <w:r>
              <w:rPr>
                <w:rFonts w:asciiTheme="minorHAnsi" w:hAnsiTheme="minorHAnsi" w:cstheme="minorHAnsi"/>
              </w:rPr>
              <w:t>Regression Testing</w:t>
            </w:r>
          </w:p>
        </w:tc>
        <w:tc>
          <w:tcPr>
            <w:tcW w:w="2493" w:type="dxa"/>
            <w:tcBorders>
              <w:top w:val="single" w:sz="4" w:space="0" w:color="auto"/>
              <w:left w:val="single" w:sz="4" w:space="0" w:color="auto"/>
              <w:bottom w:val="single" w:sz="4" w:space="0" w:color="auto"/>
              <w:right w:val="single" w:sz="4" w:space="0" w:color="auto"/>
            </w:tcBorders>
          </w:tcPr>
          <w:p w14:paraId="4052777E" w14:textId="53D6DA35" w:rsidR="008F1803" w:rsidRDefault="008F1803" w:rsidP="00175F33">
            <w:pPr>
              <w:pStyle w:val="ListParagraph"/>
              <w:numPr>
                <w:ilvl w:val="0"/>
                <w:numId w:val="16"/>
              </w:numPr>
              <w:rPr>
                <w:rFonts w:asciiTheme="minorHAnsi" w:hAnsiTheme="minorHAnsi" w:cstheme="minorHAnsi"/>
              </w:rPr>
            </w:pPr>
            <w:r>
              <w:rPr>
                <w:rFonts w:asciiTheme="minorHAnsi" w:hAnsiTheme="minorHAnsi" w:cstheme="minorHAnsi"/>
              </w:rPr>
              <w:t>Yes</w:t>
            </w:r>
          </w:p>
        </w:tc>
      </w:tr>
      <w:tr w:rsidR="00927F41" w:rsidRPr="004E5497" w14:paraId="51BBE298" w14:textId="77777777" w:rsidTr="00533804">
        <w:tc>
          <w:tcPr>
            <w:tcW w:w="523" w:type="dxa"/>
            <w:tcBorders>
              <w:top w:val="single" w:sz="4" w:space="0" w:color="auto"/>
              <w:left w:val="single" w:sz="4" w:space="0" w:color="auto"/>
              <w:bottom w:val="single" w:sz="4" w:space="0" w:color="auto"/>
              <w:right w:val="single" w:sz="4" w:space="0" w:color="auto"/>
            </w:tcBorders>
          </w:tcPr>
          <w:p w14:paraId="1F0996F1" w14:textId="77777777" w:rsidR="00927F41" w:rsidRPr="004E5497" w:rsidRDefault="00927F41" w:rsidP="009A6E12">
            <w:pPr>
              <w:pStyle w:val="TableText"/>
              <w:rPr>
                <w:rFonts w:asciiTheme="minorHAnsi" w:hAnsiTheme="minorHAnsi" w:cstheme="minorHAnsi"/>
                <w:lang w:eastAsia="zh-CN"/>
              </w:rPr>
            </w:pPr>
            <w:r w:rsidRPr="004E5497">
              <w:rPr>
                <w:rFonts w:asciiTheme="minorHAnsi" w:hAnsiTheme="minorHAnsi" w:cstheme="minorHAnsi"/>
                <w:lang w:eastAsia="zh-CN"/>
              </w:rPr>
              <w:t>5</w:t>
            </w:r>
          </w:p>
        </w:tc>
        <w:tc>
          <w:tcPr>
            <w:tcW w:w="3526" w:type="dxa"/>
            <w:tcBorders>
              <w:top w:val="single" w:sz="4" w:space="0" w:color="auto"/>
              <w:left w:val="single" w:sz="4" w:space="0" w:color="auto"/>
              <w:bottom w:val="single" w:sz="4" w:space="0" w:color="auto"/>
              <w:right w:val="single" w:sz="4" w:space="0" w:color="auto"/>
            </w:tcBorders>
          </w:tcPr>
          <w:p w14:paraId="4DF05878" w14:textId="22A2A1EE" w:rsidR="00927F41" w:rsidRPr="004E5497" w:rsidRDefault="00927F41" w:rsidP="00B12B54">
            <w:pPr>
              <w:pStyle w:val="ListParagraph"/>
              <w:ind w:left="0"/>
              <w:rPr>
                <w:rFonts w:asciiTheme="minorHAnsi" w:hAnsiTheme="minorHAnsi" w:cstheme="minorHAnsi"/>
              </w:rPr>
            </w:pPr>
            <w:r w:rsidRPr="004E5497">
              <w:rPr>
                <w:rFonts w:asciiTheme="minorHAnsi" w:hAnsiTheme="minorHAnsi" w:cstheme="minorHAnsi"/>
              </w:rPr>
              <w:t>E2E testing</w:t>
            </w:r>
          </w:p>
        </w:tc>
        <w:tc>
          <w:tcPr>
            <w:tcW w:w="2493" w:type="dxa"/>
            <w:tcBorders>
              <w:top w:val="single" w:sz="4" w:space="0" w:color="auto"/>
              <w:left w:val="single" w:sz="4" w:space="0" w:color="auto"/>
              <w:bottom w:val="single" w:sz="4" w:space="0" w:color="auto"/>
              <w:right w:val="single" w:sz="4" w:space="0" w:color="auto"/>
            </w:tcBorders>
          </w:tcPr>
          <w:p w14:paraId="187EC0EC" w14:textId="34CE12C6" w:rsidR="00995FC5" w:rsidRPr="004E5497" w:rsidRDefault="007146A0" w:rsidP="00175F33">
            <w:pPr>
              <w:pStyle w:val="ListParagraph"/>
              <w:numPr>
                <w:ilvl w:val="0"/>
                <w:numId w:val="16"/>
              </w:numPr>
              <w:rPr>
                <w:rFonts w:asciiTheme="minorHAnsi" w:hAnsiTheme="minorHAnsi" w:cstheme="minorHAnsi"/>
              </w:rPr>
            </w:pPr>
            <w:r>
              <w:rPr>
                <w:rFonts w:asciiTheme="minorHAnsi" w:hAnsiTheme="minorHAnsi" w:cstheme="minorHAnsi"/>
              </w:rPr>
              <w:t>Yes</w:t>
            </w:r>
            <w:r w:rsidR="008A2D8B" w:rsidRPr="004E5497">
              <w:rPr>
                <w:rFonts w:asciiTheme="minorHAnsi" w:hAnsiTheme="minorHAnsi" w:cstheme="minorHAnsi"/>
              </w:rPr>
              <w:t xml:space="preserve"> </w:t>
            </w:r>
          </w:p>
        </w:tc>
      </w:tr>
      <w:tr w:rsidR="008F1803" w:rsidRPr="004E5497" w14:paraId="7D754D8C" w14:textId="77777777" w:rsidTr="00533804">
        <w:tc>
          <w:tcPr>
            <w:tcW w:w="523" w:type="dxa"/>
            <w:tcBorders>
              <w:top w:val="single" w:sz="4" w:space="0" w:color="auto"/>
              <w:left w:val="single" w:sz="4" w:space="0" w:color="auto"/>
              <w:bottom w:val="single" w:sz="4" w:space="0" w:color="auto"/>
              <w:right w:val="single" w:sz="4" w:space="0" w:color="auto"/>
            </w:tcBorders>
          </w:tcPr>
          <w:p w14:paraId="739C5728" w14:textId="7EE958A6" w:rsidR="008F1803" w:rsidRPr="004E5497" w:rsidRDefault="008F1803" w:rsidP="009A6E12">
            <w:pPr>
              <w:pStyle w:val="TableText"/>
              <w:rPr>
                <w:rFonts w:asciiTheme="minorHAnsi" w:hAnsiTheme="minorHAnsi" w:cstheme="minorHAnsi"/>
                <w:lang w:eastAsia="zh-CN"/>
              </w:rPr>
            </w:pPr>
            <w:r>
              <w:rPr>
                <w:rFonts w:asciiTheme="minorHAnsi" w:hAnsiTheme="minorHAnsi" w:cstheme="minorHAnsi"/>
                <w:lang w:eastAsia="zh-CN"/>
              </w:rPr>
              <w:t>6</w:t>
            </w:r>
          </w:p>
        </w:tc>
        <w:tc>
          <w:tcPr>
            <w:tcW w:w="3526" w:type="dxa"/>
            <w:tcBorders>
              <w:top w:val="single" w:sz="4" w:space="0" w:color="auto"/>
              <w:left w:val="single" w:sz="4" w:space="0" w:color="auto"/>
              <w:bottom w:val="single" w:sz="4" w:space="0" w:color="auto"/>
              <w:right w:val="single" w:sz="4" w:space="0" w:color="auto"/>
            </w:tcBorders>
          </w:tcPr>
          <w:p w14:paraId="4FC88521" w14:textId="6CFE2696" w:rsidR="008F1803" w:rsidRPr="004E5497" w:rsidRDefault="008F1803" w:rsidP="00B12B54">
            <w:pPr>
              <w:pStyle w:val="ListParagraph"/>
              <w:ind w:left="0"/>
              <w:rPr>
                <w:rFonts w:asciiTheme="minorHAnsi" w:hAnsiTheme="minorHAnsi" w:cstheme="minorHAnsi"/>
              </w:rPr>
            </w:pPr>
            <w:r>
              <w:rPr>
                <w:rFonts w:asciiTheme="minorHAnsi" w:hAnsiTheme="minorHAnsi" w:cstheme="minorHAnsi"/>
              </w:rPr>
              <w:t>Security Testing</w:t>
            </w:r>
          </w:p>
        </w:tc>
        <w:tc>
          <w:tcPr>
            <w:tcW w:w="2493" w:type="dxa"/>
            <w:tcBorders>
              <w:top w:val="single" w:sz="4" w:space="0" w:color="auto"/>
              <w:left w:val="single" w:sz="4" w:space="0" w:color="auto"/>
              <w:bottom w:val="single" w:sz="4" w:space="0" w:color="auto"/>
              <w:right w:val="single" w:sz="4" w:space="0" w:color="auto"/>
            </w:tcBorders>
          </w:tcPr>
          <w:p w14:paraId="5AA81688" w14:textId="3E8CE136" w:rsidR="008F1803" w:rsidRDefault="008F1803" w:rsidP="00175F33">
            <w:pPr>
              <w:pStyle w:val="ListParagraph"/>
              <w:numPr>
                <w:ilvl w:val="0"/>
                <w:numId w:val="16"/>
              </w:numPr>
              <w:rPr>
                <w:rFonts w:asciiTheme="minorHAnsi" w:hAnsiTheme="minorHAnsi" w:cstheme="minorHAnsi"/>
              </w:rPr>
            </w:pPr>
            <w:r>
              <w:rPr>
                <w:rFonts w:asciiTheme="minorHAnsi" w:hAnsiTheme="minorHAnsi" w:cstheme="minorHAnsi"/>
              </w:rPr>
              <w:t>Yes</w:t>
            </w:r>
          </w:p>
        </w:tc>
      </w:tr>
    </w:tbl>
    <w:p w14:paraId="2E0C3B48" w14:textId="7B226A27" w:rsidR="00A47B70" w:rsidRPr="004E5497" w:rsidRDefault="00A47B70" w:rsidP="00A47B70">
      <w:pPr>
        <w:pStyle w:val="BodyText"/>
        <w:rPr>
          <w:rFonts w:asciiTheme="minorHAnsi" w:hAnsiTheme="minorHAnsi" w:cstheme="minorHAnsi"/>
        </w:rPr>
        <w:sectPr w:rsidR="00A47B70" w:rsidRPr="004E5497" w:rsidSect="00AE6C36">
          <w:headerReference w:type="default" r:id="rId32"/>
          <w:pgSz w:w="12240" w:h="15840" w:code="1"/>
          <w:pgMar w:top="1152" w:right="1771" w:bottom="1152" w:left="1771" w:header="1008" w:footer="1008" w:gutter="360"/>
          <w:cols w:space="708"/>
          <w:titlePg/>
          <w:docGrid w:linePitch="360"/>
        </w:sectPr>
      </w:pPr>
    </w:p>
    <w:p w14:paraId="5F8CFE5B" w14:textId="78A9DDB5" w:rsidR="00B879D0" w:rsidRPr="004E5497" w:rsidRDefault="00B879D0" w:rsidP="004E5497">
      <w:pPr>
        <w:pStyle w:val="Heading1"/>
        <w:rPr>
          <w:rFonts w:asciiTheme="minorHAnsi" w:hAnsiTheme="minorHAnsi" w:cstheme="minorHAnsi"/>
        </w:rPr>
      </w:pPr>
      <w:bookmarkStart w:id="43" w:name="_Toc205452610"/>
      <w:bookmarkStart w:id="44" w:name="_Toc45878696"/>
      <w:bookmarkStart w:id="45" w:name="_Toc53687092"/>
      <w:r w:rsidRPr="004E5497">
        <w:rPr>
          <w:rFonts w:asciiTheme="minorHAnsi" w:hAnsiTheme="minorHAnsi" w:cstheme="minorHAnsi"/>
        </w:rPr>
        <w:lastRenderedPageBreak/>
        <w:t>Operational Impact</w:t>
      </w:r>
      <w:bookmarkEnd w:id="43"/>
      <w:r w:rsidRPr="004E5497">
        <w:rPr>
          <w:rFonts w:asciiTheme="minorHAnsi" w:hAnsiTheme="minorHAnsi" w:cstheme="minorHAnsi"/>
        </w:rPr>
        <w:t xml:space="preserve"> </w:t>
      </w:r>
      <w:bookmarkEnd w:id="44"/>
      <w:bookmarkEnd w:id="45"/>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785"/>
        <w:gridCol w:w="4302"/>
        <w:gridCol w:w="1221"/>
      </w:tblGrid>
      <w:tr w:rsidR="00B879D0" w:rsidRPr="004E5497" w14:paraId="489F9578" w14:textId="77777777" w:rsidTr="008A598B">
        <w:tc>
          <w:tcPr>
            <w:tcW w:w="2785" w:type="dxa"/>
            <w:tcBorders>
              <w:bottom w:val="single" w:sz="12" w:space="0" w:color="000000"/>
            </w:tcBorders>
            <w:shd w:val="clear" w:color="auto" w:fill="4472C4" w:themeFill="accent1"/>
            <w:vAlign w:val="center"/>
          </w:tcPr>
          <w:p w14:paraId="56174A5A" w14:textId="77777777" w:rsidR="00B879D0" w:rsidRPr="008A598B" w:rsidRDefault="00B879D0" w:rsidP="008A598B">
            <w:pPr>
              <w:pStyle w:val="TableTop"/>
              <w:rPr>
                <w:rFonts w:asciiTheme="minorHAnsi" w:hAnsiTheme="minorHAnsi" w:cstheme="minorHAnsi"/>
                <w:color w:val="FFFFFF" w:themeColor="background1"/>
              </w:rPr>
            </w:pPr>
            <w:r w:rsidRPr="008A598B">
              <w:rPr>
                <w:rFonts w:asciiTheme="minorHAnsi" w:hAnsiTheme="minorHAnsi" w:cstheme="minorHAnsi"/>
                <w:color w:val="FFFFFF" w:themeColor="background1"/>
              </w:rPr>
              <w:t>Questions</w:t>
            </w:r>
          </w:p>
        </w:tc>
        <w:tc>
          <w:tcPr>
            <w:tcW w:w="4302" w:type="dxa"/>
            <w:tcBorders>
              <w:bottom w:val="single" w:sz="12" w:space="0" w:color="000000"/>
            </w:tcBorders>
            <w:shd w:val="clear" w:color="auto" w:fill="4472C4" w:themeFill="accent1"/>
            <w:vAlign w:val="center"/>
          </w:tcPr>
          <w:p w14:paraId="568C304B" w14:textId="77777777" w:rsidR="00B879D0" w:rsidRPr="008A598B" w:rsidRDefault="00B879D0" w:rsidP="008A598B">
            <w:pPr>
              <w:pStyle w:val="TableTop"/>
              <w:rPr>
                <w:rFonts w:asciiTheme="minorHAnsi" w:hAnsiTheme="minorHAnsi" w:cstheme="minorHAnsi"/>
                <w:color w:val="FFFFFF" w:themeColor="background1"/>
              </w:rPr>
            </w:pPr>
            <w:r w:rsidRPr="008A598B">
              <w:rPr>
                <w:rFonts w:asciiTheme="minorHAnsi" w:hAnsiTheme="minorHAnsi" w:cstheme="minorHAnsi"/>
                <w:color w:val="FFFFFF" w:themeColor="background1"/>
              </w:rPr>
              <w:t>Description</w:t>
            </w:r>
          </w:p>
        </w:tc>
        <w:tc>
          <w:tcPr>
            <w:tcW w:w="1221" w:type="dxa"/>
            <w:tcBorders>
              <w:bottom w:val="single" w:sz="12" w:space="0" w:color="000000"/>
            </w:tcBorders>
            <w:shd w:val="clear" w:color="auto" w:fill="4472C4" w:themeFill="accent1"/>
            <w:vAlign w:val="center"/>
          </w:tcPr>
          <w:p w14:paraId="5B257FAA" w14:textId="77777777" w:rsidR="00B879D0" w:rsidRPr="008A598B" w:rsidRDefault="00B879D0" w:rsidP="008A598B">
            <w:pPr>
              <w:pStyle w:val="TableTop"/>
              <w:rPr>
                <w:rFonts w:asciiTheme="minorHAnsi" w:hAnsiTheme="minorHAnsi" w:cstheme="minorHAnsi"/>
                <w:color w:val="FFFFFF" w:themeColor="background1"/>
              </w:rPr>
            </w:pPr>
            <w:r w:rsidRPr="008A598B">
              <w:rPr>
                <w:rFonts w:asciiTheme="minorHAnsi" w:hAnsiTheme="minorHAnsi" w:cstheme="minorHAnsi"/>
                <w:color w:val="FFFFFF" w:themeColor="background1"/>
              </w:rPr>
              <w:t>Yes/No/Not Identifiable</w:t>
            </w:r>
          </w:p>
        </w:tc>
      </w:tr>
      <w:tr w:rsidR="00B879D0" w:rsidRPr="004E5497" w14:paraId="35B64CA3" w14:textId="77777777" w:rsidTr="0035302E">
        <w:tc>
          <w:tcPr>
            <w:tcW w:w="2785" w:type="dxa"/>
            <w:shd w:val="clear" w:color="auto" w:fill="auto"/>
          </w:tcPr>
          <w:p w14:paraId="2D35E7F9"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Architectural Changes</w:t>
            </w:r>
          </w:p>
        </w:tc>
        <w:tc>
          <w:tcPr>
            <w:tcW w:w="4302" w:type="dxa"/>
            <w:shd w:val="clear" w:color="auto" w:fill="auto"/>
          </w:tcPr>
          <w:p w14:paraId="08110AF6" w14:textId="6781F662" w:rsidR="00B879D0" w:rsidRPr="004E5497" w:rsidRDefault="00DB260B" w:rsidP="00EB44CE">
            <w:pPr>
              <w:pStyle w:val="BodyText"/>
              <w:ind w:left="0"/>
              <w:rPr>
                <w:rFonts w:asciiTheme="minorHAnsi" w:hAnsiTheme="minorHAnsi" w:cstheme="minorHAnsi"/>
              </w:rPr>
            </w:pPr>
            <w:r>
              <w:rPr>
                <w:rFonts w:asciiTheme="minorHAnsi" w:hAnsiTheme="minorHAnsi" w:cstheme="minorHAnsi"/>
              </w:rPr>
              <w:t xml:space="preserve">Migration to </w:t>
            </w:r>
            <w:r w:rsidR="001121D7">
              <w:rPr>
                <w:rFonts w:asciiTheme="minorHAnsi" w:hAnsiTheme="minorHAnsi" w:cstheme="minorHAnsi"/>
              </w:rPr>
              <w:t>FlexCloud</w:t>
            </w:r>
            <w:r>
              <w:rPr>
                <w:rFonts w:asciiTheme="minorHAnsi" w:hAnsiTheme="minorHAnsi" w:cstheme="minorHAnsi"/>
              </w:rPr>
              <w:t xml:space="preserve"> Cloud Architecture</w:t>
            </w:r>
          </w:p>
        </w:tc>
        <w:tc>
          <w:tcPr>
            <w:tcW w:w="1221" w:type="dxa"/>
            <w:shd w:val="clear" w:color="auto" w:fill="auto"/>
          </w:tcPr>
          <w:p w14:paraId="10DE2822" w14:textId="0E94BF9F" w:rsidR="00B879D0" w:rsidRPr="004E5497" w:rsidRDefault="00DB260B" w:rsidP="00EB44CE">
            <w:pPr>
              <w:pStyle w:val="BodyText"/>
              <w:ind w:left="0"/>
              <w:rPr>
                <w:rFonts w:asciiTheme="minorHAnsi" w:hAnsiTheme="minorHAnsi" w:cstheme="minorHAnsi"/>
              </w:rPr>
            </w:pPr>
            <w:r>
              <w:rPr>
                <w:rFonts w:asciiTheme="minorHAnsi" w:hAnsiTheme="minorHAnsi" w:cstheme="minorHAnsi"/>
              </w:rPr>
              <w:t>Yes</w:t>
            </w:r>
          </w:p>
        </w:tc>
      </w:tr>
      <w:tr w:rsidR="00B879D0" w:rsidRPr="004E5497" w14:paraId="3DE2A12E" w14:textId="77777777" w:rsidTr="0035302E">
        <w:tc>
          <w:tcPr>
            <w:tcW w:w="2785" w:type="dxa"/>
            <w:shd w:val="clear" w:color="auto" w:fill="auto"/>
          </w:tcPr>
          <w:p w14:paraId="2DA6CA1B"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System Interface Changes</w:t>
            </w:r>
          </w:p>
        </w:tc>
        <w:tc>
          <w:tcPr>
            <w:tcW w:w="4302" w:type="dxa"/>
            <w:shd w:val="clear" w:color="auto" w:fill="auto"/>
          </w:tcPr>
          <w:p w14:paraId="24762941" w14:textId="5E81CC6A" w:rsidR="00B879D0" w:rsidRPr="004E5497" w:rsidRDefault="00AE2353" w:rsidP="00EB44CE">
            <w:pPr>
              <w:pStyle w:val="BodyText"/>
              <w:ind w:left="0"/>
              <w:rPr>
                <w:rFonts w:asciiTheme="minorHAnsi" w:hAnsiTheme="minorHAnsi" w:cstheme="minorHAnsi"/>
              </w:rPr>
            </w:pPr>
            <w:r>
              <w:rPr>
                <w:rFonts w:asciiTheme="minorHAnsi" w:hAnsiTheme="minorHAnsi" w:cstheme="minorHAnsi"/>
              </w:rPr>
              <w:t>Enable TLS 1.</w:t>
            </w:r>
            <w:r w:rsidR="00625C38">
              <w:rPr>
                <w:rFonts w:asciiTheme="minorHAnsi" w:hAnsiTheme="minorHAnsi" w:cstheme="minorHAnsi"/>
              </w:rPr>
              <w:t>3</w:t>
            </w:r>
            <w:r>
              <w:rPr>
                <w:rFonts w:asciiTheme="minorHAnsi" w:hAnsiTheme="minorHAnsi" w:cstheme="minorHAnsi"/>
              </w:rPr>
              <w:t xml:space="preserve"> for all interfaces</w:t>
            </w:r>
          </w:p>
        </w:tc>
        <w:tc>
          <w:tcPr>
            <w:tcW w:w="1221" w:type="dxa"/>
            <w:shd w:val="clear" w:color="auto" w:fill="auto"/>
          </w:tcPr>
          <w:p w14:paraId="6419691E" w14:textId="3E7ACAFC" w:rsidR="00B879D0" w:rsidRPr="004E5497" w:rsidRDefault="00AE2353" w:rsidP="00EB44CE">
            <w:pPr>
              <w:pStyle w:val="BodyText"/>
              <w:ind w:left="0"/>
              <w:rPr>
                <w:rFonts w:asciiTheme="minorHAnsi" w:hAnsiTheme="minorHAnsi" w:cstheme="minorHAnsi"/>
              </w:rPr>
            </w:pPr>
            <w:r>
              <w:rPr>
                <w:rFonts w:asciiTheme="minorHAnsi" w:hAnsiTheme="minorHAnsi" w:cstheme="minorHAnsi"/>
              </w:rPr>
              <w:t>Yes</w:t>
            </w:r>
          </w:p>
        </w:tc>
      </w:tr>
      <w:tr w:rsidR="00B879D0" w:rsidRPr="004E5497" w14:paraId="5421EE88" w14:textId="77777777" w:rsidTr="0035302E">
        <w:tc>
          <w:tcPr>
            <w:tcW w:w="2785" w:type="dxa"/>
            <w:shd w:val="clear" w:color="auto" w:fill="auto"/>
          </w:tcPr>
          <w:p w14:paraId="3A4E3029"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Product Upgrades</w:t>
            </w:r>
          </w:p>
        </w:tc>
        <w:tc>
          <w:tcPr>
            <w:tcW w:w="4302" w:type="dxa"/>
            <w:shd w:val="clear" w:color="auto" w:fill="auto"/>
          </w:tcPr>
          <w:p w14:paraId="649A758D" w14:textId="31B711D8" w:rsidR="00B879D0" w:rsidRPr="004E5497" w:rsidRDefault="00773E9B" w:rsidP="00EB44CE">
            <w:pPr>
              <w:pStyle w:val="BodyText"/>
              <w:ind w:left="0"/>
              <w:rPr>
                <w:rFonts w:asciiTheme="minorHAnsi" w:hAnsiTheme="minorHAnsi" w:cstheme="minorHAnsi"/>
                <w:lang w:val="fr-FR"/>
              </w:rPr>
            </w:pPr>
            <w:r w:rsidRPr="004E5497">
              <w:rPr>
                <w:rFonts w:asciiTheme="minorHAnsi" w:hAnsiTheme="minorHAnsi" w:cstheme="minorHAnsi"/>
                <w:lang w:val="fr-FR"/>
              </w:rPr>
              <w:t>Product</w:t>
            </w:r>
            <w:r w:rsidR="00B879D0" w:rsidRPr="004E5497">
              <w:rPr>
                <w:rFonts w:asciiTheme="minorHAnsi" w:hAnsiTheme="minorHAnsi" w:cstheme="minorHAnsi"/>
                <w:lang w:val="fr-FR"/>
              </w:rPr>
              <w:t xml:space="preserve"> like </w:t>
            </w:r>
            <w:proofErr w:type="spellStart"/>
            <w:r w:rsidR="00B879D0" w:rsidRPr="004E5497">
              <w:rPr>
                <w:rFonts w:asciiTheme="minorHAnsi" w:hAnsiTheme="minorHAnsi" w:cstheme="minorHAnsi"/>
                <w:lang w:val="fr-FR"/>
              </w:rPr>
              <w:t>Syncsort</w:t>
            </w:r>
            <w:proofErr w:type="spellEnd"/>
            <w:r w:rsidR="00B879D0" w:rsidRPr="004E5497">
              <w:rPr>
                <w:rFonts w:asciiTheme="minorHAnsi" w:hAnsiTheme="minorHAnsi" w:cstheme="minorHAnsi"/>
                <w:lang w:val="fr-FR"/>
              </w:rPr>
              <w:t>, Vertex etc. Version changes or upgrades</w:t>
            </w:r>
          </w:p>
        </w:tc>
        <w:tc>
          <w:tcPr>
            <w:tcW w:w="1221" w:type="dxa"/>
            <w:shd w:val="clear" w:color="auto" w:fill="auto"/>
          </w:tcPr>
          <w:p w14:paraId="149C8834" w14:textId="08836C47" w:rsidR="00B879D0" w:rsidRPr="004E5497" w:rsidRDefault="00547CD1" w:rsidP="00EB44CE">
            <w:pPr>
              <w:pStyle w:val="BodyText"/>
              <w:ind w:left="0"/>
              <w:rPr>
                <w:rFonts w:asciiTheme="minorHAnsi" w:hAnsiTheme="minorHAnsi" w:cstheme="minorHAnsi"/>
                <w:lang w:val="fr-FR"/>
              </w:rPr>
            </w:pPr>
            <w:r>
              <w:rPr>
                <w:rFonts w:asciiTheme="minorHAnsi" w:hAnsiTheme="minorHAnsi" w:cstheme="minorHAnsi"/>
                <w:lang w:val="fr-FR"/>
              </w:rPr>
              <w:t>Yes</w:t>
            </w:r>
          </w:p>
        </w:tc>
      </w:tr>
      <w:tr w:rsidR="00B879D0" w:rsidRPr="004E5497" w14:paraId="6B59BED4" w14:textId="77777777" w:rsidTr="0035302E">
        <w:tc>
          <w:tcPr>
            <w:tcW w:w="2785" w:type="dxa"/>
            <w:shd w:val="clear" w:color="auto" w:fill="auto"/>
          </w:tcPr>
          <w:p w14:paraId="34C8C7BA"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Platform Upgrades &amp; Migration</w:t>
            </w:r>
          </w:p>
        </w:tc>
        <w:tc>
          <w:tcPr>
            <w:tcW w:w="4302" w:type="dxa"/>
            <w:shd w:val="clear" w:color="auto" w:fill="auto"/>
          </w:tcPr>
          <w:p w14:paraId="15A2E8C4"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Platform like Oracle, Linux upgrades</w:t>
            </w:r>
          </w:p>
          <w:p w14:paraId="25C8518A"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 xml:space="preserve">Or Migration of platform like moving from Unix to Linux </w:t>
            </w:r>
          </w:p>
        </w:tc>
        <w:tc>
          <w:tcPr>
            <w:tcW w:w="1221" w:type="dxa"/>
            <w:shd w:val="clear" w:color="auto" w:fill="auto"/>
          </w:tcPr>
          <w:p w14:paraId="10ECE6AA" w14:textId="12C7904D" w:rsidR="00B879D0" w:rsidRPr="004E5497" w:rsidRDefault="00773E9B" w:rsidP="00EB44CE">
            <w:pPr>
              <w:pStyle w:val="BodyText"/>
              <w:ind w:left="0"/>
              <w:rPr>
                <w:rFonts w:asciiTheme="minorHAnsi" w:hAnsiTheme="minorHAnsi" w:cstheme="minorHAnsi"/>
              </w:rPr>
            </w:pPr>
            <w:r>
              <w:rPr>
                <w:rFonts w:asciiTheme="minorHAnsi" w:hAnsiTheme="minorHAnsi" w:cstheme="minorHAnsi"/>
              </w:rPr>
              <w:t>Yes</w:t>
            </w:r>
          </w:p>
        </w:tc>
      </w:tr>
      <w:tr w:rsidR="00B879D0" w:rsidRPr="004E5497" w14:paraId="71FC54FF" w14:textId="77777777" w:rsidTr="0035302E">
        <w:tc>
          <w:tcPr>
            <w:tcW w:w="2785" w:type="dxa"/>
            <w:shd w:val="clear" w:color="auto" w:fill="auto"/>
          </w:tcPr>
          <w:p w14:paraId="4A551776"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 xml:space="preserve">DB Changes </w:t>
            </w:r>
          </w:p>
        </w:tc>
        <w:tc>
          <w:tcPr>
            <w:tcW w:w="4302" w:type="dxa"/>
            <w:shd w:val="clear" w:color="auto" w:fill="auto"/>
          </w:tcPr>
          <w:p w14:paraId="3D71D6D2"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Any Change to DB tables,</w:t>
            </w:r>
          </w:p>
          <w:p w14:paraId="534AFEAB"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New table addition to Golden Gate,</w:t>
            </w:r>
          </w:p>
          <w:p w14:paraId="7F18D1CA"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Primary Key updates</w:t>
            </w:r>
          </w:p>
        </w:tc>
        <w:tc>
          <w:tcPr>
            <w:tcW w:w="1221" w:type="dxa"/>
            <w:shd w:val="clear" w:color="auto" w:fill="auto"/>
          </w:tcPr>
          <w:p w14:paraId="76353342" w14:textId="0F335AC7" w:rsidR="00B879D0" w:rsidRPr="004E5497" w:rsidRDefault="006522A6" w:rsidP="00EB44CE">
            <w:pPr>
              <w:pStyle w:val="BodyText"/>
              <w:ind w:left="0"/>
              <w:rPr>
                <w:rFonts w:asciiTheme="minorHAnsi" w:hAnsiTheme="minorHAnsi" w:cstheme="minorHAnsi"/>
              </w:rPr>
            </w:pPr>
            <w:r>
              <w:rPr>
                <w:rFonts w:asciiTheme="minorHAnsi" w:hAnsiTheme="minorHAnsi" w:cstheme="minorHAnsi"/>
              </w:rPr>
              <w:t>No</w:t>
            </w:r>
          </w:p>
        </w:tc>
      </w:tr>
      <w:tr w:rsidR="00B879D0" w:rsidRPr="004E5497" w14:paraId="0BFB2BC0" w14:textId="77777777" w:rsidTr="0035302E">
        <w:tc>
          <w:tcPr>
            <w:tcW w:w="2785" w:type="dxa"/>
            <w:shd w:val="clear" w:color="auto" w:fill="auto"/>
          </w:tcPr>
          <w:p w14:paraId="7855BBBC"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Infra Changes</w:t>
            </w:r>
          </w:p>
        </w:tc>
        <w:tc>
          <w:tcPr>
            <w:tcW w:w="4302" w:type="dxa"/>
            <w:shd w:val="clear" w:color="auto" w:fill="auto"/>
          </w:tcPr>
          <w:p w14:paraId="0C101A4E"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 xml:space="preserve">New Daemons, Any Manual Monitoring, </w:t>
            </w:r>
          </w:p>
          <w:p w14:paraId="60CDD150" w14:textId="50A22C48"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 xml:space="preserve">Any Manual reconciliation </w:t>
            </w:r>
          </w:p>
        </w:tc>
        <w:tc>
          <w:tcPr>
            <w:tcW w:w="1221" w:type="dxa"/>
            <w:shd w:val="clear" w:color="auto" w:fill="auto"/>
          </w:tcPr>
          <w:p w14:paraId="52E3E5FE" w14:textId="288638E8" w:rsidR="00B879D0" w:rsidRPr="004E5497" w:rsidRDefault="007303EA" w:rsidP="00EB44CE">
            <w:pPr>
              <w:pStyle w:val="BodyText"/>
              <w:ind w:left="0"/>
              <w:rPr>
                <w:rFonts w:asciiTheme="minorHAnsi" w:hAnsiTheme="minorHAnsi" w:cstheme="minorHAnsi"/>
              </w:rPr>
            </w:pPr>
            <w:r w:rsidRPr="004E5497">
              <w:rPr>
                <w:rFonts w:asciiTheme="minorHAnsi" w:hAnsiTheme="minorHAnsi" w:cstheme="minorHAnsi"/>
              </w:rPr>
              <w:t>No</w:t>
            </w:r>
          </w:p>
        </w:tc>
      </w:tr>
      <w:tr w:rsidR="00B879D0" w:rsidRPr="004E5497" w14:paraId="59D8E04A" w14:textId="77777777" w:rsidTr="0035302E">
        <w:tc>
          <w:tcPr>
            <w:tcW w:w="2785" w:type="dxa"/>
            <w:shd w:val="clear" w:color="auto" w:fill="auto"/>
          </w:tcPr>
          <w:p w14:paraId="3DCA1C7F"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New Application/Module</w:t>
            </w:r>
          </w:p>
        </w:tc>
        <w:tc>
          <w:tcPr>
            <w:tcW w:w="4302" w:type="dxa"/>
            <w:shd w:val="clear" w:color="auto" w:fill="auto"/>
          </w:tcPr>
          <w:p w14:paraId="0DB41360"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New topic, New Module like account management</w:t>
            </w:r>
          </w:p>
        </w:tc>
        <w:tc>
          <w:tcPr>
            <w:tcW w:w="1221" w:type="dxa"/>
            <w:shd w:val="clear" w:color="auto" w:fill="auto"/>
          </w:tcPr>
          <w:p w14:paraId="5057F82E" w14:textId="7548E7D2" w:rsidR="00B879D0" w:rsidRPr="004E5497" w:rsidRDefault="00773E9B" w:rsidP="00EB44CE">
            <w:pPr>
              <w:pStyle w:val="BodyText"/>
              <w:ind w:left="0"/>
              <w:rPr>
                <w:rFonts w:asciiTheme="minorHAnsi" w:hAnsiTheme="minorHAnsi" w:cstheme="minorHAnsi"/>
              </w:rPr>
            </w:pPr>
            <w:r>
              <w:rPr>
                <w:rFonts w:asciiTheme="minorHAnsi" w:hAnsiTheme="minorHAnsi" w:cstheme="minorHAnsi"/>
              </w:rPr>
              <w:t>No</w:t>
            </w:r>
          </w:p>
        </w:tc>
      </w:tr>
      <w:tr w:rsidR="00B879D0" w:rsidRPr="004E5497" w14:paraId="667E70A6" w14:textId="77777777" w:rsidTr="0035302E">
        <w:tc>
          <w:tcPr>
            <w:tcW w:w="2785" w:type="dxa"/>
            <w:shd w:val="clear" w:color="auto" w:fill="auto"/>
          </w:tcPr>
          <w:p w14:paraId="70216014"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File Transfer Changes or Validation Changes</w:t>
            </w:r>
          </w:p>
        </w:tc>
        <w:tc>
          <w:tcPr>
            <w:tcW w:w="4302" w:type="dxa"/>
            <w:shd w:val="clear" w:color="auto" w:fill="auto"/>
          </w:tcPr>
          <w:p w14:paraId="4B6FE05E" w14:textId="07CA0802" w:rsidR="00B879D0" w:rsidRPr="004E5497" w:rsidRDefault="007835EB" w:rsidP="00EB44CE">
            <w:pPr>
              <w:pStyle w:val="BodyText"/>
              <w:ind w:left="0"/>
              <w:rPr>
                <w:rFonts w:asciiTheme="minorHAnsi" w:hAnsiTheme="minorHAnsi" w:cstheme="minorHAnsi"/>
              </w:rPr>
            </w:pPr>
            <w:r>
              <w:rPr>
                <w:rFonts w:asciiTheme="minorHAnsi" w:hAnsiTheme="minorHAnsi" w:cstheme="minorHAnsi"/>
              </w:rPr>
              <w:t xml:space="preserve">To enable </w:t>
            </w:r>
            <w:r w:rsidR="00B879D0" w:rsidRPr="004E5497">
              <w:rPr>
                <w:rFonts w:asciiTheme="minorHAnsi" w:hAnsiTheme="minorHAnsi" w:cstheme="minorHAnsi"/>
              </w:rPr>
              <w:t>Connect</w:t>
            </w:r>
            <w:r>
              <w:rPr>
                <w:rFonts w:asciiTheme="minorHAnsi" w:hAnsiTheme="minorHAnsi" w:cstheme="minorHAnsi"/>
              </w:rPr>
              <w:t>:</w:t>
            </w:r>
            <w:r w:rsidR="00B879D0" w:rsidRPr="004E5497">
              <w:rPr>
                <w:rFonts w:asciiTheme="minorHAnsi" w:hAnsiTheme="minorHAnsi" w:cstheme="minorHAnsi"/>
              </w:rPr>
              <w:t xml:space="preserve"> Direct</w:t>
            </w:r>
            <w:r>
              <w:rPr>
                <w:rFonts w:asciiTheme="minorHAnsi" w:hAnsiTheme="minorHAnsi" w:cstheme="minorHAnsi"/>
              </w:rPr>
              <w:t xml:space="preserve"> Secure +</w:t>
            </w:r>
            <w:r w:rsidR="00B879D0" w:rsidRPr="004E5497">
              <w:rPr>
                <w:rFonts w:asciiTheme="minorHAnsi" w:hAnsiTheme="minorHAnsi" w:cstheme="minorHAnsi"/>
              </w:rPr>
              <w:t xml:space="preserve"> Changes </w:t>
            </w:r>
          </w:p>
        </w:tc>
        <w:tc>
          <w:tcPr>
            <w:tcW w:w="1221" w:type="dxa"/>
            <w:shd w:val="clear" w:color="auto" w:fill="auto"/>
          </w:tcPr>
          <w:p w14:paraId="1DFF4ECA" w14:textId="4AD741FA" w:rsidR="00B879D0" w:rsidRPr="004E5497" w:rsidRDefault="00773E9B" w:rsidP="00EB44CE">
            <w:pPr>
              <w:pStyle w:val="BodyText"/>
              <w:ind w:left="0"/>
              <w:rPr>
                <w:rFonts w:asciiTheme="minorHAnsi" w:hAnsiTheme="minorHAnsi" w:cstheme="minorHAnsi"/>
              </w:rPr>
            </w:pPr>
            <w:r>
              <w:rPr>
                <w:rFonts w:asciiTheme="minorHAnsi" w:hAnsiTheme="minorHAnsi" w:cstheme="minorHAnsi"/>
              </w:rPr>
              <w:t>Yes</w:t>
            </w:r>
          </w:p>
        </w:tc>
      </w:tr>
      <w:tr w:rsidR="00B879D0" w:rsidRPr="004E5497" w14:paraId="36089FCD" w14:textId="77777777" w:rsidTr="0035302E">
        <w:tc>
          <w:tcPr>
            <w:tcW w:w="2785" w:type="dxa"/>
            <w:shd w:val="clear" w:color="auto" w:fill="auto"/>
          </w:tcPr>
          <w:p w14:paraId="1BB48545"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New API’s / API Configuration Changes</w:t>
            </w:r>
          </w:p>
        </w:tc>
        <w:tc>
          <w:tcPr>
            <w:tcW w:w="4302" w:type="dxa"/>
            <w:shd w:val="clear" w:color="auto" w:fill="auto"/>
          </w:tcPr>
          <w:p w14:paraId="7769704B"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New APIs or any configuration Change for API</w:t>
            </w:r>
          </w:p>
        </w:tc>
        <w:tc>
          <w:tcPr>
            <w:tcW w:w="1221" w:type="dxa"/>
            <w:shd w:val="clear" w:color="auto" w:fill="auto"/>
          </w:tcPr>
          <w:p w14:paraId="2305F159" w14:textId="5FFB050A" w:rsidR="00B879D0" w:rsidRPr="004E5497" w:rsidRDefault="00F227B0" w:rsidP="00EB44CE">
            <w:pPr>
              <w:pStyle w:val="BodyText"/>
              <w:ind w:left="0"/>
              <w:rPr>
                <w:rFonts w:asciiTheme="minorHAnsi" w:hAnsiTheme="minorHAnsi" w:cstheme="minorHAnsi"/>
              </w:rPr>
            </w:pPr>
            <w:r>
              <w:rPr>
                <w:rFonts w:asciiTheme="minorHAnsi" w:hAnsiTheme="minorHAnsi" w:cstheme="minorHAnsi"/>
              </w:rPr>
              <w:t>No</w:t>
            </w:r>
          </w:p>
        </w:tc>
      </w:tr>
      <w:tr w:rsidR="00B879D0" w:rsidRPr="004E5497" w14:paraId="2D0D3BE7" w14:textId="77777777" w:rsidTr="0035302E">
        <w:tc>
          <w:tcPr>
            <w:tcW w:w="2785" w:type="dxa"/>
            <w:shd w:val="clear" w:color="auto" w:fill="auto"/>
          </w:tcPr>
          <w:p w14:paraId="03E7455B"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Migration of Data</w:t>
            </w:r>
          </w:p>
        </w:tc>
        <w:tc>
          <w:tcPr>
            <w:tcW w:w="4302" w:type="dxa"/>
            <w:shd w:val="clear" w:color="auto" w:fill="auto"/>
          </w:tcPr>
          <w:p w14:paraId="5A5C6B48"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Migrating data from external client,</w:t>
            </w:r>
          </w:p>
          <w:p w14:paraId="268C7DFA"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 xml:space="preserve">Update of data in our DB </w:t>
            </w:r>
          </w:p>
          <w:p w14:paraId="76C9AAF8"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 xml:space="preserve">One-time scripts, or repetitive scripts </w:t>
            </w:r>
          </w:p>
          <w:p w14:paraId="31B0F36A" w14:textId="747E1BB8"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E</w:t>
            </w:r>
            <w:r w:rsidR="005D3F6D">
              <w:rPr>
                <w:rFonts w:asciiTheme="minorHAnsi" w:hAnsiTheme="minorHAnsi" w:cstheme="minorHAnsi"/>
              </w:rPr>
              <w:t>.</w:t>
            </w:r>
            <w:r w:rsidRPr="004E5497">
              <w:rPr>
                <w:rFonts w:asciiTheme="minorHAnsi" w:hAnsiTheme="minorHAnsi" w:cstheme="minorHAnsi"/>
              </w:rPr>
              <w:t>g. Update of account type or any other field for a customer for a project.</w:t>
            </w:r>
          </w:p>
        </w:tc>
        <w:tc>
          <w:tcPr>
            <w:tcW w:w="1221" w:type="dxa"/>
            <w:shd w:val="clear" w:color="auto" w:fill="auto"/>
          </w:tcPr>
          <w:p w14:paraId="754FF99C" w14:textId="77777777" w:rsidR="00B879D0" w:rsidRDefault="006522A6" w:rsidP="00EB44CE">
            <w:pPr>
              <w:pStyle w:val="BodyText"/>
              <w:ind w:left="0"/>
              <w:rPr>
                <w:rFonts w:asciiTheme="minorHAnsi" w:hAnsiTheme="minorHAnsi" w:cstheme="minorHAnsi"/>
              </w:rPr>
            </w:pPr>
            <w:r>
              <w:rPr>
                <w:rFonts w:asciiTheme="minorHAnsi" w:hAnsiTheme="minorHAnsi" w:cstheme="minorHAnsi"/>
              </w:rPr>
              <w:t>No</w:t>
            </w:r>
          </w:p>
          <w:p w14:paraId="6C770525" w14:textId="6C8CEC3E" w:rsidR="006522A6" w:rsidRPr="004E5497" w:rsidRDefault="006522A6" w:rsidP="00EB44CE">
            <w:pPr>
              <w:pStyle w:val="BodyText"/>
              <w:ind w:left="0"/>
              <w:rPr>
                <w:rFonts w:asciiTheme="minorHAnsi" w:hAnsiTheme="minorHAnsi" w:cstheme="minorHAnsi"/>
              </w:rPr>
            </w:pPr>
          </w:p>
        </w:tc>
      </w:tr>
      <w:tr w:rsidR="00B879D0" w:rsidRPr="004E5497" w14:paraId="5DB2104D" w14:textId="77777777" w:rsidTr="0035302E">
        <w:tc>
          <w:tcPr>
            <w:tcW w:w="2785" w:type="dxa"/>
            <w:shd w:val="clear" w:color="auto" w:fill="auto"/>
          </w:tcPr>
          <w:p w14:paraId="6FBFD047" w14:textId="0962B9DE" w:rsidR="0035302E"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Manual Script Runs</w:t>
            </w:r>
          </w:p>
        </w:tc>
        <w:tc>
          <w:tcPr>
            <w:tcW w:w="4302" w:type="dxa"/>
            <w:shd w:val="clear" w:color="auto" w:fill="auto"/>
          </w:tcPr>
          <w:p w14:paraId="2CA618F3" w14:textId="77777777" w:rsidR="00B879D0" w:rsidRPr="004E5497" w:rsidRDefault="00B879D0" w:rsidP="00EB44CE">
            <w:pPr>
              <w:pStyle w:val="BodyText"/>
              <w:ind w:left="0"/>
              <w:rPr>
                <w:rFonts w:asciiTheme="minorHAnsi" w:hAnsiTheme="minorHAnsi" w:cstheme="minorHAnsi"/>
              </w:rPr>
            </w:pPr>
            <w:r w:rsidRPr="004E5497">
              <w:rPr>
                <w:rFonts w:asciiTheme="minorHAnsi" w:hAnsiTheme="minorHAnsi" w:cstheme="minorHAnsi"/>
              </w:rPr>
              <w:t xml:space="preserve">Any Manual Script Run required to update or validate data in Production </w:t>
            </w:r>
          </w:p>
        </w:tc>
        <w:tc>
          <w:tcPr>
            <w:tcW w:w="1221" w:type="dxa"/>
            <w:shd w:val="clear" w:color="auto" w:fill="auto"/>
          </w:tcPr>
          <w:p w14:paraId="7B17DE24" w14:textId="631EF480" w:rsidR="0035302E" w:rsidRPr="004E5497" w:rsidRDefault="00DB76C5" w:rsidP="00EB44CE">
            <w:pPr>
              <w:pStyle w:val="BodyText"/>
              <w:ind w:left="0"/>
              <w:rPr>
                <w:rFonts w:asciiTheme="minorHAnsi" w:hAnsiTheme="minorHAnsi" w:cstheme="minorHAnsi"/>
              </w:rPr>
            </w:pPr>
            <w:r w:rsidRPr="004E5497">
              <w:rPr>
                <w:rFonts w:asciiTheme="minorHAnsi" w:hAnsiTheme="minorHAnsi" w:cstheme="minorHAnsi"/>
              </w:rPr>
              <w:t>No</w:t>
            </w:r>
          </w:p>
        </w:tc>
      </w:tr>
      <w:tr w:rsidR="00E62576" w:rsidRPr="004E5497" w14:paraId="66999676" w14:textId="77777777" w:rsidTr="0035302E">
        <w:tc>
          <w:tcPr>
            <w:tcW w:w="2785" w:type="dxa"/>
            <w:shd w:val="clear" w:color="auto" w:fill="auto"/>
          </w:tcPr>
          <w:p w14:paraId="473A6913" w14:textId="7C07B413" w:rsidR="00E62576" w:rsidRPr="00E62576" w:rsidRDefault="00E62576" w:rsidP="00EB44CE">
            <w:pPr>
              <w:pStyle w:val="BodyText"/>
              <w:ind w:left="0"/>
              <w:rPr>
                <w:rFonts w:asciiTheme="minorHAnsi" w:hAnsiTheme="minorHAnsi" w:cstheme="minorHAnsi"/>
                <w:b/>
                <w:bCs/>
              </w:rPr>
            </w:pPr>
            <w:r w:rsidRPr="00E62576">
              <w:rPr>
                <w:rFonts w:asciiTheme="minorHAnsi" w:hAnsiTheme="minorHAnsi" w:cstheme="minorHAnsi"/>
                <w:b/>
                <w:bCs/>
              </w:rPr>
              <w:t>Monitoring (</w:t>
            </w:r>
            <w:r w:rsidR="00625C38">
              <w:rPr>
                <w:rFonts w:asciiTheme="minorHAnsi" w:hAnsiTheme="minorHAnsi" w:cstheme="minorHAnsi"/>
                <w:b/>
                <w:bCs/>
              </w:rPr>
              <w:t xml:space="preserve">Dynatrace or </w:t>
            </w:r>
            <w:r w:rsidRPr="00E62576">
              <w:rPr>
                <w:rFonts w:asciiTheme="minorHAnsi" w:hAnsiTheme="minorHAnsi" w:cstheme="minorHAnsi"/>
                <w:b/>
                <w:bCs/>
              </w:rPr>
              <w:t>TAPM)</w:t>
            </w:r>
          </w:p>
        </w:tc>
        <w:tc>
          <w:tcPr>
            <w:tcW w:w="4302" w:type="dxa"/>
            <w:shd w:val="clear" w:color="auto" w:fill="auto"/>
          </w:tcPr>
          <w:p w14:paraId="26DDDAE4" w14:textId="3E3DFE34" w:rsidR="00E62576" w:rsidRPr="00E62576" w:rsidRDefault="00625C38" w:rsidP="00EB44CE">
            <w:pPr>
              <w:pStyle w:val="BodyText"/>
              <w:ind w:left="0"/>
              <w:rPr>
                <w:rFonts w:asciiTheme="minorHAnsi" w:hAnsiTheme="minorHAnsi" w:cstheme="minorHAnsi"/>
                <w:b/>
                <w:bCs/>
              </w:rPr>
            </w:pPr>
            <w:r>
              <w:rPr>
                <w:rFonts w:asciiTheme="minorHAnsi" w:hAnsiTheme="minorHAnsi" w:cstheme="minorHAnsi"/>
                <w:b/>
                <w:bCs/>
              </w:rPr>
              <w:t>Setup &amp; Configuration</w:t>
            </w:r>
            <w:r w:rsidR="00E62576" w:rsidRPr="00E62576">
              <w:rPr>
                <w:rFonts w:asciiTheme="minorHAnsi" w:hAnsiTheme="minorHAnsi" w:cstheme="minorHAnsi"/>
                <w:b/>
                <w:bCs/>
              </w:rPr>
              <w:t xml:space="preserve"> </w:t>
            </w:r>
            <w:r>
              <w:rPr>
                <w:rFonts w:asciiTheme="minorHAnsi" w:hAnsiTheme="minorHAnsi" w:cstheme="minorHAnsi"/>
                <w:b/>
                <w:bCs/>
              </w:rPr>
              <w:t xml:space="preserve">(Dynatrace or </w:t>
            </w:r>
            <w:r w:rsidR="00E62576" w:rsidRPr="00E62576">
              <w:rPr>
                <w:rFonts w:asciiTheme="minorHAnsi" w:hAnsiTheme="minorHAnsi" w:cstheme="minorHAnsi"/>
                <w:b/>
                <w:bCs/>
              </w:rPr>
              <w:t>TAPM</w:t>
            </w:r>
            <w:r>
              <w:rPr>
                <w:rFonts w:asciiTheme="minorHAnsi" w:hAnsiTheme="minorHAnsi" w:cstheme="minorHAnsi"/>
                <w:b/>
                <w:bCs/>
              </w:rPr>
              <w:t>)</w:t>
            </w:r>
            <w:r w:rsidR="00E62576" w:rsidRPr="00E62576">
              <w:rPr>
                <w:rFonts w:asciiTheme="minorHAnsi" w:hAnsiTheme="minorHAnsi" w:cstheme="minorHAnsi"/>
                <w:b/>
                <w:bCs/>
              </w:rPr>
              <w:t xml:space="preserve"> </w:t>
            </w:r>
          </w:p>
        </w:tc>
        <w:tc>
          <w:tcPr>
            <w:tcW w:w="1221" w:type="dxa"/>
            <w:shd w:val="clear" w:color="auto" w:fill="auto"/>
          </w:tcPr>
          <w:p w14:paraId="28232044" w14:textId="0AE4A7D7" w:rsidR="00E62576" w:rsidRPr="00E62576" w:rsidRDefault="00E62576" w:rsidP="00EB44CE">
            <w:pPr>
              <w:pStyle w:val="BodyText"/>
              <w:ind w:left="0"/>
              <w:rPr>
                <w:rFonts w:asciiTheme="minorHAnsi" w:hAnsiTheme="minorHAnsi" w:cstheme="minorHAnsi"/>
                <w:b/>
                <w:bCs/>
              </w:rPr>
            </w:pPr>
            <w:r w:rsidRPr="00E62576">
              <w:rPr>
                <w:rFonts w:asciiTheme="minorHAnsi" w:hAnsiTheme="minorHAnsi" w:cstheme="minorHAnsi"/>
                <w:b/>
                <w:bCs/>
              </w:rPr>
              <w:t>YES</w:t>
            </w:r>
          </w:p>
        </w:tc>
      </w:tr>
    </w:tbl>
    <w:p w14:paraId="07491313" w14:textId="77777777" w:rsidR="0035302E" w:rsidRPr="0035302E" w:rsidRDefault="0035302E" w:rsidP="0057105B">
      <w:pPr>
        <w:pStyle w:val="BodyText"/>
      </w:pPr>
    </w:p>
    <w:sectPr w:rsidR="0035302E" w:rsidRPr="0035302E">
      <w:headerReference w:type="even" r:id="rId33"/>
      <w:headerReference w:type="default" r:id="rId34"/>
      <w:footerReference w:type="even" r:id="rId35"/>
      <w:footerReference w:type="default" r:id="rId36"/>
      <w:pgSz w:w="12240" w:h="15840" w:code="1"/>
      <w:pgMar w:top="1152" w:right="1771" w:bottom="1152" w:left="1771" w:header="1008" w:footer="1008" w:gutter="36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7CA80" w14:textId="77777777" w:rsidR="00934A75" w:rsidRDefault="00934A75">
      <w:r>
        <w:separator/>
      </w:r>
    </w:p>
  </w:endnote>
  <w:endnote w:type="continuationSeparator" w:id="0">
    <w:p w14:paraId="75E9D8AD" w14:textId="77777777" w:rsidR="00934A75" w:rsidRDefault="00934A75">
      <w:r>
        <w:continuationSeparator/>
      </w:r>
    </w:p>
  </w:endnote>
  <w:endnote w:type="continuationNotice" w:id="1">
    <w:p w14:paraId="1E14F0AF" w14:textId="77777777" w:rsidR="00934A75" w:rsidRDefault="00934A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BF39" w14:textId="77777777" w:rsidR="008B6A9E" w:rsidRDefault="008B6A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A2F53" w14:textId="77777777" w:rsidR="008B6A9E" w:rsidRDefault="008B6A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4D4B8" w14:textId="77777777" w:rsidR="008B6A9E" w:rsidRDefault="008B6A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907C7" w14:textId="77777777" w:rsidR="00246680" w:rsidRDefault="00246680"/>
  <w:tbl>
    <w:tblPr>
      <w:tblW w:w="5000" w:type="pct"/>
      <w:tblCellMar>
        <w:left w:w="14" w:type="dxa"/>
        <w:right w:w="14" w:type="dxa"/>
      </w:tblCellMar>
      <w:tblLook w:val="0000" w:firstRow="0" w:lastRow="0" w:firstColumn="0" w:lastColumn="0" w:noHBand="0" w:noVBand="0"/>
    </w:tblPr>
    <w:tblGrid>
      <w:gridCol w:w="896"/>
      <w:gridCol w:w="578"/>
      <w:gridCol w:w="6864"/>
    </w:tblGrid>
    <w:tr w:rsidR="00246680" w14:paraId="15714147" w14:textId="77777777">
      <w:trPr>
        <w:cantSplit/>
      </w:trPr>
      <w:tc>
        <w:tcPr>
          <w:tcW w:w="541" w:type="pct"/>
          <w:vAlign w:val="center"/>
        </w:tcPr>
        <w:p w14:paraId="1C8C31F7" w14:textId="77777777" w:rsidR="00246680" w:rsidRDefault="00246680">
          <w:pPr>
            <w:jc w:val="both"/>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tc>
      <w:tc>
        <w:tcPr>
          <w:tcW w:w="340" w:type="pct"/>
          <w:vAlign w:val="center"/>
        </w:tcPr>
        <w:p w14:paraId="49658DF2" w14:textId="2C66B2C9" w:rsidR="00246680" w:rsidRDefault="00BB477B">
          <w:r>
            <w:rPr>
              <w:noProof/>
            </w:rPr>
            <w:drawing>
              <wp:inline distT="0" distB="0" distL="0" distR="0" wp14:anchorId="69CA2F15" wp14:editId="7F3B98ED">
                <wp:extent cx="349250" cy="25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9250" cy="254000"/>
                        </a:xfrm>
                        <a:prstGeom prst="rect">
                          <a:avLst/>
                        </a:prstGeom>
                        <a:noFill/>
                        <a:ln>
                          <a:noFill/>
                        </a:ln>
                      </pic:spPr>
                    </pic:pic>
                  </a:graphicData>
                </a:graphic>
              </wp:inline>
            </w:drawing>
          </w:r>
        </w:p>
      </w:tc>
      <w:tc>
        <w:tcPr>
          <w:tcW w:w="4118" w:type="pct"/>
          <w:vAlign w:val="center"/>
        </w:tcPr>
        <w:p w14:paraId="5803661D" w14:textId="77777777" w:rsidR="00246680" w:rsidRDefault="00246680">
          <w:r>
            <w:t>Proprietary and Confidential Information of Amdocs</w:t>
          </w:r>
        </w:p>
      </w:tc>
    </w:tr>
  </w:tbl>
  <w:p w14:paraId="34E1F2FF" w14:textId="77777777" w:rsidR="00246680" w:rsidRDefault="0024668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23FE8" w14:textId="77777777" w:rsidR="00246680" w:rsidRDefault="00246680">
    <w:pPr>
      <w:pStyle w:val="FooterFirst"/>
    </w:pPr>
  </w:p>
  <w:tbl>
    <w:tblPr>
      <w:tblW w:w="8294" w:type="dxa"/>
      <w:tblLayout w:type="fixed"/>
      <w:tblCellMar>
        <w:left w:w="14" w:type="dxa"/>
        <w:right w:w="14" w:type="dxa"/>
      </w:tblCellMar>
      <w:tblLook w:val="0000" w:firstRow="0" w:lastRow="0" w:firstColumn="0" w:lastColumn="0" w:noHBand="0" w:noVBand="0"/>
    </w:tblPr>
    <w:tblGrid>
      <w:gridCol w:w="6974"/>
      <w:gridCol w:w="1320"/>
    </w:tblGrid>
    <w:tr w:rsidR="00246680" w14:paraId="121A9A40" w14:textId="77777777">
      <w:trPr>
        <w:cantSplit/>
      </w:trPr>
      <w:tc>
        <w:tcPr>
          <w:tcW w:w="6974" w:type="dxa"/>
          <w:vAlign w:val="center"/>
        </w:tcPr>
        <w:p w14:paraId="688630D4" w14:textId="14FCC65A" w:rsidR="00246680" w:rsidRDefault="00246680">
          <w:pPr>
            <w:pStyle w:val="FooterFirst"/>
          </w:pPr>
        </w:p>
      </w:tc>
      <w:tc>
        <w:tcPr>
          <w:tcW w:w="1320" w:type="dxa"/>
          <w:vAlign w:val="center"/>
        </w:tcPr>
        <w:p w14:paraId="7F0C3357" w14:textId="788872DD" w:rsidR="00246680" w:rsidRDefault="00246680">
          <w:pPr>
            <w:pStyle w:val="FooterFirst"/>
          </w:pPr>
        </w:p>
      </w:tc>
    </w:tr>
  </w:tbl>
  <w:p w14:paraId="219C56A7" w14:textId="77777777" w:rsidR="00246680" w:rsidRDefault="00246680">
    <w:pPr>
      <w:pStyle w:val="FooterFirs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3CE39" w14:textId="77777777" w:rsidR="00246680" w:rsidRDefault="00246680">
    <w:pPr>
      <w:pStyle w:val="FooterFirst"/>
    </w:pPr>
  </w:p>
  <w:tbl>
    <w:tblPr>
      <w:tblW w:w="8414" w:type="dxa"/>
      <w:tblLayout w:type="fixed"/>
      <w:tblCellMar>
        <w:left w:w="14" w:type="dxa"/>
        <w:right w:w="14" w:type="dxa"/>
      </w:tblCellMar>
      <w:tblLook w:val="0000" w:firstRow="0" w:lastRow="0" w:firstColumn="0" w:lastColumn="0" w:noHBand="0" w:noVBand="0"/>
    </w:tblPr>
    <w:tblGrid>
      <w:gridCol w:w="6974"/>
      <w:gridCol w:w="1440"/>
    </w:tblGrid>
    <w:tr w:rsidR="00246680" w14:paraId="74C27B72" w14:textId="77777777">
      <w:trPr>
        <w:cantSplit/>
      </w:trPr>
      <w:tc>
        <w:tcPr>
          <w:tcW w:w="6974" w:type="dxa"/>
          <w:vAlign w:val="center"/>
        </w:tcPr>
        <w:p w14:paraId="123B32D5" w14:textId="77777777" w:rsidR="00246680" w:rsidRDefault="00246680" w:rsidP="005D504F">
          <w:pPr>
            <w:pStyle w:val="FooterFirst"/>
          </w:pPr>
          <w:r>
            <w:t xml:space="preserve">Information Security </w:t>
          </w:r>
          <w:fldSimple w:instr="DOCPROPERTY  SecurityLevel  \* MERGEFORMAT">
            <w:r>
              <w:t>Level 2 - Sensitive</w:t>
            </w:r>
          </w:fldSimple>
        </w:p>
        <w:p w14:paraId="0419CBDB" w14:textId="77777777" w:rsidR="00246680" w:rsidRDefault="00246680">
          <w:pPr>
            <w:pStyle w:val="FooterFirst"/>
          </w:pPr>
          <w:r>
            <w:t>Proprietary and Confidential Information of Amdocs</w:t>
          </w:r>
        </w:p>
      </w:tc>
      <w:tc>
        <w:tcPr>
          <w:tcW w:w="1440" w:type="dxa"/>
          <w:vAlign w:val="center"/>
        </w:tcPr>
        <w:p w14:paraId="6CAE460E" w14:textId="77777777" w:rsidR="00246680" w:rsidRDefault="00246680">
          <w:pPr>
            <w:pStyle w:val="FooterFirst"/>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tc>
    </w:tr>
  </w:tbl>
  <w:p w14:paraId="6406C810" w14:textId="77777777" w:rsidR="00246680" w:rsidRDefault="00246680">
    <w:pPr>
      <w:pStyle w:val="FooterFirs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60AA2" w14:textId="77777777" w:rsidR="00246680" w:rsidRDefault="00246680">
    <w:pPr>
      <w:pStyle w:val="FooterLandscape"/>
    </w:pPr>
  </w:p>
  <w:tbl>
    <w:tblPr>
      <w:tblW w:w="4957" w:type="pct"/>
      <w:tblCellMar>
        <w:left w:w="14" w:type="dxa"/>
        <w:right w:w="14" w:type="dxa"/>
      </w:tblCellMar>
      <w:tblLook w:val="0000" w:firstRow="0" w:lastRow="0" w:firstColumn="0" w:lastColumn="0" w:noHBand="0" w:noVBand="0"/>
    </w:tblPr>
    <w:tblGrid>
      <w:gridCol w:w="600"/>
      <w:gridCol w:w="7666"/>
    </w:tblGrid>
    <w:tr w:rsidR="00246680" w14:paraId="6EB66149" w14:textId="77777777">
      <w:trPr>
        <w:cantSplit/>
      </w:trPr>
      <w:tc>
        <w:tcPr>
          <w:tcW w:w="363" w:type="pct"/>
          <w:vAlign w:val="center"/>
        </w:tcPr>
        <w:p w14:paraId="3552CBFC" w14:textId="77777777" w:rsidR="00246680" w:rsidRDefault="00246680">
          <w:pPr>
            <w:pStyle w:val="FooterLandscape"/>
          </w:pPr>
          <w:r>
            <w:fldChar w:fldCharType="begin"/>
          </w:r>
          <w:r>
            <w:instrText xml:space="preserve"> PAGE </w:instrText>
          </w:r>
          <w:r>
            <w:fldChar w:fldCharType="separate"/>
          </w:r>
          <w:r>
            <w:rPr>
              <w:noProof/>
            </w:rPr>
            <w:t>1</w:t>
          </w:r>
          <w:r>
            <w:fldChar w:fldCharType="end"/>
          </w:r>
        </w:p>
      </w:tc>
      <w:tc>
        <w:tcPr>
          <w:tcW w:w="4637" w:type="pct"/>
          <w:vAlign w:val="center"/>
        </w:tcPr>
        <w:p w14:paraId="446841F0" w14:textId="77777777" w:rsidR="00246680" w:rsidRDefault="00246680">
          <w:pPr>
            <w:pStyle w:val="FooterLandscape"/>
          </w:pPr>
          <w:r>
            <w:t>Proprietary and Confidential Information of Amdocs</w:t>
          </w:r>
        </w:p>
      </w:tc>
    </w:tr>
  </w:tbl>
  <w:p w14:paraId="65BF2A33" w14:textId="77777777" w:rsidR="00246680" w:rsidRDefault="0024668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A9744" w14:textId="77777777" w:rsidR="00246680" w:rsidRDefault="00246680">
    <w:pPr>
      <w:pStyle w:val="FooterLandscape"/>
    </w:pPr>
  </w:p>
  <w:tbl>
    <w:tblPr>
      <w:tblW w:w="4885" w:type="pct"/>
      <w:tblCellMar>
        <w:left w:w="14" w:type="dxa"/>
        <w:right w:w="14" w:type="dxa"/>
      </w:tblCellMar>
      <w:tblLook w:val="0000" w:firstRow="0" w:lastRow="0" w:firstColumn="0" w:lastColumn="0" w:noHBand="0" w:noVBand="0"/>
    </w:tblPr>
    <w:tblGrid>
      <w:gridCol w:w="600"/>
      <w:gridCol w:w="7546"/>
    </w:tblGrid>
    <w:tr w:rsidR="00246680" w14:paraId="0B90E834" w14:textId="77777777">
      <w:trPr>
        <w:cantSplit/>
      </w:trPr>
      <w:tc>
        <w:tcPr>
          <w:tcW w:w="368" w:type="pct"/>
          <w:vAlign w:val="center"/>
        </w:tcPr>
        <w:p w14:paraId="50EC4721" w14:textId="57EF4F42" w:rsidR="00246680" w:rsidRDefault="00246680">
          <w:pPr>
            <w:pStyle w:val="FooterLandscape"/>
          </w:pPr>
        </w:p>
      </w:tc>
      <w:tc>
        <w:tcPr>
          <w:tcW w:w="4632" w:type="pct"/>
          <w:vAlign w:val="center"/>
        </w:tcPr>
        <w:p w14:paraId="1371B09B" w14:textId="2C332D33" w:rsidR="00246680" w:rsidRDefault="00246680">
          <w:pPr>
            <w:pStyle w:val="FooterLandscape"/>
          </w:pPr>
        </w:p>
      </w:tc>
    </w:tr>
  </w:tbl>
  <w:p w14:paraId="5128C7B7" w14:textId="77777777" w:rsidR="00246680" w:rsidRDefault="00246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2D850" w14:textId="77777777" w:rsidR="00934A75" w:rsidRDefault="00934A75">
      <w:r>
        <w:separator/>
      </w:r>
    </w:p>
  </w:footnote>
  <w:footnote w:type="continuationSeparator" w:id="0">
    <w:p w14:paraId="290E55AF" w14:textId="77777777" w:rsidR="00934A75" w:rsidRDefault="00934A75">
      <w:r>
        <w:continuationSeparator/>
      </w:r>
    </w:p>
  </w:footnote>
  <w:footnote w:type="continuationNotice" w:id="1">
    <w:p w14:paraId="7FD7C70C" w14:textId="77777777" w:rsidR="00934A75" w:rsidRDefault="00934A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86DFE" w14:textId="77777777" w:rsidR="008B6A9E" w:rsidRDefault="008B6A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CB6BF" w14:textId="77777777" w:rsidR="008B6A9E" w:rsidRDefault="008B6A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FDC1A" w14:textId="77777777" w:rsidR="008B6A9E" w:rsidRDefault="008B6A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986D4" w14:textId="77777777" w:rsidR="00246680" w:rsidRPr="007A1FA1" w:rsidRDefault="00246680">
    <w:r>
      <w:fldChar w:fldCharType="begin"/>
    </w:r>
    <w:r w:rsidRPr="007A1FA1">
      <w:instrText xml:space="preserve"> TITLE  \* MERGEFORMAT </w:instrText>
    </w:r>
    <w:r>
      <w:fldChar w:fldCharType="separate"/>
    </w:r>
    <w:r>
      <w:t>AT&amp;T Internal Impact Assessment: RELEASE 16.0 CR 33112</w:t>
    </w:r>
    <w:r>
      <w:fldChar w:fldCharType="end"/>
    </w:r>
    <w:r w:rsidRPr="007A1FA1">
      <w:t xml:space="preserve"> </w:t>
    </w:r>
    <w:r>
      <w:fldChar w:fldCharType="begin"/>
    </w:r>
    <w:r w:rsidRPr="007A1FA1">
      <w:instrText xml:space="preserve"> SUBJECT \* MERGEFORMAT </w:instrText>
    </w:r>
    <w:r>
      <w:fldChar w:fldCharType="end"/>
    </w:r>
  </w:p>
  <w:p w14:paraId="2DA639AD" w14:textId="77777777" w:rsidR="00246680" w:rsidRPr="007A1FA1" w:rsidRDefault="0024668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FAFD0" w14:textId="77777777" w:rsidR="00246680" w:rsidRDefault="00246680" w:rsidP="00F36C87">
    <w:pPr>
      <w:pStyle w:val="HeaderPortrait"/>
    </w:pPr>
    <w:r>
      <w:fldChar w:fldCharType="begin"/>
    </w:r>
    <w:r w:rsidRPr="007A1FA1">
      <w:instrText xml:space="preserve"> TITLE  \* MERGEFORMAT </w:instrText>
    </w:r>
    <w:r>
      <w:fldChar w:fldCharType="separate"/>
    </w:r>
    <w:r>
      <w:t>AT&amp;T Internal Impact Assessment</w:t>
    </w:r>
    <w:r>
      <w:fldChar w:fldCharType="end"/>
    </w:r>
  </w:p>
  <w:p w14:paraId="76A89FF7" w14:textId="77777777" w:rsidR="00246680" w:rsidRDefault="0024668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6AB16" w14:textId="77777777" w:rsidR="00246680" w:rsidRDefault="0024668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979C4" w14:textId="40DE924E" w:rsidR="00246680" w:rsidRPr="00B8792A" w:rsidRDefault="00000000" w:rsidP="00D43239">
    <w:pPr>
      <w:pStyle w:val="HeaderPortrait"/>
    </w:pPr>
    <w:fldSimple w:instr="TITLE   \* MERGEFORMAT">
      <w:r w:rsidR="00246680" w:rsidRPr="00B8792A">
        <w:t xml:space="preserve"> </w:t>
      </w:r>
    </w:fldSimple>
    <w:r w:rsidR="00246680" w:rsidRPr="00B8792A">
      <w:fldChar w:fldCharType="begin"/>
    </w:r>
    <w:r w:rsidR="00246680" w:rsidRPr="00B8792A">
      <w:instrText xml:space="preserve"> SUBJECT \* MERGEFORMAT </w:instrText>
    </w:r>
    <w:r w:rsidR="00246680" w:rsidRPr="00B8792A">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9CF94" w14:textId="77777777" w:rsidR="00246680" w:rsidRPr="007A1FA1" w:rsidRDefault="00246680">
    <w:pPr>
      <w:pStyle w:val="HeaderLandscape"/>
    </w:pPr>
    <w:r>
      <w:fldChar w:fldCharType="begin"/>
    </w:r>
    <w:r w:rsidRPr="007A1FA1">
      <w:instrText xml:space="preserve"> TITLE  \* MERGEFORMAT </w:instrText>
    </w:r>
    <w:r>
      <w:fldChar w:fldCharType="separate"/>
    </w:r>
    <w:r>
      <w:t>AT&amp;T Internal Impact Assessment: RELEASE 16.0 CR 33112</w:t>
    </w:r>
    <w:r>
      <w:fldChar w:fldCharType="end"/>
    </w:r>
    <w:r w:rsidRPr="007A1FA1">
      <w:t xml:space="preserve"> </w:t>
    </w:r>
    <w:r>
      <w:fldChar w:fldCharType="begin"/>
    </w:r>
    <w:r w:rsidRPr="007A1FA1">
      <w:instrText xml:space="preserve"> SUBJECT \* MERGEFORMAT </w:instrText>
    </w:r>
    <w:r>
      <w:fldChar w:fldCharType="end"/>
    </w:r>
  </w:p>
  <w:p w14:paraId="3D5D3330" w14:textId="77777777" w:rsidR="00246680" w:rsidRPr="007A1FA1" w:rsidRDefault="00246680">
    <w:pPr>
      <w:pStyle w:val="Header"/>
      <w:rPr>
        <w:rFonts w:ascii="Verdana" w:hAnsi="Verdana"/>
        <w:sz w:val="18"/>
        <w:szCs w:val="1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60C65" w14:textId="6FD39065" w:rsidR="00246680" w:rsidRDefault="006B1D4B">
    <w:pPr>
      <w:pStyle w:val="HeaderOdd"/>
    </w:pPr>
    <w:r>
      <w:fldChar w:fldCharType="begin"/>
    </w:r>
    <w:r>
      <w:instrText xml:space="preserve"> STYLEREF "ReleaseNotes Title" \* MERGEFORMAT </w:instrText>
    </w:r>
    <w:r>
      <w:fldChar w:fldCharType="separate"/>
    </w:r>
    <w:r w:rsidR="001A2481">
      <w:rPr>
        <w:b w:val="0"/>
        <w:bCs w:val="0"/>
        <w:noProof/>
      </w:rPr>
      <w:t>Error! No text of specified style in document.</w:t>
    </w:r>
    <w:r>
      <w:rPr>
        <w:b w:val="0"/>
        <w:bCs w:val="0"/>
        <w:noProof/>
      </w:rPr>
      <w:fldChar w:fldCharType="end"/>
    </w:r>
  </w:p>
  <w:p w14:paraId="2A06748E" w14:textId="77777777" w:rsidR="00246680" w:rsidRDefault="00246680">
    <w:pPr>
      <w:pStyle w:val="Header"/>
      <w:jc w:val="right"/>
      <w:rPr>
        <w:rFonts w:ascii="Verdana" w:hAnsi="Verdana"/>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641F"/>
    <w:multiLevelType w:val="hybridMultilevel"/>
    <w:tmpl w:val="B1082922"/>
    <w:lvl w:ilvl="0" w:tplc="552E15AE">
      <w:start w:val="1"/>
      <w:numFmt w:val="bullet"/>
      <w:lvlText w:val=""/>
      <w:lvlJc w:val="left"/>
      <w:pPr>
        <w:tabs>
          <w:tab w:val="num" w:pos="720"/>
        </w:tabs>
        <w:ind w:left="720" w:hanging="360"/>
      </w:pPr>
      <w:rPr>
        <w:rFonts w:ascii="Wingdings" w:hAnsi="Wingdings" w:hint="default"/>
      </w:rPr>
    </w:lvl>
    <w:lvl w:ilvl="1" w:tplc="001CA9A2">
      <w:start w:val="1"/>
      <w:numFmt w:val="bullet"/>
      <w:lvlText w:val=""/>
      <w:lvlJc w:val="left"/>
      <w:pPr>
        <w:tabs>
          <w:tab w:val="num" w:pos="1440"/>
        </w:tabs>
        <w:ind w:left="1440" w:hanging="360"/>
      </w:pPr>
      <w:rPr>
        <w:rFonts w:ascii="Wingdings" w:hAnsi="Wingdings" w:hint="default"/>
      </w:rPr>
    </w:lvl>
    <w:lvl w:ilvl="2" w:tplc="1AC44CF6" w:tentative="1">
      <w:start w:val="1"/>
      <w:numFmt w:val="bullet"/>
      <w:lvlText w:val=""/>
      <w:lvlJc w:val="left"/>
      <w:pPr>
        <w:tabs>
          <w:tab w:val="num" w:pos="2160"/>
        </w:tabs>
        <w:ind w:left="2160" w:hanging="360"/>
      </w:pPr>
      <w:rPr>
        <w:rFonts w:ascii="Wingdings" w:hAnsi="Wingdings" w:hint="default"/>
      </w:rPr>
    </w:lvl>
    <w:lvl w:ilvl="3" w:tplc="D89A0BF2" w:tentative="1">
      <w:start w:val="1"/>
      <w:numFmt w:val="bullet"/>
      <w:lvlText w:val=""/>
      <w:lvlJc w:val="left"/>
      <w:pPr>
        <w:tabs>
          <w:tab w:val="num" w:pos="2880"/>
        </w:tabs>
        <w:ind w:left="2880" w:hanging="360"/>
      </w:pPr>
      <w:rPr>
        <w:rFonts w:ascii="Wingdings" w:hAnsi="Wingdings" w:hint="default"/>
      </w:rPr>
    </w:lvl>
    <w:lvl w:ilvl="4" w:tplc="9C500F72" w:tentative="1">
      <w:start w:val="1"/>
      <w:numFmt w:val="bullet"/>
      <w:lvlText w:val=""/>
      <w:lvlJc w:val="left"/>
      <w:pPr>
        <w:tabs>
          <w:tab w:val="num" w:pos="3600"/>
        </w:tabs>
        <w:ind w:left="3600" w:hanging="360"/>
      </w:pPr>
      <w:rPr>
        <w:rFonts w:ascii="Wingdings" w:hAnsi="Wingdings" w:hint="default"/>
      </w:rPr>
    </w:lvl>
    <w:lvl w:ilvl="5" w:tplc="09B0F964" w:tentative="1">
      <w:start w:val="1"/>
      <w:numFmt w:val="bullet"/>
      <w:lvlText w:val=""/>
      <w:lvlJc w:val="left"/>
      <w:pPr>
        <w:tabs>
          <w:tab w:val="num" w:pos="4320"/>
        </w:tabs>
        <w:ind w:left="4320" w:hanging="360"/>
      </w:pPr>
      <w:rPr>
        <w:rFonts w:ascii="Wingdings" w:hAnsi="Wingdings" w:hint="default"/>
      </w:rPr>
    </w:lvl>
    <w:lvl w:ilvl="6" w:tplc="263EA654" w:tentative="1">
      <w:start w:val="1"/>
      <w:numFmt w:val="bullet"/>
      <w:lvlText w:val=""/>
      <w:lvlJc w:val="left"/>
      <w:pPr>
        <w:tabs>
          <w:tab w:val="num" w:pos="5040"/>
        </w:tabs>
        <w:ind w:left="5040" w:hanging="360"/>
      </w:pPr>
      <w:rPr>
        <w:rFonts w:ascii="Wingdings" w:hAnsi="Wingdings" w:hint="default"/>
      </w:rPr>
    </w:lvl>
    <w:lvl w:ilvl="7" w:tplc="7D22FA70" w:tentative="1">
      <w:start w:val="1"/>
      <w:numFmt w:val="bullet"/>
      <w:lvlText w:val=""/>
      <w:lvlJc w:val="left"/>
      <w:pPr>
        <w:tabs>
          <w:tab w:val="num" w:pos="5760"/>
        </w:tabs>
        <w:ind w:left="5760" w:hanging="360"/>
      </w:pPr>
      <w:rPr>
        <w:rFonts w:ascii="Wingdings" w:hAnsi="Wingdings" w:hint="default"/>
      </w:rPr>
    </w:lvl>
    <w:lvl w:ilvl="8" w:tplc="3E7ED4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B64711"/>
    <w:multiLevelType w:val="multilevel"/>
    <w:tmpl w:val="52E2FE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B7F05"/>
    <w:multiLevelType w:val="multilevel"/>
    <w:tmpl w:val="5DF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6F4C96"/>
    <w:multiLevelType w:val="hybridMultilevel"/>
    <w:tmpl w:val="14043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B83075"/>
    <w:multiLevelType w:val="multilevel"/>
    <w:tmpl w:val="708E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134D91"/>
    <w:multiLevelType w:val="multilevel"/>
    <w:tmpl w:val="FF761F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B5D08"/>
    <w:multiLevelType w:val="multilevel"/>
    <w:tmpl w:val="A6F0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DD16BB"/>
    <w:multiLevelType w:val="multilevel"/>
    <w:tmpl w:val="9388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2B5AF8"/>
    <w:multiLevelType w:val="multilevel"/>
    <w:tmpl w:val="A568032C"/>
    <w:styleLink w:val="UList"/>
    <w:lvl w:ilvl="0">
      <w:start w:val="1"/>
      <w:numFmt w:val="decimal"/>
      <w:lvlText w:val="%1."/>
      <w:lvlJc w:val="left"/>
      <w:pPr>
        <w:tabs>
          <w:tab w:val="num" w:pos="0"/>
        </w:tabs>
        <w:ind w:left="1800" w:hanging="360"/>
      </w:pPr>
      <w:rPr>
        <w:rFonts w:hint="default"/>
      </w:rPr>
    </w:lvl>
    <w:lvl w:ilvl="1">
      <w:start w:val="1"/>
      <w:numFmt w:val="lowerLetter"/>
      <w:lvlText w:val="%2."/>
      <w:lvlJc w:val="left"/>
      <w:pPr>
        <w:tabs>
          <w:tab w:val="num" w:pos="0"/>
        </w:tabs>
        <w:ind w:left="2160" w:hanging="360"/>
      </w:pPr>
      <w:rPr>
        <w:rFonts w:hint="default"/>
      </w:rPr>
    </w:lvl>
    <w:lvl w:ilvl="2">
      <w:start w:val="1"/>
      <w:numFmt w:val="lowerRoman"/>
      <w:lvlText w:val="%3."/>
      <w:lvlJc w:val="left"/>
      <w:pPr>
        <w:tabs>
          <w:tab w:val="num" w:pos="0"/>
        </w:tabs>
        <w:ind w:left="2520" w:hanging="36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240" w:hanging="360"/>
      </w:pPr>
      <w:rPr>
        <w:rFonts w:hint="default"/>
      </w:rPr>
    </w:lvl>
    <w:lvl w:ilvl="5">
      <w:start w:val="1"/>
      <w:numFmt w:val="lowerRoman"/>
      <w:lvlText w:val="%6)"/>
      <w:lvlJc w:val="left"/>
      <w:pPr>
        <w:tabs>
          <w:tab w:val="num" w:pos="0"/>
        </w:tabs>
        <w:ind w:left="3600" w:hanging="360"/>
      </w:pPr>
      <w:rPr>
        <w:rFonts w:hint="default"/>
      </w:rPr>
    </w:lvl>
    <w:lvl w:ilvl="6">
      <w:start w:val="1"/>
      <w:numFmt w:val="decimal"/>
      <w:lvlText w:val="(%7)"/>
      <w:lvlJc w:val="left"/>
      <w:pPr>
        <w:tabs>
          <w:tab w:val="num" w:pos="0"/>
        </w:tabs>
        <w:ind w:left="3960" w:hanging="360"/>
      </w:pPr>
      <w:rPr>
        <w:rFonts w:hint="default"/>
      </w:rPr>
    </w:lvl>
    <w:lvl w:ilvl="7">
      <w:start w:val="1"/>
      <w:numFmt w:val="lowerLetter"/>
      <w:lvlText w:val="(%8)"/>
      <w:lvlJc w:val="left"/>
      <w:pPr>
        <w:tabs>
          <w:tab w:val="num" w:pos="0"/>
        </w:tabs>
        <w:ind w:left="4320" w:hanging="360"/>
      </w:pPr>
      <w:rPr>
        <w:rFonts w:hint="default"/>
      </w:rPr>
    </w:lvl>
    <w:lvl w:ilvl="8">
      <w:start w:val="1"/>
      <w:numFmt w:val="lowerRoman"/>
      <w:lvlText w:val="(%9)"/>
      <w:lvlJc w:val="left"/>
      <w:pPr>
        <w:tabs>
          <w:tab w:val="num" w:pos="0"/>
        </w:tabs>
        <w:ind w:left="4680" w:hanging="360"/>
      </w:pPr>
      <w:rPr>
        <w:rFonts w:hint="default"/>
      </w:rPr>
    </w:lvl>
  </w:abstractNum>
  <w:abstractNum w:abstractNumId="9" w15:restartNumberingAfterBreak="0">
    <w:nsid w:val="21631DA9"/>
    <w:multiLevelType w:val="hybridMultilevel"/>
    <w:tmpl w:val="89B20AC4"/>
    <w:lvl w:ilvl="0" w:tplc="3DB46B3E">
      <w:start w:val="1"/>
      <w:numFmt w:val="bullet"/>
      <w:pStyle w:val="SubStep"/>
      <w:lvlText w:val=""/>
      <w:lvlJc w:val="left"/>
      <w:pPr>
        <w:tabs>
          <w:tab w:val="num" w:pos="2160"/>
        </w:tabs>
        <w:ind w:left="2160" w:hanging="360"/>
      </w:pPr>
      <w:rPr>
        <w:rFonts w:ascii="Wingdings" w:hAnsi="Wingdings" w:hint="default"/>
        <w:b w:val="0"/>
        <w:i w:val="0"/>
        <w:caps w:val="0"/>
        <w:strike w:val="0"/>
        <w:dstrike w:val="0"/>
        <w:vanish w:val="0"/>
        <w:color w:val="666699"/>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A5E61CB6">
      <w:start w:val="1"/>
      <w:numFmt w:val="bullet"/>
      <w:lvlText w:val="o"/>
      <w:lvlJc w:val="left"/>
      <w:pPr>
        <w:tabs>
          <w:tab w:val="num" w:pos="1440"/>
        </w:tabs>
        <w:ind w:left="1440" w:hanging="360"/>
      </w:pPr>
      <w:rPr>
        <w:rFonts w:ascii="Courier New" w:hAnsi="Courier New" w:hint="default"/>
      </w:rPr>
    </w:lvl>
    <w:lvl w:ilvl="2" w:tplc="FAA07B04" w:tentative="1">
      <w:start w:val="1"/>
      <w:numFmt w:val="bullet"/>
      <w:lvlText w:val=""/>
      <w:lvlJc w:val="left"/>
      <w:pPr>
        <w:tabs>
          <w:tab w:val="num" w:pos="2160"/>
        </w:tabs>
        <w:ind w:left="2160" w:hanging="360"/>
      </w:pPr>
      <w:rPr>
        <w:rFonts w:ascii="Wingdings" w:hAnsi="Wingdings" w:hint="default"/>
      </w:rPr>
    </w:lvl>
    <w:lvl w:ilvl="3" w:tplc="EF7A9B02" w:tentative="1">
      <w:start w:val="1"/>
      <w:numFmt w:val="bullet"/>
      <w:lvlText w:val=""/>
      <w:lvlJc w:val="left"/>
      <w:pPr>
        <w:tabs>
          <w:tab w:val="num" w:pos="2880"/>
        </w:tabs>
        <w:ind w:left="2880" w:hanging="360"/>
      </w:pPr>
      <w:rPr>
        <w:rFonts w:ascii="Symbol" w:hAnsi="Symbol" w:hint="default"/>
      </w:rPr>
    </w:lvl>
    <w:lvl w:ilvl="4" w:tplc="3EDA9816" w:tentative="1">
      <w:start w:val="1"/>
      <w:numFmt w:val="bullet"/>
      <w:lvlText w:val="o"/>
      <w:lvlJc w:val="left"/>
      <w:pPr>
        <w:tabs>
          <w:tab w:val="num" w:pos="3600"/>
        </w:tabs>
        <w:ind w:left="3600" w:hanging="360"/>
      </w:pPr>
      <w:rPr>
        <w:rFonts w:ascii="Courier New" w:hAnsi="Courier New" w:hint="default"/>
      </w:rPr>
    </w:lvl>
    <w:lvl w:ilvl="5" w:tplc="F3ACBE76" w:tentative="1">
      <w:start w:val="1"/>
      <w:numFmt w:val="bullet"/>
      <w:lvlText w:val=""/>
      <w:lvlJc w:val="left"/>
      <w:pPr>
        <w:tabs>
          <w:tab w:val="num" w:pos="4320"/>
        </w:tabs>
        <w:ind w:left="4320" w:hanging="360"/>
      </w:pPr>
      <w:rPr>
        <w:rFonts w:ascii="Wingdings" w:hAnsi="Wingdings" w:hint="default"/>
      </w:rPr>
    </w:lvl>
    <w:lvl w:ilvl="6" w:tplc="5F0EF290" w:tentative="1">
      <w:start w:val="1"/>
      <w:numFmt w:val="bullet"/>
      <w:lvlText w:val=""/>
      <w:lvlJc w:val="left"/>
      <w:pPr>
        <w:tabs>
          <w:tab w:val="num" w:pos="5040"/>
        </w:tabs>
        <w:ind w:left="5040" w:hanging="360"/>
      </w:pPr>
      <w:rPr>
        <w:rFonts w:ascii="Symbol" w:hAnsi="Symbol" w:hint="default"/>
      </w:rPr>
    </w:lvl>
    <w:lvl w:ilvl="7" w:tplc="19B0CC68" w:tentative="1">
      <w:start w:val="1"/>
      <w:numFmt w:val="bullet"/>
      <w:lvlText w:val="o"/>
      <w:lvlJc w:val="left"/>
      <w:pPr>
        <w:tabs>
          <w:tab w:val="num" w:pos="5760"/>
        </w:tabs>
        <w:ind w:left="5760" w:hanging="360"/>
      </w:pPr>
      <w:rPr>
        <w:rFonts w:ascii="Courier New" w:hAnsi="Courier New" w:hint="default"/>
      </w:rPr>
    </w:lvl>
    <w:lvl w:ilvl="8" w:tplc="5DA8518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FE700D"/>
    <w:multiLevelType w:val="hybridMultilevel"/>
    <w:tmpl w:val="D42E9B4E"/>
    <w:lvl w:ilvl="0" w:tplc="8F2C02F8">
      <w:start w:val="1"/>
      <w:numFmt w:val="bullet"/>
      <w:pStyle w:val="BulletIndent1"/>
      <w:lvlText w:val=""/>
      <w:lvlJc w:val="left"/>
      <w:pPr>
        <w:tabs>
          <w:tab w:val="num" w:pos="576"/>
        </w:tabs>
        <w:ind w:left="57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7833D9"/>
    <w:multiLevelType w:val="hybridMultilevel"/>
    <w:tmpl w:val="F02EAC2A"/>
    <w:lvl w:ilvl="0" w:tplc="86C016C2">
      <w:start w:val="1"/>
      <w:numFmt w:val="bullet"/>
      <w:pStyle w:val="Bullet2round"/>
      <w:lvlText w:val="●"/>
      <w:lvlJc w:val="left"/>
      <w:pPr>
        <w:tabs>
          <w:tab w:val="num" w:pos="2160"/>
        </w:tabs>
        <w:ind w:left="2160" w:hanging="360"/>
      </w:pPr>
      <w:rPr>
        <w:rFonts w:ascii="Times New Roman" w:hAnsi="Times New Roman" w:cs="Times New Roman" w:hint="default"/>
        <w:color w:val="336699"/>
        <w:sz w:val="18"/>
        <w:szCs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7F42FDE"/>
    <w:multiLevelType w:val="multilevel"/>
    <w:tmpl w:val="E750AAC0"/>
    <w:lvl w:ilvl="0">
      <w:start w:val="1"/>
      <w:numFmt w:val="upperLetter"/>
      <w:lvlRestart w:val="0"/>
      <w:pStyle w:val="AppendixHeading1"/>
      <w:lvlText w:val="Appendix %1."/>
      <w:lvlJc w:val="left"/>
      <w:pPr>
        <w:tabs>
          <w:tab w:val="num" w:pos="2880"/>
        </w:tabs>
        <w:ind w:left="2880" w:hanging="2880"/>
      </w:pPr>
      <w:rPr>
        <w:rFonts w:ascii="Arial" w:hAnsi="Arial" w:cs="Arial" w:hint="default"/>
        <w:b/>
        <w:bCs/>
        <w:i w:val="0"/>
        <w:iCs w:val="0"/>
        <w:color w:val="FF6600"/>
        <w:sz w:val="48"/>
        <w:szCs w:val="48"/>
        <w:u w:val="none"/>
      </w:rPr>
    </w:lvl>
    <w:lvl w:ilvl="1">
      <w:start w:val="1"/>
      <w:numFmt w:val="decimal"/>
      <w:pStyle w:val="AppendixHeading2"/>
      <w:lvlText w:val="%1.%2."/>
      <w:lvlJc w:val="left"/>
      <w:pPr>
        <w:tabs>
          <w:tab w:val="num" w:pos="1440"/>
        </w:tabs>
        <w:ind w:left="1440" w:hanging="1440"/>
      </w:pPr>
      <w:rPr>
        <w:rFonts w:ascii="Arial" w:hAnsi="Arial" w:cs="Arial"/>
        <w:b/>
        <w:bCs/>
        <w:i w:val="0"/>
        <w:iCs w:val="0"/>
        <w:color w:val="003366"/>
        <w:sz w:val="32"/>
        <w:szCs w:val="32"/>
        <w:u w:val="none"/>
      </w:rPr>
    </w:lvl>
    <w:lvl w:ilvl="2">
      <w:start w:val="1"/>
      <w:numFmt w:val="decimal"/>
      <w:pStyle w:val="AppendixHeading3"/>
      <w:lvlText w:val="%1.%2.%3."/>
      <w:lvlJc w:val="left"/>
      <w:pPr>
        <w:tabs>
          <w:tab w:val="num" w:pos="2160"/>
        </w:tabs>
        <w:ind w:left="2160" w:hanging="1440"/>
      </w:pPr>
      <w:rPr>
        <w:rFonts w:ascii="Arial" w:hAnsi="Arial" w:cs="Arial" w:hint="default"/>
        <w:b/>
        <w:bCs/>
        <w:i w:val="0"/>
        <w:iCs w:val="0"/>
        <w:color w:val="336699"/>
        <w:sz w:val="28"/>
        <w:szCs w:val="28"/>
        <w:u w:val="none"/>
      </w:rPr>
    </w:lvl>
    <w:lvl w:ilvl="3">
      <w:start w:val="1"/>
      <w:numFmt w:val="decimal"/>
      <w:pStyle w:val="AppendixHeading4"/>
      <w:lvlText w:val="%1.%2.%3.%4."/>
      <w:lvlJc w:val="left"/>
      <w:pPr>
        <w:tabs>
          <w:tab w:val="num" w:pos="2880"/>
        </w:tabs>
        <w:ind w:left="2880" w:hanging="1440"/>
      </w:pPr>
      <w:rPr>
        <w:rFonts w:ascii="Arial" w:hAnsi="Arial" w:cs="Arial" w:hint="default"/>
        <w:b/>
        <w:bCs/>
        <w:i w:val="0"/>
        <w:iCs w:val="0"/>
        <w:color w:val="336699"/>
        <w:sz w:val="22"/>
        <w:szCs w:val="22"/>
        <w:u w:val="none"/>
      </w:rPr>
    </w:lvl>
    <w:lvl w:ilvl="4">
      <w:start w:val="1"/>
      <w:numFmt w:val="lowerLetter"/>
      <w:lvlText w:val="(%5)"/>
      <w:lvlJc w:val="left"/>
      <w:pPr>
        <w:tabs>
          <w:tab w:val="num" w:pos="1800"/>
        </w:tabs>
        <w:ind w:left="1800" w:hanging="360"/>
      </w:pPr>
      <w:rPr>
        <w:rFonts w:ascii="Arial" w:hAnsi="Courier New"/>
      </w:rPr>
    </w:lvl>
    <w:lvl w:ilvl="5">
      <w:start w:val="1"/>
      <w:numFmt w:val="lowerRoman"/>
      <w:lvlText w:val="(%6)"/>
      <w:lvlJc w:val="left"/>
      <w:pPr>
        <w:tabs>
          <w:tab w:val="num" w:pos="2160"/>
        </w:tabs>
        <w:ind w:left="2160" w:hanging="360"/>
      </w:pPr>
      <w:rPr>
        <w:rFonts w:ascii="Arial" w:hAnsi="Wingdings" w:hint="default"/>
      </w:rPr>
    </w:lvl>
    <w:lvl w:ilvl="6">
      <w:start w:val="1"/>
      <w:numFmt w:val="decimal"/>
      <w:lvlText w:val="%7."/>
      <w:lvlJc w:val="left"/>
      <w:pPr>
        <w:tabs>
          <w:tab w:val="num" w:pos="2520"/>
        </w:tabs>
        <w:ind w:left="2520" w:hanging="360"/>
      </w:pPr>
      <w:rPr>
        <w:rFonts w:ascii="Arial" w:hAnsi="Symbol" w:hint="default"/>
      </w:rPr>
    </w:lvl>
    <w:lvl w:ilvl="7">
      <w:start w:val="1"/>
      <w:numFmt w:val="lowerLetter"/>
      <w:lvlText w:val="%8."/>
      <w:lvlJc w:val="left"/>
      <w:pPr>
        <w:tabs>
          <w:tab w:val="num" w:pos="2880"/>
        </w:tabs>
        <w:ind w:left="2880" w:hanging="360"/>
      </w:pPr>
      <w:rPr>
        <w:rFonts w:ascii="Arial" w:hAnsi="Courier New"/>
      </w:rPr>
    </w:lvl>
    <w:lvl w:ilvl="8">
      <w:start w:val="1"/>
      <w:numFmt w:val="lowerRoman"/>
      <w:lvlText w:val="%9."/>
      <w:lvlJc w:val="left"/>
      <w:pPr>
        <w:tabs>
          <w:tab w:val="num" w:pos="3240"/>
        </w:tabs>
        <w:ind w:left="3240" w:hanging="360"/>
      </w:pPr>
      <w:rPr>
        <w:rFonts w:ascii="Arial" w:hAnsi="Wingdings" w:hint="default"/>
      </w:rPr>
    </w:lvl>
  </w:abstractNum>
  <w:abstractNum w:abstractNumId="13" w15:restartNumberingAfterBreak="0">
    <w:nsid w:val="4A4611F2"/>
    <w:multiLevelType w:val="multilevel"/>
    <w:tmpl w:val="0CACA79A"/>
    <w:lvl w:ilvl="0">
      <w:start w:val="1"/>
      <w:numFmt w:val="decimal"/>
      <w:lvlRestart w:val="0"/>
      <w:pStyle w:val="List1number"/>
      <w:lvlText w:val="%1."/>
      <w:lvlJc w:val="left"/>
      <w:pPr>
        <w:tabs>
          <w:tab w:val="num" w:pos="1800"/>
        </w:tabs>
        <w:ind w:left="1800" w:hanging="360"/>
      </w:pPr>
      <w:rPr>
        <w:rFonts w:ascii="Times New Roman" w:hAnsi="Symbol" w:hint="default"/>
        <w:color w:val="auto"/>
        <w:sz w:val="22"/>
      </w:rPr>
    </w:lvl>
    <w:lvl w:ilvl="1">
      <w:start w:val="1"/>
      <w:numFmt w:val="lowerLetter"/>
      <w:pStyle w:val="List2alpha"/>
      <w:lvlText w:val="%2."/>
      <w:lvlJc w:val="left"/>
      <w:pPr>
        <w:tabs>
          <w:tab w:val="num" w:pos="2146"/>
        </w:tabs>
        <w:ind w:left="2160" w:hanging="360"/>
      </w:pPr>
      <w:rPr>
        <w:rFonts w:ascii="Times New Roman" w:hAnsi="Times New Roman" w:cs="Times New Roman" w:hint="default"/>
        <w:sz w:val="22"/>
      </w:rPr>
    </w:lvl>
    <w:lvl w:ilvl="2">
      <w:start w:val="1"/>
      <w:numFmt w:val="lowerRoman"/>
      <w:pStyle w:val="List3roman"/>
      <w:lvlText w:val="%3."/>
      <w:lvlJc w:val="left"/>
      <w:pPr>
        <w:tabs>
          <w:tab w:val="num" w:pos="2880"/>
        </w:tabs>
        <w:ind w:left="2520" w:hanging="360"/>
      </w:pPr>
      <w:rPr>
        <w:rFonts w:ascii="Times New Roman" w:hAnsi="Times New Roman" w:cs="Times New Roman" w:hint="default"/>
        <w:sz w:val="22"/>
      </w:rPr>
    </w:lvl>
    <w:lvl w:ilvl="3">
      <w:start w:val="1"/>
      <w:numFmt w:val="decimal"/>
      <w:lvlText w:val="%1.%2.%3.%4."/>
      <w:lvlJc w:val="center"/>
      <w:pPr>
        <w:tabs>
          <w:tab w:val="num" w:pos="1440"/>
        </w:tabs>
        <w:ind w:left="1440" w:hanging="360"/>
      </w:pPr>
      <w:rPr>
        <w:rFonts w:hint="default"/>
      </w:rPr>
    </w:lvl>
    <w:lvl w:ilvl="4">
      <w:start w:val="1"/>
      <w:numFmt w:val="hebrew1"/>
      <w:lvlText w:val="%1.%2.%3.%4.%5."/>
      <w:lvlJc w:val="center"/>
      <w:pPr>
        <w:tabs>
          <w:tab w:val="num" w:pos="1800"/>
        </w:tabs>
        <w:ind w:left="1800" w:hanging="360"/>
      </w:pPr>
      <w:rPr>
        <w:rFonts w:hint="default"/>
      </w:rPr>
    </w:lvl>
    <w:lvl w:ilvl="5">
      <w:start w:val="1"/>
      <w:numFmt w:val="none"/>
      <w:lvlText w:val="1.1.5.1.2."/>
      <w:lvlJc w:val="center"/>
      <w:pPr>
        <w:tabs>
          <w:tab w:val="num" w:pos="2160"/>
        </w:tabs>
        <w:ind w:left="2160" w:hanging="360"/>
      </w:pPr>
      <w:rPr>
        <w:rFonts w:hint="default"/>
      </w:rPr>
    </w:lvl>
    <w:lvl w:ilvl="6">
      <w:start w:val="1"/>
      <w:numFmt w:val="hebrew1"/>
      <w:lvlText w:val="%1.%2.%3.%4.%5.%6.%7."/>
      <w:lvlJc w:val="center"/>
      <w:pPr>
        <w:tabs>
          <w:tab w:val="num" w:pos="2520"/>
        </w:tabs>
        <w:ind w:left="2520" w:hanging="360"/>
      </w:pPr>
      <w:rPr>
        <w:rFonts w:hint="default"/>
      </w:rPr>
    </w:lvl>
    <w:lvl w:ilvl="7">
      <w:start w:val="1"/>
      <w:numFmt w:val="decimal"/>
      <w:lvlText w:val="%1.%2.%3.%4.%5.%6.%7.%8."/>
      <w:lvlJc w:val="center"/>
      <w:pPr>
        <w:tabs>
          <w:tab w:val="num" w:pos="2880"/>
        </w:tabs>
        <w:ind w:left="2880" w:hanging="360"/>
      </w:pPr>
      <w:rPr>
        <w:rFonts w:hint="default"/>
      </w:rPr>
    </w:lvl>
    <w:lvl w:ilvl="8">
      <w:start w:val="1"/>
      <w:numFmt w:val="hebrew1"/>
      <w:lvlText w:val="%1.%2.%3.%4.%5.%6.%7.%8.%9."/>
      <w:lvlJc w:val="center"/>
      <w:pPr>
        <w:tabs>
          <w:tab w:val="num" w:pos="3240"/>
        </w:tabs>
        <w:ind w:left="3240" w:hanging="360"/>
      </w:pPr>
      <w:rPr>
        <w:rFonts w:hint="default"/>
      </w:rPr>
    </w:lvl>
  </w:abstractNum>
  <w:abstractNum w:abstractNumId="14" w15:restartNumberingAfterBreak="0">
    <w:nsid w:val="5014507B"/>
    <w:multiLevelType w:val="hybridMultilevel"/>
    <w:tmpl w:val="FFD07E3E"/>
    <w:lvl w:ilvl="0" w:tplc="879613CA">
      <w:start w:val="1"/>
      <w:numFmt w:val="bullet"/>
      <w:pStyle w:val="Step"/>
      <w:lvlText w:val=""/>
      <w:lvlJc w:val="left"/>
      <w:pPr>
        <w:tabs>
          <w:tab w:val="num" w:pos="1800"/>
        </w:tabs>
        <w:ind w:left="1800" w:hanging="360"/>
      </w:pPr>
      <w:rPr>
        <w:rFonts w:ascii="Wingdings" w:hAnsi="Wingdings" w:hint="default"/>
        <w:b w:val="0"/>
        <w:i w:val="0"/>
        <w:caps w:val="0"/>
        <w:strike w:val="0"/>
        <w:dstrike w:val="0"/>
        <w:vanish w:val="0"/>
        <w:color w:val="666699"/>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7DD05F0"/>
    <w:multiLevelType w:val="multilevel"/>
    <w:tmpl w:val="68561F94"/>
    <w:lvl w:ilvl="0">
      <w:start w:val="1"/>
      <w:numFmt w:val="decimal"/>
      <w:lvlRestart w:val="0"/>
      <w:pStyle w:val="TableList1number"/>
      <w:lvlText w:val="%1."/>
      <w:lvlJc w:val="left"/>
      <w:pPr>
        <w:tabs>
          <w:tab w:val="num" w:pos="360"/>
        </w:tabs>
        <w:ind w:left="360" w:hanging="360"/>
      </w:pPr>
      <w:rPr>
        <w:rFonts w:ascii="Symbol" w:hAnsi="Symbol" w:hint="default"/>
        <w:color w:val="auto"/>
        <w:sz w:val="22"/>
      </w:rPr>
    </w:lvl>
    <w:lvl w:ilvl="1">
      <w:start w:val="1"/>
      <w:numFmt w:val="lowerLetter"/>
      <w:pStyle w:val="TableList2alpha"/>
      <w:lvlText w:val="%2."/>
      <w:lvlJc w:val="left"/>
      <w:pPr>
        <w:tabs>
          <w:tab w:val="num" w:pos="720"/>
        </w:tabs>
        <w:ind w:left="720" w:hanging="360"/>
      </w:pPr>
      <w:rPr>
        <w:rFonts w:ascii="Times New Roman" w:hAnsi="Times New Roman" w:hint="default"/>
        <w:sz w:val="22"/>
      </w:rPr>
    </w:lvl>
    <w:lvl w:ilvl="2">
      <w:start w:val="1"/>
      <w:numFmt w:val="lowerRoman"/>
      <w:pStyle w:val="TableList3roman"/>
      <w:lvlText w:val="%3."/>
      <w:lvlJc w:val="left"/>
      <w:pPr>
        <w:tabs>
          <w:tab w:val="num" w:pos="1440"/>
        </w:tabs>
        <w:ind w:left="1080" w:hanging="360"/>
      </w:pPr>
      <w:rPr>
        <w:rFonts w:ascii="Times New Roman" w:hAnsi="Times New Roman" w:hint="default"/>
        <w:sz w:val="22"/>
      </w:rPr>
    </w:lvl>
    <w:lvl w:ilvl="3">
      <w:start w:val="1"/>
      <w:numFmt w:val="decimal"/>
      <w:lvlText w:val=""/>
      <w:lvlJc w:val="left"/>
      <w:pPr>
        <w:tabs>
          <w:tab w:val="num" w:pos="2880"/>
        </w:tabs>
        <w:ind w:left="2880" w:hanging="360"/>
      </w:pPr>
      <w:rPr>
        <w:rFonts w:ascii="Symbol" w:hAnsi="Symbol" w:hint="default"/>
      </w:rPr>
    </w:lvl>
    <w:lvl w:ilvl="4">
      <w:start w:val="1"/>
      <w:numFmt w:val="decimal"/>
      <w:lvlText w:val="o"/>
      <w:lvlJc w:val="left"/>
      <w:pPr>
        <w:tabs>
          <w:tab w:val="num" w:pos="3600"/>
        </w:tabs>
        <w:ind w:left="3600" w:hanging="360"/>
      </w:pPr>
      <w:rPr>
        <w:rFonts w:ascii="Courier New" w:hAnsi="Courier New" w:hint="default"/>
      </w:rPr>
    </w:lvl>
    <w:lvl w:ilvl="5">
      <w:start w:val="1"/>
      <w:numFmt w:val="decimal"/>
      <w:lvlText w:val=""/>
      <w:lvlJc w:val="left"/>
      <w:pPr>
        <w:tabs>
          <w:tab w:val="num" w:pos="4320"/>
        </w:tabs>
        <w:ind w:left="4320" w:hanging="360"/>
      </w:pPr>
      <w:rPr>
        <w:rFonts w:ascii="Wingdings" w:hAnsi="Wingdings" w:hint="default"/>
      </w:rPr>
    </w:lvl>
    <w:lvl w:ilvl="6">
      <w:start w:val="1"/>
      <w:numFmt w:val="decimal"/>
      <w:lvlText w:val=""/>
      <w:lvlJc w:val="left"/>
      <w:pPr>
        <w:tabs>
          <w:tab w:val="num" w:pos="5040"/>
        </w:tabs>
        <w:ind w:left="5040" w:hanging="360"/>
      </w:pPr>
      <w:rPr>
        <w:rFonts w:ascii="Symbol" w:hAnsi="Symbol" w:hint="default"/>
      </w:rPr>
    </w:lvl>
    <w:lvl w:ilvl="7">
      <w:start w:val="1"/>
      <w:numFmt w:val="decimal"/>
      <w:lvlText w:val="o"/>
      <w:lvlJc w:val="left"/>
      <w:pPr>
        <w:tabs>
          <w:tab w:val="num" w:pos="5760"/>
        </w:tabs>
        <w:ind w:left="5760" w:hanging="360"/>
      </w:pPr>
      <w:rPr>
        <w:rFonts w:ascii="Courier New" w:hAnsi="Courier New" w:hint="default"/>
      </w:rPr>
    </w:lvl>
    <w:lvl w:ilvl="8">
      <w:start w:val="1"/>
      <w:numFmt w:val="decimal"/>
      <w:lvlText w:val=""/>
      <w:lvlJc w:val="left"/>
      <w:pPr>
        <w:tabs>
          <w:tab w:val="num" w:pos="6480"/>
        </w:tabs>
        <w:ind w:left="6480" w:hanging="360"/>
      </w:pPr>
      <w:rPr>
        <w:rFonts w:ascii="Wingdings" w:hAnsi="Wingdings" w:hint="default"/>
      </w:rPr>
    </w:lvl>
  </w:abstractNum>
  <w:abstractNum w:abstractNumId="16" w15:restartNumberingAfterBreak="0">
    <w:nsid w:val="59E745F8"/>
    <w:multiLevelType w:val="multilevel"/>
    <w:tmpl w:val="FA1EE6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244D56"/>
    <w:multiLevelType w:val="multilevel"/>
    <w:tmpl w:val="6BE2542C"/>
    <w:styleLink w:val="UListTable"/>
    <w:lvl w:ilvl="0">
      <w:start w:val="1"/>
      <w:numFmt w:val="decimal"/>
      <w:lvlText w:val="%1."/>
      <w:lvlJc w:val="left"/>
      <w:pPr>
        <w:tabs>
          <w:tab w:val="num" w:pos="0"/>
        </w:tabs>
        <w:ind w:left="360" w:hanging="360"/>
      </w:pPr>
      <w:rPr>
        <w:rFonts w:hint="default"/>
      </w:rPr>
    </w:lvl>
    <w:lvl w:ilvl="1">
      <w:start w:val="1"/>
      <w:numFmt w:val="lowerLetter"/>
      <w:lvlText w:val="%2."/>
      <w:lvlJc w:val="left"/>
      <w:pPr>
        <w:tabs>
          <w:tab w:val="num" w:pos="0"/>
        </w:tabs>
        <w:ind w:left="720" w:hanging="360"/>
      </w:pPr>
      <w:rPr>
        <w:rFonts w:hint="default"/>
      </w:rPr>
    </w:lvl>
    <w:lvl w:ilvl="2">
      <w:start w:val="1"/>
      <w:numFmt w:val="lowerRoman"/>
      <w:lvlText w:val="%3."/>
      <w:lvlJc w:val="left"/>
      <w:pPr>
        <w:tabs>
          <w:tab w:val="num" w:pos="0"/>
        </w:tabs>
        <w:ind w:left="1080" w:hanging="360"/>
      </w:pPr>
      <w:rPr>
        <w:rFonts w:hint="default"/>
      </w:rPr>
    </w:lvl>
    <w:lvl w:ilvl="3">
      <w:start w:val="1"/>
      <w:numFmt w:val="decimal"/>
      <w:lvlText w:val="(%4)"/>
      <w:lvlJc w:val="left"/>
      <w:pPr>
        <w:tabs>
          <w:tab w:val="num" w:pos="0"/>
        </w:tabs>
        <w:ind w:left="1440" w:hanging="360"/>
      </w:pPr>
      <w:rPr>
        <w:rFonts w:hint="default"/>
      </w:rPr>
    </w:lvl>
    <w:lvl w:ilvl="4">
      <w:start w:val="1"/>
      <w:numFmt w:val="lowerLetter"/>
      <w:lvlText w:val="(%5)"/>
      <w:lvlJc w:val="left"/>
      <w:pPr>
        <w:tabs>
          <w:tab w:val="num" w:pos="0"/>
        </w:tabs>
        <w:ind w:left="1800" w:hanging="360"/>
      </w:pPr>
      <w:rPr>
        <w:rFonts w:hint="default"/>
      </w:rPr>
    </w:lvl>
    <w:lvl w:ilvl="5">
      <w:start w:val="1"/>
      <w:numFmt w:val="lowerRoman"/>
      <w:lvlText w:val="(%6)"/>
      <w:lvlJc w:val="left"/>
      <w:pPr>
        <w:tabs>
          <w:tab w:val="num" w:pos="0"/>
        </w:tabs>
        <w:ind w:left="2160" w:hanging="360"/>
      </w:pPr>
      <w:rPr>
        <w:rFonts w:hint="default"/>
      </w:rPr>
    </w:lvl>
    <w:lvl w:ilvl="6">
      <w:start w:val="1"/>
      <w:numFmt w:val="decimal"/>
      <w:lvlText w:val="%7."/>
      <w:lvlJc w:val="left"/>
      <w:pPr>
        <w:tabs>
          <w:tab w:val="num" w:pos="0"/>
        </w:tabs>
        <w:ind w:left="2520" w:hanging="360"/>
      </w:pPr>
      <w:rPr>
        <w:rFonts w:hint="default"/>
      </w:rPr>
    </w:lvl>
    <w:lvl w:ilvl="7">
      <w:start w:val="1"/>
      <w:numFmt w:val="lowerLetter"/>
      <w:lvlText w:val="%8."/>
      <w:lvlJc w:val="left"/>
      <w:pPr>
        <w:tabs>
          <w:tab w:val="num" w:pos="0"/>
        </w:tabs>
        <w:ind w:left="2880" w:hanging="360"/>
      </w:pPr>
      <w:rPr>
        <w:rFonts w:hint="default"/>
      </w:rPr>
    </w:lvl>
    <w:lvl w:ilvl="8">
      <w:start w:val="1"/>
      <w:numFmt w:val="lowerRoman"/>
      <w:lvlText w:val="%9."/>
      <w:lvlJc w:val="left"/>
      <w:pPr>
        <w:tabs>
          <w:tab w:val="num" w:pos="0"/>
        </w:tabs>
        <w:ind w:left="3240" w:hanging="360"/>
      </w:pPr>
      <w:rPr>
        <w:rFonts w:hint="default"/>
      </w:rPr>
    </w:lvl>
  </w:abstractNum>
  <w:abstractNum w:abstractNumId="18" w15:restartNumberingAfterBreak="0">
    <w:nsid w:val="5BAE64DC"/>
    <w:multiLevelType w:val="multilevel"/>
    <w:tmpl w:val="828CA7C4"/>
    <w:styleLink w:val="UBullet"/>
    <w:lvl w:ilvl="0">
      <w:start w:val="1"/>
      <w:numFmt w:val="bullet"/>
      <w:lvlText w:val=""/>
      <w:lvlJc w:val="left"/>
      <w:pPr>
        <w:tabs>
          <w:tab w:val="num" w:pos="0"/>
        </w:tabs>
        <w:ind w:left="1800" w:hanging="360"/>
      </w:pPr>
      <w:rPr>
        <w:rFonts w:ascii="Wingdings" w:hAnsi="Wingdings" w:cs="Times New Roman" w:hint="default"/>
        <w:color w:val="5998C9"/>
        <w:sz w:val="12"/>
        <w:szCs w:val="12"/>
      </w:rPr>
    </w:lvl>
    <w:lvl w:ilvl="1">
      <w:start w:val="1"/>
      <w:numFmt w:val="bullet"/>
      <w:lvlText w:val=""/>
      <w:lvlJc w:val="left"/>
      <w:pPr>
        <w:tabs>
          <w:tab w:val="num" w:pos="0"/>
        </w:tabs>
        <w:ind w:left="2160" w:hanging="360"/>
      </w:pPr>
      <w:rPr>
        <w:rFonts w:ascii="Wingdings" w:hAnsi="Wingdings" w:cs="Times New Roman" w:hint="default"/>
        <w:color w:val="5998C9"/>
        <w:sz w:val="24"/>
        <w:szCs w:val="18"/>
      </w:rPr>
    </w:lvl>
    <w:lvl w:ilvl="2">
      <w:start w:val="1"/>
      <w:numFmt w:val="bullet"/>
      <w:lvlText w:val=""/>
      <w:lvlJc w:val="left"/>
      <w:pPr>
        <w:tabs>
          <w:tab w:val="num" w:pos="0"/>
        </w:tabs>
        <w:ind w:left="2520" w:hanging="360"/>
      </w:pPr>
      <w:rPr>
        <w:rFonts w:ascii="Wingdings" w:hAnsi="Wingdings" w:cs="Times New Roman" w:hint="default"/>
        <w:color w:val="5998C9"/>
        <w:sz w:val="10"/>
        <w:szCs w:val="22"/>
      </w:rPr>
    </w:lvl>
    <w:lvl w:ilvl="3">
      <w:start w:val="1"/>
      <w:numFmt w:val="bullet"/>
      <w:lvlText w:val=""/>
      <w:lvlJc w:val="left"/>
      <w:pPr>
        <w:tabs>
          <w:tab w:val="num" w:pos="0"/>
        </w:tabs>
        <w:ind w:left="2880" w:hanging="360"/>
      </w:pPr>
      <w:rPr>
        <w:rFonts w:ascii="Wingdings" w:hAnsi="Wingdings" w:cs="Times New Roman" w:hint="default"/>
        <w:color w:val="005AB4"/>
        <w:sz w:val="20"/>
        <w:szCs w:val="22"/>
      </w:rPr>
    </w:lvl>
    <w:lvl w:ilvl="4">
      <w:start w:val="1"/>
      <w:numFmt w:val="bullet"/>
      <w:lvlText w:val=""/>
      <w:lvlJc w:val="left"/>
      <w:pPr>
        <w:tabs>
          <w:tab w:val="num" w:pos="0"/>
        </w:tabs>
        <w:ind w:left="3240" w:hanging="360"/>
      </w:pPr>
      <w:rPr>
        <w:rFonts w:ascii="Wingdings" w:hAnsi="Wingdings" w:cs="Times New Roman" w:hint="default"/>
        <w:color w:val="005AB4"/>
        <w:sz w:val="20"/>
        <w:szCs w:val="22"/>
      </w:rPr>
    </w:lvl>
    <w:lvl w:ilvl="5">
      <w:start w:val="1"/>
      <w:numFmt w:val="bullet"/>
      <w:lvlText w:val=""/>
      <w:lvlJc w:val="left"/>
      <w:pPr>
        <w:tabs>
          <w:tab w:val="num" w:pos="0"/>
        </w:tabs>
        <w:ind w:left="3600" w:hanging="360"/>
      </w:pPr>
      <w:rPr>
        <w:rFonts w:ascii="Wingdings" w:hAnsi="Wingdings" w:cs="Times New Roman" w:hint="default"/>
        <w:color w:val="005AB4"/>
        <w:sz w:val="20"/>
        <w:szCs w:val="22"/>
      </w:rPr>
    </w:lvl>
    <w:lvl w:ilvl="6">
      <w:start w:val="1"/>
      <w:numFmt w:val="bullet"/>
      <w:lvlText w:val=""/>
      <w:lvlJc w:val="left"/>
      <w:pPr>
        <w:tabs>
          <w:tab w:val="num" w:pos="0"/>
        </w:tabs>
        <w:ind w:left="3960" w:hanging="360"/>
      </w:pPr>
      <w:rPr>
        <w:rFonts w:ascii="Wingdings" w:hAnsi="Wingdings" w:cs="Times New Roman" w:hint="default"/>
        <w:color w:val="005AB4"/>
        <w:sz w:val="20"/>
        <w:szCs w:val="22"/>
      </w:rPr>
    </w:lvl>
    <w:lvl w:ilvl="7">
      <w:start w:val="1"/>
      <w:numFmt w:val="bullet"/>
      <w:lvlText w:val=""/>
      <w:lvlJc w:val="left"/>
      <w:pPr>
        <w:tabs>
          <w:tab w:val="num" w:pos="0"/>
        </w:tabs>
        <w:ind w:left="4320" w:hanging="360"/>
      </w:pPr>
      <w:rPr>
        <w:rFonts w:ascii="Wingdings" w:hAnsi="Wingdings" w:cs="Times New Roman" w:hint="default"/>
        <w:color w:val="005AB4"/>
        <w:sz w:val="20"/>
        <w:szCs w:val="22"/>
      </w:rPr>
    </w:lvl>
    <w:lvl w:ilvl="8">
      <w:start w:val="1"/>
      <w:numFmt w:val="bullet"/>
      <w:lvlText w:val=""/>
      <w:lvlJc w:val="left"/>
      <w:pPr>
        <w:tabs>
          <w:tab w:val="num" w:pos="0"/>
        </w:tabs>
        <w:ind w:left="4680" w:hanging="360"/>
      </w:pPr>
      <w:rPr>
        <w:rFonts w:ascii="Wingdings" w:hAnsi="Wingdings" w:cs="Times New Roman" w:hint="default"/>
        <w:color w:val="005AB4"/>
        <w:sz w:val="20"/>
        <w:szCs w:val="22"/>
      </w:rPr>
    </w:lvl>
  </w:abstractNum>
  <w:abstractNum w:abstractNumId="19" w15:restartNumberingAfterBreak="0">
    <w:nsid w:val="5E8F5024"/>
    <w:multiLevelType w:val="hybridMultilevel"/>
    <w:tmpl w:val="A31601F4"/>
    <w:lvl w:ilvl="0" w:tplc="FF028856">
      <w:start w:val="1"/>
      <w:numFmt w:val="bullet"/>
      <w:lvlRestart w:val="0"/>
      <w:pStyle w:val="Bullet3hollow"/>
      <w:lvlText w:val="□"/>
      <w:lvlJc w:val="left"/>
      <w:pPr>
        <w:tabs>
          <w:tab w:val="num" w:pos="2520"/>
        </w:tabs>
        <w:ind w:left="2520" w:hanging="360"/>
      </w:pPr>
      <w:rPr>
        <w:rFonts w:ascii="Times New Roman" w:hAnsi="Times New Roman" w:cs="Times New Roman" w:hint="default"/>
        <w:b w:val="0"/>
        <w:bCs w:val="0"/>
        <w:i w:val="0"/>
        <w:iCs w:val="0"/>
        <w:color w:val="336699"/>
        <w:sz w:val="16"/>
        <w:szCs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036448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10B2710"/>
    <w:multiLevelType w:val="multilevel"/>
    <w:tmpl w:val="9CCCEA6E"/>
    <w:lvl w:ilvl="0">
      <w:start w:val="1"/>
      <w:numFmt w:val="decimal"/>
      <w:pStyle w:val="ListNumber"/>
      <w:lvlText w:val="%1)"/>
      <w:lvlJc w:val="left"/>
      <w:pPr>
        <w:tabs>
          <w:tab w:val="num" w:pos="360"/>
        </w:tabs>
        <w:ind w:left="360" w:hanging="360"/>
      </w:pPr>
      <w:rPr>
        <w:b w:val="0"/>
        <w:i/>
      </w:rPr>
    </w:lvl>
    <w:lvl w:ilvl="1">
      <w:start w:val="1"/>
      <w:numFmt w:val="lowerLetter"/>
      <w:pStyle w:val="ListNumber2"/>
      <w:lvlText w:val="%2)"/>
      <w:lvlJc w:val="left"/>
      <w:pPr>
        <w:tabs>
          <w:tab w:val="num" w:pos="720"/>
        </w:tabs>
        <w:ind w:left="720" w:hanging="360"/>
      </w:pPr>
    </w:lvl>
    <w:lvl w:ilvl="2">
      <w:start w:val="1"/>
      <w:numFmt w:val="lowerRoman"/>
      <w:pStyle w:val="ListNumber3"/>
      <w:lvlText w:val="%3)"/>
      <w:lvlJc w:val="left"/>
      <w:pPr>
        <w:tabs>
          <w:tab w:val="num" w:pos="1440"/>
        </w:tabs>
        <w:ind w:left="1080" w:hanging="360"/>
      </w:pPr>
    </w:lvl>
    <w:lvl w:ilvl="3">
      <w:start w:val="1"/>
      <w:numFmt w:val="decimal"/>
      <w:lvlText w:val="(%4)"/>
      <w:lvlJc w:val="left"/>
      <w:pPr>
        <w:tabs>
          <w:tab w:val="num" w:pos="180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rPr>
        <w:i/>
      </w:r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69BE76C2"/>
    <w:multiLevelType w:val="multilevel"/>
    <w:tmpl w:val="C9F8EDE4"/>
    <w:lvl w:ilvl="0">
      <w:start w:val="2"/>
      <w:numFmt w:val="decimal"/>
      <w:pStyle w:val="CPOHeading1"/>
      <w:lvlText w:val="%1"/>
      <w:lvlJc w:val="left"/>
      <w:pPr>
        <w:tabs>
          <w:tab w:val="num" w:pos="270"/>
        </w:tabs>
        <w:ind w:left="414" w:hanging="144"/>
      </w:pPr>
      <w:rPr>
        <w:rFonts w:hint="default"/>
        <w:color w:val="auto"/>
        <w:sz w:val="24"/>
      </w:rPr>
    </w:lvl>
    <w:lvl w:ilvl="1">
      <w:start w:val="1"/>
      <w:numFmt w:val="decimal"/>
      <w:pStyle w:val="CPOHeading2"/>
      <w:lvlText w:val="%1.%2."/>
      <w:lvlJc w:val="left"/>
      <w:pPr>
        <w:tabs>
          <w:tab w:val="num" w:pos="1242"/>
        </w:tabs>
        <w:ind w:left="1242" w:hanging="432"/>
      </w:pPr>
      <w:rPr>
        <w:rFonts w:ascii="Cambria" w:hAnsi="Cambria" w:cs="Calibri" w:hint="default"/>
        <w:b/>
        <w:i w:val="0"/>
      </w:rPr>
    </w:lvl>
    <w:lvl w:ilvl="2">
      <w:start w:val="1"/>
      <w:numFmt w:val="decimal"/>
      <w:pStyle w:val="CPOHeading3"/>
      <w:lvlText w:val="%1.%2.%3."/>
      <w:lvlJc w:val="left"/>
      <w:pPr>
        <w:tabs>
          <w:tab w:val="num" w:pos="990"/>
        </w:tabs>
        <w:ind w:left="774" w:hanging="504"/>
      </w:pPr>
      <w:rPr>
        <w:rFonts w:ascii="Calibri" w:hAnsi="Calibri" w:cs="Calibri" w:hint="default"/>
        <w:b w:val="0"/>
        <w:color w:val="auto"/>
      </w:rPr>
    </w:lvl>
    <w:lvl w:ilvl="3">
      <w:start w:val="1"/>
      <w:numFmt w:val="decimal"/>
      <w:pStyle w:val="CPOHeading4"/>
      <w:lvlText w:val="%1.%2.%3.%4."/>
      <w:lvlJc w:val="left"/>
      <w:pPr>
        <w:tabs>
          <w:tab w:val="num" w:pos="1350"/>
        </w:tabs>
        <w:ind w:left="1278" w:hanging="648"/>
      </w:pPr>
      <w:rPr>
        <w:rFonts w:hint="default"/>
        <w:b w:val="0"/>
      </w:rPr>
    </w:lvl>
    <w:lvl w:ilvl="4">
      <w:start w:val="1"/>
      <w:numFmt w:val="decimal"/>
      <w:pStyle w:val="CPOHeading5"/>
      <w:lvlText w:val="%1.%2.%3.%4.%5."/>
      <w:lvlJc w:val="left"/>
      <w:pPr>
        <w:tabs>
          <w:tab w:val="num" w:pos="2088"/>
        </w:tabs>
        <w:ind w:left="1800" w:hanging="792"/>
      </w:pPr>
      <w:rPr>
        <w:rFonts w:hint="default"/>
        <w:caps w:val="0"/>
        <w:strike w:val="0"/>
        <w:dstrike w:val="0"/>
        <w:vanish w:val="0"/>
        <w:vertAlign w:val="baseline"/>
      </w:rPr>
    </w:lvl>
    <w:lvl w:ilvl="5">
      <w:start w:val="1"/>
      <w:numFmt w:val="decimal"/>
      <w:pStyle w:val="CPOHeading6"/>
      <w:lvlText w:val="%1.%2.%3.%4.%5.%6."/>
      <w:lvlJc w:val="left"/>
      <w:pPr>
        <w:tabs>
          <w:tab w:val="num" w:pos="2448"/>
        </w:tabs>
        <w:ind w:left="2304" w:hanging="936"/>
      </w:pPr>
      <w:rPr>
        <w:rFonts w:hint="default"/>
      </w:rPr>
    </w:lvl>
    <w:lvl w:ilvl="6">
      <w:start w:val="1"/>
      <w:numFmt w:val="decimal"/>
      <w:pStyle w:val="CPOHeading7"/>
      <w:lvlText w:val="%1.%2.%3.%4.%5.%6.%7."/>
      <w:lvlJc w:val="left"/>
      <w:pPr>
        <w:tabs>
          <w:tab w:val="num" w:pos="3168"/>
        </w:tabs>
        <w:ind w:left="2808" w:hanging="1080"/>
      </w:pPr>
      <w:rPr>
        <w:rFonts w:hint="default"/>
      </w:rPr>
    </w:lvl>
    <w:lvl w:ilvl="7">
      <w:start w:val="1"/>
      <w:numFmt w:val="decimal"/>
      <w:pStyle w:val="CPOHeading8"/>
      <w:lvlText w:val="%1.%2.%3.%4.%5.%6.%7.%8."/>
      <w:lvlJc w:val="left"/>
      <w:pPr>
        <w:tabs>
          <w:tab w:val="num" w:pos="3528"/>
        </w:tabs>
        <w:ind w:left="3312" w:hanging="1224"/>
      </w:pPr>
      <w:rPr>
        <w:rFonts w:hint="default"/>
      </w:rPr>
    </w:lvl>
    <w:lvl w:ilvl="8">
      <w:start w:val="1"/>
      <w:numFmt w:val="decimal"/>
      <w:lvlText w:val="%1.%2.%3.%4.%5.%6.%7.%8.%9."/>
      <w:lvlJc w:val="left"/>
      <w:pPr>
        <w:tabs>
          <w:tab w:val="num" w:pos="4248"/>
        </w:tabs>
        <w:ind w:left="3888" w:hanging="1440"/>
      </w:pPr>
      <w:rPr>
        <w:rFonts w:hint="default"/>
      </w:rPr>
    </w:lvl>
  </w:abstractNum>
  <w:abstractNum w:abstractNumId="23" w15:restartNumberingAfterBreak="0">
    <w:nsid w:val="72A0382E"/>
    <w:multiLevelType w:val="multilevel"/>
    <w:tmpl w:val="DE82DC2E"/>
    <w:lvl w:ilvl="0">
      <w:start w:val="1"/>
      <w:numFmt w:val="decimal"/>
      <w:lvlText w:val="%1."/>
      <w:lvlJc w:val="left"/>
      <w:pPr>
        <w:tabs>
          <w:tab w:val="num" w:pos="1800"/>
        </w:tabs>
        <w:ind w:left="1800" w:hanging="360"/>
      </w:p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4" w15:restartNumberingAfterBreak="0">
    <w:nsid w:val="76267007"/>
    <w:multiLevelType w:val="multilevel"/>
    <w:tmpl w:val="6EC05C80"/>
    <w:styleLink w:val="UBulletTable"/>
    <w:lvl w:ilvl="0">
      <w:start w:val="1"/>
      <w:numFmt w:val="bullet"/>
      <w:lvlText w:val=""/>
      <w:lvlJc w:val="left"/>
      <w:pPr>
        <w:tabs>
          <w:tab w:val="num" w:pos="0"/>
        </w:tabs>
        <w:ind w:left="360" w:hanging="360"/>
      </w:pPr>
      <w:rPr>
        <w:rFonts w:ascii="Wingdings" w:hAnsi="Wingdings" w:cs="Times New Roman" w:hint="default"/>
        <w:color w:val="5998C9"/>
        <w:sz w:val="12"/>
        <w:szCs w:val="12"/>
      </w:rPr>
    </w:lvl>
    <w:lvl w:ilvl="1">
      <w:start w:val="1"/>
      <w:numFmt w:val="bullet"/>
      <w:lvlText w:val=""/>
      <w:lvlJc w:val="left"/>
      <w:pPr>
        <w:tabs>
          <w:tab w:val="num" w:pos="0"/>
        </w:tabs>
        <w:ind w:left="720" w:hanging="360"/>
      </w:pPr>
      <w:rPr>
        <w:rFonts w:ascii="Wingdings" w:hAnsi="Wingdings" w:cs="Times New Roman" w:hint="default"/>
        <w:color w:val="5998C9"/>
        <w:sz w:val="24"/>
        <w:szCs w:val="12"/>
      </w:rPr>
    </w:lvl>
    <w:lvl w:ilvl="2">
      <w:start w:val="1"/>
      <w:numFmt w:val="bullet"/>
      <w:lvlText w:val=""/>
      <w:lvlJc w:val="left"/>
      <w:pPr>
        <w:tabs>
          <w:tab w:val="num" w:pos="0"/>
        </w:tabs>
        <w:ind w:left="1080" w:hanging="360"/>
      </w:pPr>
      <w:rPr>
        <w:rFonts w:ascii="Wingdings" w:hAnsi="Wingdings" w:cs="Times New Roman" w:hint="default"/>
        <w:color w:val="5998C9"/>
        <w:sz w:val="10"/>
        <w:szCs w:val="12"/>
      </w:rPr>
    </w:lvl>
    <w:lvl w:ilvl="3">
      <w:start w:val="1"/>
      <w:numFmt w:val="bullet"/>
      <w:lvlText w:val=""/>
      <w:lvlJc w:val="left"/>
      <w:pPr>
        <w:tabs>
          <w:tab w:val="num" w:pos="0"/>
        </w:tabs>
        <w:ind w:left="1440" w:hanging="360"/>
      </w:pPr>
      <w:rPr>
        <w:rFonts w:ascii="Wingdings" w:hAnsi="Wingdings" w:cs="Times New Roman" w:hint="default"/>
        <w:color w:val="005AB4"/>
        <w:sz w:val="20"/>
        <w:szCs w:val="12"/>
      </w:rPr>
    </w:lvl>
    <w:lvl w:ilvl="4">
      <w:start w:val="1"/>
      <w:numFmt w:val="bullet"/>
      <w:lvlText w:val=""/>
      <w:lvlJc w:val="left"/>
      <w:pPr>
        <w:tabs>
          <w:tab w:val="num" w:pos="0"/>
        </w:tabs>
        <w:ind w:left="1800" w:hanging="360"/>
      </w:pPr>
      <w:rPr>
        <w:rFonts w:ascii="Wingdings" w:hAnsi="Wingdings" w:cs="Times New Roman" w:hint="default"/>
        <w:color w:val="005AB4"/>
        <w:sz w:val="20"/>
        <w:szCs w:val="12"/>
      </w:rPr>
    </w:lvl>
    <w:lvl w:ilvl="5">
      <w:start w:val="1"/>
      <w:numFmt w:val="bullet"/>
      <w:lvlText w:val=""/>
      <w:lvlJc w:val="left"/>
      <w:pPr>
        <w:tabs>
          <w:tab w:val="num" w:pos="0"/>
        </w:tabs>
        <w:ind w:left="2160" w:hanging="360"/>
      </w:pPr>
      <w:rPr>
        <w:rFonts w:ascii="Wingdings" w:hAnsi="Wingdings" w:cs="Times New Roman" w:hint="default"/>
        <w:color w:val="005AB4"/>
        <w:sz w:val="20"/>
        <w:szCs w:val="12"/>
      </w:rPr>
    </w:lvl>
    <w:lvl w:ilvl="6">
      <w:start w:val="1"/>
      <w:numFmt w:val="bullet"/>
      <w:lvlText w:val=""/>
      <w:lvlJc w:val="left"/>
      <w:pPr>
        <w:tabs>
          <w:tab w:val="num" w:pos="0"/>
        </w:tabs>
        <w:ind w:left="2520" w:hanging="360"/>
      </w:pPr>
      <w:rPr>
        <w:rFonts w:ascii="Wingdings" w:hAnsi="Wingdings" w:cs="Times New Roman" w:hint="default"/>
        <w:color w:val="005AB4"/>
        <w:sz w:val="20"/>
        <w:szCs w:val="12"/>
      </w:rPr>
    </w:lvl>
    <w:lvl w:ilvl="7">
      <w:start w:val="1"/>
      <w:numFmt w:val="bullet"/>
      <w:lvlText w:val=""/>
      <w:lvlJc w:val="left"/>
      <w:pPr>
        <w:tabs>
          <w:tab w:val="num" w:pos="0"/>
        </w:tabs>
        <w:ind w:left="2880" w:hanging="360"/>
      </w:pPr>
      <w:rPr>
        <w:rFonts w:ascii="Wingdings" w:hAnsi="Wingdings" w:cs="Times New Roman" w:hint="default"/>
        <w:color w:val="005AB4"/>
        <w:sz w:val="20"/>
        <w:szCs w:val="12"/>
      </w:rPr>
    </w:lvl>
    <w:lvl w:ilvl="8">
      <w:start w:val="1"/>
      <w:numFmt w:val="bullet"/>
      <w:lvlText w:val=""/>
      <w:lvlJc w:val="left"/>
      <w:pPr>
        <w:tabs>
          <w:tab w:val="num" w:pos="0"/>
        </w:tabs>
        <w:ind w:left="3240" w:hanging="360"/>
      </w:pPr>
      <w:rPr>
        <w:rFonts w:ascii="Wingdings" w:hAnsi="Wingdings" w:cs="Times New Roman" w:hint="default"/>
        <w:color w:val="005AB4"/>
        <w:sz w:val="20"/>
        <w:szCs w:val="12"/>
      </w:rPr>
    </w:lvl>
  </w:abstractNum>
  <w:abstractNum w:abstractNumId="25" w15:restartNumberingAfterBreak="0">
    <w:nsid w:val="7670666A"/>
    <w:multiLevelType w:val="multilevel"/>
    <w:tmpl w:val="628CEB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9A7585"/>
    <w:multiLevelType w:val="hybridMultilevel"/>
    <w:tmpl w:val="BDF2A542"/>
    <w:lvl w:ilvl="0" w:tplc="B8FC3B46">
      <w:start w:val="1"/>
      <w:numFmt w:val="bullet"/>
      <w:pStyle w:val="Bullet1square"/>
      <w:lvlText w:val="■"/>
      <w:lvlJc w:val="left"/>
      <w:pPr>
        <w:tabs>
          <w:tab w:val="num" w:pos="1800"/>
        </w:tabs>
        <w:ind w:left="1800" w:hanging="360"/>
      </w:pPr>
      <w:rPr>
        <w:rFonts w:ascii="Times New Roman" w:hAnsi="Times New Roman" w:cs="Times New Roman" w:hint="default"/>
        <w:color w:val="336699"/>
        <w:sz w:val="18"/>
        <w:szCs w:val="18"/>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94C2C37"/>
    <w:multiLevelType w:val="multilevel"/>
    <w:tmpl w:val="F244CD60"/>
    <w:lvl w:ilvl="0">
      <w:start w:val="1"/>
      <w:numFmt w:val="decimal"/>
      <w:lvlRestart w:val="0"/>
      <w:pStyle w:val="Heading1"/>
      <w:lvlText w:val="%1."/>
      <w:lvlJc w:val="left"/>
      <w:pPr>
        <w:tabs>
          <w:tab w:val="num" w:pos="1440"/>
        </w:tabs>
        <w:ind w:left="1440" w:hanging="1440"/>
      </w:pPr>
      <w:rPr>
        <w:rFonts w:ascii="Arial" w:hAnsi="Arial" w:cs="Arial" w:hint="default"/>
        <w:b/>
        <w:bCs/>
        <w:i w:val="0"/>
        <w:iCs w:val="0"/>
        <w:color w:val="FF6600"/>
        <w:sz w:val="48"/>
        <w:szCs w:val="48"/>
        <w:u w:val="none"/>
      </w:rPr>
    </w:lvl>
    <w:lvl w:ilvl="1">
      <w:start w:val="1"/>
      <w:numFmt w:val="decimal"/>
      <w:pStyle w:val="Heading2"/>
      <w:lvlText w:val="%1.%2."/>
      <w:lvlJc w:val="left"/>
      <w:pPr>
        <w:tabs>
          <w:tab w:val="num" w:pos="1440"/>
        </w:tabs>
        <w:ind w:left="1440" w:hanging="1440"/>
      </w:pPr>
      <w:rPr>
        <w:rFonts w:ascii="Arial" w:hAnsi="Arial" w:cs="Arial" w:hint="default"/>
        <w:b/>
        <w:bCs/>
        <w:i w:val="0"/>
        <w:iCs w:val="0"/>
        <w:color w:val="003366"/>
        <w:sz w:val="32"/>
        <w:szCs w:val="32"/>
        <w:u w:val="none"/>
      </w:rPr>
    </w:lvl>
    <w:lvl w:ilvl="2">
      <w:start w:val="1"/>
      <w:numFmt w:val="decimal"/>
      <w:pStyle w:val="Heading3"/>
      <w:lvlText w:val="%1.%2.%3."/>
      <w:lvlJc w:val="left"/>
      <w:pPr>
        <w:tabs>
          <w:tab w:val="num" w:pos="2160"/>
        </w:tabs>
        <w:ind w:left="2160" w:hanging="1440"/>
      </w:pPr>
      <w:rPr>
        <w:rFonts w:ascii="Arial" w:hAnsi="Arial" w:cs="Arial" w:hint="default"/>
        <w:b/>
        <w:bCs/>
        <w:i w:val="0"/>
        <w:iCs w:val="0"/>
        <w:color w:val="336699"/>
        <w:sz w:val="28"/>
        <w:szCs w:val="28"/>
        <w:u w:val="none"/>
      </w:rPr>
    </w:lvl>
    <w:lvl w:ilvl="3">
      <w:start w:val="1"/>
      <w:numFmt w:val="decimal"/>
      <w:pStyle w:val="Heading4"/>
      <w:lvlText w:val="%1.%2.%3.%4."/>
      <w:lvlJc w:val="left"/>
      <w:pPr>
        <w:tabs>
          <w:tab w:val="num" w:pos="2880"/>
        </w:tabs>
        <w:ind w:left="2880" w:hanging="1440"/>
      </w:pPr>
      <w:rPr>
        <w:rFonts w:ascii="Arial" w:hAnsi="Arial" w:cs="Arial" w:hint="default"/>
        <w:b/>
        <w:bCs/>
        <w:i w:val="0"/>
        <w:iCs w:val="0"/>
        <w:color w:val="336699"/>
        <w:sz w:val="22"/>
        <w:szCs w:val="22"/>
        <w:u w:val="none"/>
      </w:rPr>
    </w:lvl>
    <w:lvl w:ilvl="4">
      <w:start w:val="1"/>
      <w:numFmt w:val="decimal"/>
      <w:lvlText w:val="%1.%2.%3.%4.%5."/>
      <w:lvlJc w:val="left"/>
      <w:pPr>
        <w:tabs>
          <w:tab w:val="num" w:pos="3240"/>
        </w:tabs>
        <w:ind w:left="2232" w:hanging="792"/>
      </w:pPr>
      <w:rPr>
        <w:rFonts w:ascii="Arial" w:hAnsi="Symbol" w:hint="default"/>
      </w:rPr>
    </w:lvl>
    <w:lvl w:ilvl="5">
      <w:start w:val="1"/>
      <w:numFmt w:val="decimal"/>
      <w:lvlText w:val="%1.%2.%3.%4.%5.%6."/>
      <w:lvlJc w:val="left"/>
      <w:pPr>
        <w:tabs>
          <w:tab w:val="num" w:pos="3960"/>
        </w:tabs>
        <w:ind w:left="2736" w:hanging="936"/>
      </w:pPr>
      <w:rPr>
        <w:rFonts w:ascii="Arial" w:hAnsi="Wingdings" w:hint="default"/>
      </w:rPr>
    </w:lvl>
    <w:lvl w:ilvl="6">
      <w:start w:val="1"/>
      <w:numFmt w:val="decimal"/>
      <w:lvlText w:val="%1.%2.%3.%4.%5.%6.%7."/>
      <w:lvlJc w:val="left"/>
      <w:pPr>
        <w:tabs>
          <w:tab w:val="num" w:pos="4680"/>
        </w:tabs>
        <w:ind w:left="3240" w:hanging="1080"/>
      </w:pPr>
      <w:rPr>
        <w:rFonts w:ascii="Arial" w:hAnsi="Wingdings" w:hint="default"/>
      </w:rPr>
    </w:lvl>
    <w:lvl w:ilvl="7">
      <w:start w:val="1"/>
      <w:numFmt w:val="decimal"/>
      <w:lvlText w:val="%1.%2.%3.%4.%5.%6.%7.%8."/>
      <w:lvlJc w:val="left"/>
      <w:pPr>
        <w:tabs>
          <w:tab w:val="num" w:pos="5400"/>
        </w:tabs>
        <w:ind w:left="3744" w:hanging="1224"/>
      </w:pPr>
      <w:rPr>
        <w:rFonts w:ascii="Arial" w:hAnsi="Symbol" w:hint="default"/>
      </w:rPr>
    </w:lvl>
    <w:lvl w:ilvl="8">
      <w:start w:val="1"/>
      <w:numFmt w:val="decimal"/>
      <w:lvlText w:val="%1.%2.%3.%4.%5.%6.%7.%8.%9."/>
      <w:lvlJc w:val="left"/>
      <w:pPr>
        <w:tabs>
          <w:tab w:val="num" w:pos="6120"/>
        </w:tabs>
        <w:ind w:left="4320" w:hanging="1440"/>
      </w:pPr>
      <w:rPr>
        <w:rFonts w:ascii="Arial" w:hAnsi="Symbol" w:hint="default"/>
      </w:rPr>
    </w:lvl>
  </w:abstractNum>
  <w:abstractNum w:abstractNumId="28" w15:restartNumberingAfterBreak="0">
    <w:nsid w:val="7ECC2C23"/>
    <w:multiLevelType w:val="multilevel"/>
    <w:tmpl w:val="DB4A2C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84092837">
    <w:abstractNumId w:val="12"/>
  </w:num>
  <w:num w:numId="2" w16cid:durableId="1253929406">
    <w:abstractNumId w:val="11"/>
  </w:num>
  <w:num w:numId="3" w16cid:durableId="1596086389">
    <w:abstractNumId w:val="26"/>
  </w:num>
  <w:num w:numId="4" w16cid:durableId="1585214629">
    <w:abstractNumId w:val="27"/>
  </w:num>
  <w:num w:numId="5" w16cid:durableId="1330789011">
    <w:abstractNumId w:val="19"/>
  </w:num>
  <w:num w:numId="6" w16cid:durableId="941380553">
    <w:abstractNumId w:val="15"/>
  </w:num>
  <w:num w:numId="7" w16cid:durableId="502087479">
    <w:abstractNumId w:val="13"/>
  </w:num>
  <w:num w:numId="8" w16cid:durableId="1329409201">
    <w:abstractNumId w:val="14"/>
  </w:num>
  <w:num w:numId="9" w16cid:durableId="1615791369">
    <w:abstractNumId w:val="9"/>
  </w:num>
  <w:num w:numId="10" w16cid:durableId="2136363172">
    <w:abstractNumId w:val="18"/>
  </w:num>
  <w:num w:numId="11" w16cid:durableId="1486971664">
    <w:abstractNumId w:val="24"/>
  </w:num>
  <w:num w:numId="12" w16cid:durableId="1097096621">
    <w:abstractNumId w:val="20"/>
  </w:num>
  <w:num w:numId="13" w16cid:durableId="687564854">
    <w:abstractNumId w:val="8"/>
  </w:num>
  <w:num w:numId="14" w16cid:durableId="1086536694">
    <w:abstractNumId w:val="17"/>
  </w:num>
  <w:num w:numId="15" w16cid:durableId="157619432">
    <w:abstractNumId w:val="21"/>
  </w:num>
  <w:num w:numId="16" w16cid:durableId="1436711970">
    <w:abstractNumId w:val="3"/>
  </w:num>
  <w:num w:numId="17" w16cid:durableId="1981181688">
    <w:abstractNumId w:val="3"/>
  </w:num>
  <w:num w:numId="18" w16cid:durableId="17126215">
    <w:abstractNumId w:val="10"/>
  </w:num>
  <w:num w:numId="19" w16cid:durableId="1570187775">
    <w:abstractNumId w:val="0"/>
  </w:num>
  <w:num w:numId="20" w16cid:durableId="1586576033">
    <w:abstractNumId w:val="22"/>
  </w:num>
  <w:num w:numId="21" w16cid:durableId="1241140978">
    <w:abstractNumId w:val="4"/>
  </w:num>
  <w:num w:numId="22" w16cid:durableId="372775981">
    <w:abstractNumId w:val="1"/>
  </w:num>
  <w:num w:numId="23" w16cid:durableId="2077506245">
    <w:abstractNumId w:val="5"/>
  </w:num>
  <w:num w:numId="24" w16cid:durableId="2063862326">
    <w:abstractNumId w:val="6"/>
  </w:num>
  <w:num w:numId="25" w16cid:durableId="1274020442">
    <w:abstractNumId w:val="25"/>
  </w:num>
  <w:num w:numId="26" w16cid:durableId="665523180">
    <w:abstractNumId w:val="7"/>
  </w:num>
  <w:num w:numId="27" w16cid:durableId="1132401086">
    <w:abstractNumId w:val="28"/>
  </w:num>
  <w:num w:numId="28" w16cid:durableId="312179273">
    <w:abstractNumId w:val="16"/>
  </w:num>
  <w:num w:numId="29" w16cid:durableId="178274310">
    <w:abstractNumId w:val="2"/>
  </w:num>
  <w:num w:numId="30" w16cid:durableId="693263446">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9CC"/>
    <w:rsid w:val="000017B8"/>
    <w:rsid w:val="00002E79"/>
    <w:rsid w:val="00003B96"/>
    <w:rsid w:val="00004773"/>
    <w:rsid w:val="0000570B"/>
    <w:rsid w:val="0000574B"/>
    <w:rsid w:val="00006510"/>
    <w:rsid w:val="0000711C"/>
    <w:rsid w:val="00010CBB"/>
    <w:rsid w:val="00010E70"/>
    <w:rsid w:val="0001106B"/>
    <w:rsid w:val="00013B59"/>
    <w:rsid w:val="00014F87"/>
    <w:rsid w:val="00015641"/>
    <w:rsid w:val="00015D47"/>
    <w:rsid w:val="000163FB"/>
    <w:rsid w:val="00016AAD"/>
    <w:rsid w:val="00017925"/>
    <w:rsid w:val="00017B59"/>
    <w:rsid w:val="0002078B"/>
    <w:rsid w:val="000212E5"/>
    <w:rsid w:val="000216AD"/>
    <w:rsid w:val="000223E3"/>
    <w:rsid w:val="000225A7"/>
    <w:rsid w:val="000226D4"/>
    <w:rsid w:val="000230EF"/>
    <w:rsid w:val="00024DFB"/>
    <w:rsid w:val="00025452"/>
    <w:rsid w:val="00026A6C"/>
    <w:rsid w:val="00027CBF"/>
    <w:rsid w:val="00030845"/>
    <w:rsid w:val="00031881"/>
    <w:rsid w:val="0003199B"/>
    <w:rsid w:val="00031AE8"/>
    <w:rsid w:val="000322A4"/>
    <w:rsid w:val="00033A77"/>
    <w:rsid w:val="0003421D"/>
    <w:rsid w:val="000356FB"/>
    <w:rsid w:val="00035DDB"/>
    <w:rsid w:val="00035DEC"/>
    <w:rsid w:val="00036E08"/>
    <w:rsid w:val="00036FD7"/>
    <w:rsid w:val="00037D1E"/>
    <w:rsid w:val="00040182"/>
    <w:rsid w:val="000409C8"/>
    <w:rsid w:val="00041C52"/>
    <w:rsid w:val="00042505"/>
    <w:rsid w:val="0004341D"/>
    <w:rsid w:val="0004395F"/>
    <w:rsid w:val="0004421D"/>
    <w:rsid w:val="00044841"/>
    <w:rsid w:val="000448C4"/>
    <w:rsid w:val="000461A9"/>
    <w:rsid w:val="00046852"/>
    <w:rsid w:val="000468A2"/>
    <w:rsid w:val="000468BB"/>
    <w:rsid w:val="00046D68"/>
    <w:rsid w:val="0004753B"/>
    <w:rsid w:val="000477E6"/>
    <w:rsid w:val="00050C09"/>
    <w:rsid w:val="00050E32"/>
    <w:rsid w:val="00050F6E"/>
    <w:rsid w:val="00052484"/>
    <w:rsid w:val="00052E41"/>
    <w:rsid w:val="0005350F"/>
    <w:rsid w:val="00054FA4"/>
    <w:rsid w:val="0005531A"/>
    <w:rsid w:val="00056941"/>
    <w:rsid w:val="000574C6"/>
    <w:rsid w:val="000575D3"/>
    <w:rsid w:val="00057776"/>
    <w:rsid w:val="000577D1"/>
    <w:rsid w:val="000601F3"/>
    <w:rsid w:val="000616ED"/>
    <w:rsid w:val="00061731"/>
    <w:rsid w:val="000640B3"/>
    <w:rsid w:val="00064EFC"/>
    <w:rsid w:val="00064FE4"/>
    <w:rsid w:val="00065994"/>
    <w:rsid w:val="00065DFE"/>
    <w:rsid w:val="000676E9"/>
    <w:rsid w:val="00067C17"/>
    <w:rsid w:val="000701C1"/>
    <w:rsid w:val="000713D8"/>
    <w:rsid w:val="0007158B"/>
    <w:rsid w:val="000719D9"/>
    <w:rsid w:val="00073FD9"/>
    <w:rsid w:val="00075061"/>
    <w:rsid w:val="0007530E"/>
    <w:rsid w:val="00075E5D"/>
    <w:rsid w:val="00077172"/>
    <w:rsid w:val="000771AD"/>
    <w:rsid w:val="00081E49"/>
    <w:rsid w:val="00083B21"/>
    <w:rsid w:val="00083ECE"/>
    <w:rsid w:val="00084880"/>
    <w:rsid w:val="00084AF4"/>
    <w:rsid w:val="00084B7C"/>
    <w:rsid w:val="00085328"/>
    <w:rsid w:val="00085338"/>
    <w:rsid w:val="00085C37"/>
    <w:rsid w:val="00085FCD"/>
    <w:rsid w:val="00086F07"/>
    <w:rsid w:val="00087AD7"/>
    <w:rsid w:val="00091519"/>
    <w:rsid w:val="00091B6B"/>
    <w:rsid w:val="00091F5D"/>
    <w:rsid w:val="000926ED"/>
    <w:rsid w:val="00093A32"/>
    <w:rsid w:val="00093E82"/>
    <w:rsid w:val="000944C6"/>
    <w:rsid w:val="0009488A"/>
    <w:rsid w:val="0009511D"/>
    <w:rsid w:val="0009649D"/>
    <w:rsid w:val="00096FD0"/>
    <w:rsid w:val="000974BE"/>
    <w:rsid w:val="000A0AC8"/>
    <w:rsid w:val="000A129C"/>
    <w:rsid w:val="000A1EB7"/>
    <w:rsid w:val="000A2F23"/>
    <w:rsid w:val="000A32CC"/>
    <w:rsid w:val="000A4E99"/>
    <w:rsid w:val="000A561C"/>
    <w:rsid w:val="000A5714"/>
    <w:rsid w:val="000A63E3"/>
    <w:rsid w:val="000A7D10"/>
    <w:rsid w:val="000B0893"/>
    <w:rsid w:val="000B0CAA"/>
    <w:rsid w:val="000B11AF"/>
    <w:rsid w:val="000B24A6"/>
    <w:rsid w:val="000B266F"/>
    <w:rsid w:val="000B3265"/>
    <w:rsid w:val="000B3FBA"/>
    <w:rsid w:val="000B4B3A"/>
    <w:rsid w:val="000B6357"/>
    <w:rsid w:val="000B69B3"/>
    <w:rsid w:val="000B7032"/>
    <w:rsid w:val="000B745B"/>
    <w:rsid w:val="000C0506"/>
    <w:rsid w:val="000C1011"/>
    <w:rsid w:val="000C1A39"/>
    <w:rsid w:val="000C3137"/>
    <w:rsid w:val="000C3146"/>
    <w:rsid w:val="000C393E"/>
    <w:rsid w:val="000C41E6"/>
    <w:rsid w:val="000C608E"/>
    <w:rsid w:val="000C796F"/>
    <w:rsid w:val="000C7C61"/>
    <w:rsid w:val="000C7F14"/>
    <w:rsid w:val="000D0C76"/>
    <w:rsid w:val="000D0F27"/>
    <w:rsid w:val="000D1331"/>
    <w:rsid w:val="000D177A"/>
    <w:rsid w:val="000D1F2F"/>
    <w:rsid w:val="000D28DB"/>
    <w:rsid w:val="000D3093"/>
    <w:rsid w:val="000D3393"/>
    <w:rsid w:val="000D366D"/>
    <w:rsid w:val="000D3CB5"/>
    <w:rsid w:val="000D4055"/>
    <w:rsid w:val="000D497F"/>
    <w:rsid w:val="000D6B7E"/>
    <w:rsid w:val="000D739F"/>
    <w:rsid w:val="000D77A6"/>
    <w:rsid w:val="000E0CDB"/>
    <w:rsid w:val="000E1192"/>
    <w:rsid w:val="000E129F"/>
    <w:rsid w:val="000E295D"/>
    <w:rsid w:val="000E3632"/>
    <w:rsid w:val="000E3A61"/>
    <w:rsid w:val="000E4879"/>
    <w:rsid w:val="000E5417"/>
    <w:rsid w:val="000E576D"/>
    <w:rsid w:val="000E6A1C"/>
    <w:rsid w:val="000E6C07"/>
    <w:rsid w:val="000E73EE"/>
    <w:rsid w:val="000F03F5"/>
    <w:rsid w:val="000F25F2"/>
    <w:rsid w:val="000F29B4"/>
    <w:rsid w:val="000F2B33"/>
    <w:rsid w:val="000F2FAB"/>
    <w:rsid w:val="000F3C85"/>
    <w:rsid w:val="000F46FD"/>
    <w:rsid w:val="000F5147"/>
    <w:rsid w:val="000F6183"/>
    <w:rsid w:val="000F7793"/>
    <w:rsid w:val="000F7AAE"/>
    <w:rsid w:val="001003BC"/>
    <w:rsid w:val="001019FA"/>
    <w:rsid w:val="00101B8D"/>
    <w:rsid w:val="00102864"/>
    <w:rsid w:val="0010364F"/>
    <w:rsid w:val="00104EE9"/>
    <w:rsid w:val="001061C1"/>
    <w:rsid w:val="00107A40"/>
    <w:rsid w:val="001107C8"/>
    <w:rsid w:val="00111331"/>
    <w:rsid w:val="001121D7"/>
    <w:rsid w:val="0011293A"/>
    <w:rsid w:val="00114126"/>
    <w:rsid w:val="001147EE"/>
    <w:rsid w:val="001149B4"/>
    <w:rsid w:val="00117336"/>
    <w:rsid w:val="00117926"/>
    <w:rsid w:val="00117A34"/>
    <w:rsid w:val="00117E55"/>
    <w:rsid w:val="00121967"/>
    <w:rsid w:val="001219FC"/>
    <w:rsid w:val="00124EAB"/>
    <w:rsid w:val="00124EC3"/>
    <w:rsid w:val="00125C8B"/>
    <w:rsid w:val="00125F0B"/>
    <w:rsid w:val="00126B23"/>
    <w:rsid w:val="001270A9"/>
    <w:rsid w:val="001272DC"/>
    <w:rsid w:val="00130C41"/>
    <w:rsid w:val="00131F7F"/>
    <w:rsid w:val="00132669"/>
    <w:rsid w:val="0013346E"/>
    <w:rsid w:val="00133481"/>
    <w:rsid w:val="00134695"/>
    <w:rsid w:val="00134B74"/>
    <w:rsid w:val="00136B1F"/>
    <w:rsid w:val="001370B3"/>
    <w:rsid w:val="001373CE"/>
    <w:rsid w:val="001403A5"/>
    <w:rsid w:val="00140551"/>
    <w:rsid w:val="001420EC"/>
    <w:rsid w:val="00142808"/>
    <w:rsid w:val="00142B37"/>
    <w:rsid w:val="00142E39"/>
    <w:rsid w:val="0014490E"/>
    <w:rsid w:val="00144AD8"/>
    <w:rsid w:val="00144DC2"/>
    <w:rsid w:val="001455A3"/>
    <w:rsid w:val="00145AFD"/>
    <w:rsid w:val="00146884"/>
    <w:rsid w:val="00146EE6"/>
    <w:rsid w:val="00147085"/>
    <w:rsid w:val="001504B2"/>
    <w:rsid w:val="00150FE5"/>
    <w:rsid w:val="001518C4"/>
    <w:rsid w:val="00152C24"/>
    <w:rsid w:val="001537FB"/>
    <w:rsid w:val="001538ED"/>
    <w:rsid w:val="00153B8C"/>
    <w:rsid w:val="00154997"/>
    <w:rsid w:val="00156207"/>
    <w:rsid w:val="001564F3"/>
    <w:rsid w:val="00156E79"/>
    <w:rsid w:val="001577A3"/>
    <w:rsid w:val="00157B2C"/>
    <w:rsid w:val="0016081F"/>
    <w:rsid w:val="00160860"/>
    <w:rsid w:val="00160BAE"/>
    <w:rsid w:val="0016188C"/>
    <w:rsid w:val="00161BE3"/>
    <w:rsid w:val="0016239B"/>
    <w:rsid w:val="00162D34"/>
    <w:rsid w:val="001633DE"/>
    <w:rsid w:val="00164A46"/>
    <w:rsid w:val="00165BA1"/>
    <w:rsid w:val="0016628B"/>
    <w:rsid w:val="00166C3F"/>
    <w:rsid w:val="00166FAD"/>
    <w:rsid w:val="001700E6"/>
    <w:rsid w:val="001715D1"/>
    <w:rsid w:val="00172335"/>
    <w:rsid w:val="00172FFA"/>
    <w:rsid w:val="0017317E"/>
    <w:rsid w:val="00174B98"/>
    <w:rsid w:val="00174CAA"/>
    <w:rsid w:val="00175F33"/>
    <w:rsid w:val="001763DB"/>
    <w:rsid w:val="00176EB8"/>
    <w:rsid w:val="001801EE"/>
    <w:rsid w:val="001802EA"/>
    <w:rsid w:val="00180611"/>
    <w:rsid w:val="001806FE"/>
    <w:rsid w:val="0018099B"/>
    <w:rsid w:val="001809C8"/>
    <w:rsid w:val="00180C5F"/>
    <w:rsid w:val="0018223B"/>
    <w:rsid w:val="00182F91"/>
    <w:rsid w:val="00182FBC"/>
    <w:rsid w:val="00183663"/>
    <w:rsid w:val="00184EF8"/>
    <w:rsid w:val="00185168"/>
    <w:rsid w:val="0018665D"/>
    <w:rsid w:val="00186A05"/>
    <w:rsid w:val="001875C4"/>
    <w:rsid w:val="00187989"/>
    <w:rsid w:val="00187EBE"/>
    <w:rsid w:val="00191D5F"/>
    <w:rsid w:val="00192D48"/>
    <w:rsid w:val="00193267"/>
    <w:rsid w:val="001933C9"/>
    <w:rsid w:val="00194F52"/>
    <w:rsid w:val="0019565F"/>
    <w:rsid w:val="00195A03"/>
    <w:rsid w:val="00196661"/>
    <w:rsid w:val="00197094"/>
    <w:rsid w:val="001973FE"/>
    <w:rsid w:val="0019780F"/>
    <w:rsid w:val="00197A04"/>
    <w:rsid w:val="001A02E1"/>
    <w:rsid w:val="001A1869"/>
    <w:rsid w:val="001A2481"/>
    <w:rsid w:val="001A2EBD"/>
    <w:rsid w:val="001A34DF"/>
    <w:rsid w:val="001A418D"/>
    <w:rsid w:val="001A41B0"/>
    <w:rsid w:val="001A61E3"/>
    <w:rsid w:val="001A68B6"/>
    <w:rsid w:val="001B07DA"/>
    <w:rsid w:val="001B1B7F"/>
    <w:rsid w:val="001B2324"/>
    <w:rsid w:val="001B2524"/>
    <w:rsid w:val="001B2D20"/>
    <w:rsid w:val="001B3486"/>
    <w:rsid w:val="001B3B43"/>
    <w:rsid w:val="001B4500"/>
    <w:rsid w:val="001B4CB1"/>
    <w:rsid w:val="001B4D11"/>
    <w:rsid w:val="001B5F2C"/>
    <w:rsid w:val="001B604B"/>
    <w:rsid w:val="001B658B"/>
    <w:rsid w:val="001B659B"/>
    <w:rsid w:val="001B6CAB"/>
    <w:rsid w:val="001B6E8C"/>
    <w:rsid w:val="001B701F"/>
    <w:rsid w:val="001B75AA"/>
    <w:rsid w:val="001B7817"/>
    <w:rsid w:val="001B7D40"/>
    <w:rsid w:val="001C0F45"/>
    <w:rsid w:val="001C155B"/>
    <w:rsid w:val="001C1672"/>
    <w:rsid w:val="001C3D5E"/>
    <w:rsid w:val="001C4332"/>
    <w:rsid w:val="001C53F5"/>
    <w:rsid w:val="001C5C08"/>
    <w:rsid w:val="001C67EB"/>
    <w:rsid w:val="001C6F6A"/>
    <w:rsid w:val="001C7E49"/>
    <w:rsid w:val="001D0A76"/>
    <w:rsid w:val="001D1546"/>
    <w:rsid w:val="001D16EC"/>
    <w:rsid w:val="001D2D4C"/>
    <w:rsid w:val="001D40A0"/>
    <w:rsid w:val="001D5C36"/>
    <w:rsid w:val="001D6C42"/>
    <w:rsid w:val="001D6CFC"/>
    <w:rsid w:val="001D78CD"/>
    <w:rsid w:val="001E069E"/>
    <w:rsid w:val="001E1FD8"/>
    <w:rsid w:val="001E5567"/>
    <w:rsid w:val="001E57F4"/>
    <w:rsid w:val="001E5A12"/>
    <w:rsid w:val="001E6250"/>
    <w:rsid w:val="001F0F50"/>
    <w:rsid w:val="001F129C"/>
    <w:rsid w:val="001F172D"/>
    <w:rsid w:val="001F3F0C"/>
    <w:rsid w:val="001F430A"/>
    <w:rsid w:val="001F4AA9"/>
    <w:rsid w:val="001F4EFC"/>
    <w:rsid w:val="001F53FE"/>
    <w:rsid w:val="001F640E"/>
    <w:rsid w:val="001F7E9D"/>
    <w:rsid w:val="00200ED6"/>
    <w:rsid w:val="00201392"/>
    <w:rsid w:val="00203381"/>
    <w:rsid w:val="00204162"/>
    <w:rsid w:val="0020497A"/>
    <w:rsid w:val="0020578F"/>
    <w:rsid w:val="00206C4A"/>
    <w:rsid w:val="00207376"/>
    <w:rsid w:val="00210464"/>
    <w:rsid w:val="002125A9"/>
    <w:rsid w:val="00212990"/>
    <w:rsid w:val="002148F6"/>
    <w:rsid w:val="00214DBD"/>
    <w:rsid w:val="00214FEB"/>
    <w:rsid w:val="002150F9"/>
    <w:rsid w:val="00215926"/>
    <w:rsid w:val="00216E8C"/>
    <w:rsid w:val="0021771D"/>
    <w:rsid w:val="00217A6D"/>
    <w:rsid w:val="00217D98"/>
    <w:rsid w:val="002200E9"/>
    <w:rsid w:val="00220FFA"/>
    <w:rsid w:val="00221595"/>
    <w:rsid w:val="00222D69"/>
    <w:rsid w:val="002237C7"/>
    <w:rsid w:val="00224BFC"/>
    <w:rsid w:val="002251CE"/>
    <w:rsid w:val="002251E2"/>
    <w:rsid w:val="00225562"/>
    <w:rsid w:val="00226215"/>
    <w:rsid w:val="00226980"/>
    <w:rsid w:val="00230BF4"/>
    <w:rsid w:val="0023205B"/>
    <w:rsid w:val="002336EA"/>
    <w:rsid w:val="00234A64"/>
    <w:rsid w:val="00235845"/>
    <w:rsid w:val="00236C72"/>
    <w:rsid w:val="00237554"/>
    <w:rsid w:val="002377A3"/>
    <w:rsid w:val="0023785C"/>
    <w:rsid w:val="0024012E"/>
    <w:rsid w:val="00241038"/>
    <w:rsid w:val="00241778"/>
    <w:rsid w:val="0024216C"/>
    <w:rsid w:val="002426C0"/>
    <w:rsid w:val="002433CD"/>
    <w:rsid w:val="002441CB"/>
    <w:rsid w:val="00244A87"/>
    <w:rsid w:val="00246680"/>
    <w:rsid w:val="00246F8D"/>
    <w:rsid w:val="0024773E"/>
    <w:rsid w:val="00247E67"/>
    <w:rsid w:val="00250988"/>
    <w:rsid w:val="00250DD3"/>
    <w:rsid w:val="00251038"/>
    <w:rsid w:val="00251815"/>
    <w:rsid w:val="00251982"/>
    <w:rsid w:val="00251E22"/>
    <w:rsid w:val="00252C0C"/>
    <w:rsid w:val="002534F5"/>
    <w:rsid w:val="00253B83"/>
    <w:rsid w:val="002545BA"/>
    <w:rsid w:val="00254A46"/>
    <w:rsid w:val="0025586E"/>
    <w:rsid w:val="00255ABA"/>
    <w:rsid w:val="00255FC2"/>
    <w:rsid w:val="00257051"/>
    <w:rsid w:val="00257F91"/>
    <w:rsid w:val="00260128"/>
    <w:rsid w:val="002603CA"/>
    <w:rsid w:val="00260FA2"/>
    <w:rsid w:val="0026151F"/>
    <w:rsid w:val="002621D3"/>
    <w:rsid w:val="002624EC"/>
    <w:rsid w:val="00262AF2"/>
    <w:rsid w:val="00262CFC"/>
    <w:rsid w:val="002631C7"/>
    <w:rsid w:val="00263339"/>
    <w:rsid w:val="0026394B"/>
    <w:rsid w:val="00263F69"/>
    <w:rsid w:val="00264622"/>
    <w:rsid w:val="002666C5"/>
    <w:rsid w:val="00267FAA"/>
    <w:rsid w:val="00272061"/>
    <w:rsid w:val="002721E1"/>
    <w:rsid w:val="002726E1"/>
    <w:rsid w:val="00272787"/>
    <w:rsid w:val="00272F3D"/>
    <w:rsid w:val="00273A27"/>
    <w:rsid w:val="0027492D"/>
    <w:rsid w:val="00275E55"/>
    <w:rsid w:val="00277977"/>
    <w:rsid w:val="00277A18"/>
    <w:rsid w:val="00277E21"/>
    <w:rsid w:val="00280276"/>
    <w:rsid w:val="002817CF"/>
    <w:rsid w:val="00282D66"/>
    <w:rsid w:val="0028436F"/>
    <w:rsid w:val="002851C3"/>
    <w:rsid w:val="00285E12"/>
    <w:rsid w:val="00286E84"/>
    <w:rsid w:val="0028757B"/>
    <w:rsid w:val="002903B0"/>
    <w:rsid w:val="0029059E"/>
    <w:rsid w:val="002907DE"/>
    <w:rsid w:val="00291179"/>
    <w:rsid w:val="00292667"/>
    <w:rsid w:val="002928DD"/>
    <w:rsid w:val="00292F5D"/>
    <w:rsid w:val="00293A23"/>
    <w:rsid w:val="00293DC8"/>
    <w:rsid w:val="00293E42"/>
    <w:rsid w:val="0029412C"/>
    <w:rsid w:val="002947D0"/>
    <w:rsid w:val="002951E2"/>
    <w:rsid w:val="00295938"/>
    <w:rsid w:val="00295AA0"/>
    <w:rsid w:val="00295CA0"/>
    <w:rsid w:val="00296625"/>
    <w:rsid w:val="002973E5"/>
    <w:rsid w:val="00297D53"/>
    <w:rsid w:val="002A0691"/>
    <w:rsid w:val="002A2E49"/>
    <w:rsid w:val="002A371A"/>
    <w:rsid w:val="002A3793"/>
    <w:rsid w:val="002A407B"/>
    <w:rsid w:val="002A49D2"/>
    <w:rsid w:val="002A56D1"/>
    <w:rsid w:val="002A67EB"/>
    <w:rsid w:val="002A7B32"/>
    <w:rsid w:val="002A7CAB"/>
    <w:rsid w:val="002B2BCE"/>
    <w:rsid w:val="002B2E63"/>
    <w:rsid w:val="002B317E"/>
    <w:rsid w:val="002B3544"/>
    <w:rsid w:val="002B3787"/>
    <w:rsid w:val="002B3872"/>
    <w:rsid w:val="002B3FC7"/>
    <w:rsid w:val="002B4AC6"/>
    <w:rsid w:val="002B5602"/>
    <w:rsid w:val="002B57C9"/>
    <w:rsid w:val="002B5D1F"/>
    <w:rsid w:val="002B65BF"/>
    <w:rsid w:val="002B7CB9"/>
    <w:rsid w:val="002C0833"/>
    <w:rsid w:val="002C094D"/>
    <w:rsid w:val="002C0A4F"/>
    <w:rsid w:val="002C0C35"/>
    <w:rsid w:val="002C20F8"/>
    <w:rsid w:val="002C22BB"/>
    <w:rsid w:val="002C25D4"/>
    <w:rsid w:val="002C2E75"/>
    <w:rsid w:val="002C43CF"/>
    <w:rsid w:val="002C4AFD"/>
    <w:rsid w:val="002C5C33"/>
    <w:rsid w:val="002C5DDF"/>
    <w:rsid w:val="002D0B61"/>
    <w:rsid w:val="002D2289"/>
    <w:rsid w:val="002D234C"/>
    <w:rsid w:val="002D23E7"/>
    <w:rsid w:val="002D3650"/>
    <w:rsid w:val="002D39E6"/>
    <w:rsid w:val="002D402E"/>
    <w:rsid w:val="002D4039"/>
    <w:rsid w:val="002D4A0A"/>
    <w:rsid w:val="002D5C45"/>
    <w:rsid w:val="002D5D9E"/>
    <w:rsid w:val="002D677D"/>
    <w:rsid w:val="002D6E67"/>
    <w:rsid w:val="002D70E8"/>
    <w:rsid w:val="002D72F4"/>
    <w:rsid w:val="002D777F"/>
    <w:rsid w:val="002D7F0A"/>
    <w:rsid w:val="002D7F47"/>
    <w:rsid w:val="002E0EF0"/>
    <w:rsid w:val="002E21AD"/>
    <w:rsid w:val="002E2650"/>
    <w:rsid w:val="002E35A6"/>
    <w:rsid w:val="002E5DC3"/>
    <w:rsid w:val="002E6908"/>
    <w:rsid w:val="002E7DA5"/>
    <w:rsid w:val="002F0293"/>
    <w:rsid w:val="002F1A2E"/>
    <w:rsid w:val="002F1E82"/>
    <w:rsid w:val="002F2349"/>
    <w:rsid w:val="002F27D9"/>
    <w:rsid w:val="002F284F"/>
    <w:rsid w:val="002F3157"/>
    <w:rsid w:val="002F3287"/>
    <w:rsid w:val="002F5321"/>
    <w:rsid w:val="002F5A19"/>
    <w:rsid w:val="002F70B8"/>
    <w:rsid w:val="00300BCE"/>
    <w:rsid w:val="003011C7"/>
    <w:rsid w:val="0030146A"/>
    <w:rsid w:val="00301E36"/>
    <w:rsid w:val="00301F00"/>
    <w:rsid w:val="0030301B"/>
    <w:rsid w:val="0030375E"/>
    <w:rsid w:val="00304293"/>
    <w:rsid w:val="00304579"/>
    <w:rsid w:val="0030458C"/>
    <w:rsid w:val="00304706"/>
    <w:rsid w:val="00304FE7"/>
    <w:rsid w:val="003079A0"/>
    <w:rsid w:val="003102E1"/>
    <w:rsid w:val="003103FE"/>
    <w:rsid w:val="00310ACA"/>
    <w:rsid w:val="00311B00"/>
    <w:rsid w:val="003126C0"/>
    <w:rsid w:val="00313B4C"/>
    <w:rsid w:val="00313EEC"/>
    <w:rsid w:val="003169A2"/>
    <w:rsid w:val="00316E81"/>
    <w:rsid w:val="003171EC"/>
    <w:rsid w:val="00317EC0"/>
    <w:rsid w:val="0032042C"/>
    <w:rsid w:val="00320679"/>
    <w:rsid w:val="00320A3F"/>
    <w:rsid w:val="003235F9"/>
    <w:rsid w:val="0032393D"/>
    <w:rsid w:val="00323A44"/>
    <w:rsid w:val="0032448C"/>
    <w:rsid w:val="00324C1B"/>
    <w:rsid w:val="00325DB0"/>
    <w:rsid w:val="00326F5C"/>
    <w:rsid w:val="00327C7A"/>
    <w:rsid w:val="003303F8"/>
    <w:rsid w:val="00331029"/>
    <w:rsid w:val="0033118E"/>
    <w:rsid w:val="003321B6"/>
    <w:rsid w:val="00334A8C"/>
    <w:rsid w:val="0033513B"/>
    <w:rsid w:val="00336064"/>
    <w:rsid w:val="003362A6"/>
    <w:rsid w:val="003362E5"/>
    <w:rsid w:val="0033704B"/>
    <w:rsid w:val="003376B7"/>
    <w:rsid w:val="0033795D"/>
    <w:rsid w:val="00340275"/>
    <w:rsid w:val="003416A9"/>
    <w:rsid w:val="00341DC9"/>
    <w:rsid w:val="0034259C"/>
    <w:rsid w:val="003435CC"/>
    <w:rsid w:val="00343FE9"/>
    <w:rsid w:val="00344D86"/>
    <w:rsid w:val="00345052"/>
    <w:rsid w:val="0034638F"/>
    <w:rsid w:val="003506AD"/>
    <w:rsid w:val="0035174B"/>
    <w:rsid w:val="00351ACC"/>
    <w:rsid w:val="00352286"/>
    <w:rsid w:val="00352DD5"/>
    <w:rsid w:val="0035302E"/>
    <w:rsid w:val="00353213"/>
    <w:rsid w:val="00353899"/>
    <w:rsid w:val="00353A29"/>
    <w:rsid w:val="00356907"/>
    <w:rsid w:val="00356BE4"/>
    <w:rsid w:val="00356F05"/>
    <w:rsid w:val="00356FE7"/>
    <w:rsid w:val="00360F2F"/>
    <w:rsid w:val="00363791"/>
    <w:rsid w:val="00364882"/>
    <w:rsid w:val="00364E4F"/>
    <w:rsid w:val="00365391"/>
    <w:rsid w:val="00365D64"/>
    <w:rsid w:val="003666E6"/>
    <w:rsid w:val="00370279"/>
    <w:rsid w:val="00374547"/>
    <w:rsid w:val="00375072"/>
    <w:rsid w:val="00376761"/>
    <w:rsid w:val="003771FA"/>
    <w:rsid w:val="003801CC"/>
    <w:rsid w:val="00380A2D"/>
    <w:rsid w:val="00380AD4"/>
    <w:rsid w:val="00380F91"/>
    <w:rsid w:val="003811D3"/>
    <w:rsid w:val="003819EF"/>
    <w:rsid w:val="00381B42"/>
    <w:rsid w:val="00381C9B"/>
    <w:rsid w:val="00382210"/>
    <w:rsid w:val="003830C7"/>
    <w:rsid w:val="003840AC"/>
    <w:rsid w:val="0038565F"/>
    <w:rsid w:val="003857BF"/>
    <w:rsid w:val="00385C45"/>
    <w:rsid w:val="00386965"/>
    <w:rsid w:val="003905BA"/>
    <w:rsid w:val="00390FDF"/>
    <w:rsid w:val="0039210E"/>
    <w:rsid w:val="00392FBC"/>
    <w:rsid w:val="003934D5"/>
    <w:rsid w:val="003939CC"/>
    <w:rsid w:val="00393C36"/>
    <w:rsid w:val="00394370"/>
    <w:rsid w:val="00394FEC"/>
    <w:rsid w:val="003959F6"/>
    <w:rsid w:val="00395E40"/>
    <w:rsid w:val="00396003"/>
    <w:rsid w:val="003963E3"/>
    <w:rsid w:val="00396B94"/>
    <w:rsid w:val="003973F1"/>
    <w:rsid w:val="003974B1"/>
    <w:rsid w:val="0039776A"/>
    <w:rsid w:val="003A076C"/>
    <w:rsid w:val="003A0CB6"/>
    <w:rsid w:val="003A0D9D"/>
    <w:rsid w:val="003A0E5D"/>
    <w:rsid w:val="003A19F0"/>
    <w:rsid w:val="003A1ABC"/>
    <w:rsid w:val="003A21D5"/>
    <w:rsid w:val="003A2B80"/>
    <w:rsid w:val="003A3103"/>
    <w:rsid w:val="003A423F"/>
    <w:rsid w:val="003A47E8"/>
    <w:rsid w:val="003A55B5"/>
    <w:rsid w:val="003A5D2C"/>
    <w:rsid w:val="003A5E27"/>
    <w:rsid w:val="003A6018"/>
    <w:rsid w:val="003A61AD"/>
    <w:rsid w:val="003A6654"/>
    <w:rsid w:val="003A76B3"/>
    <w:rsid w:val="003B0BC1"/>
    <w:rsid w:val="003B13EB"/>
    <w:rsid w:val="003B1BE2"/>
    <w:rsid w:val="003B27D7"/>
    <w:rsid w:val="003B2BE4"/>
    <w:rsid w:val="003B3EA4"/>
    <w:rsid w:val="003B43E5"/>
    <w:rsid w:val="003B4453"/>
    <w:rsid w:val="003B5031"/>
    <w:rsid w:val="003B5AF0"/>
    <w:rsid w:val="003B5C91"/>
    <w:rsid w:val="003B6463"/>
    <w:rsid w:val="003B66E8"/>
    <w:rsid w:val="003B6EDE"/>
    <w:rsid w:val="003B76CF"/>
    <w:rsid w:val="003C1321"/>
    <w:rsid w:val="003C1FBC"/>
    <w:rsid w:val="003C2729"/>
    <w:rsid w:val="003C33CA"/>
    <w:rsid w:val="003C380C"/>
    <w:rsid w:val="003C4EEA"/>
    <w:rsid w:val="003C542E"/>
    <w:rsid w:val="003C559E"/>
    <w:rsid w:val="003C64C2"/>
    <w:rsid w:val="003C6B5F"/>
    <w:rsid w:val="003C75EA"/>
    <w:rsid w:val="003D011D"/>
    <w:rsid w:val="003D1799"/>
    <w:rsid w:val="003D3467"/>
    <w:rsid w:val="003D5853"/>
    <w:rsid w:val="003D6315"/>
    <w:rsid w:val="003D6483"/>
    <w:rsid w:val="003D74CF"/>
    <w:rsid w:val="003E0BC8"/>
    <w:rsid w:val="003E0F8C"/>
    <w:rsid w:val="003E1352"/>
    <w:rsid w:val="003E23BB"/>
    <w:rsid w:val="003E25D3"/>
    <w:rsid w:val="003E29A5"/>
    <w:rsid w:val="003E3319"/>
    <w:rsid w:val="003E3E26"/>
    <w:rsid w:val="003E4A0D"/>
    <w:rsid w:val="003E5C21"/>
    <w:rsid w:val="003E5DAD"/>
    <w:rsid w:val="003E6691"/>
    <w:rsid w:val="003E70BE"/>
    <w:rsid w:val="003E7993"/>
    <w:rsid w:val="003F1CBD"/>
    <w:rsid w:val="003F1DC4"/>
    <w:rsid w:val="003F276B"/>
    <w:rsid w:val="003F292C"/>
    <w:rsid w:val="003F31B1"/>
    <w:rsid w:val="003F31E7"/>
    <w:rsid w:val="003F3A47"/>
    <w:rsid w:val="003F3CAF"/>
    <w:rsid w:val="003F4897"/>
    <w:rsid w:val="003F52F5"/>
    <w:rsid w:val="003F5E82"/>
    <w:rsid w:val="003F6765"/>
    <w:rsid w:val="003F6EF4"/>
    <w:rsid w:val="003F7080"/>
    <w:rsid w:val="003F760D"/>
    <w:rsid w:val="004004E8"/>
    <w:rsid w:val="004004FD"/>
    <w:rsid w:val="00401D8C"/>
    <w:rsid w:val="004023B7"/>
    <w:rsid w:val="0040296F"/>
    <w:rsid w:val="004032B7"/>
    <w:rsid w:val="004036EF"/>
    <w:rsid w:val="00404779"/>
    <w:rsid w:val="0040622E"/>
    <w:rsid w:val="004067C6"/>
    <w:rsid w:val="004109C2"/>
    <w:rsid w:val="00410B05"/>
    <w:rsid w:val="00413291"/>
    <w:rsid w:val="00413EA3"/>
    <w:rsid w:val="0041417E"/>
    <w:rsid w:val="00414713"/>
    <w:rsid w:val="00415A84"/>
    <w:rsid w:val="00415F35"/>
    <w:rsid w:val="00416069"/>
    <w:rsid w:val="00416B75"/>
    <w:rsid w:val="0041702A"/>
    <w:rsid w:val="00417AC1"/>
    <w:rsid w:val="004205FB"/>
    <w:rsid w:val="00421EDE"/>
    <w:rsid w:val="0042382F"/>
    <w:rsid w:val="00423D04"/>
    <w:rsid w:val="00423F94"/>
    <w:rsid w:val="00427E2D"/>
    <w:rsid w:val="00430E79"/>
    <w:rsid w:val="0043192B"/>
    <w:rsid w:val="00431B2F"/>
    <w:rsid w:val="004354A4"/>
    <w:rsid w:val="00436719"/>
    <w:rsid w:val="00436CE7"/>
    <w:rsid w:val="00440CE5"/>
    <w:rsid w:val="00441D51"/>
    <w:rsid w:val="00441EE5"/>
    <w:rsid w:val="00442A63"/>
    <w:rsid w:val="004433ED"/>
    <w:rsid w:val="004435CB"/>
    <w:rsid w:val="00444454"/>
    <w:rsid w:val="004444CC"/>
    <w:rsid w:val="00444BE9"/>
    <w:rsid w:val="00446060"/>
    <w:rsid w:val="00446F44"/>
    <w:rsid w:val="004470EF"/>
    <w:rsid w:val="004475F8"/>
    <w:rsid w:val="00447B64"/>
    <w:rsid w:val="004503A0"/>
    <w:rsid w:val="00450DD9"/>
    <w:rsid w:val="00450E58"/>
    <w:rsid w:val="00451D4B"/>
    <w:rsid w:val="004521DC"/>
    <w:rsid w:val="004523CC"/>
    <w:rsid w:val="00452829"/>
    <w:rsid w:val="00454AD8"/>
    <w:rsid w:val="00457167"/>
    <w:rsid w:val="00457A31"/>
    <w:rsid w:val="00462CFD"/>
    <w:rsid w:val="004642BA"/>
    <w:rsid w:val="00464AE9"/>
    <w:rsid w:val="00466CB7"/>
    <w:rsid w:val="0046768A"/>
    <w:rsid w:val="00470454"/>
    <w:rsid w:val="004704FE"/>
    <w:rsid w:val="004712E0"/>
    <w:rsid w:val="00471AB6"/>
    <w:rsid w:val="00472F69"/>
    <w:rsid w:val="004737EB"/>
    <w:rsid w:val="0047403F"/>
    <w:rsid w:val="00475FC5"/>
    <w:rsid w:val="004763B3"/>
    <w:rsid w:val="00476E15"/>
    <w:rsid w:val="004778CE"/>
    <w:rsid w:val="00477F20"/>
    <w:rsid w:val="00480B12"/>
    <w:rsid w:val="00480EC7"/>
    <w:rsid w:val="004816C3"/>
    <w:rsid w:val="00481E57"/>
    <w:rsid w:val="004820EB"/>
    <w:rsid w:val="004839C5"/>
    <w:rsid w:val="00484041"/>
    <w:rsid w:val="00484802"/>
    <w:rsid w:val="00484CAF"/>
    <w:rsid w:val="00487054"/>
    <w:rsid w:val="00487A5B"/>
    <w:rsid w:val="00490548"/>
    <w:rsid w:val="0049056B"/>
    <w:rsid w:val="00492686"/>
    <w:rsid w:val="0049295B"/>
    <w:rsid w:val="00493968"/>
    <w:rsid w:val="004944B3"/>
    <w:rsid w:val="00494AC1"/>
    <w:rsid w:val="00494C05"/>
    <w:rsid w:val="00495735"/>
    <w:rsid w:val="00497D06"/>
    <w:rsid w:val="004A02C8"/>
    <w:rsid w:val="004A0A81"/>
    <w:rsid w:val="004A11DE"/>
    <w:rsid w:val="004A222D"/>
    <w:rsid w:val="004A2DDA"/>
    <w:rsid w:val="004A2E8C"/>
    <w:rsid w:val="004A3A06"/>
    <w:rsid w:val="004A41CC"/>
    <w:rsid w:val="004A4EFB"/>
    <w:rsid w:val="004A507A"/>
    <w:rsid w:val="004A56F6"/>
    <w:rsid w:val="004A57AF"/>
    <w:rsid w:val="004A76E5"/>
    <w:rsid w:val="004B04E3"/>
    <w:rsid w:val="004B105F"/>
    <w:rsid w:val="004B1E28"/>
    <w:rsid w:val="004B2778"/>
    <w:rsid w:val="004B2EA9"/>
    <w:rsid w:val="004B3D3B"/>
    <w:rsid w:val="004B565D"/>
    <w:rsid w:val="004B59E9"/>
    <w:rsid w:val="004B745A"/>
    <w:rsid w:val="004C01F7"/>
    <w:rsid w:val="004C0FBA"/>
    <w:rsid w:val="004C1768"/>
    <w:rsid w:val="004C269C"/>
    <w:rsid w:val="004C3160"/>
    <w:rsid w:val="004C4210"/>
    <w:rsid w:val="004C5293"/>
    <w:rsid w:val="004C5BC7"/>
    <w:rsid w:val="004C5EFD"/>
    <w:rsid w:val="004C6875"/>
    <w:rsid w:val="004C729E"/>
    <w:rsid w:val="004C7359"/>
    <w:rsid w:val="004C76A8"/>
    <w:rsid w:val="004D0216"/>
    <w:rsid w:val="004D0309"/>
    <w:rsid w:val="004D2E92"/>
    <w:rsid w:val="004D5CB9"/>
    <w:rsid w:val="004D6349"/>
    <w:rsid w:val="004D6B7D"/>
    <w:rsid w:val="004D72B2"/>
    <w:rsid w:val="004E3442"/>
    <w:rsid w:val="004E3499"/>
    <w:rsid w:val="004E3C16"/>
    <w:rsid w:val="004E4868"/>
    <w:rsid w:val="004E4994"/>
    <w:rsid w:val="004E5497"/>
    <w:rsid w:val="004E74B5"/>
    <w:rsid w:val="004F018E"/>
    <w:rsid w:val="004F0B03"/>
    <w:rsid w:val="004F0DC4"/>
    <w:rsid w:val="004F1246"/>
    <w:rsid w:val="004F1527"/>
    <w:rsid w:val="004F15DF"/>
    <w:rsid w:val="004F2CED"/>
    <w:rsid w:val="004F3CFF"/>
    <w:rsid w:val="004F4151"/>
    <w:rsid w:val="004F4316"/>
    <w:rsid w:val="004F6111"/>
    <w:rsid w:val="004F6B72"/>
    <w:rsid w:val="004F6C68"/>
    <w:rsid w:val="004F6D3A"/>
    <w:rsid w:val="004F762E"/>
    <w:rsid w:val="004F7F3E"/>
    <w:rsid w:val="00500E8E"/>
    <w:rsid w:val="00502464"/>
    <w:rsid w:val="005025F4"/>
    <w:rsid w:val="0050496D"/>
    <w:rsid w:val="00505009"/>
    <w:rsid w:val="00505B50"/>
    <w:rsid w:val="00506888"/>
    <w:rsid w:val="00506ED6"/>
    <w:rsid w:val="00507C33"/>
    <w:rsid w:val="005102FE"/>
    <w:rsid w:val="00510900"/>
    <w:rsid w:val="00511A55"/>
    <w:rsid w:val="00511E07"/>
    <w:rsid w:val="00513A4E"/>
    <w:rsid w:val="0051432A"/>
    <w:rsid w:val="0051455E"/>
    <w:rsid w:val="00516E7D"/>
    <w:rsid w:val="005172B3"/>
    <w:rsid w:val="00517683"/>
    <w:rsid w:val="00520456"/>
    <w:rsid w:val="00522055"/>
    <w:rsid w:val="00522C30"/>
    <w:rsid w:val="00523125"/>
    <w:rsid w:val="00524DAB"/>
    <w:rsid w:val="00526950"/>
    <w:rsid w:val="00526FD8"/>
    <w:rsid w:val="00527D10"/>
    <w:rsid w:val="0053039B"/>
    <w:rsid w:val="005316FF"/>
    <w:rsid w:val="00532A80"/>
    <w:rsid w:val="005335F3"/>
    <w:rsid w:val="00533762"/>
    <w:rsid w:val="00533804"/>
    <w:rsid w:val="005338AF"/>
    <w:rsid w:val="00535484"/>
    <w:rsid w:val="00535A0B"/>
    <w:rsid w:val="00535CD9"/>
    <w:rsid w:val="00535D51"/>
    <w:rsid w:val="005365BD"/>
    <w:rsid w:val="005369E9"/>
    <w:rsid w:val="005414A3"/>
    <w:rsid w:val="00544489"/>
    <w:rsid w:val="00544973"/>
    <w:rsid w:val="00544D35"/>
    <w:rsid w:val="0054535D"/>
    <w:rsid w:val="00545844"/>
    <w:rsid w:val="00545FDD"/>
    <w:rsid w:val="00546208"/>
    <w:rsid w:val="005462AB"/>
    <w:rsid w:val="00546669"/>
    <w:rsid w:val="0054713C"/>
    <w:rsid w:val="005473A5"/>
    <w:rsid w:val="00547ACD"/>
    <w:rsid w:val="00547CD1"/>
    <w:rsid w:val="00547F3C"/>
    <w:rsid w:val="00550DD0"/>
    <w:rsid w:val="00552ED6"/>
    <w:rsid w:val="00553009"/>
    <w:rsid w:val="00554725"/>
    <w:rsid w:val="005548BE"/>
    <w:rsid w:val="0055526D"/>
    <w:rsid w:val="0055569C"/>
    <w:rsid w:val="005559AE"/>
    <w:rsid w:val="0055613C"/>
    <w:rsid w:val="005605CA"/>
    <w:rsid w:val="005608FE"/>
    <w:rsid w:val="00560B10"/>
    <w:rsid w:val="00561855"/>
    <w:rsid w:val="00561EA2"/>
    <w:rsid w:val="00562528"/>
    <w:rsid w:val="0056263B"/>
    <w:rsid w:val="00563642"/>
    <w:rsid w:val="00563B3A"/>
    <w:rsid w:val="00564D25"/>
    <w:rsid w:val="005657A4"/>
    <w:rsid w:val="0056595E"/>
    <w:rsid w:val="00566173"/>
    <w:rsid w:val="00566735"/>
    <w:rsid w:val="005678BD"/>
    <w:rsid w:val="00567FD5"/>
    <w:rsid w:val="005702C3"/>
    <w:rsid w:val="0057105B"/>
    <w:rsid w:val="005713BD"/>
    <w:rsid w:val="00572420"/>
    <w:rsid w:val="00574862"/>
    <w:rsid w:val="005751CA"/>
    <w:rsid w:val="00575D3B"/>
    <w:rsid w:val="00576ABF"/>
    <w:rsid w:val="00577589"/>
    <w:rsid w:val="00577888"/>
    <w:rsid w:val="005812EB"/>
    <w:rsid w:val="00581ABF"/>
    <w:rsid w:val="00582220"/>
    <w:rsid w:val="0058313B"/>
    <w:rsid w:val="0058407E"/>
    <w:rsid w:val="005841AE"/>
    <w:rsid w:val="005863DC"/>
    <w:rsid w:val="005866BD"/>
    <w:rsid w:val="0058688A"/>
    <w:rsid w:val="00586B13"/>
    <w:rsid w:val="00586D80"/>
    <w:rsid w:val="005905D9"/>
    <w:rsid w:val="0059233A"/>
    <w:rsid w:val="00592AC4"/>
    <w:rsid w:val="0059369B"/>
    <w:rsid w:val="00593AC4"/>
    <w:rsid w:val="0059443C"/>
    <w:rsid w:val="00596A4A"/>
    <w:rsid w:val="00596C44"/>
    <w:rsid w:val="00596E24"/>
    <w:rsid w:val="00597A42"/>
    <w:rsid w:val="00597FFA"/>
    <w:rsid w:val="005A1BFD"/>
    <w:rsid w:val="005A2212"/>
    <w:rsid w:val="005A3B50"/>
    <w:rsid w:val="005A5371"/>
    <w:rsid w:val="005A5B96"/>
    <w:rsid w:val="005A5F99"/>
    <w:rsid w:val="005A6646"/>
    <w:rsid w:val="005B0A3C"/>
    <w:rsid w:val="005B1334"/>
    <w:rsid w:val="005B184B"/>
    <w:rsid w:val="005B1BD0"/>
    <w:rsid w:val="005B2470"/>
    <w:rsid w:val="005B26B5"/>
    <w:rsid w:val="005B37C5"/>
    <w:rsid w:val="005B43C7"/>
    <w:rsid w:val="005B486E"/>
    <w:rsid w:val="005B4E87"/>
    <w:rsid w:val="005B5CE4"/>
    <w:rsid w:val="005B6141"/>
    <w:rsid w:val="005B79D0"/>
    <w:rsid w:val="005C002D"/>
    <w:rsid w:val="005C0ED9"/>
    <w:rsid w:val="005C140C"/>
    <w:rsid w:val="005C1699"/>
    <w:rsid w:val="005C1D38"/>
    <w:rsid w:val="005C2A68"/>
    <w:rsid w:val="005C526A"/>
    <w:rsid w:val="005C54F8"/>
    <w:rsid w:val="005C5FB3"/>
    <w:rsid w:val="005C6077"/>
    <w:rsid w:val="005C739E"/>
    <w:rsid w:val="005C7600"/>
    <w:rsid w:val="005D0114"/>
    <w:rsid w:val="005D09B7"/>
    <w:rsid w:val="005D0A6B"/>
    <w:rsid w:val="005D1406"/>
    <w:rsid w:val="005D19DD"/>
    <w:rsid w:val="005D1E10"/>
    <w:rsid w:val="005D205D"/>
    <w:rsid w:val="005D2090"/>
    <w:rsid w:val="005D2F5F"/>
    <w:rsid w:val="005D32CB"/>
    <w:rsid w:val="005D35B8"/>
    <w:rsid w:val="005D3B65"/>
    <w:rsid w:val="005D3F6D"/>
    <w:rsid w:val="005D41AD"/>
    <w:rsid w:val="005D4FD8"/>
    <w:rsid w:val="005D504F"/>
    <w:rsid w:val="005D5C13"/>
    <w:rsid w:val="005D6128"/>
    <w:rsid w:val="005D658B"/>
    <w:rsid w:val="005D7241"/>
    <w:rsid w:val="005E0328"/>
    <w:rsid w:val="005E15B1"/>
    <w:rsid w:val="005E2341"/>
    <w:rsid w:val="005E2A8C"/>
    <w:rsid w:val="005E3EB3"/>
    <w:rsid w:val="005E4849"/>
    <w:rsid w:val="005E4BD9"/>
    <w:rsid w:val="005E5604"/>
    <w:rsid w:val="005E6475"/>
    <w:rsid w:val="005E691E"/>
    <w:rsid w:val="005F057C"/>
    <w:rsid w:val="005F0728"/>
    <w:rsid w:val="005F0B41"/>
    <w:rsid w:val="005F272F"/>
    <w:rsid w:val="005F2CAC"/>
    <w:rsid w:val="005F458D"/>
    <w:rsid w:val="005F4BBD"/>
    <w:rsid w:val="005F4D30"/>
    <w:rsid w:val="005F51ED"/>
    <w:rsid w:val="005F5B48"/>
    <w:rsid w:val="005F6B92"/>
    <w:rsid w:val="005F70C2"/>
    <w:rsid w:val="00600972"/>
    <w:rsid w:val="0060167B"/>
    <w:rsid w:val="006026A6"/>
    <w:rsid w:val="006033A7"/>
    <w:rsid w:val="006041FB"/>
    <w:rsid w:val="00604268"/>
    <w:rsid w:val="00604C2A"/>
    <w:rsid w:val="00605127"/>
    <w:rsid w:val="00605A0F"/>
    <w:rsid w:val="00605C25"/>
    <w:rsid w:val="00606519"/>
    <w:rsid w:val="006103D9"/>
    <w:rsid w:val="00610474"/>
    <w:rsid w:val="0061052C"/>
    <w:rsid w:val="0061106D"/>
    <w:rsid w:val="00611C54"/>
    <w:rsid w:val="00612796"/>
    <w:rsid w:val="006127F6"/>
    <w:rsid w:val="00612879"/>
    <w:rsid w:val="00612D0C"/>
    <w:rsid w:val="006139B3"/>
    <w:rsid w:val="00615E4F"/>
    <w:rsid w:val="006161DE"/>
    <w:rsid w:val="00621ACF"/>
    <w:rsid w:val="00622512"/>
    <w:rsid w:val="006237F2"/>
    <w:rsid w:val="00623860"/>
    <w:rsid w:val="00623A2E"/>
    <w:rsid w:val="00623BC2"/>
    <w:rsid w:val="00623D72"/>
    <w:rsid w:val="00623FF0"/>
    <w:rsid w:val="006244E7"/>
    <w:rsid w:val="00624DE4"/>
    <w:rsid w:val="00625AB3"/>
    <w:rsid w:val="00625AFF"/>
    <w:rsid w:val="00625C38"/>
    <w:rsid w:val="00625CE3"/>
    <w:rsid w:val="00626271"/>
    <w:rsid w:val="00626928"/>
    <w:rsid w:val="00626E61"/>
    <w:rsid w:val="0062701C"/>
    <w:rsid w:val="00627516"/>
    <w:rsid w:val="006279AE"/>
    <w:rsid w:val="00630EB9"/>
    <w:rsid w:val="006312B5"/>
    <w:rsid w:val="0063140A"/>
    <w:rsid w:val="00631762"/>
    <w:rsid w:val="00631D9C"/>
    <w:rsid w:val="006323F0"/>
    <w:rsid w:val="00632931"/>
    <w:rsid w:val="00633757"/>
    <w:rsid w:val="0063422E"/>
    <w:rsid w:val="006353A4"/>
    <w:rsid w:val="00635F75"/>
    <w:rsid w:val="006361CF"/>
    <w:rsid w:val="006370C4"/>
    <w:rsid w:val="006376DD"/>
    <w:rsid w:val="00637F67"/>
    <w:rsid w:val="00641968"/>
    <w:rsid w:val="006423DA"/>
    <w:rsid w:val="00642461"/>
    <w:rsid w:val="00645C27"/>
    <w:rsid w:val="0064698C"/>
    <w:rsid w:val="00647157"/>
    <w:rsid w:val="00650513"/>
    <w:rsid w:val="00650CFC"/>
    <w:rsid w:val="006522A6"/>
    <w:rsid w:val="00652E94"/>
    <w:rsid w:val="00653B54"/>
    <w:rsid w:val="006540CF"/>
    <w:rsid w:val="0065423A"/>
    <w:rsid w:val="006553E6"/>
    <w:rsid w:val="0065563D"/>
    <w:rsid w:val="006559B0"/>
    <w:rsid w:val="006565A4"/>
    <w:rsid w:val="006565BF"/>
    <w:rsid w:val="00656C34"/>
    <w:rsid w:val="0065722D"/>
    <w:rsid w:val="00660DE8"/>
    <w:rsid w:val="0066131A"/>
    <w:rsid w:val="00662BC6"/>
    <w:rsid w:val="00663738"/>
    <w:rsid w:val="00664458"/>
    <w:rsid w:val="00664B27"/>
    <w:rsid w:val="0066519F"/>
    <w:rsid w:val="0066523C"/>
    <w:rsid w:val="0066546B"/>
    <w:rsid w:val="006656FB"/>
    <w:rsid w:val="00665813"/>
    <w:rsid w:val="00666D00"/>
    <w:rsid w:val="00670102"/>
    <w:rsid w:val="006702E1"/>
    <w:rsid w:val="006705B4"/>
    <w:rsid w:val="00670827"/>
    <w:rsid w:val="0067096C"/>
    <w:rsid w:val="00671623"/>
    <w:rsid w:val="00673D79"/>
    <w:rsid w:val="00674561"/>
    <w:rsid w:val="0067543D"/>
    <w:rsid w:val="00675657"/>
    <w:rsid w:val="0067652F"/>
    <w:rsid w:val="00677747"/>
    <w:rsid w:val="006829A5"/>
    <w:rsid w:val="00684FE4"/>
    <w:rsid w:val="00685242"/>
    <w:rsid w:val="006854FF"/>
    <w:rsid w:val="00685555"/>
    <w:rsid w:val="00686B00"/>
    <w:rsid w:val="00687BBD"/>
    <w:rsid w:val="00691382"/>
    <w:rsid w:val="00691CC7"/>
    <w:rsid w:val="00692359"/>
    <w:rsid w:val="0069239F"/>
    <w:rsid w:val="00693011"/>
    <w:rsid w:val="00694B2A"/>
    <w:rsid w:val="006956F5"/>
    <w:rsid w:val="006956FD"/>
    <w:rsid w:val="0069696A"/>
    <w:rsid w:val="00697545"/>
    <w:rsid w:val="006A09FB"/>
    <w:rsid w:val="006A0AEB"/>
    <w:rsid w:val="006A1B64"/>
    <w:rsid w:val="006A2132"/>
    <w:rsid w:val="006A4A87"/>
    <w:rsid w:val="006A4C5F"/>
    <w:rsid w:val="006A6311"/>
    <w:rsid w:val="006A647E"/>
    <w:rsid w:val="006A6788"/>
    <w:rsid w:val="006A75AD"/>
    <w:rsid w:val="006A7A3A"/>
    <w:rsid w:val="006A7D7A"/>
    <w:rsid w:val="006A7F50"/>
    <w:rsid w:val="006B1143"/>
    <w:rsid w:val="006B1D4B"/>
    <w:rsid w:val="006B28E4"/>
    <w:rsid w:val="006B39F9"/>
    <w:rsid w:val="006B3A07"/>
    <w:rsid w:val="006B3E55"/>
    <w:rsid w:val="006B660E"/>
    <w:rsid w:val="006C16CF"/>
    <w:rsid w:val="006C1F08"/>
    <w:rsid w:val="006C2BEE"/>
    <w:rsid w:val="006C3406"/>
    <w:rsid w:val="006C3AF6"/>
    <w:rsid w:val="006C3B2F"/>
    <w:rsid w:val="006C3B72"/>
    <w:rsid w:val="006C3FE4"/>
    <w:rsid w:val="006C4532"/>
    <w:rsid w:val="006C47F2"/>
    <w:rsid w:val="006C4873"/>
    <w:rsid w:val="006C4FA9"/>
    <w:rsid w:val="006C5784"/>
    <w:rsid w:val="006C5F02"/>
    <w:rsid w:val="006C6468"/>
    <w:rsid w:val="006D0726"/>
    <w:rsid w:val="006D112A"/>
    <w:rsid w:val="006D1687"/>
    <w:rsid w:val="006D1824"/>
    <w:rsid w:val="006D2363"/>
    <w:rsid w:val="006D2516"/>
    <w:rsid w:val="006D3CC7"/>
    <w:rsid w:val="006D4D05"/>
    <w:rsid w:val="006D4DAD"/>
    <w:rsid w:val="006D5310"/>
    <w:rsid w:val="006D58B0"/>
    <w:rsid w:val="006D7188"/>
    <w:rsid w:val="006E0294"/>
    <w:rsid w:val="006E0BC1"/>
    <w:rsid w:val="006E1332"/>
    <w:rsid w:val="006E1358"/>
    <w:rsid w:val="006E1DE7"/>
    <w:rsid w:val="006E2BAC"/>
    <w:rsid w:val="006E3058"/>
    <w:rsid w:val="006E307B"/>
    <w:rsid w:val="006E3358"/>
    <w:rsid w:val="006E349D"/>
    <w:rsid w:val="006E37A1"/>
    <w:rsid w:val="006E3B5D"/>
    <w:rsid w:val="006E5492"/>
    <w:rsid w:val="006E61EA"/>
    <w:rsid w:val="006E7677"/>
    <w:rsid w:val="006F0F00"/>
    <w:rsid w:val="006F0F1A"/>
    <w:rsid w:val="006F144A"/>
    <w:rsid w:val="006F20E9"/>
    <w:rsid w:val="006F25EB"/>
    <w:rsid w:val="006F2A9F"/>
    <w:rsid w:val="006F343A"/>
    <w:rsid w:val="006F43F8"/>
    <w:rsid w:val="006F48A5"/>
    <w:rsid w:val="006F4951"/>
    <w:rsid w:val="006F4B91"/>
    <w:rsid w:val="006F54E9"/>
    <w:rsid w:val="006F68ED"/>
    <w:rsid w:val="006F7179"/>
    <w:rsid w:val="006F7810"/>
    <w:rsid w:val="00701187"/>
    <w:rsid w:val="007024B4"/>
    <w:rsid w:val="007028BE"/>
    <w:rsid w:val="00702A89"/>
    <w:rsid w:val="00703630"/>
    <w:rsid w:val="0070386A"/>
    <w:rsid w:val="0070410B"/>
    <w:rsid w:val="007047DF"/>
    <w:rsid w:val="00704828"/>
    <w:rsid w:val="00706622"/>
    <w:rsid w:val="00706E26"/>
    <w:rsid w:val="0071255F"/>
    <w:rsid w:val="007139AC"/>
    <w:rsid w:val="00713D9F"/>
    <w:rsid w:val="007146A0"/>
    <w:rsid w:val="00714F8F"/>
    <w:rsid w:val="00715E61"/>
    <w:rsid w:val="0071667A"/>
    <w:rsid w:val="00717E85"/>
    <w:rsid w:val="00720BF4"/>
    <w:rsid w:val="007218FA"/>
    <w:rsid w:val="00722347"/>
    <w:rsid w:val="007229D9"/>
    <w:rsid w:val="00723058"/>
    <w:rsid w:val="00723B6E"/>
    <w:rsid w:val="00724D63"/>
    <w:rsid w:val="00725AA3"/>
    <w:rsid w:val="007303EA"/>
    <w:rsid w:val="00730CC0"/>
    <w:rsid w:val="00730EA2"/>
    <w:rsid w:val="00731397"/>
    <w:rsid w:val="00732005"/>
    <w:rsid w:val="00733166"/>
    <w:rsid w:val="007331B1"/>
    <w:rsid w:val="00733D10"/>
    <w:rsid w:val="00733E71"/>
    <w:rsid w:val="00733FBA"/>
    <w:rsid w:val="0073415E"/>
    <w:rsid w:val="00734C7E"/>
    <w:rsid w:val="00735B24"/>
    <w:rsid w:val="0073679C"/>
    <w:rsid w:val="00736BC8"/>
    <w:rsid w:val="00737014"/>
    <w:rsid w:val="007374F9"/>
    <w:rsid w:val="0074167A"/>
    <w:rsid w:val="00741829"/>
    <w:rsid w:val="00742541"/>
    <w:rsid w:val="00742738"/>
    <w:rsid w:val="00742C2D"/>
    <w:rsid w:val="00742E4A"/>
    <w:rsid w:val="0074385C"/>
    <w:rsid w:val="00743F2D"/>
    <w:rsid w:val="0074542C"/>
    <w:rsid w:val="00746A74"/>
    <w:rsid w:val="00746AF5"/>
    <w:rsid w:val="0074713C"/>
    <w:rsid w:val="00747E38"/>
    <w:rsid w:val="0075040F"/>
    <w:rsid w:val="0075079D"/>
    <w:rsid w:val="00750F27"/>
    <w:rsid w:val="0075118E"/>
    <w:rsid w:val="007514D9"/>
    <w:rsid w:val="00752E36"/>
    <w:rsid w:val="00753462"/>
    <w:rsid w:val="007549F2"/>
    <w:rsid w:val="0075646C"/>
    <w:rsid w:val="00756ECE"/>
    <w:rsid w:val="007574FA"/>
    <w:rsid w:val="00760BB5"/>
    <w:rsid w:val="007623D8"/>
    <w:rsid w:val="00762DD6"/>
    <w:rsid w:val="007630A8"/>
    <w:rsid w:val="00764A5F"/>
    <w:rsid w:val="00764E2F"/>
    <w:rsid w:val="007654BC"/>
    <w:rsid w:val="00766C40"/>
    <w:rsid w:val="00766E97"/>
    <w:rsid w:val="00766F57"/>
    <w:rsid w:val="00767716"/>
    <w:rsid w:val="00767BF0"/>
    <w:rsid w:val="00770F45"/>
    <w:rsid w:val="0077136A"/>
    <w:rsid w:val="00772292"/>
    <w:rsid w:val="00772517"/>
    <w:rsid w:val="00773E9B"/>
    <w:rsid w:val="00774D8C"/>
    <w:rsid w:val="0077511C"/>
    <w:rsid w:val="0077568B"/>
    <w:rsid w:val="0077578D"/>
    <w:rsid w:val="00775FAA"/>
    <w:rsid w:val="00776510"/>
    <w:rsid w:val="00776F4C"/>
    <w:rsid w:val="00777FF5"/>
    <w:rsid w:val="00782684"/>
    <w:rsid w:val="007835EB"/>
    <w:rsid w:val="00783639"/>
    <w:rsid w:val="00783C13"/>
    <w:rsid w:val="00784546"/>
    <w:rsid w:val="00785891"/>
    <w:rsid w:val="00787BAA"/>
    <w:rsid w:val="007901CB"/>
    <w:rsid w:val="007907BC"/>
    <w:rsid w:val="00790AB4"/>
    <w:rsid w:val="00791FF8"/>
    <w:rsid w:val="007922B6"/>
    <w:rsid w:val="00792F1D"/>
    <w:rsid w:val="00794385"/>
    <w:rsid w:val="007943A5"/>
    <w:rsid w:val="007945A7"/>
    <w:rsid w:val="00794932"/>
    <w:rsid w:val="00794E7A"/>
    <w:rsid w:val="007971FA"/>
    <w:rsid w:val="007A017C"/>
    <w:rsid w:val="007A07A7"/>
    <w:rsid w:val="007A143F"/>
    <w:rsid w:val="007A1FA1"/>
    <w:rsid w:val="007A26A5"/>
    <w:rsid w:val="007A2A28"/>
    <w:rsid w:val="007A3A40"/>
    <w:rsid w:val="007A567E"/>
    <w:rsid w:val="007A57CD"/>
    <w:rsid w:val="007A597E"/>
    <w:rsid w:val="007A5FDD"/>
    <w:rsid w:val="007A6908"/>
    <w:rsid w:val="007A7177"/>
    <w:rsid w:val="007A72E6"/>
    <w:rsid w:val="007A7EA8"/>
    <w:rsid w:val="007B0778"/>
    <w:rsid w:val="007B132B"/>
    <w:rsid w:val="007B2F63"/>
    <w:rsid w:val="007B2F7C"/>
    <w:rsid w:val="007B32FF"/>
    <w:rsid w:val="007B3451"/>
    <w:rsid w:val="007B3C2D"/>
    <w:rsid w:val="007B3F68"/>
    <w:rsid w:val="007B411A"/>
    <w:rsid w:val="007B4278"/>
    <w:rsid w:val="007B5CAA"/>
    <w:rsid w:val="007B5E12"/>
    <w:rsid w:val="007B6245"/>
    <w:rsid w:val="007B66B5"/>
    <w:rsid w:val="007B71C0"/>
    <w:rsid w:val="007B79C7"/>
    <w:rsid w:val="007B7FED"/>
    <w:rsid w:val="007C000E"/>
    <w:rsid w:val="007C0085"/>
    <w:rsid w:val="007C0C91"/>
    <w:rsid w:val="007C2418"/>
    <w:rsid w:val="007C288A"/>
    <w:rsid w:val="007C2B05"/>
    <w:rsid w:val="007C2C76"/>
    <w:rsid w:val="007C36B6"/>
    <w:rsid w:val="007C5B31"/>
    <w:rsid w:val="007C5CAF"/>
    <w:rsid w:val="007C78B4"/>
    <w:rsid w:val="007C7F39"/>
    <w:rsid w:val="007D0310"/>
    <w:rsid w:val="007D06EA"/>
    <w:rsid w:val="007D0DF4"/>
    <w:rsid w:val="007D1754"/>
    <w:rsid w:val="007D20C9"/>
    <w:rsid w:val="007D2743"/>
    <w:rsid w:val="007D3791"/>
    <w:rsid w:val="007D3B1F"/>
    <w:rsid w:val="007D3FE3"/>
    <w:rsid w:val="007D47B4"/>
    <w:rsid w:val="007D4829"/>
    <w:rsid w:val="007D4FB4"/>
    <w:rsid w:val="007D5011"/>
    <w:rsid w:val="007D58B8"/>
    <w:rsid w:val="007D7807"/>
    <w:rsid w:val="007D79D0"/>
    <w:rsid w:val="007D7A31"/>
    <w:rsid w:val="007E02DA"/>
    <w:rsid w:val="007E04F2"/>
    <w:rsid w:val="007E0B98"/>
    <w:rsid w:val="007E0E77"/>
    <w:rsid w:val="007E22DC"/>
    <w:rsid w:val="007E24C6"/>
    <w:rsid w:val="007E4308"/>
    <w:rsid w:val="007E452E"/>
    <w:rsid w:val="007E4B39"/>
    <w:rsid w:val="007E5046"/>
    <w:rsid w:val="007E6AF4"/>
    <w:rsid w:val="007E6F51"/>
    <w:rsid w:val="007E78AA"/>
    <w:rsid w:val="007E7ADE"/>
    <w:rsid w:val="007E7F47"/>
    <w:rsid w:val="007F0523"/>
    <w:rsid w:val="007F1A74"/>
    <w:rsid w:val="007F3BBD"/>
    <w:rsid w:val="007F3DFE"/>
    <w:rsid w:val="007F487A"/>
    <w:rsid w:val="007F63EE"/>
    <w:rsid w:val="007F696A"/>
    <w:rsid w:val="007F791A"/>
    <w:rsid w:val="007F7C90"/>
    <w:rsid w:val="00800AEB"/>
    <w:rsid w:val="00800DC2"/>
    <w:rsid w:val="0080235D"/>
    <w:rsid w:val="00802AF2"/>
    <w:rsid w:val="00804156"/>
    <w:rsid w:val="00804778"/>
    <w:rsid w:val="00804DB3"/>
    <w:rsid w:val="00806698"/>
    <w:rsid w:val="008069C8"/>
    <w:rsid w:val="008076A7"/>
    <w:rsid w:val="0080771D"/>
    <w:rsid w:val="00807C3B"/>
    <w:rsid w:val="0081134E"/>
    <w:rsid w:val="00812444"/>
    <w:rsid w:val="00813229"/>
    <w:rsid w:val="00817216"/>
    <w:rsid w:val="0082036E"/>
    <w:rsid w:val="00821AC6"/>
    <w:rsid w:val="00823433"/>
    <w:rsid w:val="0082463C"/>
    <w:rsid w:val="00825469"/>
    <w:rsid w:val="008268E8"/>
    <w:rsid w:val="00826AC2"/>
    <w:rsid w:val="00826C1C"/>
    <w:rsid w:val="008275CB"/>
    <w:rsid w:val="0082762A"/>
    <w:rsid w:val="008277AB"/>
    <w:rsid w:val="00830D96"/>
    <w:rsid w:val="0083137D"/>
    <w:rsid w:val="008323AC"/>
    <w:rsid w:val="00832451"/>
    <w:rsid w:val="00832FBE"/>
    <w:rsid w:val="00833495"/>
    <w:rsid w:val="00833B91"/>
    <w:rsid w:val="0083553F"/>
    <w:rsid w:val="008355AC"/>
    <w:rsid w:val="008355E2"/>
    <w:rsid w:val="008359D8"/>
    <w:rsid w:val="0083632F"/>
    <w:rsid w:val="00836470"/>
    <w:rsid w:val="00837198"/>
    <w:rsid w:val="008372B1"/>
    <w:rsid w:val="00837301"/>
    <w:rsid w:val="00840AEA"/>
    <w:rsid w:val="00840C67"/>
    <w:rsid w:val="00840DAB"/>
    <w:rsid w:val="00842964"/>
    <w:rsid w:val="00842970"/>
    <w:rsid w:val="00842CDE"/>
    <w:rsid w:val="00842D00"/>
    <w:rsid w:val="00843142"/>
    <w:rsid w:val="008447E8"/>
    <w:rsid w:val="00844980"/>
    <w:rsid w:val="008453D9"/>
    <w:rsid w:val="0084663E"/>
    <w:rsid w:val="00846C9D"/>
    <w:rsid w:val="00847593"/>
    <w:rsid w:val="008509D9"/>
    <w:rsid w:val="00850AC8"/>
    <w:rsid w:val="00850DFB"/>
    <w:rsid w:val="0085110F"/>
    <w:rsid w:val="00851972"/>
    <w:rsid w:val="00851AE2"/>
    <w:rsid w:val="00851DD0"/>
    <w:rsid w:val="0085257C"/>
    <w:rsid w:val="00853502"/>
    <w:rsid w:val="00853D08"/>
    <w:rsid w:val="00854067"/>
    <w:rsid w:val="00854273"/>
    <w:rsid w:val="008546AA"/>
    <w:rsid w:val="00856BCA"/>
    <w:rsid w:val="008607C1"/>
    <w:rsid w:val="00862C06"/>
    <w:rsid w:val="00862CB6"/>
    <w:rsid w:val="00863411"/>
    <w:rsid w:val="00864058"/>
    <w:rsid w:val="00866B27"/>
    <w:rsid w:val="00870625"/>
    <w:rsid w:val="0087084B"/>
    <w:rsid w:val="00871465"/>
    <w:rsid w:val="008721DE"/>
    <w:rsid w:val="00873179"/>
    <w:rsid w:val="0087376A"/>
    <w:rsid w:val="00874218"/>
    <w:rsid w:val="00874222"/>
    <w:rsid w:val="0087543F"/>
    <w:rsid w:val="00875689"/>
    <w:rsid w:val="008766CB"/>
    <w:rsid w:val="008772EC"/>
    <w:rsid w:val="008779FE"/>
    <w:rsid w:val="00881DCA"/>
    <w:rsid w:val="00882100"/>
    <w:rsid w:val="0088290E"/>
    <w:rsid w:val="00883765"/>
    <w:rsid w:val="00884118"/>
    <w:rsid w:val="008845C9"/>
    <w:rsid w:val="0088467F"/>
    <w:rsid w:val="00884717"/>
    <w:rsid w:val="00885A18"/>
    <w:rsid w:val="00886A6C"/>
    <w:rsid w:val="00886B16"/>
    <w:rsid w:val="0088760E"/>
    <w:rsid w:val="00887689"/>
    <w:rsid w:val="00890304"/>
    <w:rsid w:val="008905F9"/>
    <w:rsid w:val="00891431"/>
    <w:rsid w:val="0089169F"/>
    <w:rsid w:val="00891DBA"/>
    <w:rsid w:val="00892308"/>
    <w:rsid w:val="008927E4"/>
    <w:rsid w:val="0089295B"/>
    <w:rsid w:val="00892A15"/>
    <w:rsid w:val="008930AD"/>
    <w:rsid w:val="00893C18"/>
    <w:rsid w:val="00894080"/>
    <w:rsid w:val="00894142"/>
    <w:rsid w:val="00894BDA"/>
    <w:rsid w:val="0089540C"/>
    <w:rsid w:val="0089572D"/>
    <w:rsid w:val="00895ED3"/>
    <w:rsid w:val="00897DF2"/>
    <w:rsid w:val="008A10B0"/>
    <w:rsid w:val="008A19E9"/>
    <w:rsid w:val="008A2D8B"/>
    <w:rsid w:val="008A3265"/>
    <w:rsid w:val="008A3298"/>
    <w:rsid w:val="008A39CC"/>
    <w:rsid w:val="008A3C84"/>
    <w:rsid w:val="008A4C6F"/>
    <w:rsid w:val="008A4C8E"/>
    <w:rsid w:val="008A4D91"/>
    <w:rsid w:val="008A5659"/>
    <w:rsid w:val="008A598B"/>
    <w:rsid w:val="008A5E59"/>
    <w:rsid w:val="008B0265"/>
    <w:rsid w:val="008B15DD"/>
    <w:rsid w:val="008B2011"/>
    <w:rsid w:val="008B2EF8"/>
    <w:rsid w:val="008B36BC"/>
    <w:rsid w:val="008B376E"/>
    <w:rsid w:val="008B4C3D"/>
    <w:rsid w:val="008B4DB2"/>
    <w:rsid w:val="008B538B"/>
    <w:rsid w:val="008B54D1"/>
    <w:rsid w:val="008B5D47"/>
    <w:rsid w:val="008B6A9E"/>
    <w:rsid w:val="008B72D5"/>
    <w:rsid w:val="008B7A0F"/>
    <w:rsid w:val="008B7D67"/>
    <w:rsid w:val="008B7E85"/>
    <w:rsid w:val="008C210C"/>
    <w:rsid w:val="008C2B56"/>
    <w:rsid w:val="008C3A92"/>
    <w:rsid w:val="008C4138"/>
    <w:rsid w:val="008C47D3"/>
    <w:rsid w:val="008C66F1"/>
    <w:rsid w:val="008C7444"/>
    <w:rsid w:val="008D0619"/>
    <w:rsid w:val="008D1308"/>
    <w:rsid w:val="008D1C09"/>
    <w:rsid w:val="008D2088"/>
    <w:rsid w:val="008D210A"/>
    <w:rsid w:val="008D3218"/>
    <w:rsid w:val="008D46DC"/>
    <w:rsid w:val="008D4E07"/>
    <w:rsid w:val="008D541D"/>
    <w:rsid w:val="008D61AB"/>
    <w:rsid w:val="008D6392"/>
    <w:rsid w:val="008D6602"/>
    <w:rsid w:val="008D6906"/>
    <w:rsid w:val="008D6955"/>
    <w:rsid w:val="008D70A1"/>
    <w:rsid w:val="008E4268"/>
    <w:rsid w:val="008E4296"/>
    <w:rsid w:val="008E43D7"/>
    <w:rsid w:val="008E44B5"/>
    <w:rsid w:val="008E4A6F"/>
    <w:rsid w:val="008E4B77"/>
    <w:rsid w:val="008E7DE5"/>
    <w:rsid w:val="008F139C"/>
    <w:rsid w:val="008F1803"/>
    <w:rsid w:val="008F24EC"/>
    <w:rsid w:val="008F4981"/>
    <w:rsid w:val="008F4BDB"/>
    <w:rsid w:val="008F5B82"/>
    <w:rsid w:val="008F5CC4"/>
    <w:rsid w:val="008F5D4A"/>
    <w:rsid w:val="008F6802"/>
    <w:rsid w:val="008F6F45"/>
    <w:rsid w:val="008F7056"/>
    <w:rsid w:val="008F7585"/>
    <w:rsid w:val="0090180B"/>
    <w:rsid w:val="009018C1"/>
    <w:rsid w:val="00901B71"/>
    <w:rsid w:val="00901D2B"/>
    <w:rsid w:val="009027F1"/>
    <w:rsid w:val="00902A30"/>
    <w:rsid w:val="00902F44"/>
    <w:rsid w:val="009057FD"/>
    <w:rsid w:val="00905D25"/>
    <w:rsid w:val="00910349"/>
    <w:rsid w:val="009104CB"/>
    <w:rsid w:val="00910541"/>
    <w:rsid w:val="009122C5"/>
    <w:rsid w:val="00912925"/>
    <w:rsid w:val="009144E8"/>
    <w:rsid w:val="00916AA8"/>
    <w:rsid w:val="00916B7F"/>
    <w:rsid w:val="00917616"/>
    <w:rsid w:val="00920C12"/>
    <w:rsid w:val="00920EC7"/>
    <w:rsid w:val="00920F77"/>
    <w:rsid w:val="00921AC7"/>
    <w:rsid w:val="009225A2"/>
    <w:rsid w:val="0092335D"/>
    <w:rsid w:val="0092384E"/>
    <w:rsid w:val="00923A01"/>
    <w:rsid w:val="00923D39"/>
    <w:rsid w:val="00927F41"/>
    <w:rsid w:val="009316D4"/>
    <w:rsid w:val="00932444"/>
    <w:rsid w:val="00932520"/>
    <w:rsid w:val="00932629"/>
    <w:rsid w:val="00934A75"/>
    <w:rsid w:val="00935511"/>
    <w:rsid w:val="009358BA"/>
    <w:rsid w:val="00935947"/>
    <w:rsid w:val="0093720E"/>
    <w:rsid w:val="00937C3F"/>
    <w:rsid w:val="009401D9"/>
    <w:rsid w:val="00941E28"/>
    <w:rsid w:val="009422EF"/>
    <w:rsid w:val="009424E7"/>
    <w:rsid w:val="00943868"/>
    <w:rsid w:val="00943CEF"/>
    <w:rsid w:val="00944530"/>
    <w:rsid w:val="00944703"/>
    <w:rsid w:val="00944A4E"/>
    <w:rsid w:val="0094513E"/>
    <w:rsid w:val="00945CE2"/>
    <w:rsid w:val="00946F47"/>
    <w:rsid w:val="00950D00"/>
    <w:rsid w:val="009513D7"/>
    <w:rsid w:val="00951896"/>
    <w:rsid w:val="00951A27"/>
    <w:rsid w:val="009522D3"/>
    <w:rsid w:val="009526DB"/>
    <w:rsid w:val="00953B51"/>
    <w:rsid w:val="009542D3"/>
    <w:rsid w:val="009547BB"/>
    <w:rsid w:val="00954D10"/>
    <w:rsid w:val="00956632"/>
    <w:rsid w:val="00957283"/>
    <w:rsid w:val="009604EB"/>
    <w:rsid w:val="00960ABD"/>
    <w:rsid w:val="00960C4D"/>
    <w:rsid w:val="00961881"/>
    <w:rsid w:val="00962CBB"/>
    <w:rsid w:val="00962D26"/>
    <w:rsid w:val="00962E9B"/>
    <w:rsid w:val="00963087"/>
    <w:rsid w:val="00963A29"/>
    <w:rsid w:val="00963B22"/>
    <w:rsid w:val="00963CF6"/>
    <w:rsid w:val="009640E9"/>
    <w:rsid w:val="00965BA7"/>
    <w:rsid w:val="009667AE"/>
    <w:rsid w:val="00966C61"/>
    <w:rsid w:val="00967386"/>
    <w:rsid w:val="0097153E"/>
    <w:rsid w:val="00971F96"/>
    <w:rsid w:val="009727AF"/>
    <w:rsid w:val="00972EFE"/>
    <w:rsid w:val="00972FA9"/>
    <w:rsid w:val="009731FA"/>
    <w:rsid w:val="0097557C"/>
    <w:rsid w:val="00976AF0"/>
    <w:rsid w:val="00976CE8"/>
    <w:rsid w:val="00980969"/>
    <w:rsid w:val="00980E8C"/>
    <w:rsid w:val="009811C8"/>
    <w:rsid w:val="009817C6"/>
    <w:rsid w:val="00981BE9"/>
    <w:rsid w:val="00983343"/>
    <w:rsid w:val="00983C71"/>
    <w:rsid w:val="00983E7B"/>
    <w:rsid w:val="009841F0"/>
    <w:rsid w:val="0098499D"/>
    <w:rsid w:val="009852B3"/>
    <w:rsid w:val="00987377"/>
    <w:rsid w:val="00987580"/>
    <w:rsid w:val="00987DAA"/>
    <w:rsid w:val="009903F6"/>
    <w:rsid w:val="00991CC4"/>
    <w:rsid w:val="00991D07"/>
    <w:rsid w:val="00993291"/>
    <w:rsid w:val="00993CBB"/>
    <w:rsid w:val="0099526D"/>
    <w:rsid w:val="00995791"/>
    <w:rsid w:val="00995ECF"/>
    <w:rsid w:val="00995EEF"/>
    <w:rsid w:val="00995FC5"/>
    <w:rsid w:val="00996597"/>
    <w:rsid w:val="00996809"/>
    <w:rsid w:val="009A0E5E"/>
    <w:rsid w:val="009A1594"/>
    <w:rsid w:val="009A192A"/>
    <w:rsid w:val="009A1C5F"/>
    <w:rsid w:val="009A1F66"/>
    <w:rsid w:val="009A3CA4"/>
    <w:rsid w:val="009A6E12"/>
    <w:rsid w:val="009B00BE"/>
    <w:rsid w:val="009B0B58"/>
    <w:rsid w:val="009B0F7A"/>
    <w:rsid w:val="009B11AA"/>
    <w:rsid w:val="009B20DC"/>
    <w:rsid w:val="009B2E13"/>
    <w:rsid w:val="009B56F9"/>
    <w:rsid w:val="009B6120"/>
    <w:rsid w:val="009B6268"/>
    <w:rsid w:val="009B6633"/>
    <w:rsid w:val="009B6C94"/>
    <w:rsid w:val="009B7302"/>
    <w:rsid w:val="009C08C4"/>
    <w:rsid w:val="009C18BE"/>
    <w:rsid w:val="009C1E95"/>
    <w:rsid w:val="009C23CA"/>
    <w:rsid w:val="009C2A8B"/>
    <w:rsid w:val="009C2DFB"/>
    <w:rsid w:val="009C3204"/>
    <w:rsid w:val="009C42B8"/>
    <w:rsid w:val="009C48B6"/>
    <w:rsid w:val="009C4AC2"/>
    <w:rsid w:val="009C5DC2"/>
    <w:rsid w:val="009C62F4"/>
    <w:rsid w:val="009C6723"/>
    <w:rsid w:val="009C7645"/>
    <w:rsid w:val="009D0697"/>
    <w:rsid w:val="009D1208"/>
    <w:rsid w:val="009D13C0"/>
    <w:rsid w:val="009D1918"/>
    <w:rsid w:val="009D2319"/>
    <w:rsid w:val="009D46FA"/>
    <w:rsid w:val="009D4BE6"/>
    <w:rsid w:val="009D7868"/>
    <w:rsid w:val="009E01AC"/>
    <w:rsid w:val="009E0402"/>
    <w:rsid w:val="009E1541"/>
    <w:rsid w:val="009E1AA7"/>
    <w:rsid w:val="009E2BCA"/>
    <w:rsid w:val="009E2EF2"/>
    <w:rsid w:val="009E31E0"/>
    <w:rsid w:val="009E36EC"/>
    <w:rsid w:val="009E4133"/>
    <w:rsid w:val="009F0577"/>
    <w:rsid w:val="009F0EB2"/>
    <w:rsid w:val="009F1683"/>
    <w:rsid w:val="009F1F49"/>
    <w:rsid w:val="009F3103"/>
    <w:rsid w:val="009F38C8"/>
    <w:rsid w:val="009F3A7E"/>
    <w:rsid w:val="009F47DE"/>
    <w:rsid w:val="009F5ABB"/>
    <w:rsid w:val="009F65B5"/>
    <w:rsid w:val="009F75E1"/>
    <w:rsid w:val="00A02EA2"/>
    <w:rsid w:val="00A04419"/>
    <w:rsid w:val="00A0581E"/>
    <w:rsid w:val="00A05F9B"/>
    <w:rsid w:val="00A0609A"/>
    <w:rsid w:val="00A07F51"/>
    <w:rsid w:val="00A113CC"/>
    <w:rsid w:val="00A11DB0"/>
    <w:rsid w:val="00A11F7F"/>
    <w:rsid w:val="00A1231E"/>
    <w:rsid w:val="00A136D5"/>
    <w:rsid w:val="00A13F17"/>
    <w:rsid w:val="00A142AB"/>
    <w:rsid w:val="00A14626"/>
    <w:rsid w:val="00A14927"/>
    <w:rsid w:val="00A1533E"/>
    <w:rsid w:val="00A153F6"/>
    <w:rsid w:val="00A15E00"/>
    <w:rsid w:val="00A16878"/>
    <w:rsid w:val="00A1739C"/>
    <w:rsid w:val="00A225EB"/>
    <w:rsid w:val="00A231AB"/>
    <w:rsid w:val="00A23CB5"/>
    <w:rsid w:val="00A25184"/>
    <w:rsid w:val="00A25ABB"/>
    <w:rsid w:val="00A26592"/>
    <w:rsid w:val="00A265B3"/>
    <w:rsid w:val="00A26A68"/>
    <w:rsid w:val="00A26DBC"/>
    <w:rsid w:val="00A26FF4"/>
    <w:rsid w:val="00A27989"/>
    <w:rsid w:val="00A305BB"/>
    <w:rsid w:val="00A30703"/>
    <w:rsid w:val="00A32BD6"/>
    <w:rsid w:val="00A33254"/>
    <w:rsid w:val="00A33FBC"/>
    <w:rsid w:val="00A341AA"/>
    <w:rsid w:val="00A34808"/>
    <w:rsid w:val="00A37B76"/>
    <w:rsid w:val="00A4100F"/>
    <w:rsid w:val="00A42068"/>
    <w:rsid w:val="00A421F2"/>
    <w:rsid w:val="00A4299E"/>
    <w:rsid w:val="00A42A08"/>
    <w:rsid w:val="00A42D5A"/>
    <w:rsid w:val="00A437FB"/>
    <w:rsid w:val="00A43AE8"/>
    <w:rsid w:val="00A43EE2"/>
    <w:rsid w:val="00A4442F"/>
    <w:rsid w:val="00A44820"/>
    <w:rsid w:val="00A4502D"/>
    <w:rsid w:val="00A4725F"/>
    <w:rsid w:val="00A4760A"/>
    <w:rsid w:val="00A47942"/>
    <w:rsid w:val="00A47B70"/>
    <w:rsid w:val="00A509DD"/>
    <w:rsid w:val="00A50B25"/>
    <w:rsid w:val="00A50B5C"/>
    <w:rsid w:val="00A51566"/>
    <w:rsid w:val="00A51BD8"/>
    <w:rsid w:val="00A521A6"/>
    <w:rsid w:val="00A521F6"/>
    <w:rsid w:val="00A527A6"/>
    <w:rsid w:val="00A52B62"/>
    <w:rsid w:val="00A53CF9"/>
    <w:rsid w:val="00A53EC9"/>
    <w:rsid w:val="00A556D5"/>
    <w:rsid w:val="00A56878"/>
    <w:rsid w:val="00A61534"/>
    <w:rsid w:val="00A61571"/>
    <w:rsid w:val="00A6336D"/>
    <w:rsid w:val="00A63EF1"/>
    <w:rsid w:val="00A648FB"/>
    <w:rsid w:val="00A6501B"/>
    <w:rsid w:val="00A65219"/>
    <w:rsid w:val="00A652F8"/>
    <w:rsid w:val="00A65760"/>
    <w:rsid w:val="00A658D5"/>
    <w:rsid w:val="00A65C93"/>
    <w:rsid w:val="00A66135"/>
    <w:rsid w:val="00A665DE"/>
    <w:rsid w:val="00A66796"/>
    <w:rsid w:val="00A67100"/>
    <w:rsid w:val="00A70107"/>
    <w:rsid w:val="00A70A00"/>
    <w:rsid w:val="00A70AC1"/>
    <w:rsid w:val="00A71E5B"/>
    <w:rsid w:val="00A7403B"/>
    <w:rsid w:val="00A744A5"/>
    <w:rsid w:val="00A76C40"/>
    <w:rsid w:val="00A80C3F"/>
    <w:rsid w:val="00A814C2"/>
    <w:rsid w:val="00A8185B"/>
    <w:rsid w:val="00A81DF0"/>
    <w:rsid w:val="00A81E50"/>
    <w:rsid w:val="00A81F17"/>
    <w:rsid w:val="00A81F70"/>
    <w:rsid w:val="00A823A3"/>
    <w:rsid w:val="00A832AB"/>
    <w:rsid w:val="00A84DFF"/>
    <w:rsid w:val="00A84E39"/>
    <w:rsid w:val="00A85818"/>
    <w:rsid w:val="00A86FC4"/>
    <w:rsid w:val="00A8760D"/>
    <w:rsid w:val="00A87B15"/>
    <w:rsid w:val="00A9197C"/>
    <w:rsid w:val="00A91DD5"/>
    <w:rsid w:val="00A91FCD"/>
    <w:rsid w:val="00A934E9"/>
    <w:rsid w:val="00A947E7"/>
    <w:rsid w:val="00A94819"/>
    <w:rsid w:val="00A95179"/>
    <w:rsid w:val="00A95BBB"/>
    <w:rsid w:val="00A96F2C"/>
    <w:rsid w:val="00A9730A"/>
    <w:rsid w:val="00AA0D23"/>
    <w:rsid w:val="00AA19AC"/>
    <w:rsid w:val="00AA19CE"/>
    <w:rsid w:val="00AA24FC"/>
    <w:rsid w:val="00AA256C"/>
    <w:rsid w:val="00AA2C44"/>
    <w:rsid w:val="00AA394F"/>
    <w:rsid w:val="00AA3EAF"/>
    <w:rsid w:val="00AA4096"/>
    <w:rsid w:val="00AA4311"/>
    <w:rsid w:val="00AA4813"/>
    <w:rsid w:val="00AA4DFC"/>
    <w:rsid w:val="00AA4F6C"/>
    <w:rsid w:val="00AA55A4"/>
    <w:rsid w:val="00AA6C12"/>
    <w:rsid w:val="00AA76BC"/>
    <w:rsid w:val="00AB1A12"/>
    <w:rsid w:val="00AB2516"/>
    <w:rsid w:val="00AB39AE"/>
    <w:rsid w:val="00AB45F1"/>
    <w:rsid w:val="00AB4CB8"/>
    <w:rsid w:val="00AB5F43"/>
    <w:rsid w:val="00AB64AA"/>
    <w:rsid w:val="00AB6F57"/>
    <w:rsid w:val="00AB70A9"/>
    <w:rsid w:val="00AB70DA"/>
    <w:rsid w:val="00AC035A"/>
    <w:rsid w:val="00AC080F"/>
    <w:rsid w:val="00AC0BB6"/>
    <w:rsid w:val="00AC120A"/>
    <w:rsid w:val="00AC153E"/>
    <w:rsid w:val="00AC1B33"/>
    <w:rsid w:val="00AC1CF6"/>
    <w:rsid w:val="00AC21F5"/>
    <w:rsid w:val="00AC22F9"/>
    <w:rsid w:val="00AC327F"/>
    <w:rsid w:val="00AC457A"/>
    <w:rsid w:val="00AC45D3"/>
    <w:rsid w:val="00AC4683"/>
    <w:rsid w:val="00AC51CE"/>
    <w:rsid w:val="00AC6508"/>
    <w:rsid w:val="00AC7097"/>
    <w:rsid w:val="00AD1EFD"/>
    <w:rsid w:val="00AD2D2C"/>
    <w:rsid w:val="00AD3A5B"/>
    <w:rsid w:val="00AD4244"/>
    <w:rsid w:val="00AD477F"/>
    <w:rsid w:val="00AD48C7"/>
    <w:rsid w:val="00AD52A6"/>
    <w:rsid w:val="00AD5AD3"/>
    <w:rsid w:val="00AD6D1C"/>
    <w:rsid w:val="00AD7C34"/>
    <w:rsid w:val="00AE18A5"/>
    <w:rsid w:val="00AE1BB2"/>
    <w:rsid w:val="00AE2353"/>
    <w:rsid w:val="00AE26C2"/>
    <w:rsid w:val="00AE2A27"/>
    <w:rsid w:val="00AE38D5"/>
    <w:rsid w:val="00AE3A9B"/>
    <w:rsid w:val="00AE433C"/>
    <w:rsid w:val="00AE4742"/>
    <w:rsid w:val="00AE4A6C"/>
    <w:rsid w:val="00AE60CD"/>
    <w:rsid w:val="00AE6142"/>
    <w:rsid w:val="00AE62FB"/>
    <w:rsid w:val="00AE66AB"/>
    <w:rsid w:val="00AE6C36"/>
    <w:rsid w:val="00AF032C"/>
    <w:rsid w:val="00AF0B29"/>
    <w:rsid w:val="00AF1B0E"/>
    <w:rsid w:val="00AF2CB0"/>
    <w:rsid w:val="00AF349E"/>
    <w:rsid w:val="00AF39C5"/>
    <w:rsid w:val="00AF4FF8"/>
    <w:rsid w:val="00AF52B4"/>
    <w:rsid w:val="00AF629E"/>
    <w:rsid w:val="00AF6622"/>
    <w:rsid w:val="00AF68DD"/>
    <w:rsid w:val="00AF6E12"/>
    <w:rsid w:val="00AF6E6A"/>
    <w:rsid w:val="00AF7915"/>
    <w:rsid w:val="00B018B6"/>
    <w:rsid w:val="00B01ADA"/>
    <w:rsid w:val="00B022E7"/>
    <w:rsid w:val="00B02531"/>
    <w:rsid w:val="00B02EB6"/>
    <w:rsid w:val="00B035B7"/>
    <w:rsid w:val="00B036B6"/>
    <w:rsid w:val="00B03827"/>
    <w:rsid w:val="00B0603C"/>
    <w:rsid w:val="00B0729A"/>
    <w:rsid w:val="00B11697"/>
    <w:rsid w:val="00B11A3E"/>
    <w:rsid w:val="00B12B54"/>
    <w:rsid w:val="00B12BB4"/>
    <w:rsid w:val="00B13069"/>
    <w:rsid w:val="00B13382"/>
    <w:rsid w:val="00B14F95"/>
    <w:rsid w:val="00B15187"/>
    <w:rsid w:val="00B1600A"/>
    <w:rsid w:val="00B16574"/>
    <w:rsid w:val="00B20081"/>
    <w:rsid w:val="00B20757"/>
    <w:rsid w:val="00B20811"/>
    <w:rsid w:val="00B20966"/>
    <w:rsid w:val="00B21805"/>
    <w:rsid w:val="00B22ECA"/>
    <w:rsid w:val="00B23222"/>
    <w:rsid w:val="00B23995"/>
    <w:rsid w:val="00B244B0"/>
    <w:rsid w:val="00B2471D"/>
    <w:rsid w:val="00B24F4A"/>
    <w:rsid w:val="00B25C2A"/>
    <w:rsid w:val="00B278AF"/>
    <w:rsid w:val="00B302A1"/>
    <w:rsid w:val="00B302F8"/>
    <w:rsid w:val="00B3096F"/>
    <w:rsid w:val="00B30985"/>
    <w:rsid w:val="00B31456"/>
    <w:rsid w:val="00B314B2"/>
    <w:rsid w:val="00B31714"/>
    <w:rsid w:val="00B31F57"/>
    <w:rsid w:val="00B336B1"/>
    <w:rsid w:val="00B33B98"/>
    <w:rsid w:val="00B35091"/>
    <w:rsid w:val="00B3577B"/>
    <w:rsid w:val="00B36453"/>
    <w:rsid w:val="00B36A4E"/>
    <w:rsid w:val="00B400E4"/>
    <w:rsid w:val="00B40123"/>
    <w:rsid w:val="00B402C1"/>
    <w:rsid w:val="00B416B5"/>
    <w:rsid w:val="00B41A3F"/>
    <w:rsid w:val="00B41AB1"/>
    <w:rsid w:val="00B41E44"/>
    <w:rsid w:val="00B421DF"/>
    <w:rsid w:val="00B42B8A"/>
    <w:rsid w:val="00B43458"/>
    <w:rsid w:val="00B43FBF"/>
    <w:rsid w:val="00B44498"/>
    <w:rsid w:val="00B44583"/>
    <w:rsid w:val="00B45998"/>
    <w:rsid w:val="00B460B7"/>
    <w:rsid w:val="00B47828"/>
    <w:rsid w:val="00B47EC1"/>
    <w:rsid w:val="00B50306"/>
    <w:rsid w:val="00B50A4B"/>
    <w:rsid w:val="00B50D9A"/>
    <w:rsid w:val="00B51944"/>
    <w:rsid w:val="00B51D86"/>
    <w:rsid w:val="00B52149"/>
    <w:rsid w:val="00B532A6"/>
    <w:rsid w:val="00B53E39"/>
    <w:rsid w:val="00B54AE9"/>
    <w:rsid w:val="00B552A0"/>
    <w:rsid w:val="00B55313"/>
    <w:rsid w:val="00B5564B"/>
    <w:rsid w:val="00B56499"/>
    <w:rsid w:val="00B57768"/>
    <w:rsid w:val="00B578E2"/>
    <w:rsid w:val="00B60061"/>
    <w:rsid w:val="00B60EF9"/>
    <w:rsid w:val="00B6166A"/>
    <w:rsid w:val="00B6189F"/>
    <w:rsid w:val="00B61BBE"/>
    <w:rsid w:val="00B61D5D"/>
    <w:rsid w:val="00B6358C"/>
    <w:rsid w:val="00B63AE8"/>
    <w:rsid w:val="00B642E8"/>
    <w:rsid w:val="00B651E4"/>
    <w:rsid w:val="00B65A14"/>
    <w:rsid w:val="00B65AA2"/>
    <w:rsid w:val="00B65E89"/>
    <w:rsid w:val="00B66834"/>
    <w:rsid w:val="00B66C5C"/>
    <w:rsid w:val="00B67015"/>
    <w:rsid w:val="00B67DB4"/>
    <w:rsid w:val="00B704E2"/>
    <w:rsid w:val="00B70BA7"/>
    <w:rsid w:val="00B70C51"/>
    <w:rsid w:val="00B724FA"/>
    <w:rsid w:val="00B72C2F"/>
    <w:rsid w:val="00B73A4C"/>
    <w:rsid w:val="00B73F04"/>
    <w:rsid w:val="00B74996"/>
    <w:rsid w:val="00B751D2"/>
    <w:rsid w:val="00B75938"/>
    <w:rsid w:val="00B762BE"/>
    <w:rsid w:val="00B76C52"/>
    <w:rsid w:val="00B771CD"/>
    <w:rsid w:val="00B77808"/>
    <w:rsid w:val="00B77841"/>
    <w:rsid w:val="00B81BD2"/>
    <w:rsid w:val="00B81CE6"/>
    <w:rsid w:val="00B81CF6"/>
    <w:rsid w:val="00B82941"/>
    <w:rsid w:val="00B8355D"/>
    <w:rsid w:val="00B83764"/>
    <w:rsid w:val="00B83B8C"/>
    <w:rsid w:val="00B83F0B"/>
    <w:rsid w:val="00B84198"/>
    <w:rsid w:val="00B84CCB"/>
    <w:rsid w:val="00B8611E"/>
    <w:rsid w:val="00B86640"/>
    <w:rsid w:val="00B86649"/>
    <w:rsid w:val="00B871E1"/>
    <w:rsid w:val="00B8792A"/>
    <w:rsid w:val="00B879D0"/>
    <w:rsid w:val="00B90BFB"/>
    <w:rsid w:val="00B91DD9"/>
    <w:rsid w:val="00B9247A"/>
    <w:rsid w:val="00B92B34"/>
    <w:rsid w:val="00B92D16"/>
    <w:rsid w:val="00B93EFC"/>
    <w:rsid w:val="00B9448A"/>
    <w:rsid w:val="00B95094"/>
    <w:rsid w:val="00B9536A"/>
    <w:rsid w:val="00B9556D"/>
    <w:rsid w:val="00B95DF9"/>
    <w:rsid w:val="00B95F0E"/>
    <w:rsid w:val="00B95F4D"/>
    <w:rsid w:val="00B96889"/>
    <w:rsid w:val="00B969F2"/>
    <w:rsid w:val="00B96A4E"/>
    <w:rsid w:val="00B97FCF"/>
    <w:rsid w:val="00B97FD8"/>
    <w:rsid w:val="00BA02D7"/>
    <w:rsid w:val="00BA097B"/>
    <w:rsid w:val="00BA0A89"/>
    <w:rsid w:val="00BA14F5"/>
    <w:rsid w:val="00BA1CAD"/>
    <w:rsid w:val="00BA3CF2"/>
    <w:rsid w:val="00BA3D48"/>
    <w:rsid w:val="00BA3EBF"/>
    <w:rsid w:val="00BA4DE8"/>
    <w:rsid w:val="00BA5427"/>
    <w:rsid w:val="00BA78D1"/>
    <w:rsid w:val="00BA795B"/>
    <w:rsid w:val="00BB15F9"/>
    <w:rsid w:val="00BB1BA5"/>
    <w:rsid w:val="00BB477B"/>
    <w:rsid w:val="00BB4B1A"/>
    <w:rsid w:val="00BB5210"/>
    <w:rsid w:val="00BB52F3"/>
    <w:rsid w:val="00BB70DF"/>
    <w:rsid w:val="00BB757C"/>
    <w:rsid w:val="00BB761C"/>
    <w:rsid w:val="00BC07A8"/>
    <w:rsid w:val="00BC0A22"/>
    <w:rsid w:val="00BC0B51"/>
    <w:rsid w:val="00BC1BAB"/>
    <w:rsid w:val="00BC2071"/>
    <w:rsid w:val="00BC24CF"/>
    <w:rsid w:val="00BC2648"/>
    <w:rsid w:val="00BC27A5"/>
    <w:rsid w:val="00BC27B1"/>
    <w:rsid w:val="00BC2E4E"/>
    <w:rsid w:val="00BC4997"/>
    <w:rsid w:val="00BC54AC"/>
    <w:rsid w:val="00BC5CC6"/>
    <w:rsid w:val="00BC5F53"/>
    <w:rsid w:val="00BC6FE4"/>
    <w:rsid w:val="00BC7161"/>
    <w:rsid w:val="00BD0AD6"/>
    <w:rsid w:val="00BD216A"/>
    <w:rsid w:val="00BD33AD"/>
    <w:rsid w:val="00BD3B4B"/>
    <w:rsid w:val="00BD4182"/>
    <w:rsid w:val="00BD4C1F"/>
    <w:rsid w:val="00BD4D10"/>
    <w:rsid w:val="00BD4DDE"/>
    <w:rsid w:val="00BD5208"/>
    <w:rsid w:val="00BD563B"/>
    <w:rsid w:val="00BD63B7"/>
    <w:rsid w:val="00BD6CC2"/>
    <w:rsid w:val="00BE064D"/>
    <w:rsid w:val="00BE283D"/>
    <w:rsid w:val="00BE2BA0"/>
    <w:rsid w:val="00BE2C80"/>
    <w:rsid w:val="00BE3DAD"/>
    <w:rsid w:val="00BE4439"/>
    <w:rsid w:val="00BE654F"/>
    <w:rsid w:val="00BE6D61"/>
    <w:rsid w:val="00BE70A7"/>
    <w:rsid w:val="00BE7826"/>
    <w:rsid w:val="00BE7B24"/>
    <w:rsid w:val="00BE7BCE"/>
    <w:rsid w:val="00BF3A2E"/>
    <w:rsid w:val="00BF4AF9"/>
    <w:rsid w:val="00BF61F5"/>
    <w:rsid w:val="00BF6803"/>
    <w:rsid w:val="00BF72AD"/>
    <w:rsid w:val="00BF7482"/>
    <w:rsid w:val="00C0073B"/>
    <w:rsid w:val="00C00DAE"/>
    <w:rsid w:val="00C01BF9"/>
    <w:rsid w:val="00C02670"/>
    <w:rsid w:val="00C049DE"/>
    <w:rsid w:val="00C04F0F"/>
    <w:rsid w:val="00C068CE"/>
    <w:rsid w:val="00C101AA"/>
    <w:rsid w:val="00C13C54"/>
    <w:rsid w:val="00C14E1C"/>
    <w:rsid w:val="00C1519B"/>
    <w:rsid w:val="00C1555C"/>
    <w:rsid w:val="00C159BF"/>
    <w:rsid w:val="00C161F2"/>
    <w:rsid w:val="00C162D8"/>
    <w:rsid w:val="00C1632B"/>
    <w:rsid w:val="00C1685A"/>
    <w:rsid w:val="00C17006"/>
    <w:rsid w:val="00C202C5"/>
    <w:rsid w:val="00C2060A"/>
    <w:rsid w:val="00C2194B"/>
    <w:rsid w:val="00C2198E"/>
    <w:rsid w:val="00C21EFF"/>
    <w:rsid w:val="00C22910"/>
    <w:rsid w:val="00C2351C"/>
    <w:rsid w:val="00C2395F"/>
    <w:rsid w:val="00C23ACB"/>
    <w:rsid w:val="00C2461E"/>
    <w:rsid w:val="00C25486"/>
    <w:rsid w:val="00C27C2A"/>
    <w:rsid w:val="00C27D58"/>
    <w:rsid w:val="00C3024E"/>
    <w:rsid w:val="00C30577"/>
    <w:rsid w:val="00C30E19"/>
    <w:rsid w:val="00C31FE7"/>
    <w:rsid w:val="00C3401C"/>
    <w:rsid w:val="00C34B79"/>
    <w:rsid w:val="00C35638"/>
    <w:rsid w:val="00C363F4"/>
    <w:rsid w:val="00C36461"/>
    <w:rsid w:val="00C36856"/>
    <w:rsid w:val="00C37B3D"/>
    <w:rsid w:val="00C40215"/>
    <w:rsid w:val="00C40E66"/>
    <w:rsid w:val="00C40F9E"/>
    <w:rsid w:val="00C410DF"/>
    <w:rsid w:val="00C4254C"/>
    <w:rsid w:val="00C42DBE"/>
    <w:rsid w:val="00C43D7F"/>
    <w:rsid w:val="00C43EF3"/>
    <w:rsid w:val="00C442F6"/>
    <w:rsid w:val="00C44525"/>
    <w:rsid w:val="00C4663A"/>
    <w:rsid w:val="00C46AEA"/>
    <w:rsid w:val="00C526E4"/>
    <w:rsid w:val="00C53EE4"/>
    <w:rsid w:val="00C542EE"/>
    <w:rsid w:val="00C56DFF"/>
    <w:rsid w:val="00C57094"/>
    <w:rsid w:val="00C604A7"/>
    <w:rsid w:val="00C609B5"/>
    <w:rsid w:val="00C620CB"/>
    <w:rsid w:val="00C62108"/>
    <w:rsid w:val="00C623C1"/>
    <w:rsid w:val="00C62EB9"/>
    <w:rsid w:val="00C6369C"/>
    <w:rsid w:val="00C640FC"/>
    <w:rsid w:val="00C64429"/>
    <w:rsid w:val="00C650DC"/>
    <w:rsid w:val="00C669C5"/>
    <w:rsid w:val="00C669D6"/>
    <w:rsid w:val="00C671B2"/>
    <w:rsid w:val="00C70EF5"/>
    <w:rsid w:val="00C71449"/>
    <w:rsid w:val="00C715C1"/>
    <w:rsid w:val="00C71988"/>
    <w:rsid w:val="00C72B7F"/>
    <w:rsid w:val="00C72BD1"/>
    <w:rsid w:val="00C75C75"/>
    <w:rsid w:val="00C76DB8"/>
    <w:rsid w:val="00C77C46"/>
    <w:rsid w:val="00C82879"/>
    <w:rsid w:val="00C82C36"/>
    <w:rsid w:val="00C83C7C"/>
    <w:rsid w:val="00C8410A"/>
    <w:rsid w:val="00C843A5"/>
    <w:rsid w:val="00C85A82"/>
    <w:rsid w:val="00C87909"/>
    <w:rsid w:val="00C87F0C"/>
    <w:rsid w:val="00C90E0F"/>
    <w:rsid w:val="00C915B1"/>
    <w:rsid w:val="00C91FEF"/>
    <w:rsid w:val="00C92429"/>
    <w:rsid w:val="00C92AE3"/>
    <w:rsid w:val="00C92F31"/>
    <w:rsid w:val="00C93542"/>
    <w:rsid w:val="00C93F4B"/>
    <w:rsid w:val="00C94422"/>
    <w:rsid w:val="00C95618"/>
    <w:rsid w:val="00C95B71"/>
    <w:rsid w:val="00C96719"/>
    <w:rsid w:val="00C970F9"/>
    <w:rsid w:val="00C977F2"/>
    <w:rsid w:val="00CA034D"/>
    <w:rsid w:val="00CA0660"/>
    <w:rsid w:val="00CA1924"/>
    <w:rsid w:val="00CA1B58"/>
    <w:rsid w:val="00CA2520"/>
    <w:rsid w:val="00CA2B98"/>
    <w:rsid w:val="00CA3270"/>
    <w:rsid w:val="00CA351D"/>
    <w:rsid w:val="00CA3FC6"/>
    <w:rsid w:val="00CA429A"/>
    <w:rsid w:val="00CA4454"/>
    <w:rsid w:val="00CA481F"/>
    <w:rsid w:val="00CA5E00"/>
    <w:rsid w:val="00CA6105"/>
    <w:rsid w:val="00CA72BF"/>
    <w:rsid w:val="00CA78A5"/>
    <w:rsid w:val="00CA7952"/>
    <w:rsid w:val="00CB1B47"/>
    <w:rsid w:val="00CB42B9"/>
    <w:rsid w:val="00CB55B0"/>
    <w:rsid w:val="00CB5EFB"/>
    <w:rsid w:val="00CB6C32"/>
    <w:rsid w:val="00CB77C4"/>
    <w:rsid w:val="00CC06C8"/>
    <w:rsid w:val="00CC23F5"/>
    <w:rsid w:val="00CC3325"/>
    <w:rsid w:val="00CC441C"/>
    <w:rsid w:val="00CC5195"/>
    <w:rsid w:val="00CC6696"/>
    <w:rsid w:val="00CC6A7E"/>
    <w:rsid w:val="00CC6C09"/>
    <w:rsid w:val="00CC6D03"/>
    <w:rsid w:val="00CC70ED"/>
    <w:rsid w:val="00CC7912"/>
    <w:rsid w:val="00CD0689"/>
    <w:rsid w:val="00CD2557"/>
    <w:rsid w:val="00CD2748"/>
    <w:rsid w:val="00CD27EF"/>
    <w:rsid w:val="00CD437E"/>
    <w:rsid w:val="00CD46F2"/>
    <w:rsid w:val="00CD4C58"/>
    <w:rsid w:val="00CD59B3"/>
    <w:rsid w:val="00CD5B40"/>
    <w:rsid w:val="00CD6FED"/>
    <w:rsid w:val="00CD70C5"/>
    <w:rsid w:val="00CD7109"/>
    <w:rsid w:val="00CE03B0"/>
    <w:rsid w:val="00CE0F3D"/>
    <w:rsid w:val="00CE1974"/>
    <w:rsid w:val="00CE365D"/>
    <w:rsid w:val="00CE4520"/>
    <w:rsid w:val="00CE4713"/>
    <w:rsid w:val="00CE5E87"/>
    <w:rsid w:val="00CE62BC"/>
    <w:rsid w:val="00CE6C88"/>
    <w:rsid w:val="00CE7A00"/>
    <w:rsid w:val="00CF237F"/>
    <w:rsid w:val="00CF2968"/>
    <w:rsid w:val="00CF447C"/>
    <w:rsid w:val="00CF46A9"/>
    <w:rsid w:val="00CF4CB6"/>
    <w:rsid w:val="00CF4DD9"/>
    <w:rsid w:val="00CF5D32"/>
    <w:rsid w:val="00CF6600"/>
    <w:rsid w:val="00CF69C1"/>
    <w:rsid w:val="00CF793F"/>
    <w:rsid w:val="00D00778"/>
    <w:rsid w:val="00D01946"/>
    <w:rsid w:val="00D01BC6"/>
    <w:rsid w:val="00D02FF7"/>
    <w:rsid w:val="00D0383B"/>
    <w:rsid w:val="00D04103"/>
    <w:rsid w:val="00D046E6"/>
    <w:rsid w:val="00D047B7"/>
    <w:rsid w:val="00D049B9"/>
    <w:rsid w:val="00D04DEC"/>
    <w:rsid w:val="00D050AF"/>
    <w:rsid w:val="00D05428"/>
    <w:rsid w:val="00D0584B"/>
    <w:rsid w:val="00D05DB9"/>
    <w:rsid w:val="00D0624B"/>
    <w:rsid w:val="00D069C8"/>
    <w:rsid w:val="00D06D2A"/>
    <w:rsid w:val="00D0718C"/>
    <w:rsid w:val="00D076FB"/>
    <w:rsid w:val="00D107F7"/>
    <w:rsid w:val="00D122B1"/>
    <w:rsid w:val="00D126DF"/>
    <w:rsid w:val="00D12A73"/>
    <w:rsid w:val="00D141AA"/>
    <w:rsid w:val="00D14A3E"/>
    <w:rsid w:val="00D171A8"/>
    <w:rsid w:val="00D2006D"/>
    <w:rsid w:val="00D209CB"/>
    <w:rsid w:val="00D21112"/>
    <w:rsid w:val="00D21E40"/>
    <w:rsid w:val="00D225A3"/>
    <w:rsid w:val="00D22B81"/>
    <w:rsid w:val="00D22E4B"/>
    <w:rsid w:val="00D23044"/>
    <w:rsid w:val="00D23401"/>
    <w:rsid w:val="00D238EF"/>
    <w:rsid w:val="00D24AD1"/>
    <w:rsid w:val="00D24FE7"/>
    <w:rsid w:val="00D25B2C"/>
    <w:rsid w:val="00D25DA5"/>
    <w:rsid w:val="00D26942"/>
    <w:rsid w:val="00D26A37"/>
    <w:rsid w:val="00D27445"/>
    <w:rsid w:val="00D31289"/>
    <w:rsid w:val="00D315A4"/>
    <w:rsid w:val="00D3215B"/>
    <w:rsid w:val="00D330DB"/>
    <w:rsid w:val="00D33729"/>
    <w:rsid w:val="00D341E8"/>
    <w:rsid w:val="00D35261"/>
    <w:rsid w:val="00D35A22"/>
    <w:rsid w:val="00D362A0"/>
    <w:rsid w:val="00D368B4"/>
    <w:rsid w:val="00D408AD"/>
    <w:rsid w:val="00D41FCD"/>
    <w:rsid w:val="00D424A3"/>
    <w:rsid w:val="00D430AA"/>
    <w:rsid w:val="00D43239"/>
    <w:rsid w:val="00D43829"/>
    <w:rsid w:val="00D443EE"/>
    <w:rsid w:val="00D44D62"/>
    <w:rsid w:val="00D4505A"/>
    <w:rsid w:val="00D45B48"/>
    <w:rsid w:val="00D46035"/>
    <w:rsid w:val="00D46326"/>
    <w:rsid w:val="00D46952"/>
    <w:rsid w:val="00D46DBB"/>
    <w:rsid w:val="00D46F54"/>
    <w:rsid w:val="00D47F20"/>
    <w:rsid w:val="00D50E4A"/>
    <w:rsid w:val="00D51761"/>
    <w:rsid w:val="00D51919"/>
    <w:rsid w:val="00D52309"/>
    <w:rsid w:val="00D52962"/>
    <w:rsid w:val="00D532A8"/>
    <w:rsid w:val="00D54343"/>
    <w:rsid w:val="00D544B3"/>
    <w:rsid w:val="00D56A58"/>
    <w:rsid w:val="00D56A67"/>
    <w:rsid w:val="00D57ADF"/>
    <w:rsid w:val="00D605D7"/>
    <w:rsid w:val="00D606EB"/>
    <w:rsid w:val="00D61C54"/>
    <w:rsid w:val="00D61E03"/>
    <w:rsid w:val="00D61E79"/>
    <w:rsid w:val="00D61FEC"/>
    <w:rsid w:val="00D62708"/>
    <w:rsid w:val="00D6289F"/>
    <w:rsid w:val="00D6331E"/>
    <w:rsid w:val="00D647E8"/>
    <w:rsid w:val="00D6512B"/>
    <w:rsid w:val="00D666B3"/>
    <w:rsid w:val="00D6675C"/>
    <w:rsid w:val="00D669C3"/>
    <w:rsid w:val="00D66E66"/>
    <w:rsid w:val="00D719D4"/>
    <w:rsid w:val="00D71C26"/>
    <w:rsid w:val="00D73AB6"/>
    <w:rsid w:val="00D73B35"/>
    <w:rsid w:val="00D73FFD"/>
    <w:rsid w:val="00D75DC4"/>
    <w:rsid w:val="00D75E72"/>
    <w:rsid w:val="00D77358"/>
    <w:rsid w:val="00D77EFB"/>
    <w:rsid w:val="00D80213"/>
    <w:rsid w:val="00D803E3"/>
    <w:rsid w:val="00D81530"/>
    <w:rsid w:val="00D822BE"/>
    <w:rsid w:val="00D83CBC"/>
    <w:rsid w:val="00D848AC"/>
    <w:rsid w:val="00D849D9"/>
    <w:rsid w:val="00D85D87"/>
    <w:rsid w:val="00D866C2"/>
    <w:rsid w:val="00D870AE"/>
    <w:rsid w:val="00D87480"/>
    <w:rsid w:val="00D87E46"/>
    <w:rsid w:val="00D90378"/>
    <w:rsid w:val="00D90EC2"/>
    <w:rsid w:val="00D90F4C"/>
    <w:rsid w:val="00D9148A"/>
    <w:rsid w:val="00D9165D"/>
    <w:rsid w:val="00D91665"/>
    <w:rsid w:val="00D91A62"/>
    <w:rsid w:val="00D91E2C"/>
    <w:rsid w:val="00D92B4E"/>
    <w:rsid w:val="00D93C0A"/>
    <w:rsid w:val="00D93E28"/>
    <w:rsid w:val="00D94739"/>
    <w:rsid w:val="00D94816"/>
    <w:rsid w:val="00D94852"/>
    <w:rsid w:val="00D95F00"/>
    <w:rsid w:val="00D968CD"/>
    <w:rsid w:val="00D974F8"/>
    <w:rsid w:val="00DA01C6"/>
    <w:rsid w:val="00DA11C1"/>
    <w:rsid w:val="00DA2CD9"/>
    <w:rsid w:val="00DA338B"/>
    <w:rsid w:val="00DA3584"/>
    <w:rsid w:val="00DA4988"/>
    <w:rsid w:val="00DA5AA8"/>
    <w:rsid w:val="00DA5FA5"/>
    <w:rsid w:val="00DA617B"/>
    <w:rsid w:val="00DA64DC"/>
    <w:rsid w:val="00DA6CEE"/>
    <w:rsid w:val="00DA6EA7"/>
    <w:rsid w:val="00DA776B"/>
    <w:rsid w:val="00DB0F36"/>
    <w:rsid w:val="00DB1137"/>
    <w:rsid w:val="00DB17E3"/>
    <w:rsid w:val="00DB260B"/>
    <w:rsid w:val="00DB2A5B"/>
    <w:rsid w:val="00DB3A03"/>
    <w:rsid w:val="00DB6FEF"/>
    <w:rsid w:val="00DB76C5"/>
    <w:rsid w:val="00DC0D05"/>
    <w:rsid w:val="00DC0E4E"/>
    <w:rsid w:val="00DC1C0A"/>
    <w:rsid w:val="00DC2E1C"/>
    <w:rsid w:val="00DC3039"/>
    <w:rsid w:val="00DC54FE"/>
    <w:rsid w:val="00DC69E3"/>
    <w:rsid w:val="00DC745B"/>
    <w:rsid w:val="00DC77A8"/>
    <w:rsid w:val="00DD03BC"/>
    <w:rsid w:val="00DD0431"/>
    <w:rsid w:val="00DD0898"/>
    <w:rsid w:val="00DD17C7"/>
    <w:rsid w:val="00DD1ACA"/>
    <w:rsid w:val="00DD3562"/>
    <w:rsid w:val="00DD497E"/>
    <w:rsid w:val="00DD4EB2"/>
    <w:rsid w:val="00DD6601"/>
    <w:rsid w:val="00DD678E"/>
    <w:rsid w:val="00DD67E6"/>
    <w:rsid w:val="00DD69FF"/>
    <w:rsid w:val="00DD7ACF"/>
    <w:rsid w:val="00DE0295"/>
    <w:rsid w:val="00DE1096"/>
    <w:rsid w:val="00DE1513"/>
    <w:rsid w:val="00DE274F"/>
    <w:rsid w:val="00DE47EA"/>
    <w:rsid w:val="00DE4DE1"/>
    <w:rsid w:val="00DE5105"/>
    <w:rsid w:val="00DE5221"/>
    <w:rsid w:val="00DE723A"/>
    <w:rsid w:val="00DE74A7"/>
    <w:rsid w:val="00DF2990"/>
    <w:rsid w:val="00DF346F"/>
    <w:rsid w:val="00DF4E30"/>
    <w:rsid w:val="00DF53DE"/>
    <w:rsid w:val="00DF5DC9"/>
    <w:rsid w:val="00DF5DCA"/>
    <w:rsid w:val="00DF5E24"/>
    <w:rsid w:val="00DF6454"/>
    <w:rsid w:val="00DF64DF"/>
    <w:rsid w:val="00DF6AD7"/>
    <w:rsid w:val="00DF78C7"/>
    <w:rsid w:val="00DF7AAE"/>
    <w:rsid w:val="00E00765"/>
    <w:rsid w:val="00E00EA1"/>
    <w:rsid w:val="00E01BFE"/>
    <w:rsid w:val="00E020AA"/>
    <w:rsid w:val="00E03D16"/>
    <w:rsid w:val="00E0471A"/>
    <w:rsid w:val="00E04A6F"/>
    <w:rsid w:val="00E05971"/>
    <w:rsid w:val="00E06012"/>
    <w:rsid w:val="00E06F73"/>
    <w:rsid w:val="00E07024"/>
    <w:rsid w:val="00E07FB0"/>
    <w:rsid w:val="00E105A9"/>
    <w:rsid w:val="00E1233C"/>
    <w:rsid w:val="00E136C2"/>
    <w:rsid w:val="00E13C25"/>
    <w:rsid w:val="00E14B26"/>
    <w:rsid w:val="00E15434"/>
    <w:rsid w:val="00E1668D"/>
    <w:rsid w:val="00E16D6E"/>
    <w:rsid w:val="00E176B9"/>
    <w:rsid w:val="00E21023"/>
    <w:rsid w:val="00E21095"/>
    <w:rsid w:val="00E22B9E"/>
    <w:rsid w:val="00E236E0"/>
    <w:rsid w:val="00E24131"/>
    <w:rsid w:val="00E24307"/>
    <w:rsid w:val="00E2568B"/>
    <w:rsid w:val="00E264D0"/>
    <w:rsid w:val="00E27A88"/>
    <w:rsid w:val="00E31C3E"/>
    <w:rsid w:val="00E31EC2"/>
    <w:rsid w:val="00E33276"/>
    <w:rsid w:val="00E33C6C"/>
    <w:rsid w:val="00E354AA"/>
    <w:rsid w:val="00E40667"/>
    <w:rsid w:val="00E410F6"/>
    <w:rsid w:val="00E41457"/>
    <w:rsid w:val="00E421A4"/>
    <w:rsid w:val="00E45828"/>
    <w:rsid w:val="00E46BBF"/>
    <w:rsid w:val="00E47A94"/>
    <w:rsid w:val="00E47EE8"/>
    <w:rsid w:val="00E5041C"/>
    <w:rsid w:val="00E5110C"/>
    <w:rsid w:val="00E511CB"/>
    <w:rsid w:val="00E5556F"/>
    <w:rsid w:val="00E55DCC"/>
    <w:rsid w:val="00E5635B"/>
    <w:rsid w:val="00E5702B"/>
    <w:rsid w:val="00E57063"/>
    <w:rsid w:val="00E5767B"/>
    <w:rsid w:val="00E578EA"/>
    <w:rsid w:val="00E57CC4"/>
    <w:rsid w:val="00E57E66"/>
    <w:rsid w:val="00E60087"/>
    <w:rsid w:val="00E62576"/>
    <w:rsid w:val="00E62E30"/>
    <w:rsid w:val="00E63129"/>
    <w:rsid w:val="00E70742"/>
    <w:rsid w:val="00E710D6"/>
    <w:rsid w:val="00E7214E"/>
    <w:rsid w:val="00E72FEB"/>
    <w:rsid w:val="00E73C25"/>
    <w:rsid w:val="00E73FDC"/>
    <w:rsid w:val="00E74469"/>
    <w:rsid w:val="00E7615B"/>
    <w:rsid w:val="00E766D8"/>
    <w:rsid w:val="00E80180"/>
    <w:rsid w:val="00E82AC1"/>
    <w:rsid w:val="00E82DA8"/>
    <w:rsid w:val="00E83B33"/>
    <w:rsid w:val="00E83FD9"/>
    <w:rsid w:val="00E842B7"/>
    <w:rsid w:val="00E8451C"/>
    <w:rsid w:val="00E84C86"/>
    <w:rsid w:val="00E85DD6"/>
    <w:rsid w:val="00E86691"/>
    <w:rsid w:val="00E871CD"/>
    <w:rsid w:val="00E91BAC"/>
    <w:rsid w:val="00E93145"/>
    <w:rsid w:val="00E933D9"/>
    <w:rsid w:val="00E93571"/>
    <w:rsid w:val="00E93E1B"/>
    <w:rsid w:val="00E93F81"/>
    <w:rsid w:val="00E950A4"/>
    <w:rsid w:val="00E95923"/>
    <w:rsid w:val="00E95ECB"/>
    <w:rsid w:val="00E9798D"/>
    <w:rsid w:val="00E97DD5"/>
    <w:rsid w:val="00EA0D59"/>
    <w:rsid w:val="00EA1118"/>
    <w:rsid w:val="00EA1CF5"/>
    <w:rsid w:val="00EA2FE9"/>
    <w:rsid w:val="00EA3241"/>
    <w:rsid w:val="00EA3304"/>
    <w:rsid w:val="00EA368D"/>
    <w:rsid w:val="00EA383E"/>
    <w:rsid w:val="00EA3A0F"/>
    <w:rsid w:val="00EA43F9"/>
    <w:rsid w:val="00EA54CD"/>
    <w:rsid w:val="00EA574E"/>
    <w:rsid w:val="00EA6975"/>
    <w:rsid w:val="00EA72C8"/>
    <w:rsid w:val="00EA7DFA"/>
    <w:rsid w:val="00EB0497"/>
    <w:rsid w:val="00EB0B4F"/>
    <w:rsid w:val="00EB0C1A"/>
    <w:rsid w:val="00EB0DD3"/>
    <w:rsid w:val="00EB1039"/>
    <w:rsid w:val="00EB111A"/>
    <w:rsid w:val="00EB26AF"/>
    <w:rsid w:val="00EB2A83"/>
    <w:rsid w:val="00EB2CFF"/>
    <w:rsid w:val="00EB328B"/>
    <w:rsid w:val="00EB3882"/>
    <w:rsid w:val="00EB44CE"/>
    <w:rsid w:val="00EB46AA"/>
    <w:rsid w:val="00EB4A0C"/>
    <w:rsid w:val="00EB587E"/>
    <w:rsid w:val="00EB5DA6"/>
    <w:rsid w:val="00EB68C7"/>
    <w:rsid w:val="00EB75CD"/>
    <w:rsid w:val="00EB7C9B"/>
    <w:rsid w:val="00EC077A"/>
    <w:rsid w:val="00EC0A78"/>
    <w:rsid w:val="00EC0F43"/>
    <w:rsid w:val="00EC14E2"/>
    <w:rsid w:val="00EC20CA"/>
    <w:rsid w:val="00EC2442"/>
    <w:rsid w:val="00EC2581"/>
    <w:rsid w:val="00EC2C46"/>
    <w:rsid w:val="00EC2D9C"/>
    <w:rsid w:val="00EC30A0"/>
    <w:rsid w:val="00EC3164"/>
    <w:rsid w:val="00EC3611"/>
    <w:rsid w:val="00EC3616"/>
    <w:rsid w:val="00EC38E8"/>
    <w:rsid w:val="00EC7A6F"/>
    <w:rsid w:val="00ED1AE5"/>
    <w:rsid w:val="00ED1D82"/>
    <w:rsid w:val="00ED24A8"/>
    <w:rsid w:val="00ED38F3"/>
    <w:rsid w:val="00ED505C"/>
    <w:rsid w:val="00ED5865"/>
    <w:rsid w:val="00ED5BCF"/>
    <w:rsid w:val="00ED5CCC"/>
    <w:rsid w:val="00ED5DFF"/>
    <w:rsid w:val="00ED5E0F"/>
    <w:rsid w:val="00ED6566"/>
    <w:rsid w:val="00ED6734"/>
    <w:rsid w:val="00ED708E"/>
    <w:rsid w:val="00EE0D62"/>
    <w:rsid w:val="00EE2183"/>
    <w:rsid w:val="00EE272D"/>
    <w:rsid w:val="00EE3DE1"/>
    <w:rsid w:val="00EE43E7"/>
    <w:rsid w:val="00EE4FFC"/>
    <w:rsid w:val="00EE5F03"/>
    <w:rsid w:val="00EE76BE"/>
    <w:rsid w:val="00EF0E7F"/>
    <w:rsid w:val="00EF39D9"/>
    <w:rsid w:val="00EF4E86"/>
    <w:rsid w:val="00EF4EEA"/>
    <w:rsid w:val="00EF5727"/>
    <w:rsid w:val="00EF62E1"/>
    <w:rsid w:val="00EF6D2F"/>
    <w:rsid w:val="00EF6FED"/>
    <w:rsid w:val="00EF7C5B"/>
    <w:rsid w:val="00F0525E"/>
    <w:rsid w:val="00F0531B"/>
    <w:rsid w:val="00F06471"/>
    <w:rsid w:val="00F0737C"/>
    <w:rsid w:val="00F10DFE"/>
    <w:rsid w:val="00F1188B"/>
    <w:rsid w:val="00F11C6D"/>
    <w:rsid w:val="00F1219F"/>
    <w:rsid w:val="00F12D0A"/>
    <w:rsid w:val="00F13111"/>
    <w:rsid w:val="00F133E3"/>
    <w:rsid w:val="00F13CAB"/>
    <w:rsid w:val="00F146A6"/>
    <w:rsid w:val="00F15E58"/>
    <w:rsid w:val="00F15E86"/>
    <w:rsid w:val="00F1622C"/>
    <w:rsid w:val="00F17043"/>
    <w:rsid w:val="00F22315"/>
    <w:rsid w:val="00F227B0"/>
    <w:rsid w:val="00F2553E"/>
    <w:rsid w:val="00F25B65"/>
    <w:rsid w:val="00F25F06"/>
    <w:rsid w:val="00F27302"/>
    <w:rsid w:val="00F27EEA"/>
    <w:rsid w:val="00F31032"/>
    <w:rsid w:val="00F31CBE"/>
    <w:rsid w:val="00F32F00"/>
    <w:rsid w:val="00F3592C"/>
    <w:rsid w:val="00F35BB9"/>
    <w:rsid w:val="00F36C87"/>
    <w:rsid w:val="00F4092C"/>
    <w:rsid w:val="00F4158F"/>
    <w:rsid w:val="00F4167A"/>
    <w:rsid w:val="00F416F7"/>
    <w:rsid w:val="00F43238"/>
    <w:rsid w:val="00F43A1F"/>
    <w:rsid w:val="00F43F63"/>
    <w:rsid w:val="00F44FC5"/>
    <w:rsid w:val="00F47212"/>
    <w:rsid w:val="00F47BAD"/>
    <w:rsid w:val="00F51296"/>
    <w:rsid w:val="00F527EB"/>
    <w:rsid w:val="00F55C9D"/>
    <w:rsid w:val="00F56A6E"/>
    <w:rsid w:val="00F56CD8"/>
    <w:rsid w:val="00F5713C"/>
    <w:rsid w:val="00F57F43"/>
    <w:rsid w:val="00F604C5"/>
    <w:rsid w:val="00F61733"/>
    <w:rsid w:val="00F618DA"/>
    <w:rsid w:val="00F61A6F"/>
    <w:rsid w:val="00F63D50"/>
    <w:rsid w:val="00F6405B"/>
    <w:rsid w:val="00F64AAB"/>
    <w:rsid w:val="00F6524F"/>
    <w:rsid w:val="00F65396"/>
    <w:rsid w:val="00F66A00"/>
    <w:rsid w:val="00F67397"/>
    <w:rsid w:val="00F67D13"/>
    <w:rsid w:val="00F70D90"/>
    <w:rsid w:val="00F712B3"/>
    <w:rsid w:val="00F71D47"/>
    <w:rsid w:val="00F7249D"/>
    <w:rsid w:val="00F7303E"/>
    <w:rsid w:val="00F7390D"/>
    <w:rsid w:val="00F73AA7"/>
    <w:rsid w:val="00F77615"/>
    <w:rsid w:val="00F816EF"/>
    <w:rsid w:val="00F825D0"/>
    <w:rsid w:val="00F8370C"/>
    <w:rsid w:val="00F83CA6"/>
    <w:rsid w:val="00F83E16"/>
    <w:rsid w:val="00F84758"/>
    <w:rsid w:val="00F84D59"/>
    <w:rsid w:val="00F86FFA"/>
    <w:rsid w:val="00F87075"/>
    <w:rsid w:val="00F87109"/>
    <w:rsid w:val="00F90DAD"/>
    <w:rsid w:val="00F9170A"/>
    <w:rsid w:val="00F92380"/>
    <w:rsid w:val="00F92B3D"/>
    <w:rsid w:val="00F93A7D"/>
    <w:rsid w:val="00F93F94"/>
    <w:rsid w:val="00F9472B"/>
    <w:rsid w:val="00F94DA3"/>
    <w:rsid w:val="00F950C7"/>
    <w:rsid w:val="00F969DE"/>
    <w:rsid w:val="00F96AD8"/>
    <w:rsid w:val="00F96AFF"/>
    <w:rsid w:val="00F9771A"/>
    <w:rsid w:val="00FA00A2"/>
    <w:rsid w:val="00FA23CD"/>
    <w:rsid w:val="00FA24CA"/>
    <w:rsid w:val="00FA298D"/>
    <w:rsid w:val="00FA2D4F"/>
    <w:rsid w:val="00FA3FF2"/>
    <w:rsid w:val="00FA4080"/>
    <w:rsid w:val="00FA4993"/>
    <w:rsid w:val="00FA49EC"/>
    <w:rsid w:val="00FA4E6E"/>
    <w:rsid w:val="00FA6002"/>
    <w:rsid w:val="00FA666F"/>
    <w:rsid w:val="00FA7924"/>
    <w:rsid w:val="00FA7E83"/>
    <w:rsid w:val="00FB0BE1"/>
    <w:rsid w:val="00FB2867"/>
    <w:rsid w:val="00FB2A90"/>
    <w:rsid w:val="00FB32AA"/>
    <w:rsid w:val="00FB4BA9"/>
    <w:rsid w:val="00FB5819"/>
    <w:rsid w:val="00FB6FE4"/>
    <w:rsid w:val="00FB7D69"/>
    <w:rsid w:val="00FC0A18"/>
    <w:rsid w:val="00FC1625"/>
    <w:rsid w:val="00FC25AC"/>
    <w:rsid w:val="00FC2938"/>
    <w:rsid w:val="00FC299D"/>
    <w:rsid w:val="00FC2A3D"/>
    <w:rsid w:val="00FC2F5F"/>
    <w:rsid w:val="00FC3374"/>
    <w:rsid w:val="00FC4248"/>
    <w:rsid w:val="00FC5A3A"/>
    <w:rsid w:val="00FC6F9D"/>
    <w:rsid w:val="00FC733C"/>
    <w:rsid w:val="00FD0867"/>
    <w:rsid w:val="00FD0FAD"/>
    <w:rsid w:val="00FD1756"/>
    <w:rsid w:val="00FD1AA9"/>
    <w:rsid w:val="00FD29AA"/>
    <w:rsid w:val="00FD4434"/>
    <w:rsid w:val="00FD52D8"/>
    <w:rsid w:val="00FD551F"/>
    <w:rsid w:val="00FD5C60"/>
    <w:rsid w:val="00FD6114"/>
    <w:rsid w:val="00FD61C6"/>
    <w:rsid w:val="00FD6423"/>
    <w:rsid w:val="00FD7B51"/>
    <w:rsid w:val="00FE0199"/>
    <w:rsid w:val="00FE0445"/>
    <w:rsid w:val="00FE11EF"/>
    <w:rsid w:val="00FE14AB"/>
    <w:rsid w:val="00FE26BF"/>
    <w:rsid w:val="00FE288F"/>
    <w:rsid w:val="00FE3344"/>
    <w:rsid w:val="00FE3925"/>
    <w:rsid w:val="00FE4212"/>
    <w:rsid w:val="00FE4E26"/>
    <w:rsid w:val="00FE5799"/>
    <w:rsid w:val="00FE7E50"/>
    <w:rsid w:val="00FF07EE"/>
    <w:rsid w:val="00FF0B82"/>
    <w:rsid w:val="00FF1B63"/>
    <w:rsid w:val="00FF25F6"/>
    <w:rsid w:val="00FF2834"/>
    <w:rsid w:val="00FF2877"/>
    <w:rsid w:val="00FF2A40"/>
    <w:rsid w:val="00FF41CA"/>
    <w:rsid w:val="00FF4F5F"/>
    <w:rsid w:val="00FF52B4"/>
    <w:rsid w:val="00FF5C1A"/>
    <w:rsid w:val="00FF5EAB"/>
    <w:rsid w:val="00FF5F09"/>
    <w:rsid w:val="00FF6408"/>
    <w:rsid w:val="00FF7376"/>
    <w:rsid w:val="00FF744C"/>
    <w:rsid w:val="444D9A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DD5658"/>
  <w15:chartTrackingRefBased/>
  <w15:docId w15:val="{EE93F84B-9DA3-4D4F-BDB6-3AA778A4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qFormat="1"/>
    <w:lsdException w:name="List Number 2"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it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7FCF"/>
    <w:rPr>
      <w:rFonts w:ascii="Arial" w:hAnsi="Arial"/>
      <w:lang w:bidi="ar-SA"/>
    </w:rPr>
  </w:style>
  <w:style w:type="paragraph" w:styleId="Heading1">
    <w:name w:val="heading 1"/>
    <w:next w:val="BodyText"/>
    <w:link w:val="Heading1Char"/>
    <w:qFormat/>
    <w:pPr>
      <w:keepNext/>
      <w:pageBreakBefore/>
      <w:numPr>
        <w:numId w:val="4"/>
      </w:numPr>
      <w:pBdr>
        <w:bottom w:val="single" w:sz="4" w:space="1" w:color="auto"/>
      </w:pBdr>
      <w:spacing w:before="800" w:after="240"/>
      <w:outlineLvl w:val="0"/>
    </w:pPr>
    <w:rPr>
      <w:rFonts w:ascii="Arial" w:hAnsi="Arial" w:cs="Arial"/>
      <w:b/>
      <w:bCs/>
      <w:smallCaps/>
      <w:color w:val="FF6600"/>
      <w:kern w:val="32"/>
      <w:sz w:val="48"/>
      <w:szCs w:val="48"/>
    </w:rPr>
  </w:style>
  <w:style w:type="paragraph" w:styleId="Heading2">
    <w:name w:val="heading 2"/>
    <w:next w:val="BodyText"/>
    <w:link w:val="Heading2Char"/>
    <w:qFormat/>
    <w:pPr>
      <w:keepNext/>
      <w:keepLines/>
      <w:numPr>
        <w:ilvl w:val="1"/>
        <w:numId w:val="4"/>
      </w:numPr>
      <w:spacing w:before="240" w:after="120"/>
      <w:outlineLvl w:val="1"/>
    </w:pPr>
    <w:rPr>
      <w:rFonts w:ascii="Arial" w:hAnsi="Arial" w:cs="Arial"/>
      <w:b/>
      <w:bCs/>
      <w:color w:val="003366"/>
      <w:sz w:val="32"/>
      <w:szCs w:val="32"/>
    </w:rPr>
  </w:style>
  <w:style w:type="paragraph" w:styleId="Heading3">
    <w:name w:val="heading 3"/>
    <w:next w:val="BodyText"/>
    <w:link w:val="Heading3Char"/>
    <w:qFormat/>
    <w:pPr>
      <w:keepNext/>
      <w:keepLines/>
      <w:numPr>
        <w:ilvl w:val="2"/>
        <w:numId w:val="4"/>
      </w:numPr>
      <w:spacing w:before="160" w:after="80"/>
      <w:outlineLvl w:val="2"/>
    </w:pPr>
    <w:rPr>
      <w:rFonts w:ascii="Arial" w:hAnsi="Arial"/>
      <w:b/>
      <w:bCs/>
      <w:color w:val="336699"/>
      <w:sz w:val="28"/>
      <w:szCs w:val="28"/>
      <w:lang w:bidi="ar-SA"/>
    </w:rPr>
  </w:style>
  <w:style w:type="paragraph" w:styleId="Heading4">
    <w:name w:val="heading 4"/>
    <w:next w:val="BodyText"/>
    <w:link w:val="Heading4Char"/>
    <w:qFormat/>
    <w:pPr>
      <w:keepNext/>
      <w:keepLines/>
      <w:numPr>
        <w:ilvl w:val="3"/>
        <w:numId w:val="4"/>
      </w:numPr>
      <w:spacing w:before="160" w:after="80"/>
      <w:outlineLvl w:val="3"/>
    </w:pPr>
    <w:rPr>
      <w:rFonts w:ascii="Arial" w:hAnsi="Arial"/>
      <w:b/>
      <w:bCs/>
      <w:color w:val="336699"/>
      <w:sz w:val="22"/>
      <w:szCs w:val="22"/>
      <w:lang w:bidi="ar-SA"/>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pPr>
      <w:spacing w:before="80" w:after="80"/>
      <w:ind w:left="1440"/>
    </w:pPr>
    <w:rPr>
      <w:sz w:val="22"/>
      <w:szCs w:val="22"/>
    </w:rPr>
  </w:style>
  <w:style w:type="paragraph" w:styleId="TOC4">
    <w:name w:val="toc 4"/>
    <w:basedOn w:val="Normal"/>
    <w:next w:val="Normal"/>
    <w:semiHidden/>
    <w:pPr>
      <w:ind w:left="720"/>
    </w:pPr>
  </w:style>
  <w:style w:type="paragraph" w:customStyle="1" w:styleId="DocumentType">
    <w:name w:val="Document Type"/>
    <w:pPr>
      <w:spacing w:after="400"/>
    </w:pPr>
    <w:rPr>
      <w:rFonts w:ascii="Arial" w:hAnsi="Arial" w:cs="Arial"/>
      <w:sz w:val="48"/>
      <w:szCs w:val="48"/>
    </w:rPr>
  </w:style>
  <w:style w:type="paragraph" w:customStyle="1" w:styleId="DocumentInformation">
    <w:name w:val="Document Information"/>
    <w:pPr>
      <w:spacing w:before="120" w:after="120"/>
    </w:pPr>
    <w:rPr>
      <w:sz w:val="24"/>
      <w:szCs w:val="24"/>
    </w:rPr>
  </w:style>
  <w:style w:type="paragraph" w:customStyle="1" w:styleId="Profile">
    <w:name w:val="Profile"/>
    <w:pPr>
      <w:spacing w:before="80"/>
    </w:pPr>
  </w:style>
  <w:style w:type="paragraph" w:customStyle="1" w:styleId="ProfileField">
    <w:name w:val="Profile Field"/>
    <w:pPr>
      <w:spacing w:before="80"/>
    </w:pPr>
    <w:rPr>
      <w:b/>
      <w:bCs/>
    </w:rPr>
  </w:style>
  <w:style w:type="paragraph" w:customStyle="1" w:styleId="Contents">
    <w:name w:val="Contents"/>
    <w:pPr>
      <w:spacing w:before="800" w:after="480"/>
      <w:jc w:val="center"/>
      <w:outlineLvl w:val="0"/>
    </w:pPr>
    <w:rPr>
      <w:rFonts w:ascii="Arial" w:hAnsi="Arial" w:cs="Arial"/>
      <w:b/>
      <w:color w:val="003366"/>
      <w:sz w:val="40"/>
    </w:rPr>
  </w:style>
  <w:style w:type="paragraph" w:styleId="TOC1">
    <w:name w:val="toc 1"/>
    <w:next w:val="BodyText"/>
    <w:uiPriority w:val="39"/>
    <w:pPr>
      <w:keepNext/>
      <w:tabs>
        <w:tab w:val="left" w:pos="576"/>
        <w:tab w:val="right" w:leader="dot" w:pos="8395"/>
      </w:tabs>
      <w:spacing w:before="180" w:after="40"/>
      <w:ind w:left="576" w:right="288" w:hanging="576"/>
    </w:pPr>
    <w:rPr>
      <w:rFonts w:ascii="Arial" w:hAnsi="Arial" w:cs="Arial"/>
      <w:b/>
      <w:color w:val="FF6600"/>
      <w:sz w:val="24"/>
      <w:szCs w:val="24"/>
    </w:rPr>
  </w:style>
  <w:style w:type="paragraph" w:styleId="TOC2">
    <w:name w:val="toc 2"/>
    <w:next w:val="BodyText"/>
    <w:uiPriority w:val="39"/>
    <w:pPr>
      <w:tabs>
        <w:tab w:val="left" w:pos="576"/>
        <w:tab w:val="right" w:leader="dot" w:pos="8395"/>
      </w:tabs>
      <w:spacing w:before="40" w:after="40"/>
      <w:ind w:left="576" w:right="288"/>
    </w:pPr>
    <w:rPr>
      <w:rFonts w:ascii="Arial" w:hAnsi="Arial" w:cs="Arial"/>
      <w:sz w:val="22"/>
      <w:szCs w:val="22"/>
    </w:rPr>
  </w:style>
  <w:style w:type="paragraph" w:styleId="TOC3">
    <w:name w:val="toc 3"/>
    <w:next w:val="BodyText"/>
    <w:uiPriority w:val="39"/>
    <w:pPr>
      <w:tabs>
        <w:tab w:val="left" w:pos="1440"/>
        <w:tab w:val="right" w:leader="dot" w:pos="8395"/>
      </w:tabs>
      <w:spacing w:before="40" w:after="40"/>
      <w:ind w:left="965" w:right="288"/>
    </w:pPr>
    <w:rPr>
      <w:rFonts w:ascii="Arial" w:hAnsi="Arial" w:cs="Arial"/>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TOC1"/>
    <w:next w:val="BodyText"/>
    <w:semiHidden/>
    <w:pPr>
      <w:spacing w:before="300"/>
      <w:jc w:val="both"/>
    </w:pPr>
    <w:rPr>
      <w:color w:val="993300"/>
      <w:sz w:val="28"/>
      <w:szCs w:val="28"/>
    </w:rPr>
  </w:style>
  <w:style w:type="character" w:styleId="PageNumber">
    <w:name w:val="page number"/>
    <w:rPr>
      <w:rFonts w:ascii="Arial" w:hAnsi="Arial" w:cs="Arial"/>
      <w:noProof w:val="0"/>
      <w:color w:val="000000"/>
      <w:sz w:val="18"/>
      <w:szCs w:val="18"/>
      <w:bdr w:val="none" w:sz="0" w:space="0" w:color="auto"/>
      <w:shd w:val="clear" w:color="auto" w:fill="auto"/>
      <w:lang w:val="en-GB"/>
    </w:rPr>
  </w:style>
  <w:style w:type="paragraph" w:styleId="Header">
    <w:name w:val="header"/>
    <w:pPr>
      <w:tabs>
        <w:tab w:val="center" w:pos="4320"/>
        <w:tab w:val="right" w:pos="8640"/>
      </w:tabs>
    </w:pPr>
  </w:style>
  <w:style w:type="paragraph" w:styleId="Footer">
    <w:name w:val="footer"/>
    <w:pPr>
      <w:tabs>
        <w:tab w:val="center" w:pos="4320"/>
        <w:tab w:val="right" w:pos="8640"/>
      </w:tabs>
    </w:pPr>
  </w:style>
  <w:style w:type="paragraph" w:customStyle="1" w:styleId="FirstFooter">
    <w:name w:val="First Footer"/>
    <w:basedOn w:val="Footer"/>
    <w:pPr>
      <w:keepLines/>
      <w:tabs>
        <w:tab w:val="clear" w:pos="8640"/>
      </w:tabs>
      <w:spacing w:before="80" w:after="80"/>
      <w:jc w:val="right"/>
    </w:pPr>
    <w:rPr>
      <w:rFonts w:ascii="Arial" w:hAnsi="Arial"/>
      <w:sz w:val="18"/>
    </w:rPr>
  </w:style>
  <w:style w:type="character" w:styleId="Hyperlink">
    <w:name w:val="Hyperlink"/>
    <w:uiPriority w:val="99"/>
    <w:rPr>
      <w:color w:val="0000FF"/>
      <w:u w:val="single"/>
    </w:rPr>
  </w:style>
  <w:style w:type="paragraph" w:customStyle="1" w:styleId="AppendixHeading1">
    <w:name w:val="Appendix Heading1"/>
    <w:next w:val="BodyText"/>
    <w:pPr>
      <w:numPr>
        <w:numId w:val="1"/>
      </w:numPr>
      <w:pBdr>
        <w:bottom w:val="single" w:sz="4" w:space="1" w:color="auto"/>
      </w:pBdr>
      <w:tabs>
        <w:tab w:val="clear" w:pos="2880"/>
        <w:tab w:val="left" w:pos="3024"/>
      </w:tabs>
      <w:spacing w:before="800" w:after="240"/>
      <w:ind w:left="3024" w:hanging="3024"/>
      <w:outlineLvl w:val="0"/>
    </w:pPr>
    <w:rPr>
      <w:rFonts w:ascii="Arial" w:hAnsi="Arial" w:cs="Arial"/>
      <w:b/>
      <w:bCs/>
      <w:color w:val="FF6600"/>
      <w:sz w:val="48"/>
      <w:szCs w:val="48"/>
    </w:rPr>
  </w:style>
  <w:style w:type="paragraph" w:customStyle="1" w:styleId="IndexTitle">
    <w:name w:val="Index Title"/>
    <w:next w:val="Index1"/>
    <w:pPr>
      <w:pBdr>
        <w:bottom w:val="single" w:sz="4" w:space="1" w:color="auto"/>
      </w:pBdr>
      <w:spacing w:before="800" w:after="240"/>
      <w:outlineLvl w:val="0"/>
    </w:pPr>
    <w:rPr>
      <w:rFonts w:ascii="Arial" w:hAnsi="Arial" w:cs="Arial"/>
      <w:b/>
      <w:bCs/>
      <w:smallCaps/>
      <w:color w:val="FF6600"/>
      <w:sz w:val="48"/>
      <w:szCs w:val="48"/>
    </w:rPr>
  </w:style>
  <w:style w:type="paragraph" w:styleId="Index1">
    <w:name w:val="index 1"/>
    <w:next w:val="BodyText"/>
    <w:semiHidden/>
    <w:pPr>
      <w:ind w:left="240" w:hanging="240"/>
    </w:pPr>
  </w:style>
  <w:style w:type="paragraph" w:customStyle="1" w:styleId="ReleaseNotesTitle">
    <w:name w:val="ReleaseNotes Title"/>
    <w:pPr>
      <w:spacing w:before="240" w:after="240"/>
      <w:jc w:val="center"/>
    </w:pPr>
    <w:rPr>
      <w:rFonts w:ascii="Arial" w:hAnsi="Arial" w:cs="Arial"/>
      <w:b/>
      <w:bCs/>
      <w:sz w:val="28"/>
      <w:szCs w:val="28"/>
    </w:rPr>
  </w:style>
  <w:style w:type="character" w:customStyle="1" w:styleId="Command">
    <w:name w:val="Command"/>
    <w:rPr>
      <w:rFonts w:ascii="Arial" w:hAnsi="Arial" w:cs="Arial"/>
      <w:b/>
      <w:bCs/>
      <w:sz w:val="20"/>
      <w:szCs w:val="20"/>
    </w:rPr>
  </w:style>
  <w:style w:type="paragraph" w:customStyle="1" w:styleId="Code">
    <w:name w:val="Code"/>
    <w:pPr>
      <w:spacing w:before="80" w:after="80"/>
      <w:ind w:left="1440"/>
    </w:pPr>
    <w:rPr>
      <w:rFonts w:ascii="Courier New" w:hAnsi="Courier New" w:cs="Courier New"/>
      <w:noProof/>
    </w:rPr>
  </w:style>
  <w:style w:type="paragraph" w:customStyle="1" w:styleId="Bullet1square">
    <w:name w:val="Bullet 1 (square)"/>
    <w:pPr>
      <w:numPr>
        <w:numId w:val="3"/>
      </w:numPr>
      <w:spacing w:after="80"/>
    </w:pPr>
    <w:rPr>
      <w:sz w:val="22"/>
      <w:szCs w:val="22"/>
    </w:rPr>
  </w:style>
  <w:style w:type="paragraph" w:customStyle="1" w:styleId="Bullet2round">
    <w:name w:val="Bullet 2 (round)"/>
    <w:pPr>
      <w:numPr>
        <w:numId w:val="2"/>
      </w:numPr>
      <w:spacing w:after="80"/>
    </w:pPr>
    <w:rPr>
      <w:sz w:val="22"/>
      <w:szCs w:val="22"/>
    </w:rPr>
  </w:style>
  <w:style w:type="paragraph" w:customStyle="1" w:styleId="List1number">
    <w:name w:val="List 1 (number)"/>
    <w:pPr>
      <w:numPr>
        <w:numId w:val="7"/>
      </w:numPr>
      <w:spacing w:before="80" w:after="80"/>
    </w:pPr>
    <w:rPr>
      <w:sz w:val="22"/>
      <w:szCs w:val="22"/>
    </w:rPr>
  </w:style>
  <w:style w:type="paragraph" w:customStyle="1" w:styleId="List2alpha">
    <w:name w:val="List 2 (alpha)"/>
    <w:pPr>
      <w:numPr>
        <w:ilvl w:val="1"/>
        <w:numId w:val="7"/>
      </w:numPr>
      <w:spacing w:after="80"/>
    </w:pPr>
    <w:rPr>
      <w:sz w:val="22"/>
      <w:szCs w:val="22"/>
    </w:rPr>
  </w:style>
  <w:style w:type="paragraph" w:customStyle="1" w:styleId="Note">
    <w:name w:val="Note"/>
    <w:next w:val="BodyText"/>
    <w:pPr>
      <w:spacing w:before="80" w:after="80"/>
      <w:ind w:left="2520" w:hanging="720"/>
    </w:pPr>
    <w:rPr>
      <w:rFonts w:ascii="Arial" w:hAnsi="Arial" w:cs="Arial"/>
      <w:i/>
      <w:iCs/>
      <w:sz w:val="18"/>
      <w:szCs w:val="18"/>
    </w:rPr>
  </w:style>
  <w:style w:type="paragraph" w:customStyle="1" w:styleId="ConfidentialInformation">
    <w:name w:val="Confidential Information"/>
    <w:pPr>
      <w:spacing w:before="80" w:after="80"/>
    </w:pPr>
    <w:rPr>
      <w:sz w:val="18"/>
      <w:szCs w:val="18"/>
    </w:rPr>
  </w:style>
  <w:style w:type="paragraph" w:customStyle="1" w:styleId="TableHeader">
    <w:name w:val="Table Header"/>
    <w:pPr>
      <w:keepNext/>
      <w:keepLines/>
      <w:spacing w:before="40" w:after="40"/>
    </w:pPr>
    <w:rPr>
      <w:rFonts w:ascii="Arial" w:hAnsi="Arial" w:cs="Arial"/>
      <w:b/>
      <w:bCs/>
      <w:color w:val="003366"/>
      <w:sz w:val="18"/>
      <w:szCs w:val="18"/>
    </w:rPr>
  </w:style>
  <w:style w:type="paragraph" w:customStyle="1" w:styleId="TableBody">
    <w:name w:val="Table Body"/>
    <w:pPr>
      <w:keepNext/>
      <w:keepLines/>
      <w:spacing w:before="40" w:after="40"/>
    </w:pPr>
  </w:style>
  <w:style w:type="paragraph" w:styleId="Caption">
    <w:name w:val="caption"/>
    <w:next w:val="BodyText"/>
    <w:qFormat/>
    <w:pPr>
      <w:spacing w:before="80" w:after="80"/>
      <w:ind w:left="1440"/>
    </w:pPr>
    <w:rPr>
      <w:rFonts w:ascii="Arial" w:hAnsi="Arial" w:cs="Arial"/>
      <w:b/>
      <w:bCs/>
      <w:color w:val="336699"/>
    </w:rPr>
  </w:style>
  <w:style w:type="paragraph" w:customStyle="1" w:styleId="FooterFirst">
    <w:name w:val="Footer First"/>
    <w:pPr>
      <w:keepLines/>
      <w:jc w:val="right"/>
    </w:pPr>
    <w:rPr>
      <w:rFonts w:ascii="Arial" w:hAnsi="Arial"/>
      <w:sz w:val="18"/>
      <w:szCs w:val="18"/>
    </w:rPr>
  </w:style>
  <w:style w:type="paragraph" w:styleId="Index2">
    <w:name w:val="index 2"/>
    <w:basedOn w:val="Normal"/>
    <w:next w:val="Normal"/>
    <w:autoRedefine/>
    <w:semiHidden/>
    <w:pPr>
      <w:ind w:left="480" w:hanging="240"/>
    </w:pPr>
  </w:style>
  <w:style w:type="paragraph" w:customStyle="1" w:styleId="List-intro">
    <w:name w:val="List-intro"/>
    <w:next w:val="BodyText"/>
    <w:pPr>
      <w:keepNext/>
      <w:spacing w:before="80" w:after="80"/>
      <w:ind w:left="1440"/>
    </w:pPr>
    <w:rPr>
      <w:sz w:val="22"/>
      <w:szCs w:val="22"/>
    </w:rPr>
  </w:style>
  <w:style w:type="paragraph" w:customStyle="1" w:styleId="HeaderPortrait">
    <w:name w:val="Header Portrait"/>
    <w:pPr>
      <w:pBdr>
        <w:bottom w:val="single" w:sz="8" w:space="1" w:color="auto"/>
      </w:pBdr>
      <w:jc w:val="right"/>
    </w:pPr>
    <w:rPr>
      <w:rFonts w:ascii="Verdana" w:hAnsi="Verdana" w:cs="Arial"/>
      <w:b/>
      <w:color w:val="003366"/>
      <w:sz w:val="18"/>
      <w:szCs w:val="18"/>
    </w:rPr>
  </w:style>
  <w:style w:type="paragraph" w:customStyle="1" w:styleId="FooterPortrait">
    <w:name w:val="Footer Portrait"/>
    <w:pPr>
      <w:keepLines/>
      <w:jc w:val="right"/>
    </w:pPr>
    <w:rPr>
      <w:rFonts w:ascii="Arial" w:hAnsi="Arial"/>
      <w:sz w:val="18"/>
      <w:szCs w:val="18"/>
    </w:rPr>
  </w:style>
  <w:style w:type="character" w:customStyle="1" w:styleId="amdocs">
    <w:name w:val="amdocs"/>
    <w:rPr>
      <w:rFonts w:ascii="Arial" w:hAnsi="Arial" w:cs="Arial"/>
      <w:color w:val="auto"/>
      <w:sz w:val="32"/>
      <w:szCs w:val="32"/>
      <w:u w:val="none"/>
    </w:rPr>
  </w:style>
  <w:style w:type="paragraph" w:customStyle="1" w:styleId="ReleaseNotesHeader">
    <w:name w:val="ReleaseNotes Header"/>
    <w:basedOn w:val="TableHeader"/>
  </w:style>
  <w:style w:type="paragraph" w:customStyle="1" w:styleId="Figure">
    <w:name w:val="Figure"/>
    <w:pPr>
      <w:keepNext/>
      <w:keepLines/>
      <w:spacing w:before="80" w:after="80"/>
      <w:ind w:left="1440"/>
    </w:pPr>
    <w:rPr>
      <w:sz w:val="22"/>
      <w:szCs w:val="22"/>
    </w:rPr>
  </w:style>
  <w:style w:type="paragraph" w:customStyle="1" w:styleId="HeaderLandscape">
    <w:name w:val="Header Landscape"/>
    <w:pPr>
      <w:pBdr>
        <w:bottom w:val="single" w:sz="8" w:space="1" w:color="auto"/>
      </w:pBdr>
    </w:pPr>
    <w:rPr>
      <w:rFonts w:ascii="Verdana" w:hAnsi="Verdana" w:cs="Arial"/>
      <w:b/>
      <w:bCs/>
      <w:color w:val="003366"/>
      <w:sz w:val="18"/>
      <w:szCs w:val="18"/>
    </w:rPr>
  </w:style>
  <w:style w:type="paragraph" w:customStyle="1" w:styleId="FooterLandscape">
    <w:name w:val="Footer Landscape"/>
    <w:pPr>
      <w:keepLines/>
    </w:pPr>
    <w:rPr>
      <w:rFonts w:ascii="Arial" w:hAnsi="Arial" w:cs="Arial"/>
      <w:sz w:val="18"/>
      <w:szCs w:val="18"/>
    </w:rPr>
  </w:style>
  <w:style w:type="character" w:customStyle="1" w:styleId="app">
    <w:name w:val="app"/>
    <w:rPr>
      <w:rFonts w:ascii="Arial Black" w:hAnsi="Arial Black"/>
      <w:color w:val="FF0000"/>
      <w:sz w:val="32"/>
      <w:szCs w:val="32"/>
    </w:rPr>
  </w:style>
  <w:style w:type="character" w:customStyle="1" w:styleId="name1">
    <w:name w:val="name1"/>
    <w:rPr>
      <w:rFonts w:ascii="Arial Black" w:hAnsi="Arial Black" w:cs="Arial"/>
      <w:color w:val="000000"/>
      <w:sz w:val="32"/>
      <w:szCs w:val="32"/>
    </w:rPr>
  </w:style>
  <w:style w:type="paragraph" w:customStyle="1" w:styleId="ApplicationName">
    <w:name w:val="Application Name"/>
    <w:pPr>
      <w:spacing w:before="3200"/>
    </w:pPr>
    <w:rPr>
      <w:rFonts w:ascii="Arial" w:hAnsi="Arial" w:cs="Arial"/>
      <w:b/>
      <w:bCs/>
      <w:sz w:val="56"/>
      <w:szCs w:val="56"/>
    </w:rPr>
  </w:style>
  <w:style w:type="paragraph" w:customStyle="1" w:styleId="AppendixHeading2">
    <w:name w:val="Appendix Heading2"/>
    <w:next w:val="BodyText"/>
    <w:pPr>
      <w:keepLines/>
      <w:numPr>
        <w:ilvl w:val="1"/>
        <w:numId w:val="1"/>
      </w:numPr>
      <w:tabs>
        <w:tab w:val="left" w:pos="1440"/>
      </w:tabs>
      <w:spacing w:before="240" w:after="120"/>
      <w:outlineLvl w:val="1"/>
    </w:pPr>
    <w:rPr>
      <w:rFonts w:ascii="Arial" w:hAnsi="Arial" w:cs="Arial"/>
      <w:b/>
      <w:bCs/>
      <w:color w:val="003366"/>
      <w:sz w:val="32"/>
      <w:szCs w:val="32"/>
    </w:rPr>
  </w:style>
  <w:style w:type="paragraph" w:customStyle="1" w:styleId="AppendixHeading3">
    <w:name w:val="Appendix Heading3"/>
    <w:next w:val="BodyText"/>
    <w:pPr>
      <w:numPr>
        <w:ilvl w:val="2"/>
        <w:numId w:val="1"/>
      </w:numPr>
      <w:tabs>
        <w:tab w:val="left" w:pos="2160"/>
      </w:tabs>
      <w:spacing w:before="160" w:after="80"/>
      <w:outlineLvl w:val="2"/>
    </w:pPr>
    <w:rPr>
      <w:rFonts w:ascii="Arial" w:hAnsi="Arial" w:cs="Arial"/>
      <w:b/>
      <w:bCs/>
      <w:color w:val="336699"/>
      <w:sz w:val="28"/>
      <w:szCs w:val="28"/>
    </w:rPr>
  </w:style>
  <w:style w:type="paragraph" w:customStyle="1" w:styleId="AppendixHeading4">
    <w:name w:val="Appendix Heading4"/>
    <w:next w:val="BodyText"/>
    <w:pPr>
      <w:numPr>
        <w:ilvl w:val="3"/>
        <w:numId w:val="1"/>
      </w:numPr>
      <w:tabs>
        <w:tab w:val="left" w:pos="2880"/>
      </w:tabs>
      <w:spacing w:before="80"/>
      <w:outlineLvl w:val="3"/>
    </w:pPr>
    <w:rPr>
      <w:rFonts w:ascii="Arial" w:hAnsi="Arial" w:cs="Arial"/>
      <w:b/>
      <w:bCs/>
      <w:color w:val="336699"/>
      <w:sz w:val="22"/>
      <w:szCs w:val="22"/>
    </w:rPr>
  </w:style>
  <w:style w:type="paragraph" w:styleId="BodyTextIndent">
    <w:name w:val="Body Text Indent"/>
    <w:pPr>
      <w:spacing w:before="80" w:after="80"/>
      <w:ind w:left="1800"/>
    </w:pPr>
    <w:rPr>
      <w:sz w:val="22"/>
      <w:szCs w:val="22"/>
    </w:rPr>
  </w:style>
  <w:style w:type="paragraph" w:styleId="BodyTextIndent2">
    <w:name w:val="Body Text Indent 2"/>
    <w:pPr>
      <w:spacing w:before="80" w:after="80"/>
      <w:ind w:left="2160"/>
    </w:pPr>
    <w:rPr>
      <w:sz w:val="22"/>
      <w:szCs w:val="22"/>
    </w:rPr>
  </w:style>
  <w:style w:type="paragraph" w:customStyle="1" w:styleId="AppNameNot">
    <w:name w:val="App Name Not"/>
    <w:basedOn w:val="ApplicationName"/>
    <w:pPr>
      <w:spacing w:after="80"/>
    </w:pPr>
  </w:style>
  <w:style w:type="paragraph" w:customStyle="1" w:styleId="Terms">
    <w:name w:val="Terms"/>
    <w:next w:val="BodyText"/>
    <w:pPr>
      <w:spacing w:before="80" w:after="80"/>
      <w:ind w:left="1440"/>
    </w:pPr>
    <w:rPr>
      <w:b/>
      <w:bCs/>
      <w:sz w:val="22"/>
      <w:szCs w:val="22"/>
    </w:rPr>
  </w:style>
  <w:style w:type="paragraph" w:styleId="DocumentMap">
    <w:name w:val="Document Map"/>
    <w:basedOn w:val="Normal"/>
    <w:semiHidden/>
    <w:pPr>
      <w:shd w:val="clear" w:color="auto" w:fill="000080"/>
    </w:pPr>
    <w:rPr>
      <w:rFonts w:ascii="Tahoma" w:hAnsi="Tahoma" w:cs="Tahoma"/>
      <w:sz w:val="16"/>
      <w:szCs w:val="16"/>
    </w:rPr>
  </w:style>
  <w:style w:type="paragraph" w:customStyle="1" w:styleId="Definitions">
    <w:name w:val="Definitions"/>
    <w:next w:val="BodyText"/>
    <w:pPr>
      <w:spacing w:before="80" w:after="80"/>
      <w:ind w:left="1440"/>
    </w:pPr>
    <w:rPr>
      <w:sz w:val="22"/>
      <w:szCs w:val="22"/>
    </w:rPr>
  </w:style>
  <w:style w:type="paragraph" w:customStyle="1" w:styleId="Tablepostpara">
    <w:name w:val="Table post para"/>
    <w:next w:val="BodyText"/>
    <w:pPr>
      <w:spacing w:before="80" w:after="80"/>
      <w:ind w:left="1440"/>
    </w:pPr>
    <w:rPr>
      <w:sz w:val="22"/>
      <w:szCs w:val="22"/>
    </w:rPr>
  </w:style>
  <w:style w:type="paragraph" w:styleId="NoteHeading">
    <w:name w:val="Note Heading"/>
    <w:basedOn w:val="BodyText"/>
    <w:next w:val="BodyText"/>
  </w:style>
  <w:style w:type="character" w:customStyle="1" w:styleId="name2">
    <w:name w:val="name2"/>
    <w:rPr>
      <w:rFonts w:ascii="Arial Black" w:hAnsi="Arial Black"/>
      <w:color w:val="FF0000"/>
      <w:sz w:val="32"/>
    </w:rPr>
  </w:style>
  <w:style w:type="paragraph" w:customStyle="1" w:styleId="Bullet3hollow">
    <w:name w:val="Bullet 3 (hollow)"/>
    <w:pPr>
      <w:numPr>
        <w:numId w:val="5"/>
      </w:numPr>
      <w:spacing w:after="80"/>
    </w:pPr>
    <w:rPr>
      <w:sz w:val="22"/>
      <w:szCs w:val="22"/>
    </w:rPr>
  </w:style>
  <w:style w:type="paragraph" w:customStyle="1" w:styleId="List3roman">
    <w:name w:val="List 3 (roman)"/>
    <w:pPr>
      <w:numPr>
        <w:ilvl w:val="2"/>
        <w:numId w:val="7"/>
      </w:numPr>
      <w:tabs>
        <w:tab w:val="left" w:pos="2520"/>
      </w:tabs>
      <w:spacing w:after="80"/>
    </w:pPr>
    <w:rPr>
      <w:sz w:val="22"/>
      <w:szCs w:val="22"/>
    </w:r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rPr>
      <w:szCs w:val="21"/>
    </w:rPr>
  </w:style>
  <w:style w:type="paragraph" w:styleId="Index5">
    <w:name w:val="index 5"/>
    <w:basedOn w:val="Normal"/>
    <w:next w:val="Normal"/>
    <w:autoRedefine/>
    <w:semiHidden/>
    <w:pPr>
      <w:ind w:left="1200" w:hanging="240"/>
    </w:pPr>
    <w:rPr>
      <w:szCs w:val="21"/>
    </w:rPr>
  </w:style>
  <w:style w:type="paragraph" w:styleId="Index6">
    <w:name w:val="index 6"/>
    <w:basedOn w:val="Normal"/>
    <w:next w:val="Normal"/>
    <w:autoRedefine/>
    <w:semiHidden/>
    <w:pPr>
      <w:ind w:left="1440" w:hanging="240"/>
    </w:pPr>
    <w:rPr>
      <w:szCs w:val="21"/>
    </w:rPr>
  </w:style>
  <w:style w:type="paragraph" w:styleId="Index7">
    <w:name w:val="index 7"/>
    <w:basedOn w:val="Normal"/>
    <w:next w:val="Normal"/>
    <w:autoRedefine/>
    <w:semiHidden/>
    <w:pPr>
      <w:ind w:left="1680" w:hanging="240"/>
    </w:pPr>
    <w:rPr>
      <w:szCs w:val="21"/>
    </w:rPr>
  </w:style>
  <w:style w:type="paragraph" w:styleId="Index8">
    <w:name w:val="index 8"/>
    <w:basedOn w:val="Normal"/>
    <w:next w:val="Normal"/>
    <w:autoRedefine/>
    <w:semiHidden/>
    <w:pPr>
      <w:ind w:left="1920" w:hanging="240"/>
    </w:pPr>
    <w:rPr>
      <w:szCs w:val="21"/>
    </w:rPr>
  </w:style>
  <w:style w:type="paragraph" w:styleId="Index9">
    <w:name w:val="index 9"/>
    <w:basedOn w:val="Normal"/>
    <w:next w:val="Normal"/>
    <w:autoRedefine/>
    <w:semiHidden/>
    <w:pPr>
      <w:ind w:left="2160" w:hanging="240"/>
    </w:pPr>
    <w:rPr>
      <w:szCs w:val="21"/>
    </w:rPr>
  </w:style>
  <w:style w:type="paragraph" w:styleId="IndexHeading">
    <w:name w:val="index heading"/>
    <w:next w:val="Index1"/>
    <w:semiHidden/>
    <w:pPr>
      <w:spacing w:before="240" w:after="120"/>
      <w:ind w:left="720"/>
    </w:pPr>
    <w:rPr>
      <w:b/>
      <w:bCs/>
      <w:sz w:val="24"/>
      <w:szCs w:val="24"/>
    </w:rPr>
  </w:style>
  <w:style w:type="paragraph" w:customStyle="1" w:styleId="ToDo">
    <w:name w:val="ToDo"/>
    <w:next w:val="BodyText"/>
    <w:pPr>
      <w:keepNext/>
      <w:spacing w:before="80" w:after="80"/>
      <w:ind w:left="1440"/>
    </w:pPr>
    <w:rPr>
      <w:b/>
      <w:bCs/>
      <w:sz w:val="22"/>
      <w:szCs w:val="22"/>
    </w:rPr>
  </w:style>
  <w:style w:type="paragraph" w:styleId="BodyTextIndent3">
    <w:name w:val="Body Text Indent 3"/>
    <w:pPr>
      <w:spacing w:before="80" w:after="80"/>
      <w:ind w:left="2520"/>
    </w:pPr>
    <w:rPr>
      <w:sz w:val="22"/>
      <w:szCs w:val="22"/>
    </w:rPr>
  </w:style>
  <w:style w:type="character" w:styleId="LineNumber">
    <w:name w:val="line number"/>
    <w:basedOn w:val="DefaultParagraphFont"/>
  </w:style>
  <w:style w:type="paragraph" w:customStyle="1" w:styleId="TableList1number">
    <w:name w:val="Table List 1 (number)"/>
    <w:pPr>
      <w:numPr>
        <w:numId w:val="6"/>
      </w:numPr>
      <w:spacing w:before="80" w:after="80"/>
    </w:pPr>
    <w:rPr>
      <w:sz w:val="22"/>
      <w:szCs w:val="22"/>
    </w:rPr>
  </w:style>
  <w:style w:type="paragraph" w:customStyle="1" w:styleId="TableList2alpha">
    <w:name w:val="Table List 2 (alpha)"/>
    <w:pPr>
      <w:numPr>
        <w:ilvl w:val="1"/>
        <w:numId w:val="6"/>
      </w:numPr>
      <w:spacing w:before="80" w:after="80"/>
    </w:pPr>
    <w:rPr>
      <w:sz w:val="22"/>
      <w:szCs w:val="22"/>
    </w:rPr>
  </w:style>
  <w:style w:type="paragraph" w:customStyle="1" w:styleId="TableList3roman">
    <w:name w:val="Table List 3 (roman)"/>
    <w:pPr>
      <w:numPr>
        <w:ilvl w:val="2"/>
        <w:numId w:val="6"/>
      </w:numPr>
      <w:tabs>
        <w:tab w:val="left" w:pos="1080"/>
      </w:tabs>
      <w:spacing w:before="80" w:after="80"/>
    </w:pPr>
    <w:rPr>
      <w:sz w:val="22"/>
      <w:szCs w:val="22"/>
    </w:rPr>
  </w:style>
  <w:style w:type="paragraph" w:customStyle="1" w:styleId="BodyTextIndentTable">
    <w:name w:val="Body Text Indent Table"/>
    <w:pPr>
      <w:spacing w:before="80" w:after="80"/>
      <w:ind w:left="432"/>
    </w:pPr>
    <w:rPr>
      <w:sz w:val="22"/>
      <w:szCs w:val="22"/>
    </w:rPr>
  </w:style>
  <w:style w:type="paragraph" w:customStyle="1" w:styleId="BodyTextIndent2Table">
    <w:name w:val="Body Text Indent 2 Table"/>
    <w:pPr>
      <w:spacing w:before="80" w:after="80"/>
      <w:ind w:left="720"/>
    </w:pPr>
    <w:rPr>
      <w:sz w:val="22"/>
      <w:szCs w:val="22"/>
    </w:rPr>
  </w:style>
  <w:style w:type="paragraph" w:customStyle="1" w:styleId="BodyTextIndent3Table">
    <w:name w:val="Body Text Indent 3 Table"/>
    <w:pPr>
      <w:spacing w:before="80" w:after="80"/>
      <w:ind w:left="1094"/>
    </w:pPr>
    <w:rPr>
      <w:sz w:val="22"/>
      <w:szCs w:val="22"/>
    </w:rPr>
  </w:style>
  <w:style w:type="paragraph" w:customStyle="1" w:styleId="Step">
    <w:name w:val="Step"/>
    <w:pPr>
      <w:numPr>
        <w:numId w:val="8"/>
      </w:numPr>
      <w:tabs>
        <w:tab w:val="clear" w:pos="1800"/>
        <w:tab w:val="num" w:pos="1080"/>
      </w:tabs>
      <w:spacing w:before="80" w:after="80"/>
    </w:pPr>
    <w:rPr>
      <w:sz w:val="22"/>
      <w:szCs w:val="22"/>
    </w:rPr>
  </w:style>
  <w:style w:type="paragraph" w:customStyle="1" w:styleId="SubStep">
    <w:name w:val="SubStep"/>
    <w:pPr>
      <w:numPr>
        <w:numId w:val="9"/>
      </w:numPr>
      <w:tabs>
        <w:tab w:val="clear" w:pos="2160"/>
        <w:tab w:val="num" w:pos="1440"/>
      </w:tabs>
      <w:spacing w:before="80" w:after="80"/>
    </w:pPr>
    <w:rPr>
      <w:sz w:val="22"/>
      <w:szCs w:val="22"/>
    </w:rPr>
  </w:style>
  <w:style w:type="paragraph" w:customStyle="1" w:styleId="HeaderOdd">
    <w:name w:val="Header Odd"/>
    <w:pPr>
      <w:pBdr>
        <w:bottom w:val="single" w:sz="8" w:space="1" w:color="auto"/>
      </w:pBdr>
      <w:jc w:val="right"/>
    </w:pPr>
    <w:rPr>
      <w:rFonts w:ascii="Verdana" w:hAnsi="Verdana" w:cs="Arial"/>
      <w:b/>
      <w:bCs/>
      <w:color w:val="003366"/>
      <w:sz w:val="18"/>
      <w:szCs w:val="18"/>
    </w:rPr>
  </w:style>
  <w:style w:type="paragraph" w:customStyle="1" w:styleId="HeaderEven">
    <w:name w:val="Header Even"/>
    <w:basedOn w:val="Header"/>
    <w:pPr>
      <w:pBdr>
        <w:bottom w:val="single" w:sz="8" w:space="1" w:color="auto"/>
      </w:pBdr>
      <w:tabs>
        <w:tab w:val="clear" w:pos="4320"/>
        <w:tab w:val="clear" w:pos="8640"/>
      </w:tabs>
    </w:pPr>
    <w:rPr>
      <w:rFonts w:ascii="Verdana" w:hAnsi="Verdana" w:cs="Arial"/>
      <w:b/>
      <w:color w:val="003366"/>
      <w:sz w:val="18"/>
      <w:szCs w:val="18"/>
    </w:rPr>
  </w:style>
  <w:style w:type="paragraph" w:customStyle="1" w:styleId="FooterOdd">
    <w:name w:val="Footer Odd"/>
    <w:basedOn w:val="Footer"/>
    <w:pPr>
      <w:keepLines/>
      <w:tabs>
        <w:tab w:val="clear" w:pos="4320"/>
        <w:tab w:val="clear" w:pos="8640"/>
      </w:tabs>
      <w:jc w:val="right"/>
    </w:pPr>
    <w:rPr>
      <w:rFonts w:ascii="Arial" w:hAnsi="Arial"/>
      <w:sz w:val="18"/>
      <w:szCs w:val="18"/>
    </w:rPr>
  </w:style>
  <w:style w:type="paragraph" w:customStyle="1" w:styleId="NoteIcon">
    <w:name w:val="Note Icon"/>
    <w:pPr>
      <w:tabs>
        <w:tab w:val="left" w:pos="3220"/>
      </w:tabs>
      <w:spacing w:before="80" w:after="80"/>
      <w:ind w:left="2880"/>
    </w:pPr>
    <w:rPr>
      <w:sz w:val="22"/>
      <w:szCs w:val="22"/>
    </w:rPr>
  </w:style>
  <w:style w:type="paragraph" w:customStyle="1" w:styleId="FooterEven">
    <w:name w:val="Footer Even"/>
    <w:basedOn w:val="Footer"/>
    <w:pPr>
      <w:keepLines/>
      <w:tabs>
        <w:tab w:val="clear" w:pos="4320"/>
        <w:tab w:val="clear" w:pos="8640"/>
      </w:tabs>
    </w:pPr>
    <w:rPr>
      <w:rFonts w:ascii="Arial" w:hAnsi="Arial"/>
      <w:sz w:val="18"/>
      <w:szCs w:val="18"/>
    </w:rPr>
  </w:style>
  <w:style w:type="numbering" w:customStyle="1" w:styleId="UBullet">
    <w:name w:val="UBullet"/>
    <w:basedOn w:val="NoList"/>
    <w:rsid w:val="00A63EF1"/>
    <w:pPr>
      <w:numPr>
        <w:numId w:val="10"/>
      </w:numPr>
    </w:pPr>
  </w:style>
  <w:style w:type="numbering" w:customStyle="1" w:styleId="UBulletTable">
    <w:name w:val="UBullet Table"/>
    <w:basedOn w:val="NoList"/>
    <w:rsid w:val="00A63EF1"/>
    <w:pPr>
      <w:numPr>
        <w:numId w:val="11"/>
      </w:numPr>
    </w:pPr>
  </w:style>
  <w:style w:type="numbering" w:customStyle="1" w:styleId="UList">
    <w:name w:val="UList"/>
    <w:basedOn w:val="1ai"/>
    <w:rsid w:val="00A63EF1"/>
    <w:pPr>
      <w:numPr>
        <w:numId w:val="13"/>
      </w:numPr>
    </w:pPr>
  </w:style>
  <w:style w:type="numbering" w:styleId="1ai">
    <w:name w:val="Outline List 1"/>
    <w:basedOn w:val="NoList"/>
    <w:rsid w:val="00A63EF1"/>
    <w:pPr>
      <w:numPr>
        <w:numId w:val="12"/>
      </w:numPr>
    </w:pPr>
  </w:style>
  <w:style w:type="numbering" w:customStyle="1" w:styleId="UListTable">
    <w:name w:val="UList Table"/>
    <w:basedOn w:val="NoList"/>
    <w:rsid w:val="00A63EF1"/>
    <w:pPr>
      <w:numPr>
        <w:numId w:val="14"/>
      </w:numPr>
    </w:pPr>
  </w:style>
  <w:style w:type="table" w:styleId="TableGrid">
    <w:name w:val="Table Grid"/>
    <w:basedOn w:val="TableNormal"/>
    <w:uiPriority w:val="59"/>
    <w:rsid w:val="00B9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link w:val="TableTextChar1"/>
    <w:qFormat/>
    <w:rsid w:val="00B97FCF"/>
    <w:pPr>
      <w:overflowPunct w:val="0"/>
      <w:autoSpaceDE w:val="0"/>
      <w:autoSpaceDN w:val="0"/>
      <w:adjustRightInd w:val="0"/>
      <w:spacing w:before="60" w:after="60"/>
      <w:textAlignment w:val="baseline"/>
    </w:pPr>
    <w:rPr>
      <w:rFonts w:ascii="Arial" w:hAnsi="Arial"/>
      <w:color w:val="000000"/>
      <w:lang w:bidi="ar-SA"/>
    </w:rPr>
  </w:style>
  <w:style w:type="table" w:customStyle="1" w:styleId="EXPRESSTable">
    <w:name w:val="EXPRESS Table"/>
    <w:basedOn w:val="TableGrid"/>
    <w:rsid w:val="00B97FCF"/>
    <w:rPr>
      <w:rFonts w:ascii="Arial" w:hAnsi="Arial"/>
    </w:rPr>
    <w:tblPr/>
    <w:trPr>
      <w:cantSplit/>
    </w:trPr>
    <w:tblStylePr w:type="firstRow">
      <w:pPr>
        <w:jc w:val="center"/>
      </w:pPr>
      <w:rPr>
        <w:rFonts w:ascii="Arial" w:hAnsi="Arial"/>
        <w:b w:val="0"/>
        <w:sz w:val="20"/>
      </w:rPr>
      <w:tblPr/>
      <w:tcPr>
        <w:shd w:val="clear" w:color="auto" w:fill="D9D9D9"/>
        <w:vAlign w:val="center"/>
      </w:tcPr>
    </w:tblStylePr>
  </w:style>
  <w:style w:type="character" w:customStyle="1" w:styleId="Administrator">
    <w:name w:val="Administrator"/>
    <w:semiHidden/>
    <w:rsid w:val="00687BBD"/>
    <w:rPr>
      <w:rFonts w:ascii="Arial" w:hAnsi="Arial" w:cs="Arial"/>
      <w:color w:val="auto"/>
      <w:sz w:val="20"/>
      <w:szCs w:val="20"/>
    </w:rPr>
  </w:style>
  <w:style w:type="paragraph" w:styleId="HTMLPreformatted">
    <w:name w:val="HTML Preformatted"/>
    <w:basedOn w:val="Normal"/>
    <w:link w:val="HTMLPreformattedChar"/>
    <w:uiPriority w:val="99"/>
    <w:rsid w:val="00FB3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val="x-none" w:eastAsia="x-none" w:bidi="he-IL"/>
    </w:rPr>
  </w:style>
  <w:style w:type="character" w:customStyle="1" w:styleId="MaliYair">
    <w:name w:val="Mali Yair"/>
    <w:semiHidden/>
    <w:rsid w:val="00E83B33"/>
    <w:rPr>
      <w:rFonts w:ascii="Arial" w:hAnsi="Arial" w:cs="Arial"/>
      <w:sz w:val="20"/>
      <w:szCs w:val="20"/>
    </w:rPr>
  </w:style>
  <w:style w:type="paragraph" w:styleId="NormalWeb">
    <w:name w:val="Normal (Web)"/>
    <w:basedOn w:val="Normal"/>
    <w:uiPriority w:val="99"/>
    <w:rsid w:val="00D974F8"/>
    <w:pPr>
      <w:spacing w:before="100" w:beforeAutospacing="1" w:after="100" w:afterAutospacing="1"/>
    </w:pPr>
    <w:rPr>
      <w:rFonts w:ascii="Times New Roman" w:hAnsi="Times New Roman"/>
      <w:sz w:val="24"/>
      <w:szCs w:val="24"/>
      <w:lang w:bidi="he-IL"/>
    </w:rPr>
  </w:style>
  <w:style w:type="character" w:customStyle="1" w:styleId="f101">
    <w:name w:val="f101"/>
    <w:rsid w:val="00840DAB"/>
    <w:rPr>
      <w:rFonts w:ascii="Arial" w:hAnsi="Arial" w:cs="Arial" w:hint="default"/>
      <w:color w:val="000000"/>
      <w:sz w:val="20"/>
      <w:szCs w:val="20"/>
    </w:rPr>
  </w:style>
  <w:style w:type="paragraph" w:styleId="ListParagraph">
    <w:name w:val="List Paragraph"/>
    <w:basedOn w:val="Normal"/>
    <w:uiPriority w:val="34"/>
    <w:qFormat/>
    <w:rsid w:val="008B7A0F"/>
    <w:pPr>
      <w:ind w:left="720"/>
    </w:pPr>
    <w:rPr>
      <w:rFonts w:ascii="Calibri" w:eastAsia="Calibri" w:hAnsi="Calibri"/>
      <w:sz w:val="22"/>
      <w:szCs w:val="22"/>
      <w:lang w:bidi="he-IL"/>
    </w:rPr>
  </w:style>
  <w:style w:type="character" w:customStyle="1" w:styleId="HTMLPreformattedChar">
    <w:name w:val="HTML Preformatted Char"/>
    <w:link w:val="HTMLPreformatted"/>
    <w:uiPriority w:val="99"/>
    <w:rsid w:val="0010364F"/>
    <w:rPr>
      <w:rFonts w:ascii="Courier New" w:hAnsi="Courier New" w:cs="Courier New"/>
    </w:rPr>
  </w:style>
  <w:style w:type="character" w:styleId="Strong">
    <w:name w:val="Strong"/>
    <w:uiPriority w:val="22"/>
    <w:qFormat/>
    <w:rsid w:val="0010364F"/>
    <w:rPr>
      <w:b/>
      <w:bCs/>
    </w:rPr>
  </w:style>
  <w:style w:type="character" w:customStyle="1" w:styleId="Heading4Char">
    <w:name w:val="Heading 4 Char"/>
    <w:link w:val="Heading4"/>
    <w:locked/>
    <w:rsid w:val="00B97FD8"/>
    <w:rPr>
      <w:rFonts w:ascii="Arial" w:hAnsi="Arial"/>
      <w:b/>
      <w:bCs/>
      <w:color w:val="336699"/>
      <w:sz w:val="22"/>
      <w:szCs w:val="22"/>
      <w:lang w:bidi="ar-SA"/>
    </w:rPr>
  </w:style>
  <w:style w:type="character" w:customStyle="1" w:styleId="BodyTextChar">
    <w:name w:val="Body Text Char"/>
    <w:link w:val="BodyText"/>
    <w:locked/>
    <w:rsid w:val="00B97FD8"/>
    <w:rPr>
      <w:sz w:val="22"/>
      <w:szCs w:val="22"/>
      <w:lang w:val="en-US" w:eastAsia="en-US" w:bidi="he-IL"/>
    </w:rPr>
  </w:style>
  <w:style w:type="character" w:customStyle="1" w:styleId="Heading3Char">
    <w:name w:val="Heading 3 Char"/>
    <w:link w:val="Heading3"/>
    <w:locked/>
    <w:rsid w:val="00B97FD8"/>
    <w:rPr>
      <w:rFonts w:ascii="Arial" w:hAnsi="Arial"/>
      <w:b/>
      <w:bCs/>
      <w:color w:val="336699"/>
      <w:sz w:val="28"/>
      <w:szCs w:val="28"/>
      <w:lang w:bidi="ar-SA"/>
    </w:rPr>
  </w:style>
  <w:style w:type="character" w:customStyle="1" w:styleId="Heading2Char">
    <w:name w:val="Heading 2 Char"/>
    <w:link w:val="Heading2"/>
    <w:rsid w:val="00F67397"/>
    <w:rPr>
      <w:rFonts w:ascii="Arial" w:hAnsi="Arial" w:cs="Arial"/>
      <w:b/>
      <w:bCs/>
      <w:color w:val="003366"/>
      <w:sz w:val="32"/>
      <w:szCs w:val="32"/>
    </w:rPr>
  </w:style>
  <w:style w:type="paragraph" w:customStyle="1" w:styleId="CellNormal">
    <w:name w:val="Cell Normal"/>
    <w:basedOn w:val="Normal"/>
    <w:link w:val="CellNormalChar"/>
    <w:qFormat/>
    <w:rsid w:val="00DB17E3"/>
    <w:pPr>
      <w:spacing w:before="40" w:after="40" w:line="260" w:lineRule="atLeast"/>
    </w:pPr>
    <w:rPr>
      <w:rFonts w:ascii="Verdana" w:hAnsi="Verdana"/>
      <w:color w:val="4D4D4D"/>
      <w:sz w:val="18"/>
    </w:rPr>
  </w:style>
  <w:style w:type="paragraph" w:styleId="PlainText">
    <w:name w:val="Plain Text"/>
    <w:basedOn w:val="Normal"/>
    <w:link w:val="PlainTextChar"/>
    <w:uiPriority w:val="99"/>
    <w:unhideWhenUsed/>
    <w:rsid w:val="003506AD"/>
    <w:rPr>
      <w:rFonts w:ascii="Consolas" w:eastAsia="Calibri" w:hAnsi="Consolas"/>
      <w:sz w:val="21"/>
      <w:szCs w:val="21"/>
      <w:lang w:bidi="he-IL"/>
    </w:rPr>
  </w:style>
  <w:style w:type="character" w:customStyle="1" w:styleId="PlainTextChar">
    <w:name w:val="Plain Text Char"/>
    <w:link w:val="PlainText"/>
    <w:uiPriority w:val="99"/>
    <w:rsid w:val="003506AD"/>
    <w:rPr>
      <w:rFonts w:ascii="Consolas" w:eastAsia="Calibri" w:hAnsi="Consolas"/>
      <w:sz w:val="21"/>
      <w:szCs w:val="21"/>
    </w:rPr>
  </w:style>
  <w:style w:type="paragraph" w:customStyle="1" w:styleId="TableTop">
    <w:name w:val="Table Top"/>
    <w:basedOn w:val="Normal"/>
    <w:autoRedefine/>
    <w:rsid w:val="00927F41"/>
    <w:pPr>
      <w:spacing w:before="60" w:after="60"/>
    </w:pPr>
    <w:rPr>
      <w:rFonts w:ascii="Verdana" w:hAnsi="Verdana"/>
      <w:b/>
    </w:rPr>
  </w:style>
  <w:style w:type="paragraph" w:customStyle="1" w:styleId="InstructionalText">
    <w:name w:val="Instructional Text"/>
    <w:basedOn w:val="Normal"/>
    <w:rsid w:val="0054713C"/>
    <w:pPr>
      <w:spacing w:after="120"/>
    </w:pPr>
    <w:rPr>
      <w:rFonts w:ascii="Verdana" w:hAnsi="Verdana" w:cs="Courier New"/>
      <w:i/>
      <w:color w:val="067AB4"/>
    </w:rPr>
  </w:style>
  <w:style w:type="character" w:customStyle="1" w:styleId="TableTextChar1">
    <w:name w:val="Table Text Char1"/>
    <w:link w:val="TableText"/>
    <w:rsid w:val="0054713C"/>
    <w:rPr>
      <w:rFonts w:ascii="Arial" w:hAnsi="Arial"/>
      <w:color w:val="000000"/>
      <w:lang w:bidi="ar-SA"/>
    </w:rPr>
  </w:style>
  <w:style w:type="paragraph" w:styleId="ListNumber">
    <w:name w:val="List Number"/>
    <w:basedOn w:val="Normal"/>
    <w:link w:val="ListNumberChar"/>
    <w:qFormat/>
    <w:rsid w:val="0054713C"/>
    <w:pPr>
      <w:numPr>
        <w:numId w:val="15"/>
      </w:numPr>
      <w:spacing w:before="120"/>
    </w:pPr>
    <w:rPr>
      <w:rFonts w:ascii="Times New Roman" w:hAnsi="Times New Roman"/>
      <w:sz w:val="24"/>
      <w:szCs w:val="24"/>
      <w:lang w:val="en-GB" w:eastAsia="zh-CN" w:bidi="he-IL"/>
    </w:rPr>
  </w:style>
  <w:style w:type="paragraph" w:styleId="ListNumber2">
    <w:name w:val="List Number 2"/>
    <w:basedOn w:val="Normal"/>
    <w:qFormat/>
    <w:rsid w:val="0054713C"/>
    <w:pPr>
      <w:numPr>
        <w:ilvl w:val="1"/>
        <w:numId w:val="15"/>
      </w:numPr>
      <w:spacing w:before="120"/>
    </w:pPr>
    <w:rPr>
      <w:rFonts w:ascii="Times New Roman" w:hAnsi="Times New Roman"/>
      <w:sz w:val="24"/>
      <w:szCs w:val="24"/>
      <w:lang w:val="en-GB" w:eastAsia="zh-CN" w:bidi="he-IL"/>
    </w:rPr>
  </w:style>
  <w:style w:type="paragraph" w:styleId="ListNumber3">
    <w:name w:val="List Number 3"/>
    <w:basedOn w:val="Normal"/>
    <w:rsid w:val="0054713C"/>
    <w:pPr>
      <w:numPr>
        <w:ilvl w:val="2"/>
        <w:numId w:val="15"/>
      </w:numPr>
      <w:tabs>
        <w:tab w:val="left" w:pos="1080"/>
      </w:tabs>
      <w:spacing w:before="120"/>
    </w:pPr>
    <w:rPr>
      <w:rFonts w:ascii="Times New Roman" w:hAnsi="Times New Roman"/>
      <w:sz w:val="24"/>
      <w:szCs w:val="24"/>
      <w:lang w:val="en-GB" w:eastAsia="zh-CN" w:bidi="he-IL"/>
    </w:rPr>
  </w:style>
  <w:style w:type="character" w:customStyle="1" w:styleId="ListNumberChar">
    <w:name w:val="List Number Char"/>
    <w:link w:val="ListNumber"/>
    <w:locked/>
    <w:rsid w:val="0054713C"/>
    <w:rPr>
      <w:sz w:val="24"/>
      <w:szCs w:val="24"/>
      <w:lang w:val="en-GB" w:eastAsia="zh-CN"/>
    </w:rPr>
  </w:style>
  <w:style w:type="paragraph" w:styleId="BalloonText">
    <w:name w:val="Balloon Text"/>
    <w:basedOn w:val="Normal"/>
    <w:link w:val="BalloonTextChar"/>
    <w:rsid w:val="00B1600A"/>
    <w:rPr>
      <w:rFonts w:ascii="Segoe UI" w:hAnsi="Segoe UI" w:cs="Segoe UI"/>
      <w:sz w:val="18"/>
      <w:szCs w:val="18"/>
    </w:rPr>
  </w:style>
  <w:style w:type="character" w:customStyle="1" w:styleId="BalloonTextChar">
    <w:name w:val="Balloon Text Char"/>
    <w:link w:val="BalloonText"/>
    <w:rsid w:val="00B1600A"/>
    <w:rPr>
      <w:rFonts w:ascii="Segoe UI" w:hAnsi="Segoe UI" w:cs="Segoe UI"/>
      <w:sz w:val="18"/>
      <w:szCs w:val="18"/>
    </w:rPr>
  </w:style>
  <w:style w:type="paragraph" w:customStyle="1" w:styleId="BulletIndent1">
    <w:name w:val="Bullet Indent 1"/>
    <w:qFormat/>
    <w:rsid w:val="004F3CFF"/>
    <w:pPr>
      <w:numPr>
        <w:numId w:val="18"/>
      </w:numPr>
      <w:tabs>
        <w:tab w:val="left" w:pos="432"/>
      </w:tabs>
      <w:spacing w:after="120"/>
    </w:pPr>
    <w:rPr>
      <w:rFonts w:ascii="Verdana" w:hAnsi="Verdana"/>
      <w:szCs w:val="18"/>
      <w:lang w:bidi="ar-SA"/>
    </w:rPr>
  </w:style>
  <w:style w:type="character" w:styleId="UnresolvedMention">
    <w:name w:val="Unresolved Mention"/>
    <w:uiPriority w:val="99"/>
    <w:semiHidden/>
    <w:unhideWhenUsed/>
    <w:rsid w:val="00E511CB"/>
    <w:rPr>
      <w:color w:val="605E5C"/>
      <w:shd w:val="clear" w:color="auto" w:fill="E1DFDD"/>
    </w:rPr>
  </w:style>
  <w:style w:type="character" w:customStyle="1" w:styleId="Heading1Char">
    <w:name w:val="Heading 1 Char"/>
    <w:link w:val="Heading1"/>
    <w:rsid w:val="00D126DF"/>
    <w:rPr>
      <w:rFonts w:ascii="Arial" w:hAnsi="Arial" w:cs="Arial"/>
      <w:b/>
      <w:bCs/>
      <w:smallCaps/>
      <w:color w:val="FF6600"/>
      <w:kern w:val="32"/>
      <w:sz w:val="48"/>
      <w:szCs w:val="48"/>
    </w:rPr>
  </w:style>
  <w:style w:type="character" w:customStyle="1" w:styleId="CellNormalChar">
    <w:name w:val="Cell Normal Char"/>
    <w:link w:val="CellNormal"/>
    <w:locked/>
    <w:rsid w:val="00D126DF"/>
    <w:rPr>
      <w:rFonts w:ascii="Verdana" w:hAnsi="Verdana"/>
      <w:color w:val="4D4D4D"/>
      <w:sz w:val="18"/>
    </w:rPr>
  </w:style>
  <w:style w:type="paragraph" w:customStyle="1" w:styleId="paragraph">
    <w:name w:val="paragraph"/>
    <w:basedOn w:val="Normal"/>
    <w:rsid w:val="00FD29AA"/>
    <w:pPr>
      <w:spacing w:before="100" w:beforeAutospacing="1" w:after="100" w:afterAutospacing="1"/>
    </w:pPr>
    <w:rPr>
      <w:rFonts w:ascii="Times New Roman" w:hAnsi="Times New Roman"/>
      <w:sz w:val="24"/>
      <w:szCs w:val="24"/>
    </w:rPr>
  </w:style>
  <w:style w:type="character" w:customStyle="1" w:styleId="normaltextrun">
    <w:name w:val="normaltextrun"/>
    <w:basedOn w:val="DefaultParagraphFont"/>
    <w:rsid w:val="00FD29AA"/>
  </w:style>
  <w:style w:type="character" w:customStyle="1" w:styleId="eop">
    <w:name w:val="eop"/>
    <w:basedOn w:val="DefaultParagraphFont"/>
    <w:rsid w:val="00FD29AA"/>
  </w:style>
  <w:style w:type="character" w:customStyle="1" w:styleId="spellingerror">
    <w:name w:val="spellingerror"/>
    <w:basedOn w:val="DefaultParagraphFont"/>
    <w:rsid w:val="00FD29AA"/>
  </w:style>
  <w:style w:type="character" w:customStyle="1" w:styleId="scxo8732322">
    <w:name w:val="scxo8732322"/>
    <w:basedOn w:val="DefaultParagraphFont"/>
    <w:rsid w:val="00FD29AA"/>
  </w:style>
  <w:style w:type="character" w:styleId="HTMLCite">
    <w:name w:val="HTML Cite"/>
    <w:basedOn w:val="DefaultParagraphFont"/>
    <w:uiPriority w:val="99"/>
    <w:unhideWhenUsed/>
    <w:rsid w:val="004109C2"/>
    <w:rPr>
      <w:i/>
      <w:iCs/>
    </w:rPr>
  </w:style>
  <w:style w:type="paragraph" w:customStyle="1" w:styleId="Body">
    <w:name w:val="Body"/>
    <w:aliases w:val="Text"/>
    <w:basedOn w:val="Normal"/>
    <w:rsid w:val="003F6EF4"/>
    <w:pPr>
      <w:spacing w:before="120" w:after="120"/>
      <w:ind w:left="2160" w:firstLine="360"/>
    </w:pPr>
    <w:rPr>
      <w:rFonts w:ascii="Times New Roman" w:hAnsi="Times New Roman"/>
      <w:sz w:val="24"/>
    </w:rPr>
  </w:style>
  <w:style w:type="paragraph" w:customStyle="1" w:styleId="CPObodytext">
    <w:name w:val="CPO body text"/>
    <w:basedOn w:val="Normal"/>
    <w:rsid w:val="003F6EF4"/>
    <w:pPr>
      <w:spacing w:before="120" w:after="120"/>
      <w:ind w:left="360" w:firstLine="360"/>
      <w:jc w:val="both"/>
    </w:pPr>
  </w:style>
  <w:style w:type="paragraph" w:customStyle="1" w:styleId="CPOHeading1">
    <w:name w:val="CPO Heading 1"/>
    <w:basedOn w:val="Normal"/>
    <w:next w:val="CPObodytext"/>
    <w:rsid w:val="003F6EF4"/>
    <w:pPr>
      <w:keepNext/>
      <w:numPr>
        <w:numId w:val="20"/>
      </w:numPr>
      <w:tabs>
        <w:tab w:val="left" w:pos="576"/>
      </w:tabs>
      <w:spacing w:before="240" w:after="120"/>
      <w:outlineLvl w:val="0"/>
    </w:pPr>
    <w:rPr>
      <w:b/>
      <w:caps/>
      <w:sz w:val="24"/>
    </w:rPr>
  </w:style>
  <w:style w:type="paragraph" w:customStyle="1" w:styleId="CPOHeading2">
    <w:name w:val="CPO Heading 2"/>
    <w:basedOn w:val="Normal"/>
    <w:next w:val="CPObodytext"/>
    <w:rsid w:val="003F6EF4"/>
    <w:pPr>
      <w:keepNext/>
      <w:numPr>
        <w:ilvl w:val="1"/>
        <w:numId w:val="20"/>
      </w:numPr>
      <w:tabs>
        <w:tab w:val="left" w:pos="720"/>
      </w:tabs>
      <w:spacing w:before="120" w:after="120"/>
      <w:outlineLvl w:val="1"/>
    </w:pPr>
    <w:rPr>
      <w:b/>
    </w:rPr>
  </w:style>
  <w:style w:type="paragraph" w:customStyle="1" w:styleId="CPOHeading3">
    <w:name w:val="CPO Heading 3"/>
    <w:basedOn w:val="Normal"/>
    <w:next w:val="CPObodytext"/>
    <w:rsid w:val="003F6EF4"/>
    <w:pPr>
      <w:keepNext/>
      <w:numPr>
        <w:ilvl w:val="2"/>
        <w:numId w:val="20"/>
      </w:numPr>
      <w:tabs>
        <w:tab w:val="left" w:pos="1440"/>
      </w:tabs>
      <w:spacing w:before="120" w:after="120"/>
      <w:outlineLvl w:val="2"/>
    </w:pPr>
    <w:rPr>
      <w:b/>
    </w:rPr>
  </w:style>
  <w:style w:type="paragraph" w:customStyle="1" w:styleId="CPOHeading4">
    <w:name w:val="CPO Heading 4"/>
    <w:basedOn w:val="Normal"/>
    <w:next w:val="Normal"/>
    <w:rsid w:val="003F6EF4"/>
    <w:pPr>
      <w:keepNext/>
      <w:numPr>
        <w:ilvl w:val="3"/>
        <w:numId w:val="20"/>
      </w:numPr>
      <w:tabs>
        <w:tab w:val="left" w:pos="1656"/>
      </w:tabs>
      <w:spacing w:before="120" w:after="120"/>
      <w:outlineLvl w:val="3"/>
    </w:pPr>
    <w:rPr>
      <w:b/>
      <w:i/>
    </w:rPr>
  </w:style>
  <w:style w:type="paragraph" w:customStyle="1" w:styleId="CPOHeading5">
    <w:name w:val="CPO Heading 5"/>
    <w:basedOn w:val="Normal"/>
    <w:next w:val="Normal"/>
    <w:rsid w:val="003F6EF4"/>
    <w:pPr>
      <w:keepNext/>
      <w:numPr>
        <w:ilvl w:val="4"/>
        <w:numId w:val="20"/>
      </w:numPr>
      <w:tabs>
        <w:tab w:val="left" w:pos="1440"/>
        <w:tab w:val="left" w:pos="1800"/>
      </w:tabs>
      <w:spacing w:before="120" w:after="120"/>
      <w:outlineLvl w:val="4"/>
    </w:pPr>
    <w:rPr>
      <w:i/>
    </w:rPr>
  </w:style>
  <w:style w:type="paragraph" w:customStyle="1" w:styleId="CPOHeading6">
    <w:name w:val="CPO Heading 6"/>
    <w:basedOn w:val="Normal"/>
    <w:next w:val="Normal"/>
    <w:rsid w:val="003F6EF4"/>
    <w:pPr>
      <w:keepNext/>
      <w:numPr>
        <w:ilvl w:val="5"/>
        <w:numId w:val="20"/>
      </w:numPr>
      <w:tabs>
        <w:tab w:val="left" w:pos="1800"/>
      </w:tabs>
      <w:spacing w:before="120" w:after="120"/>
      <w:outlineLvl w:val="5"/>
    </w:pPr>
  </w:style>
  <w:style w:type="paragraph" w:customStyle="1" w:styleId="CPOHeading7">
    <w:name w:val="CPO Heading 7"/>
    <w:basedOn w:val="CPOHeading6"/>
    <w:rsid w:val="003F6EF4"/>
    <w:pPr>
      <w:numPr>
        <w:ilvl w:val="6"/>
      </w:numPr>
      <w:outlineLvl w:val="6"/>
    </w:pPr>
  </w:style>
  <w:style w:type="paragraph" w:customStyle="1" w:styleId="CPOHeading8">
    <w:name w:val="CPO Heading 8"/>
    <w:basedOn w:val="CPOHeading7"/>
    <w:rsid w:val="003F6EF4"/>
    <w:pPr>
      <w:numPr>
        <w:ilvl w:val="7"/>
      </w:numPr>
      <w:outlineLvl w:val="7"/>
    </w:pPr>
  </w:style>
  <w:style w:type="character" w:styleId="CommentReference">
    <w:name w:val="annotation reference"/>
    <w:basedOn w:val="DefaultParagraphFont"/>
    <w:rsid w:val="00854067"/>
    <w:rPr>
      <w:sz w:val="16"/>
      <w:szCs w:val="16"/>
    </w:rPr>
  </w:style>
  <w:style w:type="paragraph" w:styleId="CommentText">
    <w:name w:val="annotation text"/>
    <w:basedOn w:val="Normal"/>
    <w:link w:val="CommentTextChar"/>
    <w:rsid w:val="00854067"/>
  </w:style>
  <w:style w:type="character" w:customStyle="1" w:styleId="CommentTextChar">
    <w:name w:val="Comment Text Char"/>
    <w:basedOn w:val="DefaultParagraphFont"/>
    <w:link w:val="CommentText"/>
    <w:rsid w:val="00854067"/>
    <w:rPr>
      <w:rFonts w:ascii="Arial" w:hAnsi="Arial"/>
      <w:lang w:bidi="ar-SA"/>
    </w:rPr>
  </w:style>
  <w:style w:type="paragraph" w:styleId="CommentSubject">
    <w:name w:val="annotation subject"/>
    <w:basedOn w:val="CommentText"/>
    <w:next w:val="CommentText"/>
    <w:link w:val="CommentSubjectChar"/>
    <w:rsid w:val="00854067"/>
    <w:rPr>
      <w:b/>
      <w:bCs/>
    </w:rPr>
  </w:style>
  <w:style w:type="character" w:customStyle="1" w:styleId="CommentSubjectChar">
    <w:name w:val="Comment Subject Char"/>
    <w:basedOn w:val="CommentTextChar"/>
    <w:link w:val="CommentSubject"/>
    <w:rsid w:val="00854067"/>
    <w:rPr>
      <w:rFonts w:ascii="Arial" w:hAnsi="Arial"/>
      <w:b/>
      <w:bCs/>
      <w:lang w:bidi="ar-SA"/>
    </w:rPr>
  </w:style>
  <w:style w:type="paragraph" w:styleId="Revision">
    <w:name w:val="Revision"/>
    <w:hidden/>
    <w:uiPriority w:val="99"/>
    <w:semiHidden/>
    <w:rsid w:val="009E1541"/>
    <w:rPr>
      <w:rFonts w:ascii="Arial" w:hAnsi="Arial"/>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036">
      <w:bodyDiv w:val="1"/>
      <w:marLeft w:val="0"/>
      <w:marRight w:val="0"/>
      <w:marTop w:val="0"/>
      <w:marBottom w:val="0"/>
      <w:divBdr>
        <w:top w:val="none" w:sz="0" w:space="0" w:color="auto"/>
        <w:left w:val="none" w:sz="0" w:space="0" w:color="auto"/>
        <w:bottom w:val="none" w:sz="0" w:space="0" w:color="auto"/>
        <w:right w:val="none" w:sz="0" w:space="0" w:color="auto"/>
      </w:divBdr>
    </w:div>
    <w:div w:id="2126378">
      <w:bodyDiv w:val="1"/>
      <w:marLeft w:val="0"/>
      <w:marRight w:val="0"/>
      <w:marTop w:val="0"/>
      <w:marBottom w:val="0"/>
      <w:divBdr>
        <w:top w:val="none" w:sz="0" w:space="0" w:color="auto"/>
        <w:left w:val="none" w:sz="0" w:space="0" w:color="auto"/>
        <w:bottom w:val="none" w:sz="0" w:space="0" w:color="auto"/>
        <w:right w:val="none" w:sz="0" w:space="0" w:color="auto"/>
      </w:divBdr>
    </w:div>
    <w:div w:id="6375547">
      <w:bodyDiv w:val="1"/>
      <w:marLeft w:val="0"/>
      <w:marRight w:val="0"/>
      <w:marTop w:val="0"/>
      <w:marBottom w:val="0"/>
      <w:divBdr>
        <w:top w:val="none" w:sz="0" w:space="0" w:color="auto"/>
        <w:left w:val="none" w:sz="0" w:space="0" w:color="auto"/>
        <w:bottom w:val="none" w:sz="0" w:space="0" w:color="auto"/>
        <w:right w:val="none" w:sz="0" w:space="0" w:color="auto"/>
      </w:divBdr>
    </w:div>
    <w:div w:id="13659341">
      <w:bodyDiv w:val="1"/>
      <w:marLeft w:val="0"/>
      <w:marRight w:val="0"/>
      <w:marTop w:val="0"/>
      <w:marBottom w:val="0"/>
      <w:divBdr>
        <w:top w:val="none" w:sz="0" w:space="0" w:color="auto"/>
        <w:left w:val="none" w:sz="0" w:space="0" w:color="auto"/>
        <w:bottom w:val="none" w:sz="0" w:space="0" w:color="auto"/>
        <w:right w:val="none" w:sz="0" w:space="0" w:color="auto"/>
      </w:divBdr>
      <w:divsChild>
        <w:div w:id="235094867">
          <w:marLeft w:val="0"/>
          <w:marRight w:val="0"/>
          <w:marTop w:val="0"/>
          <w:marBottom w:val="0"/>
          <w:divBdr>
            <w:top w:val="none" w:sz="0" w:space="0" w:color="auto"/>
            <w:left w:val="none" w:sz="0" w:space="0" w:color="auto"/>
            <w:bottom w:val="none" w:sz="0" w:space="0" w:color="auto"/>
            <w:right w:val="none" w:sz="0" w:space="0" w:color="auto"/>
          </w:divBdr>
          <w:divsChild>
            <w:div w:id="890726881">
              <w:marLeft w:val="0"/>
              <w:marRight w:val="0"/>
              <w:marTop w:val="0"/>
              <w:marBottom w:val="0"/>
              <w:divBdr>
                <w:top w:val="none" w:sz="0" w:space="0" w:color="auto"/>
                <w:left w:val="none" w:sz="0" w:space="0" w:color="auto"/>
                <w:bottom w:val="none" w:sz="0" w:space="0" w:color="auto"/>
                <w:right w:val="none" w:sz="0" w:space="0" w:color="auto"/>
              </w:divBdr>
            </w:div>
          </w:divsChild>
        </w:div>
        <w:div w:id="1594701849">
          <w:marLeft w:val="0"/>
          <w:marRight w:val="0"/>
          <w:marTop w:val="0"/>
          <w:marBottom w:val="0"/>
          <w:divBdr>
            <w:top w:val="none" w:sz="0" w:space="0" w:color="auto"/>
            <w:left w:val="none" w:sz="0" w:space="0" w:color="auto"/>
            <w:bottom w:val="none" w:sz="0" w:space="0" w:color="auto"/>
            <w:right w:val="none" w:sz="0" w:space="0" w:color="auto"/>
          </w:divBdr>
          <w:divsChild>
            <w:div w:id="1822888784">
              <w:marLeft w:val="0"/>
              <w:marRight w:val="0"/>
              <w:marTop w:val="0"/>
              <w:marBottom w:val="0"/>
              <w:divBdr>
                <w:top w:val="none" w:sz="0" w:space="0" w:color="auto"/>
                <w:left w:val="none" w:sz="0" w:space="0" w:color="auto"/>
                <w:bottom w:val="none" w:sz="0" w:space="0" w:color="auto"/>
                <w:right w:val="none" w:sz="0" w:space="0" w:color="auto"/>
              </w:divBdr>
            </w:div>
          </w:divsChild>
        </w:div>
        <w:div w:id="993489516">
          <w:marLeft w:val="0"/>
          <w:marRight w:val="0"/>
          <w:marTop w:val="0"/>
          <w:marBottom w:val="0"/>
          <w:divBdr>
            <w:top w:val="none" w:sz="0" w:space="0" w:color="auto"/>
            <w:left w:val="none" w:sz="0" w:space="0" w:color="auto"/>
            <w:bottom w:val="none" w:sz="0" w:space="0" w:color="auto"/>
            <w:right w:val="none" w:sz="0" w:space="0" w:color="auto"/>
          </w:divBdr>
          <w:divsChild>
            <w:div w:id="1042629531">
              <w:marLeft w:val="0"/>
              <w:marRight w:val="0"/>
              <w:marTop w:val="0"/>
              <w:marBottom w:val="0"/>
              <w:divBdr>
                <w:top w:val="none" w:sz="0" w:space="0" w:color="auto"/>
                <w:left w:val="none" w:sz="0" w:space="0" w:color="auto"/>
                <w:bottom w:val="none" w:sz="0" w:space="0" w:color="auto"/>
                <w:right w:val="none" w:sz="0" w:space="0" w:color="auto"/>
              </w:divBdr>
            </w:div>
          </w:divsChild>
        </w:div>
        <w:div w:id="168181457">
          <w:marLeft w:val="0"/>
          <w:marRight w:val="0"/>
          <w:marTop w:val="0"/>
          <w:marBottom w:val="0"/>
          <w:divBdr>
            <w:top w:val="none" w:sz="0" w:space="0" w:color="auto"/>
            <w:left w:val="none" w:sz="0" w:space="0" w:color="auto"/>
            <w:bottom w:val="none" w:sz="0" w:space="0" w:color="auto"/>
            <w:right w:val="none" w:sz="0" w:space="0" w:color="auto"/>
          </w:divBdr>
          <w:divsChild>
            <w:div w:id="1356887055">
              <w:marLeft w:val="0"/>
              <w:marRight w:val="0"/>
              <w:marTop w:val="0"/>
              <w:marBottom w:val="0"/>
              <w:divBdr>
                <w:top w:val="none" w:sz="0" w:space="0" w:color="auto"/>
                <w:left w:val="none" w:sz="0" w:space="0" w:color="auto"/>
                <w:bottom w:val="none" w:sz="0" w:space="0" w:color="auto"/>
                <w:right w:val="none" w:sz="0" w:space="0" w:color="auto"/>
              </w:divBdr>
            </w:div>
          </w:divsChild>
        </w:div>
        <w:div w:id="307396445">
          <w:marLeft w:val="0"/>
          <w:marRight w:val="0"/>
          <w:marTop w:val="0"/>
          <w:marBottom w:val="0"/>
          <w:divBdr>
            <w:top w:val="none" w:sz="0" w:space="0" w:color="auto"/>
            <w:left w:val="none" w:sz="0" w:space="0" w:color="auto"/>
            <w:bottom w:val="none" w:sz="0" w:space="0" w:color="auto"/>
            <w:right w:val="none" w:sz="0" w:space="0" w:color="auto"/>
          </w:divBdr>
          <w:divsChild>
            <w:div w:id="164616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4756">
      <w:bodyDiv w:val="1"/>
      <w:marLeft w:val="0"/>
      <w:marRight w:val="0"/>
      <w:marTop w:val="0"/>
      <w:marBottom w:val="0"/>
      <w:divBdr>
        <w:top w:val="none" w:sz="0" w:space="0" w:color="auto"/>
        <w:left w:val="none" w:sz="0" w:space="0" w:color="auto"/>
        <w:bottom w:val="none" w:sz="0" w:space="0" w:color="auto"/>
        <w:right w:val="none" w:sz="0" w:space="0" w:color="auto"/>
      </w:divBdr>
      <w:divsChild>
        <w:div w:id="596789557">
          <w:marLeft w:val="547"/>
          <w:marRight w:val="0"/>
          <w:marTop w:val="77"/>
          <w:marBottom w:val="0"/>
          <w:divBdr>
            <w:top w:val="none" w:sz="0" w:space="0" w:color="auto"/>
            <w:left w:val="none" w:sz="0" w:space="0" w:color="auto"/>
            <w:bottom w:val="none" w:sz="0" w:space="0" w:color="auto"/>
            <w:right w:val="none" w:sz="0" w:space="0" w:color="auto"/>
          </w:divBdr>
        </w:div>
      </w:divsChild>
    </w:div>
    <w:div w:id="51388606">
      <w:bodyDiv w:val="1"/>
      <w:marLeft w:val="0"/>
      <w:marRight w:val="0"/>
      <w:marTop w:val="0"/>
      <w:marBottom w:val="0"/>
      <w:divBdr>
        <w:top w:val="none" w:sz="0" w:space="0" w:color="auto"/>
        <w:left w:val="none" w:sz="0" w:space="0" w:color="auto"/>
        <w:bottom w:val="none" w:sz="0" w:space="0" w:color="auto"/>
        <w:right w:val="none" w:sz="0" w:space="0" w:color="auto"/>
      </w:divBdr>
    </w:div>
    <w:div w:id="67074524">
      <w:bodyDiv w:val="1"/>
      <w:marLeft w:val="0"/>
      <w:marRight w:val="0"/>
      <w:marTop w:val="0"/>
      <w:marBottom w:val="0"/>
      <w:divBdr>
        <w:top w:val="none" w:sz="0" w:space="0" w:color="auto"/>
        <w:left w:val="none" w:sz="0" w:space="0" w:color="auto"/>
        <w:bottom w:val="none" w:sz="0" w:space="0" w:color="auto"/>
        <w:right w:val="none" w:sz="0" w:space="0" w:color="auto"/>
      </w:divBdr>
    </w:div>
    <w:div w:id="72943441">
      <w:bodyDiv w:val="1"/>
      <w:marLeft w:val="0"/>
      <w:marRight w:val="0"/>
      <w:marTop w:val="0"/>
      <w:marBottom w:val="0"/>
      <w:divBdr>
        <w:top w:val="none" w:sz="0" w:space="0" w:color="auto"/>
        <w:left w:val="none" w:sz="0" w:space="0" w:color="auto"/>
        <w:bottom w:val="none" w:sz="0" w:space="0" w:color="auto"/>
        <w:right w:val="none" w:sz="0" w:space="0" w:color="auto"/>
      </w:divBdr>
      <w:divsChild>
        <w:div w:id="55787938">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81924951">
      <w:bodyDiv w:val="1"/>
      <w:marLeft w:val="0"/>
      <w:marRight w:val="0"/>
      <w:marTop w:val="0"/>
      <w:marBottom w:val="0"/>
      <w:divBdr>
        <w:top w:val="none" w:sz="0" w:space="0" w:color="auto"/>
        <w:left w:val="none" w:sz="0" w:space="0" w:color="auto"/>
        <w:bottom w:val="none" w:sz="0" w:space="0" w:color="auto"/>
        <w:right w:val="none" w:sz="0" w:space="0" w:color="auto"/>
      </w:divBdr>
    </w:div>
    <w:div w:id="125200145">
      <w:bodyDiv w:val="1"/>
      <w:marLeft w:val="0"/>
      <w:marRight w:val="0"/>
      <w:marTop w:val="0"/>
      <w:marBottom w:val="0"/>
      <w:divBdr>
        <w:top w:val="none" w:sz="0" w:space="0" w:color="auto"/>
        <w:left w:val="none" w:sz="0" w:space="0" w:color="auto"/>
        <w:bottom w:val="none" w:sz="0" w:space="0" w:color="auto"/>
        <w:right w:val="none" w:sz="0" w:space="0" w:color="auto"/>
      </w:divBdr>
    </w:div>
    <w:div w:id="131677398">
      <w:bodyDiv w:val="1"/>
      <w:marLeft w:val="0"/>
      <w:marRight w:val="0"/>
      <w:marTop w:val="0"/>
      <w:marBottom w:val="0"/>
      <w:divBdr>
        <w:top w:val="none" w:sz="0" w:space="0" w:color="auto"/>
        <w:left w:val="none" w:sz="0" w:space="0" w:color="auto"/>
        <w:bottom w:val="none" w:sz="0" w:space="0" w:color="auto"/>
        <w:right w:val="none" w:sz="0" w:space="0" w:color="auto"/>
      </w:divBdr>
    </w:div>
    <w:div w:id="141896183">
      <w:bodyDiv w:val="1"/>
      <w:marLeft w:val="0"/>
      <w:marRight w:val="0"/>
      <w:marTop w:val="0"/>
      <w:marBottom w:val="0"/>
      <w:divBdr>
        <w:top w:val="none" w:sz="0" w:space="0" w:color="auto"/>
        <w:left w:val="none" w:sz="0" w:space="0" w:color="auto"/>
        <w:bottom w:val="none" w:sz="0" w:space="0" w:color="auto"/>
        <w:right w:val="none" w:sz="0" w:space="0" w:color="auto"/>
      </w:divBdr>
    </w:div>
    <w:div w:id="154612147">
      <w:bodyDiv w:val="1"/>
      <w:marLeft w:val="0"/>
      <w:marRight w:val="0"/>
      <w:marTop w:val="0"/>
      <w:marBottom w:val="0"/>
      <w:divBdr>
        <w:top w:val="none" w:sz="0" w:space="0" w:color="auto"/>
        <w:left w:val="none" w:sz="0" w:space="0" w:color="auto"/>
        <w:bottom w:val="none" w:sz="0" w:space="0" w:color="auto"/>
        <w:right w:val="none" w:sz="0" w:space="0" w:color="auto"/>
      </w:divBdr>
      <w:divsChild>
        <w:div w:id="161169346">
          <w:marLeft w:val="0"/>
          <w:marRight w:val="0"/>
          <w:marTop w:val="0"/>
          <w:marBottom w:val="0"/>
          <w:divBdr>
            <w:top w:val="none" w:sz="0" w:space="0" w:color="auto"/>
            <w:left w:val="none" w:sz="0" w:space="0" w:color="auto"/>
            <w:bottom w:val="none" w:sz="0" w:space="0" w:color="auto"/>
            <w:right w:val="none" w:sz="0" w:space="0" w:color="auto"/>
          </w:divBdr>
        </w:div>
        <w:div w:id="405416252">
          <w:marLeft w:val="0"/>
          <w:marRight w:val="0"/>
          <w:marTop w:val="0"/>
          <w:marBottom w:val="0"/>
          <w:divBdr>
            <w:top w:val="none" w:sz="0" w:space="0" w:color="auto"/>
            <w:left w:val="none" w:sz="0" w:space="0" w:color="auto"/>
            <w:bottom w:val="none" w:sz="0" w:space="0" w:color="auto"/>
            <w:right w:val="none" w:sz="0" w:space="0" w:color="auto"/>
          </w:divBdr>
        </w:div>
        <w:div w:id="1555316230">
          <w:marLeft w:val="0"/>
          <w:marRight w:val="0"/>
          <w:marTop w:val="0"/>
          <w:marBottom w:val="0"/>
          <w:divBdr>
            <w:top w:val="none" w:sz="0" w:space="0" w:color="auto"/>
            <w:left w:val="none" w:sz="0" w:space="0" w:color="auto"/>
            <w:bottom w:val="none" w:sz="0" w:space="0" w:color="auto"/>
            <w:right w:val="none" w:sz="0" w:space="0" w:color="auto"/>
          </w:divBdr>
        </w:div>
      </w:divsChild>
    </w:div>
    <w:div w:id="165366713">
      <w:bodyDiv w:val="1"/>
      <w:marLeft w:val="0"/>
      <w:marRight w:val="0"/>
      <w:marTop w:val="0"/>
      <w:marBottom w:val="0"/>
      <w:divBdr>
        <w:top w:val="none" w:sz="0" w:space="0" w:color="auto"/>
        <w:left w:val="none" w:sz="0" w:space="0" w:color="auto"/>
        <w:bottom w:val="none" w:sz="0" w:space="0" w:color="auto"/>
        <w:right w:val="none" w:sz="0" w:space="0" w:color="auto"/>
      </w:divBdr>
    </w:div>
    <w:div w:id="165438673">
      <w:bodyDiv w:val="1"/>
      <w:marLeft w:val="0"/>
      <w:marRight w:val="0"/>
      <w:marTop w:val="0"/>
      <w:marBottom w:val="0"/>
      <w:divBdr>
        <w:top w:val="none" w:sz="0" w:space="0" w:color="auto"/>
        <w:left w:val="none" w:sz="0" w:space="0" w:color="auto"/>
        <w:bottom w:val="none" w:sz="0" w:space="0" w:color="auto"/>
        <w:right w:val="none" w:sz="0" w:space="0" w:color="auto"/>
      </w:divBdr>
      <w:divsChild>
        <w:div w:id="885988721">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230384682">
      <w:bodyDiv w:val="1"/>
      <w:marLeft w:val="0"/>
      <w:marRight w:val="0"/>
      <w:marTop w:val="0"/>
      <w:marBottom w:val="0"/>
      <w:divBdr>
        <w:top w:val="none" w:sz="0" w:space="0" w:color="auto"/>
        <w:left w:val="none" w:sz="0" w:space="0" w:color="auto"/>
        <w:bottom w:val="none" w:sz="0" w:space="0" w:color="auto"/>
        <w:right w:val="none" w:sz="0" w:space="0" w:color="auto"/>
      </w:divBdr>
      <w:divsChild>
        <w:div w:id="220557707">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263153936">
      <w:bodyDiv w:val="1"/>
      <w:marLeft w:val="0"/>
      <w:marRight w:val="0"/>
      <w:marTop w:val="0"/>
      <w:marBottom w:val="0"/>
      <w:divBdr>
        <w:top w:val="none" w:sz="0" w:space="0" w:color="auto"/>
        <w:left w:val="none" w:sz="0" w:space="0" w:color="auto"/>
        <w:bottom w:val="none" w:sz="0" w:space="0" w:color="auto"/>
        <w:right w:val="none" w:sz="0" w:space="0" w:color="auto"/>
      </w:divBdr>
    </w:div>
    <w:div w:id="283467940">
      <w:bodyDiv w:val="1"/>
      <w:marLeft w:val="0"/>
      <w:marRight w:val="0"/>
      <w:marTop w:val="0"/>
      <w:marBottom w:val="0"/>
      <w:divBdr>
        <w:top w:val="none" w:sz="0" w:space="0" w:color="auto"/>
        <w:left w:val="none" w:sz="0" w:space="0" w:color="auto"/>
        <w:bottom w:val="none" w:sz="0" w:space="0" w:color="auto"/>
        <w:right w:val="none" w:sz="0" w:space="0" w:color="auto"/>
      </w:divBdr>
    </w:div>
    <w:div w:id="288123815">
      <w:bodyDiv w:val="1"/>
      <w:marLeft w:val="0"/>
      <w:marRight w:val="0"/>
      <w:marTop w:val="0"/>
      <w:marBottom w:val="0"/>
      <w:divBdr>
        <w:top w:val="none" w:sz="0" w:space="0" w:color="auto"/>
        <w:left w:val="none" w:sz="0" w:space="0" w:color="auto"/>
        <w:bottom w:val="none" w:sz="0" w:space="0" w:color="auto"/>
        <w:right w:val="none" w:sz="0" w:space="0" w:color="auto"/>
      </w:divBdr>
    </w:div>
    <w:div w:id="295794038">
      <w:bodyDiv w:val="1"/>
      <w:marLeft w:val="0"/>
      <w:marRight w:val="0"/>
      <w:marTop w:val="0"/>
      <w:marBottom w:val="0"/>
      <w:divBdr>
        <w:top w:val="none" w:sz="0" w:space="0" w:color="auto"/>
        <w:left w:val="none" w:sz="0" w:space="0" w:color="auto"/>
        <w:bottom w:val="none" w:sz="0" w:space="0" w:color="auto"/>
        <w:right w:val="none" w:sz="0" w:space="0" w:color="auto"/>
      </w:divBdr>
    </w:div>
    <w:div w:id="306935598">
      <w:bodyDiv w:val="1"/>
      <w:marLeft w:val="0"/>
      <w:marRight w:val="0"/>
      <w:marTop w:val="0"/>
      <w:marBottom w:val="0"/>
      <w:divBdr>
        <w:top w:val="none" w:sz="0" w:space="0" w:color="auto"/>
        <w:left w:val="none" w:sz="0" w:space="0" w:color="auto"/>
        <w:bottom w:val="none" w:sz="0" w:space="0" w:color="auto"/>
        <w:right w:val="none" w:sz="0" w:space="0" w:color="auto"/>
      </w:divBdr>
    </w:div>
    <w:div w:id="329525412">
      <w:bodyDiv w:val="1"/>
      <w:marLeft w:val="0"/>
      <w:marRight w:val="0"/>
      <w:marTop w:val="0"/>
      <w:marBottom w:val="0"/>
      <w:divBdr>
        <w:top w:val="none" w:sz="0" w:space="0" w:color="auto"/>
        <w:left w:val="none" w:sz="0" w:space="0" w:color="auto"/>
        <w:bottom w:val="none" w:sz="0" w:space="0" w:color="auto"/>
        <w:right w:val="none" w:sz="0" w:space="0" w:color="auto"/>
      </w:divBdr>
    </w:div>
    <w:div w:id="334842384">
      <w:bodyDiv w:val="1"/>
      <w:marLeft w:val="0"/>
      <w:marRight w:val="0"/>
      <w:marTop w:val="0"/>
      <w:marBottom w:val="0"/>
      <w:divBdr>
        <w:top w:val="none" w:sz="0" w:space="0" w:color="auto"/>
        <w:left w:val="none" w:sz="0" w:space="0" w:color="auto"/>
        <w:bottom w:val="none" w:sz="0" w:space="0" w:color="auto"/>
        <w:right w:val="none" w:sz="0" w:space="0" w:color="auto"/>
      </w:divBdr>
    </w:div>
    <w:div w:id="355741581">
      <w:bodyDiv w:val="1"/>
      <w:marLeft w:val="0"/>
      <w:marRight w:val="0"/>
      <w:marTop w:val="0"/>
      <w:marBottom w:val="0"/>
      <w:divBdr>
        <w:top w:val="none" w:sz="0" w:space="0" w:color="auto"/>
        <w:left w:val="none" w:sz="0" w:space="0" w:color="auto"/>
        <w:bottom w:val="none" w:sz="0" w:space="0" w:color="auto"/>
        <w:right w:val="none" w:sz="0" w:space="0" w:color="auto"/>
      </w:divBdr>
    </w:div>
    <w:div w:id="358356742">
      <w:bodyDiv w:val="1"/>
      <w:marLeft w:val="0"/>
      <w:marRight w:val="0"/>
      <w:marTop w:val="0"/>
      <w:marBottom w:val="0"/>
      <w:divBdr>
        <w:top w:val="none" w:sz="0" w:space="0" w:color="auto"/>
        <w:left w:val="none" w:sz="0" w:space="0" w:color="auto"/>
        <w:bottom w:val="none" w:sz="0" w:space="0" w:color="auto"/>
        <w:right w:val="none" w:sz="0" w:space="0" w:color="auto"/>
      </w:divBdr>
    </w:div>
    <w:div w:id="370110902">
      <w:bodyDiv w:val="1"/>
      <w:marLeft w:val="0"/>
      <w:marRight w:val="0"/>
      <w:marTop w:val="0"/>
      <w:marBottom w:val="0"/>
      <w:divBdr>
        <w:top w:val="none" w:sz="0" w:space="0" w:color="auto"/>
        <w:left w:val="none" w:sz="0" w:space="0" w:color="auto"/>
        <w:bottom w:val="none" w:sz="0" w:space="0" w:color="auto"/>
        <w:right w:val="none" w:sz="0" w:space="0" w:color="auto"/>
      </w:divBdr>
    </w:div>
    <w:div w:id="374425720">
      <w:bodyDiv w:val="1"/>
      <w:marLeft w:val="0"/>
      <w:marRight w:val="0"/>
      <w:marTop w:val="0"/>
      <w:marBottom w:val="0"/>
      <w:divBdr>
        <w:top w:val="none" w:sz="0" w:space="0" w:color="auto"/>
        <w:left w:val="none" w:sz="0" w:space="0" w:color="auto"/>
        <w:bottom w:val="none" w:sz="0" w:space="0" w:color="auto"/>
        <w:right w:val="none" w:sz="0" w:space="0" w:color="auto"/>
      </w:divBdr>
    </w:div>
    <w:div w:id="403794135">
      <w:bodyDiv w:val="1"/>
      <w:marLeft w:val="0"/>
      <w:marRight w:val="0"/>
      <w:marTop w:val="0"/>
      <w:marBottom w:val="0"/>
      <w:divBdr>
        <w:top w:val="none" w:sz="0" w:space="0" w:color="auto"/>
        <w:left w:val="none" w:sz="0" w:space="0" w:color="auto"/>
        <w:bottom w:val="none" w:sz="0" w:space="0" w:color="auto"/>
        <w:right w:val="none" w:sz="0" w:space="0" w:color="auto"/>
      </w:divBdr>
    </w:div>
    <w:div w:id="412623840">
      <w:bodyDiv w:val="1"/>
      <w:marLeft w:val="0"/>
      <w:marRight w:val="0"/>
      <w:marTop w:val="0"/>
      <w:marBottom w:val="0"/>
      <w:divBdr>
        <w:top w:val="none" w:sz="0" w:space="0" w:color="auto"/>
        <w:left w:val="none" w:sz="0" w:space="0" w:color="auto"/>
        <w:bottom w:val="none" w:sz="0" w:space="0" w:color="auto"/>
        <w:right w:val="none" w:sz="0" w:space="0" w:color="auto"/>
      </w:divBdr>
    </w:div>
    <w:div w:id="416875871">
      <w:bodyDiv w:val="1"/>
      <w:marLeft w:val="0"/>
      <w:marRight w:val="0"/>
      <w:marTop w:val="0"/>
      <w:marBottom w:val="0"/>
      <w:divBdr>
        <w:top w:val="none" w:sz="0" w:space="0" w:color="auto"/>
        <w:left w:val="none" w:sz="0" w:space="0" w:color="auto"/>
        <w:bottom w:val="none" w:sz="0" w:space="0" w:color="auto"/>
        <w:right w:val="none" w:sz="0" w:space="0" w:color="auto"/>
      </w:divBdr>
    </w:div>
    <w:div w:id="447546558">
      <w:bodyDiv w:val="1"/>
      <w:marLeft w:val="0"/>
      <w:marRight w:val="0"/>
      <w:marTop w:val="0"/>
      <w:marBottom w:val="0"/>
      <w:divBdr>
        <w:top w:val="none" w:sz="0" w:space="0" w:color="auto"/>
        <w:left w:val="none" w:sz="0" w:space="0" w:color="auto"/>
        <w:bottom w:val="none" w:sz="0" w:space="0" w:color="auto"/>
        <w:right w:val="none" w:sz="0" w:space="0" w:color="auto"/>
      </w:divBdr>
    </w:div>
    <w:div w:id="453401853">
      <w:bodyDiv w:val="1"/>
      <w:marLeft w:val="0"/>
      <w:marRight w:val="0"/>
      <w:marTop w:val="0"/>
      <w:marBottom w:val="0"/>
      <w:divBdr>
        <w:top w:val="none" w:sz="0" w:space="0" w:color="auto"/>
        <w:left w:val="none" w:sz="0" w:space="0" w:color="auto"/>
        <w:bottom w:val="none" w:sz="0" w:space="0" w:color="auto"/>
        <w:right w:val="none" w:sz="0" w:space="0" w:color="auto"/>
      </w:divBdr>
    </w:div>
    <w:div w:id="454254095">
      <w:bodyDiv w:val="1"/>
      <w:marLeft w:val="30"/>
      <w:marRight w:val="30"/>
      <w:marTop w:val="0"/>
      <w:marBottom w:val="0"/>
      <w:divBdr>
        <w:top w:val="none" w:sz="0" w:space="0" w:color="auto"/>
        <w:left w:val="none" w:sz="0" w:space="0" w:color="auto"/>
        <w:bottom w:val="none" w:sz="0" w:space="0" w:color="auto"/>
        <w:right w:val="none" w:sz="0" w:space="0" w:color="auto"/>
      </w:divBdr>
      <w:divsChild>
        <w:div w:id="639189918">
          <w:marLeft w:val="0"/>
          <w:marRight w:val="0"/>
          <w:marTop w:val="0"/>
          <w:marBottom w:val="0"/>
          <w:divBdr>
            <w:top w:val="none" w:sz="0" w:space="0" w:color="auto"/>
            <w:left w:val="none" w:sz="0" w:space="0" w:color="auto"/>
            <w:bottom w:val="none" w:sz="0" w:space="0" w:color="auto"/>
            <w:right w:val="none" w:sz="0" w:space="0" w:color="auto"/>
          </w:divBdr>
          <w:divsChild>
            <w:div w:id="428547545">
              <w:marLeft w:val="0"/>
              <w:marRight w:val="0"/>
              <w:marTop w:val="0"/>
              <w:marBottom w:val="0"/>
              <w:divBdr>
                <w:top w:val="none" w:sz="0" w:space="0" w:color="auto"/>
                <w:left w:val="none" w:sz="0" w:space="0" w:color="auto"/>
                <w:bottom w:val="none" w:sz="0" w:space="0" w:color="auto"/>
                <w:right w:val="none" w:sz="0" w:space="0" w:color="auto"/>
              </w:divBdr>
              <w:divsChild>
                <w:div w:id="14209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7447">
      <w:bodyDiv w:val="1"/>
      <w:marLeft w:val="0"/>
      <w:marRight w:val="0"/>
      <w:marTop w:val="0"/>
      <w:marBottom w:val="0"/>
      <w:divBdr>
        <w:top w:val="none" w:sz="0" w:space="0" w:color="auto"/>
        <w:left w:val="none" w:sz="0" w:space="0" w:color="auto"/>
        <w:bottom w:val="none" w:sz="0" w:space="0" w:color="auto"/>
        <w:right w:val="none" w:sz="0" w:space="0" w:color="auto"/>
      </w:divBdr>
    </w:div>
    <w:div w:id="455947814">
      <w:bodyDiv w:val="1"/>
      <w:marLeft w:val="0"/>
      <w:marRight w:val="0"/>
      <w:marTop w:val="0"/>
      <w:marBottom w:val="0"/>
      <w:divBdr>
        <w:top w:val="none" w:sz="0" w:space="0" w:color="auto"/>
        <w:left w:val="none" w:sz="0" w:space="0" w:color="auto"/>
        <w:bottom w:val="none" w:sz="0" w:space="0" w:color="auto"/>
        <w:right w:val="none" w:sz="0" w:space="0" w:color="auto"/>
      </w:divBdr>
    </w:div>
    <w:div w:id="458885525">
      <w:bodyDiv w:val="1"/>
      <w:marLeft w:val="0"/>
      <w:marRight w:val="0"/>
      <w:marTop w:val="0"/>
      <w:marBottom w:val="0"/>
      <w:divBdr>
        <w:top w:val="none" w:sz="0" w:space="0" w:color="auto"/>
        <w:left w:val="none" w:sz="0" w:space="0" w:color="auto"/>
        <w:bottom w:val="none" w:sz="0" w:space="0" w:color="auto"/>
        <w:right w:val="none" w:sz="0" w:space="0" w:color="auto"/>
      </w:divBdr>
    </w:div>
    <w:div w:id="462383175">
      <w:bodyDiv w:val="1"/>
      <w:marLeft w:val="0"/>
      <w:marRight w:val="0"/>
      <w:marTop w:val="0"/>
      <w:marBottom w:val="0"/>
      <w:divBdr>
        <w:top w:val="none" w:sz="0" w:space="0" w:color="auto"/>
        <w:left w:val="none" w:sz="0" w:space="0" w:color="auto"/>
        <w:bottom w:val="none" w:sz="0" w:space="0" w:color="auto"/>
        <w:right w:val="none" w:sz="0" w:space="0" w:color="auto"/>
      </w:divBdr>
    </w:div>
    <w:div w:id="469593679">
      <w:bodyDiv w:val="1"/>
      <w:marLeft w:val="0"/>
      <w:marRight w:val="0"/>
      <w:marTop w:val="0"/>
      <w:marBottom w:val="0"/>
      <w:divBdr>
        <w:top w:val="none" w:sz="0" w:space="0" w:color="auto"/>
        <w:left w:val="none" w:sz="0" w:space="0" w:color="auto"/>
        <w:bottom w:val="none" w:sz="0" w:space="0" w:color="auto"/>
        <w:right w:val="none" w:sz="0" w:space="0" w:color="auto"/>
      </w:divBdr>
    </w:div>
    <w:div w:id="474834709">
      <w:bodyDiv w:val="1"/>
      <w:marLeft w:val="0"/>
      <w:marRight w:val="0"/>
      <w:marTop w:val="0"/>
      <w:marBottom w:val="0"/>
      <w:divBdr>
        <w:top w:val="none" w:sz="0" w:space="0" w:color="auto"/>
        <w:left w:val="none" w:sz="0" w:space="0" w:color="auto"/>
        <w:bottom w:val="none" w:sz="0" w:space="0" w:color="auto"/>
        <w:right w:val="none" w:sz="0" w:space="0" w:color="auto"/>
      </w:divBdr>
    </w:div>
    <w:div w:id="482088519">
      <w:bodyDiv w:val="1"/>
      <w:marLeft w:val="0"/>
      <w:marRight w:val="0"/>
      <w:marTop w:val="0"/>
      <w:marBottom w:val="0"/>
      <w:divBdr>
        <w:top w:val="none" w:sz="0" w:space="0" w:color="auto"/>
        <w:left w:val="none" w:sz="0" w:space="0" w:color="auto"/>
        <w:bottom w:val="none" w:sz="0" w:space="0" w:color="auto"/>
        <w:right w:val="none" w:sz="0" w:space="0" w:color="auto"/>
      </w:divBdr>
    </w:div>
    <w:div w:id="486015819">
      <w:bodyDiv w:val="1"/>
      <w:marLeft w:val="0"/>
      <w:marRight w:val="0"/>
      <w:marTop w:val="0"/>
      <w:marBottom w:val="0"/>
      <w:divBdr>
        <w:top w:val="none" w:sz="0" w:space="0" w:color="auto"/>
        <w:left w:val="none" w:sz="0" w:space="0" w:color="auto"/>
        <w:bottom w:val="none" w:sz="0" w:space="0" w:color="auto"/>
        <w:right w:val="none" w:sz="0" w:space="0" w:color="auto"/>
      </w:divBdr>
      <w:divsChild>
        <w:div w:id="988830747">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488980713">
      <w:bodyDiv w:val="1"/>
      <w:marLeft w:val="0"/>
      <w:marRight w:val="0"/>
      <w:marTop w:val="0"/>
      <w:marBottom w:val="0"/>
      <w:divBdr>
        <w:top w:val="none" w:sz="0" w:space="0" w:color="auto"/>
        <w:left w:val="none" w:sz="0" w:space="0" w:color="auto"/>
        <w:bottom w:val="none" w:sz="0" w:space="0" w:color="auto"/>
        <w:right w:val="none" w:sz="0" w:space="0" w:color="auto"/>
      </w:divBdr>
    </w:div>
    <w:div w:id="495806013">
      <w:bodyDiv w:val="1"/>
      <w:marLeft w:val="0"/>
      <w:marRight w:val="0"/>
      <w:marTop w:val="0"/>
      <w:marBottom w:val="0"/>
      <w:divBdr>
        <w:top w:val="none" w:sz="0" w:space="0" w:color="auto"/>
        <w:left w:val="none" w:sz="0" w:space="0" w:color="auto"/>
        <w:bottom w:val="none" w:sz="0" w:space="0" w:color="auto"/>
        <w:right w:val="none" w:sz="0" w:space="0" w:color="auto"/>
      </w:divBdr>
    </w:div>
    <w:div w:id="498354889">
      <w:bodyDiv w:val="1"/>
      <w:marLeft w:val="0"/>
      <w:marRight w:val="0"/>
      <w:marTop w:val="0"/>
      <w:marBottom w:val="0"/>
      <w:divBdr>
        <w:top w:val="none" w:sz="0" w:space="0" w:color="auto"/>
        <w:left w:val="none" w:sz="0" w:space="0" w:color="auto"/>
        <w:bottom w:val="none" w:sz="0" w:space="0" w:color="auto"/>
        <w:right w:val="none" w:sz="0" w:space="0" w:color="auto"/>
      </w:divBdr>
    </w:div>
    <w:div w:id="502202699">
      <w:bodyDiv w:val="1"/>
      <w:marLeft w:val="0"/>
      <w:marRight w:val="0"/>
      <w:marTop w:val="0"/>
      <w:marBottom w:val="0"/>
      <w:divBdr>
        <w:top w:val="none" w:sz="0" w:space="0" w:color="auto"/>
        <w:left w:val="none" w:sz="0" w:space="0" w:color="auto"/>
        <w:bottom w:val="none" w:sz="0" w:space="0" w:color="auto"/>
        <w:right w:val="none" w:sz="0" w:space="0" w:color="auto"/>
      </w:divBdr>
    </w:div>
    <w:div w:id="502278606">
      <w:bodyDiv w:val="1"/>
      <w:marLeft w:val="0"/>
      <w:marRight w:val="0"/>
      <w:marTop w:val="0"/>
      <w:marBottom w:val="0"/>
      <w:divBdr>
        <w:top w:val="none" w:sz="0" w:space="0" w:color="auto"/>
        <w:left w:val="none" w:sz="0" w:space="0" w:color="auto"/>
        <w:bottom w:val="none" w:sz="0" w:space="0" w:color="auto"/>
        <w:right w:val="none" w:sz="0" w:space="0" w:color="auto"/>
      </w:divBdr>
    </w:div>
    <w:div w:id="505563111">
      <w:bodyDiv w:val="1"/>
      <w:marLeft w:val="0"/>
      <w:marRight w:val="0"/>
      <w:marTop w:val="0"/>
      <w:marBottom w:val="0"/>
      <w:divBdr>
        <w:top w:val="none" w:sz="0" w:space="0" w:color="auto"/>
        <w:left w:val="none" w:sz="0" w:space="0" w:color="auto"/>
        <w:bottom w:val="none" w:sz="0" w:space="0" w:color="auto"/>
        <w:right w:val="none" w:sz="0" w:space="0" w:color="auto"/>
      </w:divBdr>
    </w:div>
    <w:div w:id="531303534">
      <w:bodyDiv w:val="1"/>
      <w:marLeft w:val="0"/>
      <w:marRight w:val="0"/>
      <w:marTop w:val="0"/>
      <w:marBottom w:val="0"/>
      <w:divBdr>
        <w:top w:val="none" w:sz="0" w:space="0" w:color="auto"/>
        <w:left w:val="none" w:sz="0" w:space="0" w:color="auto"/>
        <w:bottom w:val="none" w:sz="0" w:space="0" w:color="auto"/>
        <w:right w:val="none" w:sz="0" w:space="0" w:color="auto"/>
      </w:divBdr>
      <w:divsChild>
        <w:div w:id="288829603">
          <w:marLeft w:val="547"/>
          <w:marRight w:val="0"/>
          <w:marTop w:val="86"/>
          <w:marBottom w:val="0"/>
          <w:divBdr>
            <w:top w:val="none" w:sz="0" w:space="0" w:color="auto"/>
            <w:left w:val="none" w:sz="0" w:space="0" w:color="auto"/>
            <w:bottom w:val="none" w:sz="0" w:space="0" w:color="auto"/>
            <w:right w:val="none" w:sz="0" w:space="0" w:color="auto"/>
          </w:divBdr>
        </w:div>
        <w:div w:id="2039505114">
          <w:marLeft w:val="547"/>
          <w:marRight w:val="0"/>
          <w:marTop w:val="86"/>
          <w:marBottom w:val="0"/>
          <w:divBdr>
            <w:top w:val="none" w:sz="0" w:space="0" w:color="auto"/>
            <w:left w:val="none" w:sz="0" w:space="0" w:color="auto"/>
            <w:bottom w:val="none" w:sz="0" w:space="0" w:color="auto"/>
            <w:right w:val="none" w:sz="0" w:space="0" w:color="auto"/>
          </w:divBdr>
        </w:div>
      </w:divsChild>
    </w:div>
    <w:div w:id="537164470">
      <w:bodyDiv w:val="1"/>
      <w:marLeft w:val="0"/>
      <w:marRight w:val="0"/>
      <w:marTop w:val="0"/>
      <w:marBottom w:val="0"/>
      <w:divBdr>
        <w:top w:val="none" w:sz="0" w:space="0" w:color="auto"/>
        <w:left w:val="none" w:sz="0" w:space="0" w:color="auto"/>
        <w:bottom w:val="none" w:sz="0" w:space="0" w:color="auto"/>
        <w:right w:val="none" w:sz="0" w:space="0" w:color="auto"/>
      </w:divBdr>
      <w:divsChild>
        <w:div w:id="920019285">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558827540">
      <w:bodyDiv w:val="1"/>
      <w:marLeft w:val="0"/>
      <w:marRight w:val="0"/>
      <w:marTop w:val="0"/>
      <w:marBottom w:val="0"/>
      <w:divBdr>
        <w:top w:val="none" w:sz="0" w:space="0" w:color="auto"/>
        <w:left w:val="none" w:sz="0" w:space="0" w:color="auto"/>
        <w:bottom w:val="none" w:sz="0" w:space="0" w:color="auto"/>
        <w:right w:val="none" w:sz="0" w:space="0" w:color="auto"/>
      </w:divBdr>
      <w:divsChild>
        <w:div w:id="1205604616">
          <w:marLeft w:val="0"/>
          <w:marRight w:val="0"/>
          <w:marTop w:val="0"/>
          <w:marBottom w:val="0"/>
          <w:divBdr>
            <w:top w:val="none" w:sz="0" w:space="0" w:color="auto"/>
            <w:left w:val="none" w:sz="0" w:space="0" w:color="auto"/>
            <w:bottom w:val="none" w:sz="0" w:space="0" w:color="auto"/>
            <w:right w:val="none" w:sz="0" w:space="0" w:color="auto"/>
          </w:divBdr>
          <w:divsChild>
            <w:div w:id="863059484">
              <w:marLeft w:val="0"/>
              <w:marRight w:val="0"/>
              <w:marTop w:val="0"/>
              <w:marBottom w:val="0"/>
              <w:divBdr>
                <w:top w:val="none" w:sz="0" w:space="0" w:color="auto"/>
                <w:left w:val="none" w:sz="0" w:space="0" w:color="auto"/>
                <w:bottom w:val="none" w:sz="0" w:space="0" w:color="auto"/>
                <w:right w:val="none" w:sz="0" w:space="0" w:color="auto"/>
              </w:divBdr>
            </w:div>
          </w:divsChild>
        </w:div>
        <w:div w:id="2017420941">
          <w:marLeft w:val="0"/>
          <w:marRight w:val="0"/>
          <w:marTop w:val="0"/>
          <w:marBottom w:val="0"/>
          <w:divBdr>
            <w:top w:val="none" w:sz="0" w:space="0" w:color="auto"/>
            <w:left w:val="none" w:sz="0" w:space="0" w:color="auto"/>
            <w:bottom w:val="none" w:sz="0" w:space="0" w:color="auto"/>
            <w:right w:val="none" w:sz="0" w:space="0" w:color="auto"/>
          </w:divBdr>
          <w:divsChild>
            <w:div w:id="1732145847">
              <w:marLeft w:val="0"/>
              <w:marRight w:val="0"/>
              <w:marTop w:val="0"/>
              <w:marBottom w:val="0"/>
              <w:divBdr>
                <w:top w:val="none" w:sz="0" w:space="0" w:color="auto"/>
                <w:left w:val="none" w:sz="0" w:space="0" w:color="auto"/>
                <w:bottom w:val="none" w:sz="0" w:space="0" w:color="auto"/>
                <w:right w:val="none" w:sz="0" w:space="0" w:color="auto"/>
              </w:divBdr>
            </w:div>
          </w:divsChild>
        </w:div>
        <w:div w:id="1056318477">
          <w:marLeft w:val="0"/>
          <w:marRight w:val="0"/>
          <w:marTop w:val="0"/>
          <w:marBottom w:val="0"/>
          <w:divBdr>
            <w:top w:val="none" w:sz="0" w:space="0" w:color="auto"/>
            <w:left w:val="none" w:sz="0" w:space="0" w:color="auto"/>
            <w:bottom w:val="none" w:sz="0" w:space="0" w:color="auto"/>
            <w:right w:val="none" w:sz="0" w:space="0" w:color="auto"/>
          </w:divBdr>
          <w:divsChild>
            <w:div w:id="1490748324">
              <w:marLeft w:val="0"/>
              <w:marRight w:val="0"/>
              <w:marTop w:val="0"/>
              <w:marBottom w:val="0"/>
              <w:divBdr>
                <w:top w:val="none" w:sz="0" w:space="0" w:color="auto"/>
                <w:left w:val="none" w:sz="0" w:space="0" w:color="auto"/>
                <w:bottom w:val="none" w:sz="0" w:space="0" w:color="auto"/>
                <w:right w:val="none" w:sz="0" w:space="0" w:color="auto"/>
              </w:divBdr>
            </w:div>
          </w:divsChild>
        </w:div>
        <w:div w:id="1155604611">
          <w:marLeft w:val="0"/>
          <w:marRight w:val="0"/>
          <w:marTop w:val="0"/>
          <w:marBottom w:val="0"/>
          <w:divBdr>
            <w:top w:val="none" w:sz="0" w:space="0" w:color="auto"/>
            <w:left w:val="none" w:sz="0" w:space="0" w:color="auto"/>
            <w:bottom w:val="none" w:sz="0" w:space="0" w:color="auto"/>
            <w:right w:val="none" w:sz="0" w:space="0" w:color="auto"/>
          </w:divBdr>
          <w:divsChild>
            <w:div w:id="369501862">
              <w:marLeft w:val="0"/>
              <w:marRight w:val="0"/>
              <w:marTop w:val="0"/>
              <w:marBottom w:val="0"/>
              <w:divBdr>
                <w:top w:val="none" w:sz="0" w:space="0" w:color="auto"/>
                <w:left w:val="none" w:sz="0" w:space="0" w:color="auto"/>
                <w:bottom w:val="none" w:sz="0" w:space="0" w:color="auto"/>
                <w:right w:val="none" w:sz="0" w:space="0" w:color="auto"/>
              </w:divBdr>
            </w:div>
          </w:divsChild>
        </w:div>
        <w:div w:id="932475650">
          <w:marLeft w:val="0"/>
          <w:marRight w:val="0"/>
          <w:marTop w:val="0"/>
          <w:marBottom w:val="0"/>
          <w:divBdr>
            <w:top w:val="none" w:sz="0" w:space="0" w:color="auto"/>
            <w:left w:val="none" w:sz="0" w:space="0" w:color="auto"/>
            <w:bottom w:val="none" w:sz="0" w:space="0" w:color="auto"/>
            <w:right w:val="none" w:sz="0" w:space="0" w:color="auto"/>
          </w:divBdr>
          <w:divsChild>
            <w:div w:id="1197818582">
              <w:marLeft w:val="0"/>
              <w:marRight w:val="0"/>
              <w:marTop w:val="0"/>
              <w:marBottom w:val="0"/>
              <w:divBdr>
                <w:top w:val="none" w:sz="0" w:space="0" w:color="auto"/>
                <w:left w:val="none" w:sz="0" w:space="0" w:color="auto"/>
                <w:bottom w:val="none" w:sz="0" w:space="0" w:color="auto"/>
                <w:right w:val="none" w:sz="0" w:space="0" w:color="auto"/>
              </w:divBdr>
            </w:div>
          </w:divsChild>
        </w:div>
        <w:div w:id="1377698932">
          <w:marLeft w:val="0"/>
          <w:marRight w:val="0"/>
          <w:marTop w:val="0"/>
          <w:marBottom w:val="0"/>
          <w:divBdr>
            <w:top w:val="none" w:sz="0" w:space="0" w:color="auto"/>
            <w:left w:val="none" w:sz="0" w:space="0" w:color="auto"/>
            <w:bottom w:val="none" w:sz="0" w:space="0" w:color="auto"/>
            <w:right w:val="none" w:sz="0" w:space="0" w:color="auto"/>
          </w:divBdr>
          <w:divsChild>
            <w:div w:id="1034311415">
              <w:marLeft w:val="0"/>
              <w:marRight w:val="0"/>
              <w:marTop w:val="0"/>
              <w:marBottom w:val="0"/>
              <w:divBdr>
                <w:top w:val="none" w:sz="0" w:space="0" w:color="auto"/>
                <w:left w:val="none" w:sz="0" w:space="0" w:color="auto"/>
                <w:bottom w:val="none" w:sz="0" w:space="0" w:color="auto"/>
                <w:right w:val="none" w:sz="0" w:space="0" w:color="auto"/>
              </w:divBdr>
            </w:div>
          </w:divsChild>
        </w:div>
        <w:div w:id="750465335">
          <w:marLeft w:val="0"/>
          <w:marRight w:val="0"/>
          <w:marTop w:val="0"/>
          <w:marBottom w:val="0"/>
          <w:divBdr>
            <w:top w:val="none" w:sz="0" w:space="0" w:color="auto"/>
            <w:left w:val="none" w:sz="0" w:space="0" w:color="auto"/>
            <w:bottom w:val="none" w:sz="0" w:space="0" w:color="auto"/>
            <w:right w:val="none" w:sz="0" w:space="0" w:color="auto"/>
          </w:divBdr>
          <w:divsChild>
            <w:div w:id="1572540321">
              <w:marLeft w:val="0"/>
              <w:marRight w:val="0"/>
              <w:marTop w:val="0"/>
              <w:marBottom w:val="0"/>
              <w:divBdr>
                <w:top w:val="none" w:sz="0" w:space="0" w:color="auto"/>
                <w:left w:val="none" w:sz="0" w:space="0" w:color="auto"/>
                <w:bottom w:val="none" w:sz="0" w:space="0" w:color="auto"/>
                <w:right w:val="none" w:sz="0" w:space="0" w:color="auto"/>
              </w:divBdr>
            </w:div>
          </w:divsChild>
        </w:div>
        <w:div w:id="1889148818">
          <w:marLeft w:val="0"/>
          <w:marRight w:val="0"/>
          <w:marTop w:val="0"/>
          <w:marBottom w:val="0"/>
          <w:divBdr>
            <w:top w:val="none" w:sz="0" w:space="0" w:color="auto"/>
            <w:left w:val="none" w:sz="0" w:space="0" w:color="auto"/>
            <w:bottom w:val="none" w:sz="0" w:space="0" w:color="auto"/>
            <w:right w:val="none" w:sz="0" w:space="0" w:color="auto"/>
          </w:divBdr>
          <w:divsChild>
            <w:div w:id="453646043">
              <w:marLeft w:val="0"/>
              <w:marRight w:val="0"/>
              <w:marTop w:val="0"/>
              <w:marBottom w:val="0"/>
              <w:divBdr>
                <w:top w:val="none" w:sz="0" w:space="0" w:color="auto"/>
                <w:left w:val="none" w:sz="0" w:space="0" w:color="auto"/>
                <w:bottom w:val="none" w:sz="0" w:space="0" w:color="auto"/>
                <w:right w:val="none" w:sz="0" w:space="0" w:color="auto"/>
              </w:divBdr>
            </w:div>
          </w:divsChild>
        </w:div>
        <w:div w:id="2132553257">
          <w:marLeft w:val="0"/>
          <w:marRight w:val="0"/>
          <w:marTop w:val="0"/>
          <w:marBottom w:val="0"/>
          <w:divBdr>
            <w:top w:val="none" w:sz="0" w:space="0" w:color="auto"/>
            <w:left w:val="none" w:sz="0" w:space="0" w:color="auto"/>
            <w:bottom w:val="none" w:sz="0" w:space="0" w:color="auto"/>
            <w:right w:val="none" w:sz="0" w:space="0" w:color="auto"/>
          </w:divBdr>
          <w:divsChild>
            <w:div w:id="676078054">
              <w:marLeft w:val="0"/>
              <w:marRight w:val="0"/>
              <w:marTop w:val="0"/>
              <w:marBottom w:val="0"/>
              <w:divBdr>
                <w:top w:val="none" w:sz="0" w:space="0" w:color="auto"/>
                <w:left w:val="none" w:sz="0" w:space="0" w:color="auto"/>
                <w:bottom w:val="none" w:sz="0" w:space="0" w:color="auto"/>
                <w:right w:val="none" w:sz="0" w:space="0" w:color="auto"/>
              </w:divBdr>
            </w:div>
          </w:divsChild>
        </w:div>
        <w:div w:id="243610258">
          <w:marLeft w:val="0"/>
          <w:marRight w:val="0"/>
          <w:marTop w:val="0"/>
          <w:marBottom w:val="0"/>
          <w:divBdr>
            <w:top w:val="none" w:sz="0" w:space="0" w:color="auto"/>
            <w:left w:val="none" w:sz="0" w:space="0" w:color="auto"/>
            <w:bottom w:val="none" w:sz="0" w:space="0" w:color="auto"/>
            <w:right w:val="none" w:sz="0" w:space="0" w:color="auto"/>
          </w:divBdr>
          <w:divsChild>
            <w:div w:id="1627663583">
              <w:marLeft w:val="0"/>
              <w:marRight w:val="0"/>
              <w:marTop w:val="0"/>
              <w:marBottom w:val="0"/>
              <w:divBdr>
                <w:top w:val="none" w:sz="0" w:space="0" w:color="auto"/>
                <w:left w:val="none" w:sz="0" w:space="0" w:color="auto"/>
                <w:bottom w:val="none" w:sz="0" w:space="0" w:color="auto"/>
                <w:right w:val="none" w:sz="0" w:space="0" w:color="auto"/>
              </w:divBdr>
            </w:div>
          </w:divsChild>
        </w:div>
        <w:div w:id="1912812093">
          <w:marLeft w:val="0"/>
          <w:marRight w:val="0"/>
          <w:marTop w:val="0"/>
          <w:marBottom w:val="0"/>
          <w:divBdr>
            <w:top w:val="none" w:sz="0" w:space="0" w:color="auto"/>
            <w:left w:val="none" w:sz="0" w:space="0" w:color="auto"/>
            <w:bottom w:val="none" w:sz="0" w:space="0" w:color="auto"/>
            <w:right w:val="none" w:sz="0" w:space="0" w:color="auto"/>
          </w:divBdr>
          <w:divsChild>
            <w:div w:id="510221678">
              <w:marLeft w:val="0"/>
              <w:marRight w:val="0"/>
              <w:marTop w:val="0"/>
              <w:marBottom w:val="0"/>
              <w:divBdr>
                <w:top w:val="none" w:sz="0" w:space="0" w:color="auto"/>
                <w:left w:val="none" w:sz="0" w:space="0" w:color="auto"/>
                <w:bottom w:val="none" w:sz="0" w:space="0" w:color="auto"/>
                <w:right w:val="none" w:sz="0" w:space="0" w:color="auto"/>
              </w:divBdr>
            </w:div>
          </w:divsChild>
        </w:div>
        <w:div w:id="1352803493">
          <w:marLeft w:val="0"/>
          <w:marRight w:val="0"/>
          <w:marTop w:val="0"/>
          <w:marBottom w:val="0"/>
          <w:divBdr>
            <w:top w:val="none" w:sz="0" w:space="0" w:color="auto"/>
            <w:left w:val="none" w:sz="0" w:space="0" w:color="auto"/>
            <w:bottom w:val="none" w:sz="0" w:space="0" w:color="auto"/>
            <w:right w:val="none" w:sz="0" w:space="0" w:color="auto"/>
          </w:divBdr>
          <w:divsChild>
            <w:div w:id="1998417219">
              <w:marLeft w:val="0"/>
              <w:marRight w:val="0"/>
              <w:marTop w:val="0"/>
              <w:marBottom w:val="0"/>
              <w:divBdr>
                <w:top w:val="none" w:sz="0" w:space="0" w:color="auto"/>
                <w:left w:val="none" w:sz="0" w:space="0" w:color="auto"/>
                <w:bottom w:val="none" w:sz="0" w:space="0" w:color="auto"/>
                <w:right w:val="none" w:sz="0" w:space="0" w:color="auto"/>
              </w:divBdr>
            </w:div>
          </w:divsChild>
        </w:div>
        <w:div w:id="299530824">
          <w:marLeft w:val="0"/>
          <w:marRight w:val="0"/>
          <w:marTop w:val="0"/>
          <w:marBottom w:val="0"/>
          <w:divBdr>
            <w:top w:val="none" w:sz="0" w:space="0" w:color="auto"/>
            <w:left w:val="none" w:sz="0" w:space="0" w:color="auto"/>
            <w:bottom w:val="none" w:sz="0" w:space="0" w:color="auto"/>
            <w:right w:val="none" w:sz="0" w:space="0" w:color="auto"/>
          </w:divBdr>
          <w:divsChild>
            <w:div w:id="1717703718">
              <w:marLeft w:val="0"/>
              <w:marRight w:val="0"/>
              <w:marTop w:val="0"/>
              <w:marBottom w:val="0"/>
              <w:divBdr>
                <w:top w:val="none" w:sz="0" w:space="0" w:color="auto"/>
                <w:left w:val="none" w:sz="0" w:space="0" w:color="auto"/>
                <w:bottom w:val="none" w:sz="0" w:space="0" w:color="auto"/>
                <w:right w:val="none" w:sz="0" w:space="0" w:color="auto"/>
              </w:divBdr>
            </w:div>
          </w:divsChild>
        </w:div>
        <w:div w:id="1719744195">
          <w:marLeft w:val="0"/>
          <w:marRight w:val="0"/>
          <w:marTop w:val="0"/>
          <w:marBottom w:val="0"/>
          <w:divBdr>
            <w:top w:val="none" w:sz="0" w:space="0" w:color="auto"/>
            <w:left w:val="none" w:sz="0" w:space="0" w:color="auto"/>
            <w:bottom w:val="none" w:sz="0" w:space="0" w:color="auto"/>
            <w:right w:val="none" w:sz="0" w:space="0" w:color="auto"/>
          </w:divBdr>
          <w:divsChild>
            <w:div w:id="953560063">
              <w:marLeft w:val="0"/>
              <w:marRight w:val="0"/>
              <w:marTop w:val="0"/>
              <w:marBottom w:val="0"/>
              <w:divBdr>
                <w:top w:val="none" w:sz="0" w:space="0" w:color="auto"/>
                <w:left w:val="none" w:sz="0" w:space="0" w:color="auto"/>
                <w:bottom w:val="none" w:sz="0" w:space="0" w:color="auto"/>
                <w:right w:val="none" w:sz="0" w:space="0" w:color="auto"/>
              </w:divBdr>
            </w:div>
          </w:divsChild>
        </w:div>
        <w:div w:id="864710203">
          <w:marLeft w:val="0"/>
          <w:marRight w:val="0"/>
          <w:marTop w:val="0"/>
          <w:marBottom w:val="0"/>
          <w:divBdr>
            <w:top w:val="none" w:sz="0" w:space="0" w:color="auto"/>
            <w:left w:val="none" w:sz="0" w:space="0" w:color="auto"/>
            <w:bottom w:val="none" w:sz="0" w:space="0" w:color="auto"/>
            <w:right w:val="none" w:sz="0" w:space="0" w:color="auto"/>
          </w:divBdr>
          <w:divsChild>
            <w:div w:id="1814180115">
              <w:marLeft w:val="0"/>
              <w:marRight w:val="0"/>
              <w:marTop w:val="0"/>
              <w:marBottom w:val="0"/>
              <w:divBdr>
                <w:top w:val="none" w:sz="0" w:space="0" w:color="auto"/>
                <w:left w:val="none" w:sz="0" w:space="0" w:color="auto"/>
                <w:bottom w:val="none" w:sz="0" w:space="0" w:color="auto"/>
                <w:right w:val="none" w:sz="0" w:space="0" w:color="auto"/>
              </w:divBdr>
            </w:div>
          </w:divsChild>
        </w:div>
        <w:div w:id="1894080772">
          <w:marLeft w:val="0"/>
          <w:marRight w:val="0"/>
          <w:marTop w:val="0"/>
          <w:marBottom w:val="0"/>
          <w:divBdr>
            <w:top w:val="none" w:sz="0" w:space="0" w:color="auto"/>
            <w:left w:val="none" w:sz="0" w:space="0" w:color="auto"/>
            <w:bottom w:val="none" w:sz="0" w:space="0" w:color="auto"/>
            <w:right w:val="none" w:sz="0" w:space="0" w:color="auto"/>
          </w:divBdr>
          <w:divsChild>
            <w:div w:id="138890071">
              <w:marLeft w:val="0"/>
              <w:marRight w:val="0"/>
              <w:marTop w:val="0"/>
              <w:marBottom w:val="0"/>
              <w:divBdr>
                <w:top w:val="none" w:sz="0" w:space="0" w:color="auto"/>
                <w:left w:val="none" w:sz="0" w:space="0" w:color="auto"/>
                <w:bottom w:val="none" w:sz="0" w:space="0" w:color="auto"/>
                <w:right w:val="none" w:sz="0" w:space="0" w:color="auto"/>
              </w:divBdr>
            </w:div>
          </w:divsChild>
        </w:div>
        <w:div w:id="1574389961">
          <w:marLeft w:val="0"/>
          <w:marRight w:val="0"/>
          <w:marTop w:val="0"/>
          <w:marBottom w:val="0"/>
          <w:divBdr>
            <w:top w:val="none" w:sz="0" w:space="0" w:color="auto"/>
            <w:left w:val="none" w:sz="0" w:space="0" w:color="auto"/>
            <w:bottom w:val="none" w:sz="0" w:space="0" w:color="auto"/>
            <w:right w:val="none" w:sz="0" w:space="0" w:color="auto"/>
          </w:divBdr>
          <w:divsChild>
            <w:div w:id="75710307">
              <w:marLeft w:val="0"/>
              <w:marRight w:val="0"/>
              <w:marTop w:val="0"/>
              <w:marBottom w:val="0"/>
              <w:divBdr>
                <w:top w:val="none" w:sz="0" w:space="0" w:color="auto"/>
                <w:left w:val="none" w:sz="0" w:space="0" w:color="auto"/>
                <w:bottom w:val="none" w:sz="0" w:space="0" w:color="auto"/>
                <w:right w:val="none" w:sz="0" w:space="0" w:color="auto"/>
              </w:divBdr>
            </w:div>
          </w:divsChild>
        </w:div>
        <w:div w:id="1922182526">
          <w:marLeft w:val="0"/>
          <w:marRight w:val="0"/>
          <w:marTop w:val="0"/>
          <w:marBottom w:val="0"/>
          <w:divBdr>
            <w:top w:val="none" w:sz="0" w:space="0" w:color="auto"/>
            <w:left w:val="none" w:sz="0" w:space="0" w:color="auto"/>
            <w:bottom w:val="none" w:sz="0" w:space="0" w:color="auto"/>
            <w:right w:val="none" w:sz="0" w:space="0" w:color="auto"/>
          </w:divBdr>
          <w:divsChild>
            <w:div w:id="1952086978">
              <w:marLeft w:val="0"/>
              <w:marRight w:val="0"/>
              <w:marTop w:val="0"/>
              <w:marBottom w:val="0"/>
              <w:divBdr>
                <w:top w:val="none" w:sz="0" w:space="0" w:color="auto"/>
                <w:left w:val="none" w:sz="0" w:space="0" w:color="auto"/>
                <w:bottom w:val="none" w:sz="0" w:space="0" w:color="auto"/>
                <w:right w:val="none" w:sz="0" w:space="0" w:color="auto"/>
              </w:divBdr>
            </w:div>
          </w:divsChild>
        </w:div>
        <w:div w:id="410467163">
          <w:marLeft w:val="0"/>
          <w:marRight w:val="0"/>
          <w:marTop w:val="0"/>
          <w:marBottom w:val="0"/>
          <w:divBdr>
            <w:top w:val="none" w:sz="0" w:space="0" w:color="auto"/>
            <w:left w:val="none" w:sz="0" w:space="0" w:color="auto"/>
            <w:bottom w:val="none" w:sz="0" w:space="0" w:color="auto"/>
            <w:right w:val="none" w:sz="0" w:space="0" w:color="auto"/>
          </w:divBdr>
          <w:divsChild>
            <w:div w:id="1188298926">
              <w:marLeft w:val="0"/>
              <w:marRight w:val="0"/>
              <w:marTop w:val="0"/>
              <w:marBottom w:val="0"/>
              <w:divBdr>
                <w:top w:val="none" w:sz="0" w:space="0" w:color="auto"/>
                <w:left w:val="none" w:sz="0" w:space="0" w:color="auto"/>
                <w:bottom w:val="none" w:sz="0" w:space="0" w:color="auto"/>
                <w:right w:val="none" w:sz="0" w:space="0" w:color="auto"/>
              </w:divBdr>
            </w:div>
          </w:divsChild>
        </w:div>
        <w:div w:id="1646427378">
          <w:marLeft w:val="0"/>
          <w:marRight w:val="0"/>
          <w:marTop w:val="0"/>
          <w:marBottom w:val="0"/>
          <w:divBdr>
            <w:top w:val="none" w:sz="0" w:space="0" w:color="auto"/>
            <w:left w:val="none" w:sz="0" w:space="0" w:color="auto"/>
            <w:bottom w:val="none" w:sz="0" w:space="0" w:color="auto"/>
            <w:right w:val="none" w:sz="0" w:space="0" w:color="auto"/>
          </w:divBdr>
          <w:divsChild>
            <w:div w:id="472720009">
              <w:marLeft w:val="0"/>
              <w:marRight w:val="0"/>
              <w:marTop w:val="0"/>
              <w:marBottom w:val="0"/>
              <w:divBdr>
                <w:top w:val="none" w:sz="0" w:space="0" w:color="auto"/>
                <w:left w:val="none" w:sz="0" w:space="0" w:color="auto"/>
                <w:bottom w:val="none" w:sz="0" w:space="0" w:color="auto"/>
                <w:right w:val="none" w:sz="0" w:space="0" w:color="auto"/>
              </w:divBdr>
            </w:div>
          </w:divsChild>
        </w:div>
        <w:div w:id="2092122199">
          <w:marLeft w:val="0"/>
          <w:marRight w:val="0"/>
          <w:marTop w:val="0"/>
          <w:marBottom w:val="0"/>
          <w:divBdr>
            <w:top w:val="none" w:sz="0" w:space="0" w:color="auto"/>
            <w:left w:val="none" w:sz="0" w:space="0" w:color="auto"/>
            <w:bottom w:val="none" w:sz="0" w:space="0" w:color="auto"/>
            <w:right w:val="none" w:sz="0" w:space="0" w:color="auto"/>
          </w:divBdr>
          <w:divsChild>
            <w:div w:id="1938560752">
              <w:marLeft w:val="0"/>
              <w:marRight w:val="0"/>
              <w:marTop w:val="0"/>
              <w:marBottom w:val="0"/>
              <w:divBdr>
                <w:top w:val="none" w:sz="0" w:space="0" w:color="auto"/>
                <w:left w:val="none" w:sz="0" w:space="0" w:color="auto"/>
                <w:bottom w:val="none" w:sz="0" w:space="0" w:color="auto"/>
                <w:right w:val="none" w:sz="0" w:space="0" w:color="auto"/>
              </w:divBdr>
            </w:div>
          </w:divsChild>
        </w:div>
        <w:div w:id="528497720">
          <w:marLeft w:val="0"/>
          <w:marRight w:val="0"/>
          <w:marTop w:val="0"/>
          <w:marBottom w:val="0"/>
          <w:divBdr>
            <w:top w:val="none" w:sz="0" w:space="0" w:color="auto"/>
            <w:left w:val="none" w:sz="0" w:space="0" w:color="auto"/>
            <w:bottom w:val="none" w:sz="0" w:space="0" w:color="auto"/>
            <w:right w:val="none" w:sz="0" w:space="0" w:color="auto"/>
          </w:divBdr>
          <w:divsChild>
            <w:div w:id="1933394883">
              <w:marLeft w:val="0"/>
              <w:marRight w:val="0"/>
              <w:marTop w:val="0"/>
              <w:marBottom w:val="0"/>
              <w:divBdr>
                <w:top w:val="none" w:sz="0" w:space="0" w:color="auto"/>
                <w:left w:val="none" w:sz="0" w:space="0" w:color="auto"/>
                <w:bottom w:val="none" w:sz="0" w:space="0" w:color="auto"/>
                <w:right w:val="none" w:sz="0" w:space="0" w:color="auto"/>
              </w:divBdr>
            </w:div>
          </w:divsChild>
        </w:div>
        <w:div w:id="1275333063">
          <w:marLeft w:val="0"/>
          <w:marRight w:val="0"/>
          <w:marTop w:val="0"/>
          <w:marBottom w:val="0"/>
          <w:divBdr>
            <w:top w:val="none" w:sz="0" w:space="0" w:color="auto"/>
            <w:left w:val="none" w:sz="0" w:space="0" w:color="auto"/>
            <w:bottom w:val="none" w:sz="0" w:space="0" w:color="auto"/>
            <w:right w:val="none" w:sz="0" w:space="0" w:color="auto"/>
          </w:divBdr>
          <w:divsChild>
            <w:div w:id="1245921203">
              <w:marLeft w:val="0"/>
              <w:marRight w:val="0"/>
              <w:marTop w:val="0"/>
              <w:marBottom w:val="0"/>
              <w:divBdr>
                <w:top w:val="none" w:sz="0" w:space="0" w:color="auto"/>
                <w:left w:val="none" w:sz="0" w:space="0" w:color="auto"/>
                <w:bottom w:val="none" w:sz="0" w:space="0" w:color="auto"/>
                <w:right w:val="none" w:sz="0" w:space="0" w:color="auto"/>
              </w:divBdr>
            </w:div>
          </w:divsChild>
        </w:div>
        <w:div w:id="1940597073">
          <w:marLeft w:val="0"/>
          <w:marRight w:val="0"/>
          <w:marTop w:val="0"/>
          <w:marBottom w:val="0"/>
          <w:divBdr>
            <w:top w:val="none" w:sz="0" w:space="0" w:color="auto"/>
            <w:left w:val="none" w:sz="0" w:space="0" w:color="auto"/>
            <w:bottom w:val="none" w:sz="0" w:space="0" w:color="auto"/>
            <w:right w:val="none" w:sz="0" w:space="0" w:color="auto"/>
          </w:divBdr>
          <w:divsChild>
            <w:div w:id="796992117">
              <w:marLeft w:val="0"/>
              <w:marRight w:val="0"/>
              <w:marTop w:val="0"/>
              <w:marBottom w:val="0"/>
              <w:divBdr>
                <w:top w:val="none" w:sz="0" w:space="0" w:color="auto"/>
                <w:left w:val="none" w:sz="0" w:space="0" w:color="auto"/>
                <w:bottom w:val="none" w:sz="0" w:space="0" w:color="auto"/>
                <w:right w:val="none" w:sz="0" w:space="0" w:color="auto"/>
              </w:divBdr>
            </w:div>
          </w:divsChild>
        </w:div>
        <w:div w:id="681051281">
          <w:marLeft w:val="0"/>
          <w:marRight w:val="0"/>
          <w:marTop w:val="0"/>
          <w:marBottom w:val="0"/>
          <w:divBdr>
            <w:top w:val="none" w:sz="0" w:space="0" w:color="auto"/>
            <w:left w:val="none" w:sz="0" w:space="0" w:color="auto"/>
            <w:bottom w:val="none" w:sz="0" w:space="0" w:color="auto"/>
            <w:right w:val="none" w:sz="0" w:space="0" w:color="auto"/>
          </w:divBdr>
          <w:divsChild>
            <w:div w:id="495998786">
              <w:marLeft w:val="0"/>
              <w:marRight w:val="0"/>
              <w:marTop w:val="0"/>
              <w:marBottom w:val="0"/>
              <w:divBdr>
                <w:top w:val="none" w:sz="0" w:space="0" w:color="auto"/>
                <w:left w:val="none" w:sz="0" w:space="0" w:color="auto"/>
                <w:bottom w:val="none" w:sz="0" w:space="0" w:color="auto"/>
                <w:right w:val="none" w:sz="0" w:space="0" w:color="auto"/>
              </w:divBdr>
            </w:div>
          </w:divsChild>
        </w:div>
        <w:div w:id="374045888">
          <w:marLeft w:val="0"/>
          <w:marRight w:val="0"/>
          <w:marTop w:val="0"/>
          <w:marBottom w:val="0"/>
          <w:divBdr>
            <w:top w:val="none" w:sz="0" w:space="0" w:color="auto"/>
            <w:left w:val="none" w:sz="0" w:space="0" w:color="auto"/>
            <w:bottom w:val="none" w:sz="0" w:space="0" w:color="auto"/>
            <w:right w:val="none" w:sz="0" w:space="0" w:color="auto"/>
          </w:divBdr>
          <w:divsChild>
            <w:div w:id="1200388916">
              <w:marLeft w:val="0"/>
              <w:marRight w:val="0"/>
              <w:marTop w:val="0"/>
              <w:marBottom w:val="0"/>
              <w:divBdr>
                <w:top w:val="none" w:sz="0" w:space="0" w:color="auto"/>
                <w:left w:val="none" w:sz="0" w:space="0" w:color="auto"/>
                <w:bottom w:val="none" w:sz="0" w:space="0" w:color="auto"/>
                <w:right w:val="none" w:sz="0" w:space="0" w:color="auto"/>
              </w:divBdr>
            </w:div>
          </w:divsChild>
        </w:div>
        <w:div w:id="315456231">
          <w:marLeft w:val="0"/>
          <w:marRight w:val="0"/>
          <w:marTop w:val="0"/>
          <w:marBottom w:val="0"/>
          <w:divBdr>
            <w:top w:val="none" w:sz="0" w:space="0" w:color="auto"/>
            <w:left w:val="none" w:sz="0" w:space="0" w:color="auto"/>
            <w:bottom w:val="none" w:sz="0" w:space="0" w:color="auto"/>
            <w:right w:val="none" w:sz="0" w:space="0" w:color="auto"/>
          </w:divBdr>
          <w:divsChild>
            <w:div w:id="281965049">
              <w:marLeft w:val="0"/>
              <w:marRight w:val="0"/>
              <w:marTop w:val="0"/>
              <w:marBottom w:val="0"/>
              <w:divBdr>
                <w:top w:val="none" w:sz="0" w:space="0" w:color="auto"/>
                <w:left w:val="none" w:sz="0" w:space="0" w:color="auto"/>
                <w:bottom w:val="none" w:sz="0" w:space="0" w:color="auto"/>
                <w:right w:val="none" w:sz="0" w:space="0" w:color="auto"/>
              </w:divBdr>
            </w:div>
          </w:divsChild>
        </w:div>
        <w:div w:id="2104300290">
          <w:marLeft w:val="0"/>
          <w:marRight w:val="0"/>
          <w:marTop w:val="0"/>
          <w:marBottom w:val="0"/>
          <w:divBdr>
            <w:top w:val="none" w:sz="0" w:space="0" w:color="auto"/>
            <w:left w:val="none" w:sz="0" w:space="0" w:color="auto"/>
            <w:bottom w:val="none" w:sz="0" w:space="0" w:color="auto"/>
            <w:right w:val="none" w:sz="0" w:space="0" w:color="auto"/>
          </w:divBdr>
          <w:divsChild>
            <w:div w:id="661590884">
              <w:marLeft w:val="0"/>
              <w:marRight w:val="0"/>
              <w:marTop w:val="0"/>
              <w:marBottom w:val="0"/>
              <w:divBdr>
                <w:top w:val="none" w:sz="0" w:space="0" w:color="auto"/>
                <w:left w:val="none" w:sz="0" w:space="0" w:color="auto"/>
                <w:bottom w:val="none" w:sz="0" w:space="0" w:color="auto"/>
                <w:right w:val="none" w:sz="0" w:space="0" w:color="auto"/>
              </w:divBdr>
            </w:div>
          </w:divsChild>
        </w:div>
        <w:div w:id="1240289967">
          <w:marLeft w:val="0"/>
          <w:marRight w:val="0"/>
          <w:marTop w:val="0"/>
          <w:marBottom w:val="0"/>
          <w:divBdr>
            <w:top w:val="none" w:sz="0" w:space="0" w:color="auto"/>
            <w:left w:val="none" w:sz="0" w:space="0" w:color="auto"/>
            <w:bottom w:val="none" w:sz="0" w:space="0" w:color="auto"/>
            <w:right w:val="none" w:sz="0" w:space="0" w:color="auto"/>
          </w:divBdr>
          <w:divsChild>
            <w:div w:id="871260629">
              <w:marLeft w:val="0"/>
              <w:marRight w:val="0"/>
              <w:marTop w:val="0"/>
              <w:marBottom w:val="0"/>
              <w:divBdr>
                <w:top w:val="none" w:sz="0" w:space="0" w:color="auto"/>
                <w:left w:val="none" w:sz="0" w:space="0" w:color="auto"/>
                <w:bottom w:val="none" w:sz="0" w:space="0" w:color="auto"/>
                <w:right w:val="none" w:sz="0" w:space="0" w:color="auto"/>
              </w:divBdr>
            </w:div>
          </w:divsChild>
        </w:div>
        <w:div w:id="180751730">
          <w:marLeft w:val="0"/>
          <w:marRight w:val="0"/>
          <w:marTop w:val="0"/>
          <w:marBottom w:val="0"/>
          <w:divBdr>
            <w:top w:val="none" w:sz="0" w:space="0" w:color="auto"/>
            <w:left w:val="none" w:sz="0" w:space="0" w:color="auto"/>
            <w:bottom w:val="none" w:sz="0" w:space="0" w:color="auto"/>
            <w:right w:val="none" w:sz="0" w:space="0" w:color="auto"/>
          </w:divBdr>
          <w:divsChild>
            <w:div w:id="313681050">
              <w:marLeft w:val="0"/>
              <w:marRight w:val="0"/>
              <w:marTop w:val="0"/>
              <w:marBottom w:val="0"/>
              <w:divBdr>
                <w:top w:val="none" w:sz="0" w:space="0" w:color="auto"/>
                <w:left w:val="none" w:sz="0" w:space="0" w:color="auto"/>
                <w:bottom w:val="none" w:sz="0" w:space="0" w:color="auto"/>
                <w:right w:val="none" w:sz="0" w:space="0" w:color="auto"/>
              </w:divBdr>
            </w:div>
          </w:divsChild>
        </w:div>
        <w:div w:id="24330096">
          <w:marLeft w:val="0"/>
          <w:marRight w:val="0"/>
          <w:marTop w:val="0"/>
          <w:marBottom w:val="0"/>
          <w:divBdr>
            <w:top w:val="none" w:sz="0" w:space="0" w:color="auto"/>
            <w:left w:val="none" w:sz="0" w:space="0" w:color="auto"/>
            <w:bottom w:val="none" w:sz="0" w:space="0" w:color="auto"/>
            <w:right w:val="none" w:sz="0" w:space="0" w:color="auto"/>
          </w:divBdr>
          <w:divsChild>
            <w:div w:id="1457674743">
              <w:marLeft w:val="0"/>
              <w:marRight w:val="0"/>
              <w:marTop w:val="0"/>
              <w:marBottom w:val="0"/>
              <w:divBdr>
                <w:top w:val="none" w:sz="0" w:space="0" w:color="auto"/>
                <w:left w:val="none" w:sz="0" w:space="0" w:color="auto"/>
                <w:bottom w:val="none" w:sz="0" w:space="0" w:color="auto"/>
                <w:right w:val="none" w:sz="0" w:space="0" w:color="auto"/>
              </w:divBdr>
            </w:div>
          </w:divsChild>
        </w:div>
        <w:div w:id="1964920937">
          <w:marLeft w:val="0"/>
          <w:marRight w:val="0"/>
          <w:marTop w:val="0"/>
          <w:marBottom w:val="0"/>
          <w:divBdr>
            <w:top w:val="none" w:sz="0" w:space="0" w:color="auto"/>
            <w:left w:val="none" w:sz="0" w:space="0" w:color="auto"/>
            <w:bottom w:val="none" w:sz="0" w:space="0" w:color="auto"/>
            <w:right w:val="none" w:sz="0" w:space="0" w:color="auto"/>
          </w:divBdr>
          <w:divsChild>
            <w:div w:id="1400983721">
              <w:marLeft w:val="0"/>
              <w:marRight w:val="0"/>
              <w:marTop w:val="0"/>
              <w:marBottom w:val="0"/>
              <w:divBdr>
                <w:top w:val="none" w:sz="0" w:space="0" w:color="auto"/>
                <w:left w:val="none" w:sz="0" w:space="0" w:color="auto"/>
                <w:bottom w:val="none" w:sz="0" w:space="0" w:color="auto"/>
                <w:right w:val="none" w:sz="0" w:space="0" w:color="auto"/>
              </w:divBdr>
            </w:div>
          </w:divsChild>
        </w:div>
        <w:div w:id="1004283564">
          <w:marLeft w:val="0"/>
          <w:marRight w:val="0"/>
          <w:marTop w:val="0"/>
          <w:marBottom w:val="0"/>
          <w:divBdr>
            <w:top w:val="none" w:sz="0" w:space="0" w:color="auto"/>
            <w:left w:val="none" w:sz="0" w:space="0" w:color="auto"/>
            <w:bottom w:val="none" w:sz="0" w:space="0" w:color="auto"/>
            <w:right w:val="none" w:sz="0" w:space="0" w:color="auto"/>
          </w:divBdr>
          <w:divsChild>
            <w:div w:id="1898204697">
              <w:marLeft w:val="0"/>
              <w:marRight w:val="0"/>
              <w:marTop w:val="0"/>
              <w:marBottom w:val="0"/>
              <w:divBdr>
                <w:top w:val="none" w:sz="0" w:space="0" w:color="auto"/>
                <w:left w:val="none" w:sz="0" w:space="0" w:color="auto"/>
                <w:bottom w:val="none" w:sz="0" w:space="0" w:color="auto"/>
                <w:right w:val="none" w:sz="0" w:space="0" w:color="auto"/>
              </w:divBdr>
            </w:div>
          </w:divsChild>
        </w:div>
        <w:div w:id="1291354030">
          <w:marLeft w:val="0"/>
          <w:marRight w:val="0"/>
          <w:marTop w:val="0"/>
          <w:marBottom w:val="0"/>
          <w:divBdr>
            <w:top w:val="none" w:sz="0" w:space="0" w:color="auto"/>
            <w:left w:val="none" w:sz="0" w:space="0" w:color="auto"/>
            <w:bottom w:val="none" w:sz="0" w:space="0" w:color="auto"/>
            <w:right w:val="none" w:sz="0" w:space="0" w:color="auto"/>
          </w:divBdr>
          <w:divsChild>
            <w:div w:id="812795317">
              <w:marLeft w:val="0"/>
              <w:marRight w:val="0"/>
              <w:marTop w:val="0"/>
              <w:marBottom w:val="0"/>
              <w:divBdr>
                <w:top w:val="none" w:sz="0" w:space="0" w:color="auto"/>
                <w:left w:val="none" w:sz="0" w:space="0" w:color="auto"/>
                <w:bottom w:val="none" w:sz="0" w:space="0" w:color="auto"/>
                <w:right w:val="none" w:sz="0" w:space="0" w:color="auto"/>
              </w:divBdr>
            </w:div>
          </w:divsChild>
        </w:div>
        <w:div w:id="1492060560">
          <w:marLeft w:val="0"/>
          <w:marRight w:val="0"/>
          <w:marTop w:val="0"/>
          <w:marBottom w:val="0"/>
          <w:divBdr>
            <w:top w:val="none" w:sz="0" w:space="0" w:color="auto"/>
            <w:left w:val="none" w:sz="0" w:space="0" w:color="auto"/>
            <w:bottom w:val="none" w:sz="0" w:space="0" w:color="auto"/>
            <w:right w:val="none" w:sz="0" w:space="0" w:color="auto"/>
          </w:divBdr>
          <w:divsChild>
            <w:div w:id="1937595020">
              <w:marLeft w:val="0"/>
              <w:marRight w:val="0"/>
              <w:marTop w:val="0"/>
              <w:marBottom w:val="0"/>
              <w:divBdr>
                <w:top w:val="none" w:sz="0" w:space="0" w:color="auto"/>
                <w:left w:val="none" w:sz="0" w:space="0" w:color="auto"/>
                <w:bottom w:val="none" w:sz="0" w:space="0" w:color="auto"/>
                <w:right w:val="none" w:sz="0" w:space="0" w:color="auto"/>
              </w:divBdr>
            </w:div>
          </w:divsChild>
        </w:div>
        <w:div w:id="746002677">
          <w:marLeft w:val="0"/>
          <w:marRight w:val="0"/>
          <w:marTop w:val="0"/>
          <w:marBottom w:val="0"/>
          <w:divBdr>
            <w:top w:val="none" w:sz="0" w:space="0" w:color="auto"/>
            <w:left w:val="none" w:sz="0" w:space="0" w:color="auto"/>
            <w:bottom w:val="none" w:sz="0" w:space="0" w:color="auto"/>
            <w:right w:val="none" w:sz="0" w:space="0" w:color="auto"/>
          </w:divBdr>
          <w:divsChild>
            <w:div w:id="1810434490">
              <w:marLeft w:val="0"/>
              <w:marRight w:val="0"/>
              <w:marTop w:val="0"/>
              <w:marBottom w:val="0"/>
              <w:divBdr>
                <w:top w:val="none" w:sz="0" w:space="0" w:color="auto"/>
                <w:left w:val="none" w:sz="0" w:space="0" w:color="auto"/>
                <w:bottom w:val="none" w:sz="0" w:space="0" w:color="auto"/>
                <w:right w:val="none" w:sz="0" w:space="0" w:color="auto"/>
              </w:divBdr>
            </w:div>
          </w:divsChild>
        </w:div>
        <w:div w:id="525144684">
          <w:marLeft w:val="0"/>
          <w:marRight w:val="0"/>
          <w:marTop w:val="0"/>
          <w:marBottom w:val="0"/>
          <w:divBdr>
            <w:top w:val="none" w:sz="0" w:space="0" w:color="auto"/>
            <w:left w:val="none" w:sz="0" w:space="0" w:color="auto"/>
            <w:bottom w:val="none" w:sz="0" w:space="0" w:color="auto"/>
            <w:right w:val="none" w:sz="0" w:space="0" w:color="auto"/>
          </w:divBdr>
          <w:divsChild>
            <w:div w:id="93980880">
              <w:marLeft w:val="0"/>
              <w:marRight w:val="0"/>
              <w:marTop w:val="0"/>
              <w:marBottom w:val="0"/>
              <w:divBdr>
                <w:top w:val="none" w:sz="0" w:space="0" w:color="auto"/>
                <w:left w:val="none" w:sz="0" w:space="0" w:color="auto"/>
                <w:bottom w:val="none" w:sz="0" w:space="0" w:color="auto"/>
                <w:right w:val="none" w:sz="0" w:space="0" w:color="auto"/>
              </w:divBdr>
            </w:div>
          </w:divsChild>
        </w:div>
        <w:div w:id="146478002">
          <w:marLeft w:val="0"/>
          <w:marRight w:val="0"/>
          <w:marTop w:val="0"/>
          <w:marBottom w:val="0"/>
          <w:divBdr>
            <w:top w:val="none" w:sz="0" w:space="0" w:color="auto"/>
            <w:left w:val="none" w:sz="0" w:space="0" w:color="auto"/>
            <w:bottom w:val="none" w:sz="0" w:space="0" w:color="auto"/>
            <w:right w:val="none" w:sz="0" w:space="0" w:color="auto"/>
          </w:divBdr>
          <w:divsChild>
            <w:div w:id="1482817546">
              <w:marLeft w:val="0"/>
              <w:marRight w:val="0"/>
              <w:marTop w:val="0"/>
              <w:marBottom w:val="0"/>
              <w:divBdr>
                <w:top w:val="none" w:sz="0" w:space="0" w:color="auto"/>
                <w:left w:val="none" w:sz="0" w:space="0" w:color="auto"/>
                <w:bottom w:val="none" w:sz="0" w:space="0" w:color="auto"/>
                <w:right w:val="none" w:sz="0" w:space="0" w:color="auto"/>
              </w:divBdr>
            </w:div>
          </w:divsChild>
        </w:div>
        <w:div w:id="1312564283">
          <w:marLeft w:val="0"/>
          <w:marRight w:val="0"/>
          <w:marTop w:val="0"/>
          <w:marBottom w:val="0"/>
          <w:divBdr>
            <w:top w:val="none" w:sz="0" w:space="0" w:color="auto"/>
            <w:left w:val="none" w:sz="0" w:space="0" w:color="auto"/>
            <w:bottom w:val="none" w:sz="0" w:space="0" w:color="auto"/>
            <w:right w:val="none" w:sz="0" w:space="0" w:color="auto"/>
          </w:divBdr>
          <w:divsChild>
            <w:div w:id="658506154">
              <w:marLeft w:val="0"/>
              <w:marRight w:val="0"/>
              <w:marTop w:val="0"/>
              <w:marBottom w:val="0"/>
              <w:divBdr>
                <w:top w:val="none" w:sz="0" w:space="0" w:color="auto"/>
                <w:left w:val="none" w:sz="0" w:space="0" w:color="auto"/>
                <w:bottom w:val="none" w:sz="0" w:space="0" w:color="auto"/>
                <w:right w:val="none" w:sz="0" w:space="0" w:color="auto"/>
              </w:divBdr>
            </w:div>
          </w:divsChild>
        </w:div>
        <w:div w:id="853541852">
          <w:marLeft w:val="0"/>
          <w:marRight w:val="0"/>
          <w:marTop w:val="0"/>
          <w:marBottom w:val="0"/>
          <w:divBdr>
            <w:top w:val="none" w:sz="0" w:space="0" w:color="auto"/>
            <w:left w:val="none" w:sz="0" w:space="0" w:color="auto"/>
            <w:bottom w:val="none" w:sz="0" w:space="0" w:color="auto"/>
            <w:right w:val="none" w:sz="0" w:space="0" w:color="auto"/>
          </w:divBdr>
          <w:divsChild>
            <w:div w:id="1838229098">
              <w:marLeft w:val="0"/>
              <w:marRight w:val="0"/>
              <w:marTop w:val="0"/>
              <w:marBottom w:val="0"/>
              <w:divBdr>
                <w:top w:val="none" w:sz="0" w:space="0" w:color="auto"/>
                <w:left w:val="none" w:sz="0" w:space="0" w:color="auto"/>
                <w:bottom w:val="none" w:sz="0" w:space="0" w:color="auto"/>
                <w:right w:val="none" w:sz="0" w:space="0" w:color="auto"/>
              </w:divBdr>
            </w:div>
          </w:divsChild>
        </w:div>
        <w:div w:id="1363550484">
          <w:marLeft w:val="0"/>
          <w:marRight w:val="0"/>
          <w:marTop w:val="0"/>
          <w:marBottom w:val="0"/>
          <w:divBdr>
            <w:top w:val="none" w:sz="0" w:space="0" w:color="auto"/>
            <w:left w:val="none" w:sz="0" w:space="0" w:color="auto"/>
            <w:bottom w:val="none" w:sz="0" w:space="0" w:color="auto"/>
            <w:right w:val="none" w:sz="0" w:space="0" w:color="auto"/>
          </w:divBdr>
          <w:divsChild>
            <w:div w:id="628978461">
              <w:marLeft w:val="0"/>
              <w:marRight w:val="0"/>
              <w:marTop w:val="0"/>
              <w:marBottom w:val="0"/>
              <w:divBdr>
                <w:top w:val="none" w:sz="0" w:space="0" w:color="auto"/>
                <w:left w:val="none" w:sz="0" w:space="0" w:color="auto"/>
                <w:bottom w:val="none" w:sz="0" w:space="0" w:color="auto"/>
                <w:right w:val="none" w:sz="0" w:space="0" w:color="auto"/>
              </w:divBdr>
            </w:div>
          </w:divsChild>
        </w:div>
        <w:div w:id="737628145">
          <w:marLeft w:val="0"/>
          <w:marRight w:val="0"/>
          <w:marTop w:val="0"/>
          <w:marBottom w:val="0"/>
          <w:divBdr>
            <w:top w:val="none" w:sz="0" w:space="0" w:color="auto"/>
            <w:left w:val="none" w:sz="0" w:space="0" w:color="auto"/>
            <w:bottom w:val="none" w:sz="0" w:space="0" w:color="auto"/>
            <w:right w:val="none" w:sz="0" w:space="0" w:color="auto"/>
          </w:divBdr>
          <w:divsChild>
            <w:div w:id="417337343">
              <w:marLeft w:val="0"/>
              <w:marRight w:val="0"/>
              <w:marTop w:val="0"/>
              <w:marBottom w:val="0"/>
              <w:divBdr>
                <w:top w:val="none" w:sz="0" w:space="0" w:color="auto"/>
                <w:left w:val="none" w:sz="0" w:space="0" w:color="auto"/>
                <w:bottom w:val="none" w:sz="0" w:space="0" w:color="auto"/>
                <w:right w:val="none" w:sz="0" w:space="0" w:color="auto"/>
              </w:divBdr>
            </w:div>
          </w:divsChild>
        </w:div>
        <w:div w:id="2048069235">
          <w:marLeft w:val="0"/>
          <w:marRight w:val="0"/>
          <w:marTop w:val="0"/>
          <w:marBottom w:val="0"/>
          <w:divBdr>
            <w:top w:val="none" w:sz="0" w:space="0" w:color="auto"/>
            <w:left w:val="none" w:sz="0" w:space="0" w:color="auto"/>
            <w:bottom w:val="none" w:sz="0" w:space="0" w:color="auto"/>
            <w:right w:val="none" w:sz="0" w:space="0" w:color="auto"/>
          </w:divBdr>
          <w:divsChild>
            <w:div w:id="1641226966">
              <w:marLeft w:val="0"/>
              <w:marRight w:val="0"/>
              <w:marTop w:val="0"/>
              <w:marBottom w:val="0"/>
              <w:divBdr>
                <w:top w:val="none" w:sz="0" w:space="0" w:color="auto"/>
                <w:left w:val="none" w:sz="0" w:space="0" w:color="auto"/>
                <w:bottom w:val="none" w:sz="0" w:space="0" w:color="auto"/>
                <w:right w:val="none" w:sz="0" w:space="0" w:color="auto"/>
              </w:divBdr>
            </w:div>
          </w:divsChild>
        </w:div>
        <w:div w:id="1963725995">
          <w:marLeft w:val="0"/>
          <w:marRight w:val="0"/>
          <w:marTop w:val="0"/>
          <w:marBottom w:val="0"/>
          <w:divBdr>
            <w:top w:val="none" w:sz="0" w:space="0" w:color="auto"/>
            <w:left w:val="none" w:sz="0" w:space="0" w:color="auto"/>
            <w:bottom w:val="none" w:sz="0" w:space="0" w:color="auto"/>
            <w:right w:val="none" w:sz="0" w:space="0" w:color="auto"/>
          </w:divBdr>
          <w:divsChild>
            <w:div w:id="1708019363">
              <w:marLeft w:val="0"/>
              <w:marRight w:val="0"/>
              <w:marTop w:val="0"/>
              <w:marBottom w:val="0"/>
              <w:divBdr>
                <w:top w:val="none" w:sz="0" w:space="0" w:color="auto"/>
                <w:left w:val="none" w:sz="0" w:space="0" w:color="auto"/>
                <w:bottom w:val="none" w:sz="0" w:space="0" w:color="auto"/>
                <w:right w:val="none" w:sz="0" w:space="0" w:color="auto"/>
              </w:divBdr>
            </w:div>
          </w:divsChild>
        </w:div>
        <w:div w:id="1275556920">
          <w:marLeft w:val="0"/>
          <w:marRight w:val="0"/>
          <w:marTop w:val="0"/>
          <w:marBottom w:val="0"/>
          <w:divBdr>
            <w:top w:val="none" w:sz="0" w:space="0" w:color="auto"/>
            <w:left w:val="none" w:sz="0" w:space="0" w:color="auto"/>
            <w:bottom w:val="none" w:sz="0" w:space="0" w:color="auto"/>
            <w:right w:val="none" w:sz="0" w:space="0" w:color="auto"/>
          </w:divBdr>
          <w:divsChild>
            <w:div w:id="1887062022">
              <w:marLeft w:val="0"/>
              <w:marRight w:val="0"/>
              <w:marTop w:val="0"/>
              <w:marBottom w:val="0"/>
              <w:divBdr>
                <w:top w:val="none" w:sz="0" w:space="0" w:color="auto"/>
                <w:left w:val="none" w:sz="0" w:space="0" w:color="auto"/>
                <w:bottom w:val="none" w:sz="0" w:space="0" w:color="auto"/>
                <w:right w:val="none" w:sz="0" w:space="0" w:color="auto"/>
              </w:divBdr>
            </w:div>
            <w:div w:id="652030875">
              <w:marLeft w:val="0"/>
              <w:marRight w:val="0"/>
              <w:marTop w:val="0"/>
              <w:marBottom w:val="0"/>
              <w:divBdr>
                <w:top w:val="none" w:sz="0" w:space="0" w:color="auto"/>
                <w:left w:val="none" w:sz="0" w:space="0" w:color="auto"/>
                <w:bottom w:val="none" w:sz="0" w:space="0" w:color="auto"/>
                <w:right w:val="none" w:sz="0" w:space="0" w:color="auto"/>
              </w:divBdr>
            </w:div>
          </w:divsChild>
        </w:div>
        <w:div w:id="331758399">
          <w:marLeft w:val="0"/>
          <w:marRight w:val="0"/>
          <w:marTop w:val="0"/>
          <w:marBottom w:val="0"/>
          <w:divBdr>
            <w:top w:val="none" w:sz="0" w:space="0" w:color="auto"/>
            <w:left w:val="none" w:sz="0" w:space="0" w:color="auto"/>
            <w:bottom w:val="none" w:sz="0" w:space="0" w:color="auto"/>
            <w:right w:val="none" w:sz="0" w:space="0" w:color="auto"/>
          </w:divBdr>
          <w:divsChild>
            <w:div w:id="955212717">
              <w:marLeft w:val="0"/>
              <w:marRight w:val="0"/>
              <w:marTop w:val="0"/>
              <w:marBottom w:val="0"/>
              <w:divBdr>
                <w:top w:val="none" w:sz="0" w:space="0" w:color="auto"/>
                <w:left w:val="none" w:sz="0" w:space="0" w:color="auto"/>
                <w:bottom w:val="none" w:sz="0" w:space="0" w:color="auto"/>
                <w:right w:val="none" w:sz="0" w:space="0" w:color="auto"/>
              </w:divBdr>
            </w:div>
          </w:divsChild>
        </w:div>
        <w:div w:id="1378697999">
          <w:marLeft w:val="0"/>
          <w:marRight w:val="0"/>
          <w:marTop w:val="0"/>
          <w:marBottom w:val="0"/>
          <w:divBdr>
            <w:top w:val="none" w:sz="0" w:space="0" w:color="auto"/>
            <w:left w:val="none" w:sz="0" w:space="0" w:color="auto"/>
            <w:bottom w:val="none" w:sz="0" w:space="0" w:color="auto"/>
            <w:right w:val="none" w:sz="0" w:space="0" w:color="auto"/>
          </w:divBdr>
          <w:divsChild>
            <w:div w:id="2012365053">
              <w:marLeft w:val="0"/>
              <w:marRight w:val="0"/>
              <w:marTop w:val="0"/>
              <w:marBottom w:val="0"/>
              <w:divBdr>
                <w:top w:val="none" w:sz="0" w:space="0" w:color="auto"/>
                <w:left w:val="none" w:sz="0" w:space="0" w:color="auto"/>
                <w:bottom w:val="none" w:sz="0" w:space="0" w:color="auto"/>
                <w:right w:val="none" w:sz="0" w:space="0" w:color="auto"/>
              </w:divBdr>
            </w:div>
          </w:divsChild>
        </w:div>
        <w:div w:id="1743017367">
          <w:marLeft w:val="0"/>
          <w:marRight w:val="0"/>
          <w:marTop w:val="0"/>
          <w:marBottom w:val="0"/>
          <w:divBdr>
            <w:top w:val="none" w:sz="0" w:space="0" w:color="auto"/>
            <w:left w:val="none" w:sz="0" w:space="0" w:color="auto"/>
            <w:bottom w:val="none" w:sz="0" w:space="0" w:color="auto"/>
            <w:right w:val="none" w:sz="0" w:space="0" w:color="auto"/>
          </w:divBdr>
          <w:divsChild>
            <w:div w:id="924608168">
              <w:marLeft w:val="0"/>
              <w:marRight w:val="0"/>
              <w:marTop w:val="0"/>
              <w:marBottom w:val="0"/>
              <w:divBdr>
                <w:top w:val="none" w:sz="0" w:space="0" w:color="auto"/>
                <w:left w:val="none" w:sz="0" w:space="0" w:color="auto"/>
                <w:bottom w:val="none" w:sz="0" w:space="0" w:color="auto"/>
                <w:right w:val="none" w:sz="0" w:space="0" w:color="auto"/>
              </w:divBdr>
            </w:div>
          </w:divsChild>
        </w:div>
        <w:div w:id="52971465">
          <w:marLeft w:val="0"/>
          <w:marRight w:val="0"/>
          <w:marTop w:val="0"/>
          <w:marBottom w:val="0"/>
          <w:divBdr>
            <w:top w:val="none" w:sz="0" w:space="0" w:color="auto"/>
            <w:left w:val="none" w:sz="0" w:space="0" w:color="auto"/>
            <w:bottom w:val="none" w:sz="0" w:space="0" w:color="auto"/>
            <w:right w:val="none" w:sz="0" w:space="0" w:color="auto"/>
          </w:divBdr>
          <w:divsChild>
            <w:div w:id="902328351">
              <w:marLeft w:val="0"/>
              <w:marRight w:val="0"/>
              <w:marTop w:val="0"/>
              <w:marBottom w:val="0"/>
              <w:divBdr>
                <w:top w:val="none" w:sz="0" w:space="0" w:color="auto"/>
                <w:left w:val="none" w:sz="0" w:space="0" w:color="auto"/>
                <w:bottom w:val="none" w:sz="0" w:space="0" w:color="auto"/>
                <w:right w:val="none" w:sz="0" w:space="0" w:color="auto"/>
              </w:divBdr>
            </w:div>
          </w:divsChild>
        </w:div>
        <w:div w:id="1728065069">
          <w:marLeft w:val="0"/>
          <w:marRight w:val="0"/>
          <w:marTop w:val="0"/>
          <w:marBottom w:val="0"/>
          <w:divBdr>
            <w:top w:val="none" w:sz="0" w:space="0" w:color="auto"/>
            <w:left w:val="none" w:sz="0" w:space="0" w:color="auto"/>
            <w:bottom w:val="none" w:sz="0" w:space="0" w:color="auto"/>
            <w:right w:val="none" w:sz="0" w:space="0" w:color="auto"/>
          </w:divBdr>
          <w:divsChild>
            <w:div w:id="321743178">
              <w:marLeft w:val="0"/>
              <w:marRight w:val="0"/>
              <w:marTop w:val="0"/>
              <w:marBottom w:val="0"/>
              <w:divBdr>
                <w:top w:val="none" w:sz="0" w:space="0" w:color="auto"/>
                <w:left w:val="none" w:sz="0" w:space="0" w:color="auto"/>
                <w:bottom w:val="none" w:sz="0" w:space="0" w:color="auto"/>
                <w:right w:val="none" w:sz="0" w:space="0" w:color="auto"/>
              </w:divBdr>
            </w:div>
          </w:divsChild>
        </w:div>
        <w:div w:id="1493109432">
          <w:marLeft w:val="0"/>
          <w:marRight w:val="0"/>
          <w:marTop w:val="0"/>
          <w:marBottom w:val="0"/>
          <w:divBdr>
            <w:top w:val="none" w:sz="0" w:space="0" w:color="auto"/>
            <w:left w:val="none" w:sz="0" w:space="0" w:color="auto"/>
            <w:bottom w:val="none" w:sz="0" w:space="0" w:color="auto"/>
            <w:right w:val="none" w:sz="0" w:space="0" w:color="auto"/>
          </w:divBdr>
          <w:divsChild>
            <w:div w:id="122500829">
              <w:marLeft w:val="0"/>
              <w:marRight w:val="0"/>
              <w:marTop w:val="0"/>
              <w:marBottom w:val="0"/>
              <w:divBdr>
                <w:top w:val="none" w:sz="0" w:space="0" w:color="auto"/>
                <w:left w:val="none" w:sz="0" w:space="0" w:color="auto"/>
                <w:bottom w:val="none" w:sz="0" w:space="0" w:color="auto"/>
                <w:right w:val="none" w:sz="0" w:space="0" w:color="auto"/>
              </w:divBdr>
            </w:div>
          </w:divsChild>
        </w:div>
        <w:div w:id="662512517">
          <w:marLeft w:val="0"/>
          <w:marRight w:val="0"/>
          <w:marTop w:val="0"/>
          <w:marBottom w:val="0"/>
          <w:divBdr>
            <w:top w:val="none" w:sz="0" w:space="0" w:color="auto"/>
            <w:left w:val="none" w:sz="0" w:space="0" w:color="auto"/>
            <w:bottom w:val="none" w:sz="0" w:space="0" w:color="auto"/>
            <w:right w:val="none" w:sz="0" w:space="0" w:color="auto"/>
          </w:divBdr>
          <w:divsChild>
            <w:div w:id="1108084587">
              <w:marLeft w:val="0"/>
              <w:marRight w:val="0"/>
              <w:marTop w:val="0"/>
              <w:marBottom w:val="0"/>
              <w:divBdr>
                <w:top w:val="none" w:sz="0" w:space="0" w:color="auto"/>
                <w:left w:val="none" w:sz="0" w:space="0" w:color="auto"/>
                <w:bottom w:val="none" w:sz="0" w:space="0" w:color="auto"/>
                <w:right w:val="none" w:sz="0" w:space="0" w:color="auto"/>
              </w:divBdr>
            </w:div>
          </w:divsChild>
        </w:div>
        <w:div w:id="702948606">
          <w:marLeft w:val="0"/>
          <w:marRight w:val="0"/>
          <w:marTop w:val="0"/>
          <w:marBottom w:val="0"/>
          <w:divBdr>
            <w:top w:val="none" w:sz="0" w:space="0" w:color="auto"/>
            <w:left w:val="none" w:sz="0" w:space="0" w:color="auto"/>
            <w:bottom w:val="none" w:sz="0" w:space="0" w:color="auto"/>
            <w:right w:val="none" w:sz="0" w:space="0" w:color="auto"/>
          </w:divBdr>
          <w:divsChild>
            <w:div w:id="854420292">
              <w:marLeft w:val="0"/>
              <w:marRight w:val="0"/>
              <w:marTop w:val="0"/>
              <w:marBottom w:val="0"/>
              <w:divBdr>
                <w:top w:val="none" w:sz="0" w:space="0" w:color="auto"/>
                <w:left w:val="none" w:sz="0" w:space="0" w:color="auto"/>
                <w:bottom w:val="none" w:sz="0" w:space="0" w:color="auto"/>
                <w:right w:val="none" w:sz="0" w:space="0" w:color="auto"/>
              </w:divBdr>
            </w:div>
          </w:divsChild>
        </w:div>
        <w:div w:id="715469006">
          <w:marLeft w:val="0"/>
          <w:marRight w:val="0"/>
          <w:marTop w:val="0"/>
          <w:marBottom w:val="0"/>
          <w:divBdr>
            <w:top w:val="none" w:sz="0" w:space="0" w:color="auto"/>
            <w:left w:val="none" w:sz="0" w:space="0" w:color="auto"/>
            <w:bottom w:val="none" w:sz="0" w:space="0" w:color="auto"/>
            <w:right w:val="none" w:sz="0" w:space="0" w:color="auto"/>
          </w:divBdr>
          <w:divsChild>
            <w:div w:id="1103650126">
              <w:marLeft w:val="0"/>
              <w:marRight w:val="0"/>
              <w:marTop w:val="0"/>
              <w:marBottom w:val="0"/>
              <w:divBdr>
                <w:top w:val="none" w:sz="0" w:space="0" w:color="auto"/>
                <w:left w:val="none" w:sz="0" w:space="0" w:color="auto"/>
                <w:bottom w:val="none" w:sz="0" w:space="0" w:color="auto"/>
                <w:right w:val="none" w:sz="0" w:space="0" w:color="auto"/>
              </w:divBdr>
            </w:div>
          </w:divsChild>
        </w:div>
        <w:div w:id="198246845">
          <w:marLeft w:val="0"/>
          <w:marRight w:val="0"/>
          <w:marTop w:val="0"/>
          <w:marBottom w:val="0"/>
          <w:divBdr>
            <w:top w:val="none" w:sz="0" w:space="0" w:color="auto"/>
            <w:left w:val="none" w:sz="0" w:space="0" w:color="auto"/>
            <w:bottom w:val="none" w:sz="0" w:space="0" w:color="auto"/>
            <w:right w:val="none" w:sz="0" w:space="0" w:color="auto"/>
          </w:divBdr>
          <w:divsChild>
            <w:div w:id="184412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3154">
      <w:bodyDiv w:val="1"/>
      <w:marLeft w:val="0"/>
      <w:marRight w:val="0"/>
      <w:marTop w:val="0"/>
      <w:marBottom w:val="0"/>
      <w:divBdr>
        <w:top w:val="none" w:sz="0" w:space="0" w:color="auto"/>
        <w:left w:val="none" w:sz="0" w:space="0" w:color="auto"/>
        <w:bottom w:val="none" w:sz="0" w:space="0" w:color="auto"/>
        <w:right w:val="none" w:sz="0" w:space="0" w:color="auto"/>
      </w:divBdr>
      <w:divsChild>
        <w:div w:id="1666202532">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578370348">
      <w:bodyDiv w:val="1"/>
      <w:marLeft w:val="0"/>
      <w:marRight w:val="0"/>
      <w:marTop w:val="0"/>
      <w:marBottom w:val="0"/>
      <w:divBdr>
        <w:top w:val="none" w:sz="0" w:space="0" w:color="auto"/>
        <w:left w:val="none" w:sz="0" w:space="0" w:color="auto"/>
        <w:bottom w:val="none" w:sz="0" w:space="0" w:color="auto"/>
        <w:right w:val="none" w:sz="0" w:space="0" w:color="auto"/>
      </w:divBdr>
    </w:div>
    <w:div w:id="583731728">
      <w:bodyDiv w:val="1"/>
      <w:marLeft w:val="0"/>
      <w:marRight w:val="0"/>
      <w:marTop w:val="0"/>
      <w:marBottom w:val="0"/>
      <w:divBdr>
        <w:top w:val="none" w:sz="0" w:space="0" w:color="auto"/>
        <w:left w:val="none" w:sz="0" w:space="0" w:color="auto"/>
        <w:bottom w:val="none" w:sz="0" w:space="0" w:color="auto"/>
        <w:right w:val="none" w:sz="0" w:space="0" w:color="auto"/>
      </w:divBdr>
    </w:div>
    <w:div w:id="628050739">
      <w:bodyDiv w:val="1"/>
      <w:marLeft w:val="0"/>
      <w:marRight w:val="0"/>
      <w:marTop w:val="0"/>
      <w:marBottom w:val="0"/>
      <w:divBdr>
        <w:top w:val="none" w:sz="0" w:space="0" w:color="auto"/>
        <w:left w:val="none" w:sz="0" w:space="0" w:color="auto"/>
        <w:bottom w:val="none" w:sz="0" w:space="0" w:color="auto"/>
        <w:right w:val="none" w:sz="0" w:space="0" w:color="auto"/>
      </w:divBdr>
      <w:divsChild>
        <w:div w:id="1608150501">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636761163">
      <w:bodyDiv w:val="1"/>
      <w:marLeft w:val="0"/>
      <w:marRight w:val="0"/>
      <w:marTop w:val="0"/>
      <w:marBottom w:val="0"/>
      <w:divBdr>
        <w:top w:val="none" w:sz="0" w:space="0" w:color="auto"/>
        <w:left w:val="none" w:sz="0" w:space="0" w:color="auto"/>
        <w:bottom w:val="none" w:sz="0" w:space="0" w:color="auto"/>
        <w:right w:val="none" w:sz="0" w:space="0" w:color="auto"/>
      </w:divBdr>
      <w:divsChild>
        <w:div w:id="546378034">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637883860">
      <w:bodyDiv w:val="1"/>
      <w:marLeft w:val="0"/>
      <w:marRight w:val="0"/>
      <w:marTop w:val="0"/>
      <w:marBottom w:val="0"/>
      <w:divBdr>
        <w:top w:val="none" w:sz="0" w:space="0" w:color="auto"/>
        <w:left w:val="none" w:sz="0" w:space="0" w:color="auto"/>
        <w:bottom w:val="none" w:sz="0" w:space="0" w:color="auto"/>
        <w:right w:val="none" w:sz="0" w:space="0" w:color="auto"/>
      </w:divBdr>
    </w:div>
    <w:div w:id="640965413">
      <w:bodyDiv w:val="1"/>
      <w:marLeft w:val="0"/>
      <w:marRight w:val="0"/>
      <w:marTop w:val="0"/>
      <w:marBottom w:val="0"/>
      <w:divBdr>
        <w:top w:val="none" w:sz="0" w:space="0" w:color="auto"/>
        <w:left w:val="none" w:sz="0" w:space="0" w:color="auto"/>
        <w:bottom w:val="none" w:sz="0" w:space="0" w:color="auto"/>
        <w:right w:val="none" w:sz="0" w:space="0" w:color="auto"/>
      </w:divBdr>
      <w:divsChild>
        <w:div w:id="69932475">
          <w:marLeft w:val="0"/>
          <w:marRight w:val="0"/>
          <w:marTop w:val="0"/>
          <w:marBottom w:val="0"/>
          <w:divBdr>
            <w:top w:val="none" w:sz="0" w:space="0" w:color="auto"/>
            <w:left w:val="none" w:sz="0" w:space="0" w:color="auto"/>
            <w:bottom w:val="none" w:sz="0" w:space="0" w:color="auto"/>
            <w:right w:val="none" w:sz="0" w:space="0" w:color="auto"/>
          </w:divBdr>
          <w:divsChild>
            <w:div w:id="864099317">
              <w:marLeft w:val="0"/>
              <w:marRight w:val="0"/>
              <w:marTop w:val="0"/>
              <w:marBottom w:val="0"/>
              <w:divBdr>
                <w:top w:val="single" w:sz="8" w:space="0" w:color="CCCCCC"/>
                <w:left w:val="single" w:sz="8" w:space="0" w:color="CCCCCC"/>
                <w:bottom w:val="single" w:sz="8" w:space="0" w:color="CCCCCC"/>
                <w:right w:val="single" w:sz="8" w:space="0" w:color="CCCCCC"/>
              </w:divBdr>
            </w:div>
          </w:divsChild>
        </w:div>
      </w:divsChild>
    </w:div>
    <w:div w:id="654184549">
      <w:bodyDiv w:val="1"/>
      <w:marLeft w:val="0"/>
      <w:marRight w:val="0"/>
      <w:marTop w:val="0"/>
      <w:marBottom w:val="0"/>
      <w:divBdr>
        <w:top w:val="none" w:sz="0" w:space="0" w:color="auto"/>
        <w:left w:val="none" w:sz="0" w:space="0" w:color="auto"/>
        <w:bottom w:val="none" w:sz="0" w:space="0" w:color="auto"/>
        <w:right w:val="none" w:sz="0" w:space="0" w:color="auto"/>
      </w:divBdr>
    </w:div>
    <w:div w:id="669410779">
      <w:bodyDiv w:val="1"/>
      <w:marLeft w:val="0"/>
      <w:marRight w:val="0"/>
      <w:marTop w:val="0"/>
      <w:marBottom w:val="0"/>
      <w:divBdr>
        <w:top w:val="none" w:sz="0" w:space="0" w:color="auto"/>
        <w:left w:val="none" w:sz="0" w:space="0" w:color="auto"/>
        <w:bottom w:val="none" w:sz="0" w:space="0" w:color="auto"/>
        <w:right w:val="none" w:sz="0" w:space="0" w:color="auto"/>
      </w:divBdr>
    </w:div>
    <w:div w:id="688406904">
      <w:bodyDiv w:val="1"/>
      <w:marLeft w:val="0"/>
      <w:marRight w:val="0"/>
      <w:marTop w:val="0"/>
      <w:marBottom w:val="0"/>
      <w:divBdr>
        <w:top w:val="none" w:sz="0" w:space="0" w:color="auto"/>
        <w:left w:val="none" w:sz="0" w:space="0" w:color="auto"/>
        <w:bottom w:val="none" w:sz="0" w:space="0" w:color="auto"/>
        <w:right w:val="none" w:sz="0" w:space="0" w:color="auto"/>
      </w:divBdr>
      <w:divsChild>
        <w:div w:id="20673990">
          <w:marLeft w:val="547"/>
          <w:marRight w:val="0"/>
          <w:marTop w:val="200"/>
          <w:marBottom w:val="0"/>
          <w:divBdr>
            <w:top w:val="none" w:sz="0" w:space="0" w:color="auto"/>
            <w:left w:val="none" w:sz="0" w:space="0" w:color="auto"/>
            <w:bottom w:val="none" w:sz="0" w:space="0" w:color="auto"/>
            <w:right w:val="none" w:sz="0" w:space="0" w:color="auto"/>
          </w:divBdr>
        </w:div>
        <w:div w:id="2054302796">
          <w:marLeft w:val="547"/>
          <w:marRight w:val="0"/>
          <w:marTop w:val="200"/>
          <w:marBottom w:val="0"/>
          <w:divBdr>
            <w:top w:val="none" w:sz="0" w:space="0" w:color="auto"/>
            <w:left w:val="none" w:sz="0" w:space="0" w:color="auto"/>
            <w:bottom w:val="none" w:sz="0" w:space="0" w:color="auto"/>
            <w:right w:val="none" w:sz="0" w:space="0" w:color="auto"/>
          </w:divBdr>
        </w:div>
        <w:div w:id="1988121103">
          <w:marLeft w:val="547"/>
          <w:marRight w:val="0"/>
          <w:marTop w:val="200"/>
          <w:marBottom w:val="0"/>
          <w:divBdr>
            <w:top w:val="none" w:sz="0" w:space="0" w:color="auto"/>
            <w:left w:val="none" w:sz="0" w:space="0" w:color="auto"/>
            <w:bottom w:val="none" w:sz="0" w:space="0" w:color="auto"/>
            <w:right w:val="none" w:sz="0" w:space="0" w:color="auto"/>
          </w:divBdr>
        </w:div>
      </w:divsChild>
    </w:div>
    <w:div w:id="702092234">
      <w:bodyDiv w:val="1"/>
      <w:marLeft w:val="0"/>
      <w:marRight w:val="0"/>
      <w:marTop w:val="0"/>
      <w:marBottom w:val="0"/>
      <w:divBdr>
        <w:top w:val="none" w:sz="0" w:space="0" w:color="auto"/>
        <w:left w:val="none" w:sz="0" w:space="0" w:color="auto"/>
        <w:bottom w:val="none" w:sz="0" w:space="0" w:color="auto"/>
        <w:right w:val="none" w:sz="0" w:space="0" w:color="auto"/>
      </w:divBdr>
    </w:div>
    <w:div w:id="725907397">
      <w:bodyDiv w:val="1"/>
      <w:marLeft w:val="0"/>
      <w:marRight w:val="0"/>
      <w:marTop w:val="0"/>
      <w:marBottom w:val="0"/>
      <w:divBdr>
        <w:top w:val="none" w:sz="0" w:space="0" w:color="auto"/>
        <w:left w:val="none" w:sz="0" w:space="0" w:color="auto"/>
        <w:bottom w:val="none" w:sz="0" w:space="0" w:color="auto"/>
        <w:right w:val="none" w:sz="0" w:space="0" w:color="auto"/>
      </w:divBdr>
    </w:div>
    <w:div w:id="728305402">
      <w:bodyDiv w:val="1"/>
      <w:marLeft w:val="0"/>
      <w:marRight w:val="0"/>
      <w:marTop w:val="0"/>
      <w:marBottom w:val="0"/>
      <w:divBdr>
        <w:top w:val="none" w:sz="0" w:space="0" w:color="auto"/>
        <w:left w:val="none" w:sz="0" w:space="0" w:color="auto"/>
        <w:bottom w:val="none" w:sz="0" w:space="0" w:color="auto"/>
        <w:right w:val="none" w:sz="0" w:space="0" w:color="auto"/>
      </w:divBdr>
    </w:div>
    <w:div w:id="730156192">
      <w:bodyDiv w:val="1"/>
      <w:marLeft w:val="31"/>
      <w:marRight w:val="31"/>
      <w:marTop w:val="0"/>
      <w:marBottom w:val="0"/>
      <w:divBdr>
        <w:top w:val="none" w:sz="0" w:space="0" w:color="auto"/>
        <w:left w:val="none" w:sz="0" w:space="0" w:color="auto"/>
        <w:bottom w:val="none" w:sz="0" w:space="0" w:color="auto"/>
        <w:right w:val="none" w:sz="0" w:space="0" w:color="auto"/>
      </w:divBdr>
      <w:divsChild>
        <w:div w:id="645088472">
          <w:marLeft w:val="0"/>
          <w:marRight w:val="0"/>
          <w:marTop w:val="0"/>
          <w:marBottom w:val="0"/>
          <w:divBdr>
            <w:top w:val="none" w:sz="0" w:space="0" w:color="auto"/>
            <w:left w:val="none" w:sz="0" w:space="0" w:color="auto"/>
            <w:bottom w:val="none" w:sz="0" w:space="0" w:color="auto"/>
            <w:right w:val="none" w:sz="0" w:space="0" w:color="auto"/>
          </w:divBdr>
          <w:divsChild>
            <w:div w:id="314837827">
              <w:marLeft w:val="0"/>
              <w:marRight w:val="0"/>
              <w:marTop w:val="0"/>
              <w:marBottom w:val="0"/>
              <w:divBdr>
                <w:top w:val="none" w:sz="0" w:space="0" w:color="auto"/>
                <w:left w:val="none" w:sz="0" w:space="0" w:color="auto"/>
                <w:bottom w:val="none" w:sz="0" w:space="0" w:color="auto"/>
                <w:right w:val="none" w:sz="0" w:space="0" w:color="auto"/>
              </w:divBdr>
              <w:divsChild>
                <w:div w:id="9290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962989">
      <w:bodyDiv w:val="1"/>
      <w:marLeft w:val="0"/>
      <w:marRight w:val="0"/>
      <w:marTop w:val="0"/>
      <w:marBottom w:val="0"/>
      <w:divBdr>
        <w:top w:val="none" w:sz="0" w:space="0" w:color="auto"/>
        <w:left w:val="none" w:sz="0" w:space="0" w:color="auto"/>
        <w:bottom w:val="none" w:sz="0" w:space="0" w:color="auto"/>
        <w:right w:val="none" w:sz="0" w:space="0" w:color="auto"/>
      </w:divBdr>
      <w:divsChild>
        <w:div w:id="903177051">
          <w:marLeft w:val="547"/>
          <w:marRight w:val="0"/>
          <w:marTop w:val="269"/>
          <w:marBottom w:val="0"/>
          <w:divBdr>
            <w:top w:val="none" w:sz="0" w:space="0" w:color="auto"/>
            <w:left w:val="none" w:sz="0" w:space="0" w:color="auto"/>
            <w:bottom w:val="none" w:sz="0" w:space="0" w:color="auto"/>
            <w:right w:val="none" w:sz="0" w:space="0" w:color="auto"/>
          </w:divBdr>
        </w:div>
      </w:divsChild>
    </w:div>
    <w:div w:id="749274531">
      <w:bodyDiv w:val="1"/>
      <w:marLeft w:val="0"/>
      <w:marRight w:val="0"/>
      <w:marTop w:val="0"/>
      <w:marBottom w:val="0"/>
      <w:divBdr>
        <w:top w:val="none" w:sz="0" w:space="0" w:color="auto"/>
        <w:left w:val="none" w:sz="0" w:space="0" w:color="auto"/>
        <w:bottom w:val="none" w:sz="0" w:space="0" w:color="auto"/>
        <w:right w:val="none" w:sz="0" w:space="0" w:color="auto"/>
      </w:divBdr>
    </w:div>
    <w:div w:id="774206122">
      <w:bodyDiv w:val="1"/>
      <w:marLeft w:val="0"/>
      <w:marRight w:val="0"/>
      <w:marTop w:val="0"/>
      <w:marBottom w:val="0"/>
      <w:divBdr>
        <w:top w:val="none" w:sz="0" w:space="0" w:color="auto"/>
        <w:left w:val="none" w:sz="0" w:space="0" w:color="auto"/>
        <w:bottom w:val="none" w:sz="0" w:space="0" w:color="auto"/>
        <w:right w:val="none" w:sz="0" w:space="0" w:color="auto"/>
      </w:divBdr>
    </w:div>
    <w:div w:id="774592314">
      <w:bodyDiv w:val="1"/>
      <w:marLeft w:val="0"/>
      <w:marRight w:val="0"/>
      <w:marTop w:val="0"/>
      <w:marBottom w:val="0"/>
      <w:divBdr>
        <w:top w:val="none" w:sz="0" w:space="0" w:color="auto"/>
        <w:left w:val="none" w:sz="0" w:space="0" w:color="auto"/>
        <w:bottom w:val="none" w:sz="0" w:space="0" w:color="auto"/>
        <w:right w:val="none" w:sz="0" w:space="0" w:color="auto"/>
      </w:divBdr>
      <w:divsChild>
        <w:div w:id="1424837638">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784538019">
      <w:bodyDiv w:val="1"/>
      <w:marLeft w:val="0"/>
      <w:marRight w:val="0"/>
      <w:marTop w:val="0"/>
      <w:marBottom w:val="0"/>
      <w:divBdr>
        <w:top w:val="none" w:sz="0" w:space="0" w:color="auto"/>
        <w:left w:val="none" w:sz="0" w:space="0" w:color="auto"/>
        <w:bottom w:val="none" w:sz="0" w:space="0" w:color="auto"/>
        <w:right w:val="none" w:sz="0" w:space="0" w:color="auto"/>
      </w:divBdr>
    </w:div>
    <w:div w:id="805585480">
      <w:bodyDiv w:val="1"/>
      <w:marLeft w:val="0"/>
      <w:marRight w:val="0"/>
      <w:marTop w:val="0"/>
      <w:marBottom w:val="0"/>
      <w:divBdr>
        <w:top w:val="none" w:sz="0" w:space="0" w:color="auto"/>
        <w:left w:val="none" w:sz="0" w:space="0" w:color="auto"/>
        <w:bottom w:val="none" w:sz="0" w:space="0" w:color="auto"/>
        <w:right w:val="none" w:sz="0" w:space="0" w:color="auto"/>
      </w:divBdr>
    </w:div>
    <w:div w:id="812063162">
      <w:bodyDiv w:val="1"/>
      <w:marLeft w:val="0"/>
      <w:marRight w:val="0"/>
      <w:marTop w:val="0"/>
      <w:marBottom w:val="0"/>
      <w:divBdr>
        <w:top w:val="none" w:sz="0" w:space="0" w:color="auto"/>
        <w:left w:val="none" w:sz="0" w:space="0" w:color="auto"/>
        <w:bottom w:val="none" w:sz="0" w:space="0" w:color="auto"/>
        <w:right w:val="none" w:sz="0" w:space="0" w:color="auto"/>
      </w:divBdr>
    </w:div>
    <w:div w:id="812992143">
      <w:bodyDiv w:val="1"/>
      <w:marLeft w:val="0"/>
      <w:marRight w:val="0"/>
      <w:marTop w:val="0"/>
      <w:marBottom w:val="0"/>
      <w:divBdr>
        <w:top w:val="none" w:sz="0" w:space="0" w:color="auto"/>
        <w:left w:val="none" w:sz="0" w:space="0" w:color="auto"/>
        <w:bottom w:val="none" w:sz="0" w:space="0" w:color="auto"/>
        <w:right w:val="none" w:sz="0" w:space="0" w:color="auto"/>
      </w:divBdr>
    </w:div>
    <w:div w:id="816799928">
      <w:bodyDiv w:val="1"/>
      <w:marLeft w:val="0"/>
      <w:marRight w:val="0"/>
      <w:marTop w:val="0"/>
      <w:marBottom w:val="0"/>
      <w:divBdr>
        <w:top w:val="none" w:sz="0" w:space="0" w:color="auto"/>
        <w:left w:val="none" w:sz="0" w:space="0" w:color="auto"/>
        <w:bottom w:val="none" w:sz="0" w:space="0" w:color="auto"/>
        <w:right w:val="none" w:sz="0" w:space="0" w:color="auto"/>
      </w:divBdr>
    </w:div>
    <w:div w:id="821897049">
      <w:bodyDiv w:val="1"/>
      <w:marLeft w:val="0"/>
      <w:marRight w:val="0"/>
      <w:marTop w:val="0"/>
      <w:marBottom w:val="0"/>
      <w:divBdr>
        <w:top w:val="none" w:sz="0" w:space="0" w:color="auto"/>
        <w:left w:val="none" w:sz="0" w:space="0" w:color="auto"/>
        <w:bottom w:val="none" w:sz="0" w:space="0" w:color="auto"/>
        <w:right w:val="none" w:sz="0" w:space="0" w:color="auto"/>
      </w:divBdr>
    </w:div>
    <w:div w:id="824929273">
      <w:bodyDiv w:val="1"/>
      <w:marLeft w:val="0"/>
      <w:marRight w:val="0"/>
      <w:marTop w:val="0"/>
      <w:marBottom w:val="0"/>
      <w:divBdr>
        <w:top w:val="none" w:sz="0" w:space="0" w:color="auto"/>
        <w:left w:val="none" w:sz="0" w:space="0" w:color="auto"/>
        <w:bottom w:val="none" w:sz="0" w:space="0" w:color="auto"/>
        <w:right w:val="none" w:sz="0" w:space="0" w:color="auto"/>
      </w:divBdr>
    </w:div>
    <w:div w:id="839389136">
      <w:bodyDiv w:val="1"/>
      <w:marLeft w:val="0"/>
      <w:marRight w:val="0"/>
      <w:marTop w:val="0"/>
      <w:marBottom w:val="0"/>
      <w:divBdr>
        <w:top w:val="none" w:sz="0" w:space="0" w:color="auto"/>
        <w:left w:val="none" w:sz="0" w:space="0" w:color="auto"/>
        <w:bottom w:val="none" w:sz="0" w:space="0" w:color="auto"/>
        <w:right w:val="none" w:sz="0" w:space="0" w:color="auto"/>
      </w:divBdr>
      <w:divsChild>
        <w:div w:id="1567032048">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839849040">
      <w:bodyDiv w:val="1"/>
      <w:marLeft w:val="0"/>
      <w:marRight w:val="0"/>
      <w:marTop w:val="0"/>
      <w:marBottom w:val="0"/>
      <w:divBdr>
        <w:top w:val="none" w:sz="0" w:space="0" w:color="auto"/>
        <w:left w:val="none" w:sz="0" w:space="0" w:color="auto"/>
        <w:bottom w:val="none" w:sz="0" w:space="0" w:color="auto"/>
        <w:right w:val="none" w:sz="0" w:space="0" w:color="auto"/>
      </w:divBdr>
    </w:div>
    <w:div w:id="845555164">
      <w:bodyDiv w:val="1"/>
      <w:marLeft w:val="30"/>
      <w:marRight w:val="30"/>
      <w:marTop w:val="0"/>
      <w:marBottom w:val="0"/>
      <w:divBdr>
        <w:top w:val="none" w:sz="0" w:space="0" w:color="auto"/>
        <w:left w:val="none" w:sz="0" w:space="0" w:color="auto"/>
        <w:bottom w:val="none" w:sz="0" w:space="0" w:color="auto"/>
        <w:right w:val="none" w:sz="0" w:space="0" w:color="auto"/>
      </w:divBdr>
      <w:divsChild>
        <w:div w:id="104616373">
          <w:marLeft w:val="0"/>
          <w:marRight w:val="0"/>
          <w:marTop w:val="0"/>
          <w:marBottom w:val="0"/>
          <w:divBdr>
            <w:top w:val="none" w:sz="0" w:space="0" w:color="auto"/>
            <w:left w:val="none" w:sz="0" w:space="0" w:color="auto"/>
            <w:bottom w:val="none" w:sz="0" w:space="0" w:color="auto"/>
            <w:right w:val="none" w:sz="0" w:space="0" w:color="auto"/>
          </w:divBdr>
          <w:divsChild>
            <w:div w:id="671106173">
              <w:marLeft w:val="0"/>
              <w:marRight w:val="0"/>
              <w:marTop w:val="0"/>
              <w:marBottom w:val="0"/>
              <w:divBdr>
                <w:top w:val="none" w:sz="0" w:space="0" w:color="auto"/>
                <w:left w:val="none" w:sz="0" w:space="0" w:color="auto"/>
                <w:bottom w:val="none" w:sz="0" w:space="0" w:color="auto"/>
                <w:right w:val="none" w:sz="0" w:space="0" w:color="auto"/>
              </w:divBdr>
              <w:divsChild>
                <w:div w:id="929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06407">
      <w:bodyDiv w:val="1"/>
      <w:marLeft w:val="0"/>
      <w:marRight w:val="0"/>
      <w:marTop w:val="0"/>
      <w:marBottom w:val="0"/>
      <w:divBdr>
        <w:top w:val="none" w:sz="0" w:space="0" w:color="auto"/>
        <w:left w:val="none" w:sz="0" w:space="0" w:color="auto"/>
        <w:bottom w:val="none" w:sz="0" w:space="0" w:color="auto"/>
        <w:right w:val="none" w:sz="0" w:space="0" w:color="auto"/>
      </w:divBdr>
    </w:div>
    <w:div w:id="868831629">
      <w:bodyDiv w:val="1"/>
      <w:marLeft w:val="0"/>
      <w:marRight w:val="0"/>
      <w:marTop w:val="0"/>
      <w:marBottom w:val="0"/>
      <w:divBdr>
        <w:top w:val="none" w:sz="0" w:space="0" w:color="auto"/>
        <w:left w:val="none" w:sz="0" w:space="0" w:color="auto"/>
        <w:bottom w:val="none" w:sz="0" w:space="0" w:color="auto"/>
        <w:right w:val="none" w:sz="0" w:space="0" w:color="auto"/>
      </w:divBdr>
    </w:div>
    <w:div w:id="878399241">
      <w:bodyDiv w:val="1"/>
      <w:marLeft w:val="0"/>
      <w:marRight w:val="0"/>
      <w:marTop w:val="0"/>
      <w:marBottom w:val="0"/>
      <w:divBdr>
        <w:top w:val="none" w:sz="0" w:space="0" w:color="auto"/>
        <w:left w:val="none" w:sz="0" w:space="0" w:color="auto"/>
        <w:bottom w:val="none" w:sz="0" w:space="0" w:color="auto"/>
        <w:right w:val="none" w:sz="0" w:space="0" w:color="auto"/>
      </w:divBdr>
    </w:div>
    <w:div w:id="893734609">
      <w:bodyDiv w:val="1"/>
      <w:marLeft w:val="0"/>
      <w:marRight w:val="0"/>
      <w:marTop w:val="0"/>
      <w:marBottom w:val="0"/>
      <w:divBdr>
        <w:top w:val="none" w:sz="0" w:space="0" w:color="auto"/>
        <w:left w:val="none" w:sz="0" w:space="0" w:color="auto"/>
        <w:bottom w:val="none" w:sz="0" w:space="0" w:color="auto"/>
        <w:right w:val="none" w:sz="0" w:space="0" w:color="auto"/>
      </w:divBdr>
    </w:div>
    <w:div w:id="902250938">
      <w:bodyDiv w:val="1"/>
      <w:marLeft w:val="0"/>
      <w:marRight w:val="0"/>
      <w:marTop w:val="0"/>
      <w:marBottom w:val="0"/>
      <w:divBdr>
        <w:top w:val="none" w:sz="0" w:space="0" w:color="auto"/>
        <w:left w:val="none" w:sz="0" w:space="0" w:color="auto"/>
        <w:bottom w:val="none" w:sz="0" w:space="0" w:color="auto"/>
        <w:right w:val="none" w:sz="0" w:space="0" w:color="auto"/>
      </w:divBdr>
      <w:divsChild>
        <w:div w:id="757478852">
          <w:marLeft w:val="0"/>
          <w:marRight w:val="0"/>
          <w:marTop w:val="0"/>
          <w:marBottom w:val="0"/>
          <w:divBdr>
            <w:top w:val="none" w:sz="0" w:space="0" w:color="auto"/>
            <w:left w:val="none" w:sz="0" w:space="0" w:color="auto"/>
            <w:bottom w:val="none" w:sz="0" w:space="0" w:color="auto"/>
            <w:right w:val="none" w:sz="0" w:space="0" w:color="auto"/>
          </w:divBdr>
          <w:divsChild>
            <w:div w:id="1982079586">
              <w:marLeft w:val="0"/>
              <w:marRight w:val="0"/>
              <w:marTop w:val="0"/>
              <w:marBottom w:val="0"/>
              <w:divBdr>
                <w:top w:val="single" w:sz="8" w:space="0" w:color="CCCCCC"/>
                <w:left w:val="single" w:sz="8" w:space="0" w:color="CCCCCC"/>
                <w:bottom w:val="single" w:sz="8" w:space="0" w:color="CCCCCC"/>
                <w:right w:val="single" w:sz="8" w:space="0" w:color="CCCCCC"/>
              </w:divBdr>
              <w:divsChild>
                <w:div w:id="767192503">
                  <w:marLeft w:val="0"/>
                  <w:marRight w:val="0"/>
                  <w:marTop w:val="0"/>
                  <w:marBottom w:val="0"/>
                  <w:divBdr>
                    <w:top w:val="none" w:sz="0" w:space="0" w:color="auto"/>
                    <w:left w:val="none" w:sz="0" w:space="0" w:color="auto"/>
                    <w:bottom w:val="none" w:sz="0" w:space="0" w:color="auto"/>
                    <w:right w:val="none" w:sz="0" w:space="0" w:color="auto"/>
                  </w:divBdr>
                </w:div>
                <w:div w:id="89485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50194">
      <w:bodyDiv w:val="1"/>
      <w:marLeft w:val="0"/>
      <w:marRight w:val="0"/>
      <w:marTop w:val="0"/>
      <w:marBottom w:val="0"/>
      <w:divBdr>
        <w:top w:val="none" w:sz="0" w:space="0" w:color="auto"/>
        <w:left w:val="none" w:sz="0" w:space="0" w:color="auto"/>
        <w:bottom w:val="none" w:sz="0" w:space="0" w:color="auto"/>
        <w:right w:val="none" w:sz="0" w:space="0" w:color="auto"/>
      </w:divBdr>
      <w:divsChild>
        <w:div w:id="1118916557">
          <w:marLeft w:val="0"/>
          <w:marRight w:val="0"/>
          <w:marTop w:val="0"/>
          <w:marBottom w:val="0"/>
          <w:divBdr>
            <w:top w:val="none" w:sz="0" w:space="0" w:color="auto"/>
            <w:left w:val="none" w:sz="0" w:space="0" w:color="auto"/>
            <w:bottom w:val="none" w:sz="0" w:space="0" w:color="auto"/>
            <w:right w:val="none" w:sz="0" w:space="0" w:color="auto"/>
          </w:divBdr>
        </w:div>
        <w:div w:id="480661442">
          <w:marLeft w:val="0"/>
          <w:marRight w:val="0"/>
          <w:marTop w:val="0"/>
          <w:marBottom w:val="0"/>
          <w:divBdr>
            <w:top w:val="none" w:sz="0" w:space="0" w:color="auto"/>
            <w:left w:val="none" w:sz="0" w:space="0" w:color="auto"/>
            <w:bottom w:val="none" w:sz="0" w:space="0" w:color="auto"/>
            <w:right w:val="none" w:sz="0" w:space="0" w:color="auto"/>
          </w:divBdr>
        </w:div>
        <w:div w:id="1785226652">
          <w:marLeft w:val="0"/>
          <w:marRight w:val="0"/>
          <w:marTop w:val="0"/>
          <w:marBottom w:val="0"/>
          <w:divBdr>
            <w:top w:val="none" w:sz="0" w:space="0" w:color="auto"/>
            <w:left w:val="none" w:sz="0" w:space="0" w:color="auto"/>
            <w:bottom w:val="none" w:sz="0" w:space="0" w:color="auto"/>
            <w:right w:val="none" w:sz="0" w:space="0" w:color="auto"/>
          </w:divBdr>
        </w:div>
        <w:div w:id="1095326806">
          <w:marLeft w:val="0"/>
          <w:marRight w:val="0"/>
          <w:marTop w:val="0"/>
          <w:marBottom w:val="0"/>
          <w:divBdr>
            <w:top w:val="none" w:sz="0" w:space="0" w:color="auto"/>
            <w:left w:val="none" w:sz="0" w:space="0" w:color="auto"/>
            <w:bottom w:val="none" w:sz="0" w:space="0" w:color="auto"/>
            <w:right w:val="none" w:sz="0" w:space="0" w:color="auto"/>
          </w:divBdr>
        </w:div>
        <w:div w:id="50615435">
          <w:marLeft w:val="0"/>
          <w:marRight w:val="0"/>
          <w:marTop w:val="0"/>
          <w:marBottom w:val="0"/>
          <w:divBdr>
            <w:top w:val="none" w:sz="0" w:space="0" w:color="auto"/>
            <w:left w:val="none" w:sz="0" w:space="0" w:color="auto"/>
            <w:bottom w:val="none" w:sz="0" w:space="0" w:color="auto"/>
            <w:right w:val="none" w:sz="0" w:space="0" w:color="auto"/>
          </w:divBdr>
        </w:div>
        <w:div w:id="2023319030">
          <w:marLeft w:val="0"/>
          <w:marRight w:val="0"/>
          <w:marTop w:val="0"/>
          <w:marBottom w:val="0"/>
          <w:divBdr>
            <w:top w:val="none" w:sz="0" w:space="0" w:color="auto"/>
            <w:left w:val="none" w:sz="0" w:space="0" w:color="auto"/>
            <w:bottom w:val="none" w:sz="0" w:space="0" w:color="auto"/>
            <w:right w:val="none" w:sz="0" w:space="0" w:color="auto"/>
          </w:divBdr>
        </w:div>
      </w:divsChild>
    </w:div>
    <w:div w:id="957376778">
      <w:bodyDiv w:val="1"/>
      <w:marLeft w:val="0"/>
      <w:marRight w:val="0"/>
      <w:marTop w:val="0"/>
      <w:marBottom w:val="0"/>
      <w:divBdr>
        <w:top w:val="none" w:sz="0" w:space="0" w:color="auto"/>
        <w:left w:val="none" w:sz="0" w:space="0" w:color="auto"/>
        <w:bottom w:val="none" w:sz="0" w:space="0" w:color="auto"/>
        <w:right w:val="none" w:sz="0" w:space="0" w:color="auto"/>
      </w:divBdr>
      <w:divsChild>
        <w:div w:id="718894590">
          <w:marLeft w:val="0"/>
          <w:marRight w:val="0"/>
          <w:marTop w:val="0"/>
          <w:marBottom w:val="0"/>
          <w:divBdr>
            <w:top w:val="none" w:sz="0" w:space="0" w:color="auto"/>
            <w:left w:val="none" w:sz="0" w:space="0" w:color="auto"/>
            <w:bottom w:val="none" w:sz="0" w:space="0" w:color="auto"/>
            <w:right w:val="none" w:sz="0" w:space="0" w:color="auto"/>
          </w:divBdr>
        </w:div>
        <w:div w:id="982467384">
          <w:marLeft w:val="0"/>
          <w:marRight w:val="0"/>
          <w:marTop w:val="0"/>
          <w:marBottom w:val="0"/>
          <w:divBdr>
            <w:top w:val="none" w:sz="0" w:space="0" w:color="auto"/>
            <w:left w:val="none" w:sz="0" w:space="0" w:color="auto"/>
            <w:bottom w:val="none" w:sz="0" w:space="0" w:color="auto"/>
            <w:right w:val="none" w:sz="0" w:space="0" w:color="auto"/>
          </w:divBdr>
        </w:div>
        <w:div w:id="1708138678">
          <w:marLeft w:val="0"/>
          <w:marRight w:val="0"/>
          <w:marTop w:val="0"/>
          <w:marBottom w:val="0"/>
          <w:divBdr>
            <w:top w:val="none" w:sz="0" w:space="0" w:color="auto"/>
            <w:left w:val="none" w:sz="0" w:space="0" w:color="auto"/>
            <w:bottom w:val="none" w:sz="0" w:space="0" w:color="auto"/>
            <w:right w:val="none" w:sz="0" w:space="0" w:color="auto"/>
          </w:divBdr>
        </w:div>
        <w:div w:id="2093234837">
          <w:marLeft w:val="0"/>
          <w:marRight w:val="0"/>
          <w:marTop w:val="0"/>
          <w:marBottom w:val="0"/>
          <w:divBdr>
            <w:top w:val="none" w:sz="0" w:space="0" w:color="auto"/>
            <w:left w:val="none" w:sz="0" w:space="0" w:color="auto"/>
            <w:bottom w:val="none" w:sz="0" w:space="0" w:color="auto"/>
            <w:right w:val="none" w:sz="0" w:space="0" w:color="auto"/>
          </w:divBdr>
        </w:div>
        <w:div w:id="2058039933">
          <w:marLeft w:val="0"/>
          <w:marRight w:val="0"/>
          <w:marTop w:val="0"/>
          <w:marBottom w:val="0"/>
          <w:divBdr>
            <w:top w:val="none" w:sz="0" w:space="0" w:color="auto"/>
            <w:left w:val="none" w:sz="0" w:space="0" w:color="auto"/>
            <w:bottom w:val="none" w:sz="0" w:space="0" w:color="auto"/>
            <w:right w:val="none" w:sz="0" w:space="0" w:color="auto"/>
          </w:divBdr>
        </w:div>
        <w:div w:id="115951476">
          <w:marLeft w:val="0"/>
          <w:marRight w:val="0"/>
          <w:marTop w:val="0"/>
          <w:marBottom w:val="0"/>
          <w:divBdr>
            <w:top w:val="none" w:sz="0" w:space="0" w:color="auto"/>
            <w:left w:val="none" w:sz="0" w:space="0" w:color="auto"/>
            <w:bottom w:val="none" w:sz="0" w:space="0" w:color="auto"/>
            <w:right w:val="none" w:sz="0" w:space="0" w:color="auto"/>
          </w:divBdr>
        </w:div>
      </w:divsChild>
    </w:div>
    <w:div w:id="961813352">
      <w:bodyDiv w:val="1"/>
      <w:marLeft w:val="0"/>
      <w:marRight w:val="0"/>
      <w:marTop w:val="0"/>
      <w:marBottom w:val="0"/>
      <w:divBdr>
        <w:top w:val="none" w:sz="0" w:space="0" w:color="auto"/>
        <w:left w:val="none" w:sz="0" w:space="0" w:color="auto"/>
        <w:bottom w:val="none" w:sz="0" w:space="0" w:color="auto"/>
        <w:right w:val="none" w:sz="0" w:space="0" w:color="auto"/>
      </w:divBdr>
      <w:divsChild>
        <w:div w:id="537472475">
          <w:marLeft w:val="547"/>
          <w:marRight w:val="0"/>
          <w:marTop w:val="86"/>
          <w:marBottom w:val="0"/>
          <w:divBdr>
            <w:top w:val="none" w:sz="0" w:space="0" w:color="auto"/>
            <w:left w:val="none" w:sz="0" w:space="0" w:color="auto"/>
            <w:bottom w:val="none" w:sz="0" w:space="0" w:color="auto"/>
            <w:right w:val="none" w:sz="0" w:space="0" w:color="auto"/>
          </w:divBdr>
        </w:div>
        <w:div w:id="2144805182">
          <w:marLeft w:val="547"/>
          <w:marRight w:val="0"/>
          <w:marTop w:val="86"/>
          <w:marBottom w:val="0"/>
          <w:divBdr>
            <w:top w:val="none" w:sz="0" w:space="0" w:color="auto"/>
            <w:left w:val="none" w:sz="0" w:space="0" w:color="auto"/>
            <w:bottom w:val="none" w:sz="0" w:space="0" w:color="auto"/>
            <w:right w:val="none" w:sz="0" w:space="0" w:color="auto"/>
          </w:divBdr>
        </w:div>
        <w:div w:id="975833973">
          <w:marLeft w:val="547"/>
          <w:marRight w:val="0"/>
          <w:marTop w:val="86"/>
          <w:marBottom w:val="0"/>
          <w:divBdr>
            <w:top w:val="none" w:sz="0" w:space="0" w:color="auto"/>
            <w:left w:val="none" w:sz="0" w:space="0" w:color="auto"/>
            <w:bottom w:val="none" w:sz="0" w:space="0" w:color="auto"/>
            <w:right w:val="none" w:sz="0" w:space="0" w:color="auto"/>
          </w:divBdr>
        </w:div>
        <w:div w:id="1073115566">
          <w:marLeft w:val="547"/>
          <w:marRight w:val="0"/>
          <w:marTop w:val="86"/>
          <w:marBottom w:val="0"/>
          <w:divBdr>
            <w:top w:val="none" w:sz="0" w:space="0" w:color="auto"/>
            <w:left w:val="none" w:sz="0" w:space="0" w:color="auto"/>
            <w:bottom w:val="none" w:sz="0" w:space="0" w:color="auto"/>
            <w:right w:val="none" w:sz="0" w:space="0" w:color="auto"/>
          </w:divBdr>
        </w:div>
      </w:divsChild>
    </w:div>
    <w:div w:id="977494985">
      <w:bodyDiv w:val="1"/>
      <w:marLeft w:val="0"/>
      <w:marRight w:val="0"/>
      <w:marTop w:val="0"/>
      <w:marBottom w:val="0"/>
      <w:divBdr>
        <w:top w:val="none" w:sz="0" w:space="0" w:color="auto"/>
        <w:left w:val="none" w:sz="0" w:space="0" w:color="auto"/>
        <w:bottom w:val="none" w:sz="0" w:space="0" w:color="auto"/>
        <w:right w:val="none" w:sz="0" w:space="0" w:color="auto"/>
      </w:divBdr>
    </w:div>
    <w:div w:id="989406475">
      <w:bodyDiv w:val="1"/>
      <w:marLeft w:val="0"/>
      <w:marRight w:val="0"/>
      <w:marTop w:val="0"/>
      <w:marBottom w:val="0"/>
      <w:divBdr>
        <w:top w:val="none" w:sz="0" w:space="0" w:color="auto"/>
        <w:left w:val="none" w:sz="0" w:space="0" w:color="auto"/>
        <w:bottom w:val="none" w:sz="0" w:space="0" w:color="auto"/>
        <w:right w:val="none" w:sz="0" w:space="0" w:color="auto"/>
      </w:divBdr>
    </w:div>
    <w:div w:id="996879627">
      <w:bodyDiv w:val="1"/>
      <w:marLeft w:val="0"/>
      <w:marRight w:val="0"/>
      <w:marTop w:val="0"/>
      <w:marBottom w:val="0"/>
      <w:divBdr>
        <w:top w:val="none" w:sz="0" w:space="0" w:color="auto"/>
        <w:left w:val="none" w:sz="0" w:space="0" w:color="auto"/>
        <w:bottom w:val="none" w:sz="0" w:space="0" w:color="auto"/>
        <w:right w:val="none" w:sz="0" w:space="0" w:color="auto"/>
      </w:divBdr>
    </w:div>
    <w:div w:id="1028603563">
      <w:bodyDiv w:val="1"/>
      <w:marLeft w:val="0"/>
      <w:marRight w:val="0"/>
      <w:marTop w:val="0"/>
      <w:marBottom w:val="0"/>
      <w:divBdr>
        <w:top w:val="none" w:sz="0" w:space="0" w:color="auto"/>
        <w:left w:val="none" w:sz="0" w:space="0" w:color="auto"/>
        <w:bottom w:val="none" w:sz="0" w:space="0" w:color="auto"/>
        <w:right w:val="none" w:sz="0" w:space="0" w:color="auto"/>
      </w:divBdr>
      <w:divsChild>
        <w:div w:id="1144010410">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1036851438">
      <w:bodyDiv w:val="1"/>
      <w:marLeft w:val="0"/>
      <w:marRight w:val="0"/>
      <w:marTop w:val="0"/>
      <w:marBottom w:val="0"/>
      <w:divBdr>
        <w:top w:val="none" w:sz="0" w:space="0" w:color="auto"/>
        <w:left w:val="none" w:sz="0" w:space="0" w:color="auto"/>
        <w:bottom w:val="none" w:sz="0" w:space="0" w:color="auto"/>
        <w:right w:val="none" w:sz="0" w:space="0" w:color="auto"/>
      </w:divBdr>
      <w:divsChild>
        <w:div w:id="343751899">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1055812190">
      <w:bodyDiv w:val="1"/>
      <w:marLeft w:val="0"/>
      <w:marRight w:val="0"/>
      <w:marTop w:val="0"/>
      <w:marBottom w:val="0"/>
      <w:divBdr>
        <w:top w:val="none" w:sz="0" w:space="0" w:color="auto"/>
        <w:left w:val="none" w:sz="0" w:space="0" w:color="auto"/>
        <w:bottom w:val="none" w:sz="0" w:space="0" w:color="auto"/>
        <w:right w:val="none" w:sz="0" w:space="0" w:color="auto"/>
      </w:divBdr>
    </w:div>
    <w:div w:id="1059354993">
      <w:bodyDiv w:val="1"/>
      <w:marLeft w:val="0"/>
      <w:marRight w:val="0"/>
      <w:marTop w:val="0"/>
      <w:marBottom w:val="0"/>
      <w:divBdr>
        <w:top w:val="none" w:sz="0" w:space="0" w:color="auto"/>
        <w:left w:val="none" w:sz="0" w:space="0" w:color="auto"/>
        <w:bottom w:val="none" w:sz="0" w:space="0" w:color="auto"/>
        <w:right w:val="none" w:sz="0" w:space="0" w:color="auto"/>
      </w:divBdr>
    </w:div>
    <w:div w:id="1060665980">
      <w:bodyDiv w:val="1"/>
      <w:marLeft w:val="0"/>
      <w:marRight w:val="0"/>
      <w:marTop w:val="0"/>
      <w:marBottom w:val="0"/>
      <w:divBdr>
        <w:top w:val="none" w:sz="0" w:space="0" w:color="auto"/>
        <w:left w:val="none" w:sz="0" w:space="0" w:color="auto"/>
        <w:bottom w:val="none" w:sz="0" w:space="0" w:color="auto"/>
        <w:right w:val="none" w:sz="0" w:space="0" w:color="auto"/>
      </w:divBdr>
      <w:divsChild>
        <w:div w:id="609816982">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1072196720">
      <w:bodyDiv w:val="1"/>
      <w:marLeft w:val="0"/>
      <w:marRight w:val="0"/>
      <w:marTop w:val="0"/>
      <w:marBottom w:val="0"/>
      <w:divBdr>
        <w:top w:val="none" w:sz="0" w:space="0" w:color="auto"/>
        <w:left w:val="none" w:sz="0" w:space="0" w:color="auto"/>
        <w:bottom w:val="none" w:sz="0" w:space="0" w:color="auto"/>
        <w:right w:val="none" w:sz="0" w:space="0" w:color="auto"/>
      </w:divBdr>
    </w:div>
    <w:div w:id="1090464637">
      <w:bodyDiv w:val="1"/>
      <w:marLeft w:val="0"/>
      <w:marRight w:val="0"/>
      <w:marTop w:val="0"/>
      <w:marBottom w:val="0"/>
      <w:divBdr>
        <w:top w:val="none" w:sz="0" w:space="0" w:color="auto"/>
        <w:left w:val="none" w:sz="0" w:space="0" w:color="auto"/>
        <w:bottom w:val="none" w:sz="0" w:space="0" w:color="auto"/>
        <w:right w:val="none" w:sz="0" w:space="0" w:color="auto"/>
      </w:divBdr>
    </w:div>
    <w:div w:id="1093893113">
      <w:bodyDiv w:val="1"/>
      <w:marLeft w:val="0"/>
      <w:marRight w:val="0"/>
      <w:marTop w:val="0"/>
      <w:marBottom w:val="0"/>
      <w:divBdr>
        <w:top w:val="none" w:sz="0" w:space="0" w:color="auto"/>
        <w:left w:val="none" w:sz="0" w:space="0" w:color="auto"/>
        <w:bottom w:val="none" w:sz="0" w:space="0" w:color="auto"/>
        <w:right w:val="none" w:sz="0" w:space="0" w:color="auto"/>
      </w:divBdr>
    </w:div>
    <w:div w:id="1096362666">
      <w:bodyDiv w:val="1"/>
      <w:marLeft w:val="0"/>
      <w:marRight w:val="0"/>
      <w:marTop w:val="0"/>
      <w:marBottom w:val="0"/>
      <w:divBdr>
        <w:top w:val="none" w:sz="0" w:space="0" w:color="auto"/>
        <w:left w:val="none" w:sz="0" w:space="0" w:color="auto"/>
        <w:bottom w:val="none" w:sz="0" w:space="0" w:color="auto"/>
        <w:right w:val="none" w:sz="0" w:space="0" w:color="auto"/>
      </w:divBdr>
    </w:div>
    <w:div w:id="1113211601">
      <w:bodyDiv w:val="1"/>
      <w:marLeft w:val="0"/>
      <w:marRight w:val="0"/>
      <w:marTop w:val="0"/>
      <w:marBottom w:val="0"/>
      <w:divBdr>
        <w:top w:val="none" w:sz="0" w:space="0" w:color="auto"/>
        <w:left w:val="none" w:sz="0" w:space="0" w:color="auto"/>
        <w:bottom w:val="none" w:sz="0" w:space="0" w:color="auto"/>
        <w:right w:val="none" w:sz="0" w:space="0" w:color="auto"/>
      </w:divBdr>
    </w:div>
    <w:div w:id="1133405447">
      <w:bodyDiv w:val="1"/>
      <w:marLeft w:val="0"/>
      <w:marRight w:val="0"/>
      <w:marTop w:val="0"/>
      <w:marBottom w:val="0"/>
      <w:divBdr>
        <w:top w:val="none" w:sz="0" w:space="0" w:color="auto"/>
        <w:left w:val="none" w:sz="0" w:space="0" w:color="auto"/>
        <w:bottom w:val="none" w:sz="0" w:space="0" w:color="auto"/>
        <w:right w:val="none" w:sz="0" w:space="0" w:color="auto"/>
      </w:divBdr>
    </w:div>
    <w:div w:id="1149058558">
      <w:bodyDiv w:val="1"/>
      <w:marLeft w:val="0"/>
      <w:marRight w:val="0"/>
      <w:marTop w:val="0"/>
      <w:marBottom w:val="0"/>
      <w:divBdr>
        <w:top w:val="none" w:sz="0" w:space="0" w:color="auto"/>
        <w:left w:val="none" w:sz="0" w:space="0" w:color="auto"/>
        <w:bottom w:val="none" w:sz="0" w:space="0" w:color="auto"/>
        <w:right w:val="none" w:sz="0" w:space="0" w:color="auto"/>
      </w:divBdr>
    </w:div>
    <w:div w:id="1152600188">
      <w:bodyDiv w:val="1"/>
      <w:marLeft w:val="0"/>
      <w:marRight w:val="0"/>
      <w:marTop w:val="0"/>
      <w:marBottom w:val="0"/>
      <w:divBdr>
        <w:top w:val="none" w:sz="0" w:space="0" w:color="auto"/>
        <w:left w:val="none" w:sz="0" w:space="0" w:color="auto"/>
        <w:bottom w:val="none" w:sz="0" w:space="0" w:color="auto"/>
        <w:right w:val="none" w:sz="0" w:space="0" w:color="auto"/>
      </w:divBdr>
    </w:div>
    <w:div w:id="1166937701">
      <w:bodyDiv w:val="1"/>
      <w:marLeft w:val="0"/>
      <w:marRight w:val="0"/>
      <w:marTop w:val="0"/>
      <w:marBottom w:val="0"/>
      <w:divBdr>
        <w:top w:val="none" w:sz="0" w:space="0" w:color="auto"/>
        <w:left w:val="none" w:sz="0" w:space="0" w:color="auto"/>
        <w:bottom w:val="none" w:sz="0" w:space="0" w:color="auto"/>
        <w:right w:val="none" w:sz="0" w:space="0" w:color="auto"/>
      </w:divBdr>
    </w:div>
    <w:div w:id="1173954584">
      <w:bodyDiv w:val="1"/>
      <w:marLeft w:val="0"/>
      <w:marRight w:val="0"/>
      <w:marTop w:val="0"/>
      <w:marBottom w:val="0"/>
      <w:divBdr>
        <w:top w:val="none" w:sz="0" w:space="0" w:color="auto"/>
        <w:left w:val="none" w:sz="0" w:space="0" w:color="auto"/>
        <w:bottom w:val="none" w:sz="0" w:space="0" w:color="auto"/>
        <w:right w:val="none" w:sz="0" w:space="0" w:color="auto"/>
      </w:divBdr>
      <w:divsChild>
        <w:div w:id="2020505170">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1180313583">
      <w:bodyDiv w:val="1"/>
      <w:marLeft w:val="0"/>
      <w:marRight w:val="0"/>
      <w:marTop w:val="0"/>
      <w:marBottom w:val="0"/>
      <w:divBdr>
        <w:top w:val="none" w:sz="0" w:space="0" w:color="auto"/>
        <w:left w:val="none" w:sz="0" w:space="0" w:color="auto"/>
        <w:bottom w:val="none" w:sz="0" w:space="0" w:color="auto"/>
        <w:right w:val="none" w:sz="0" w:space="0" w:color="auto"/>
      </w:divBdr>
    </w:div>
    <w:div w:id="1201934238">
      <w:bodyDiv w:val="1"/>
      <w:marLeft w:val="0"/>
      <w:marRight w:val="0"/>
      <w:marTop w:val="0"/>
      <w:marBottom w:val="0"/>
      <w:divBdr>
        <w:top w:val="none" w:sz="0" w:space="0" w:color="auto"/>
        <w:left w:val="none" w:sz="0" w:space="0" w:color="auto"/>
        <w:bottom w:val="none" w:sz="0" w:space="0" w:color="auto"/>
        <w:right w:val="none" w:sz="0" w:space="0" w:color="auto"/>
      </w:divBdr>
    </w:div>
    <w:div w:id="1224173864">
      <w:bodyDiv w:val="1"/>
      <w:marLeft w:val="0"/>
      <w:marRight w:val="0"/>
      <w:marTop w:val="0"/>
      <w:marBottom w:val="0"/>
      <w:divBdr>
        <w:top w:val="none" w:sz="0" w:space="0" w:color="auto"/>
        <w:left w:val="none" w:sz="0" w:space="0" w:color="auto"/>
        <w:bottom w:val="none" w:sz="0" w:space="0" w:color="auto"/>
        <w:right w:val="none" w:sz="0" w:space="0" w:color="auto"/>
      </w:divBdr>
    </w:div>
    <w:div w:id="1224295877">
      <w:bodyDiv w:val="1"/>
      <w:marLeft w:val="0"/>
      <w:marRight w:val="0"/>
      <w:marTop w:val="0"/>
      <w:marBottom w:val="0"/>
      <w:divBdr>
        <w:top w:val="none" w:sz="0" w:space="0" w:color="auto"/>
        <w:left w:val="none" w:sz="0" w:space="0" w:color="auto"/>
        <w:bottom w:val="none" w:sz="0" w:space="0" w:color="auto"/>
        <w:right w:val="none" w:sz="0" w:space="0" w:color="auto"/>
      </w:divBdr>
    </w:div>
    <w:div w:id="1228879670">
      <w:bodyDiv w:val="1"/>
      <w:marLeft w:val="0"/>
      <w:marRight w:val="0"/>
      <w:marTop w:val="0"/>
      <w:marBottom w:val="0"/>
      <w:divBdr>
        <w:top w:val="none" w:sz="0" w:space="0" w:color="auto"/>
        <w:left w:val="none" w:sz="0" w:space="0" w:color="auto"/>
        <w:bottom w:val="none" w:sz="0" w:space="0" w:color="auto"/>
        <w:right w:val="none" w:sz="0" w:space="0" w:color="auto"/>
      </w:divBdr>
    </w:div>
    <w:div w:id="1236160278">
      <w:bodyDiv w:val="1"/>
      <w:marLeft w:val="0"/>
      <w:marRight w:val="0"/>
      <w:marTop w:val="0"/>
      <w:marBottom w:val="0"/>
      <w:divBdr>
        <w:top w:val="none" w:sz="0" w:space="0" w:color="auto"/>
        <w:left w:val="none" w:sz="0" w:space="0" w:color="auto"/>
        <w:bottom w:val="none" w:sz="0" w:space="0" w:color="auto"/>
        <w:right w:val="none" w:sz="0" w:space="0" w:color="auto"/>
      </w:divBdr>
    </w:div>
    <w:div w:id="1257327902">
      <w:bodyDiv w:val="1"/>
      <w:marLeft w:val="0"/>
      <w:marRight w:val="0"/>
      <w:marTop w:val="0"/>
      <w:marBottom w:val="0"/>
      <w:divBdr>
        <w:top w:val="none" w:sz="0" w:space="0" w:color="auto"/>
        <w:left w:val="none" w:sz="0" w:space="0" w:color="auto"/>
        <w:bottom w:val="none" w:sz="0" w:space="0" w:color="auto"/>
        <w:right w:val="none" w:sz="0" w:space="0" w:color="auto"/>
      </w:divBdr>
    </w:div>
    <w:div w:id="1265191966">
      <w:bodyDiv w:val="1"/>
      <w:marLeft w:val="0"/>
      <w:marRight w:val="0"/>
      <w:marTop w:val="0"/>
      <w:marBottom w:val="0"/>
      <w:divBdr>
        <w:top w:val="none" w:sz="0" w:space="0" w:color="auto"/>
        <w:left w:val="none" w:sz="0" w:space="0" w:color="auto"/>
        <w:bottom w:val="none" w:sz="0" w:space="0" w:color="auto"/>
        <w:right w:val="none" w:sz="0" w:space="0" w:color="auto"/>
      </w:divBdr>
    </w:div>
    <w:div w:id="1301573985">
      <w:bodyDiv w:val="1"/>
      <w:marLeft w:val="0"/>
      <w:marRight w:val="0"/>
      <w:marTop w:val="0"/>
      <w:marBottom w:val="0"/>
      <w:divBdr>
        <w:top w:val="none" w:sz="0" w:space="0" w:color="auto"/>
        <w:left w:val="none" w:sz="0" w:space="0" w:color="auto"/>
        <w:bottom w:val="none" w:sz="0" w:space="0" w:color="auto"/>
        <w:right w:val="none" w:sz="0" w:space="0" w:color="auto"/>
      </w:divBdr>
    </w:div>
    <w:div w:id="1305041574">
      <w:bodyDiv w:val="1"/>
      <w:marLeft w:val="0"/>
      <w:marRight w:val="0"/>
      <w:marTop w:val="0"/>
      <w:marBottom w:val="0"/>
      <w:divBdr>
        <w:top w:val="none" w:sz="0" w:space="0" w:color="auto"/>
        <w:left w:val="none" w:sz="0" w:space="0" w:color="auto"/>
        <w:bottom w:val="none" w:sz="0" w:space="0" w:color="auto"/>
        <w:right w:val="none" w:sz="0" w:space="0" w:color="auto"/>
      </w:divBdr>
    </w:div>
    <w:div w:id="1321887433">
      <w:bodyDiv w:val="1"/>
      <w:marLeft w:val="0"/>
      <w:marRight w:val="0"/>
      <w:marTop w:val="0"/>
      <w:marBottom w:val="0"/>
      <w:divBdr>
        <w:top w:val="none" w:sz="0" w:space="0" w:color="auto"/>
        <w:left w:val="none" w:sz="0" w:space="0" w:color="auto"/>
        <w:bottom w:val="none" w:sz="0" w:space="0" w:color="auto"/>
        <w:right w:val="none" w:sz="0" w:space="0" w:color="auto"/>
      </w:divBdr>
    </w:div>
    <w:div w:id="1323000359">
      <w:bodyDiv w:val="1"/>
      <w:marLeft w:val="0"/>
      <w:marRight w:val="0"/>
      <w:marTop w:val="0"/>
      <w:marBottom w:val="0"/>
      <w:divBdr>
        <w:top w:val="none" w:sz="0" w:space="0" w:color="auto"/>
        <w:left w:val="none" w:sz="0" w:space="0" w:color="auto"/>
        <w:bottom w:val="none" w:sz="0" w:space="0" w:color="auto"/>
        <w:right w:val="none" w:sz="0" w:space="0" w:color="auto"/>
      </w:divBdr>
    </w:div>
    <w:div w:id="1328898301">
      <w:bodyDiv w:val="1"/>
      <w:marLeft w:val="0"/>
      <w:marRight w:val="0"/>
      <w:marTop w:val="0"/>
      <w:marBottom w:val="0"/>
      <w:divBdr>
        <w:top w:val="none" w:sz="0" w:space="0" w:color="auto"/>
        <w:left w:val="none" w:sz="0" w:space="0" w:color="auto"/>
        <w:bottom w:val="none" w:sz="0" w:space="0" w:color="auto"/>
        <w:right w:val="none" w:sz="0" w:space="0" w:color="auto"/>
      </w:divBdr>
    </w:div>
    <w:div w:id="1335188756">
      <w:bodyDiv w:val="1"/>
      <w:marLeft w:val="0"/>
      <w:marRight w:val="0"/>
      <w:marTop w:val="0"/>
      <w:marBottom w:val="0"/>
      <w:divBdr>
        <w:top w:val="none" w:sz="0" w:space="0" w:color="auto"/>
        <w:left w:val="none" w:sz="0" w:space="0" w:color="auto"/>
        <w:bottom w:val="none" w:sz="0" w:space="0" w:color="auto"/>
        <w:right w:val="none" w:sz="0" w:space="0" w:color="auto"/>
      </w:divBdr>
      <w:divsChild>
        <w:div w:id="808517998">
          <w:marLeft w:val="0"/>
          <w:marRight w:val="0"/>
          <w:marTop w:val="0"/>
          <w:marBottom w:val="0"/>
          <w:divBdr>
            <w:top w:val="none" w:sz="0" w:space="0" w:color="auto"/>
            <w:left w:val="none" w:sz="0" w:space="0" w:color="auto"/>
            <w:bottom w:val="none" w:sz="0" w:space="0" w:color="auto"/>
            <w:right w:val="none" w:sz="0" w:space="0" w:color="auto"/>
          </w:divBdr>
        </w:div>
      </w:divsChild>
    </w:div>
    <w:div w:id="1353461552">
      <w:bodyDiv w:val="1"/>
      <w:marLeft w:val="0"/>
      <w:marRight w:val="0"/>
      <w:marTop w:val="0"/>
      <w:marBottom w:val="0"/>
      <w:divBdr>
        <w:top w:val="none" w:sz="0" w:space="0" w:color="auto"/>
        <w:left w:val="none" w:sz="0" w:space="0" w:color="auto"/>
        <w:bottom w:val="none" w:sz="0" w:space="0" w:color="auto"/>
        <w:right w:val="none" w:sz="0" w:space="0" w:color="auto"/>
      </w:divBdr>
    </w:div>
    <w:div w:id="1370104625">
      <w:bodyDiv w:val="1"/>
      <w:marLeft w:val="0"/>
      <w:marRight w:val="0"/>
      <w:marTop w:val="0"/>
      <w:marBottom w:val="0"/>
      <w:divBdr>
        <w:top w:val="none" w:sz="0" w:space="0" w:color="auto"/>
        <w:left w:val="none" w:sz="0" w:space="0" w:color="auto"/>
        <w:bottom w:val="none" w:sz="0" w:space="0" w:color="auto"/>
        <w:right w:val="none" w:sz="0" w:space="0" w:color="auto"/>
      </w:divBdr>
    </w:div>
    <w:div w:id="1383748782">
      <w:bodyDiv w:val="1"/>
      <w:marLeft w:val="0"/>
      <w:marRight w:val="0"/>
      <w:marTop w:val="0"/>
      <w:marBottom w:val="0"/>
      <w:divBdr>
        <w:top w:val="none" w:sz="0" w:space="0" w:color="auto"/>
        <w:left w:val="none" w:sz="0" w:space="0" w:color="auto"/>
        <w:bottom w:val="none" w:sz="0" w:space="0" w:color="auto"/>
        <w:right w:val="none" w:sz="0" w:space="0" w:color="auto"/>
      </w:divBdr>
    </w:div>
    <w:div w:id="1397779818">
      <w:bodyDiv w:val="1"/>
      <w:marLeft w:val="0"/>
      <w:marRight w:val="0"/>
      <w:marTop w:val="0"/>
      <w:marBottom w:val="0"/>
      <w:divBdr>
        <w:top w:val="none" w:sz="0" w:space="0" w:color="auto"/>
        <w:left w:val="none" w:sz="0" w:space="0" w:color="auto"/>
        <w:bottom w:val="none" w:sz="0" w:space="0" w:color="auto"/>
        <w:right w:val="none" w:sz="0" w:space="0" w:color="auto"/>
      </w:divBdr>
      <w:divsChild>
        <w:div w:id="1694765479">
          <w:marLeft w:val="547"/>
          <w:marRight w:val="0"/>
          <w:marTop w:val="269"/>
          <w:marBottom w:val="0"/>
          <w:divBdr>
            <w:top w:val="none" w:sz="0" w:space="0" w:color="auto"/>
            <w:left w:val="none" w:sz="0" w:space="0" w:color="auto"/>
            <w:bottom w:val="none" w:sz="0" w:space="0" w:color="auto"/>
            <w:right w:val="none" w:sz="0" w:space="0" w:color="auto"/>
          </w:divBdr>
        </w:div>
        <w:div w:id="2023586620">
          <w:marLeft w:val="547"/>
          <w:marRight w:val="0"/>
          <w:marTop w:val="269"/>
          <w:marBottom w:val="0"/>
          <w:divBdr>
            <w:top w:val="none" w:sz="0" w:space="0" w:color="auto"/>
            <w:left w:val="none" w:sz="0" w:space="0" w:color="auto"/>
            <w:bottom w:val="none" w:sz="0" w:space="0" w:color="auto"/>
            <w:right w:val="none" w:sz="0" w:space="0" w:color="auto"/>
          </w:divBdr>
        </w:div>
      </w:divsChild>
    </w:div>
    <w:div w:id="1402601710">
      <w:bodyDiv w:val="1"/>
      <w:marLeft w:val="0"/>
      <w:marRight w:val="0"/>
      <w:marTop w:val="0"/>
      <w:marBottom w:val="0"/>
      <w:divBdr>
        <w:top w:val="none" w:sz="0" w:space="0" w:color="auto"/>
        <w:left w:val="none" w:sz="0" w:space="0" w:color="auto"/>
        <w:bottom w:val="none" w:sz="0" w:space="0" w:color="auto"/>
        <w:right w:val="none" w:sz="0" w:space="0" w:color="auto"/>
      </w:divBdr>
    </w:div>
    <w:div w:id="1406998009">
      <w:bodyDiv w:val="1"/>
      <w:marLeft w:val="0"/>
      <w:marRight w:val="0"/>
      <w:marTop w:val="0"/>
      <w:marBottom w:val="0"/>
      <w:divBdr>
        <w:top w:val="none" w:sz="0" w:space="0" w:color="auto"/>
        <w:left w:val="none" w:sz="0" w:space="0" w:color="auto"/>
        <w:bottom w:val="none" w:sz="0" w:space="0" w:color="auto"/>
        <w:right w:val="none" w:sz="0" w:space="0" w:color="auto"/>
      </w:divBdr>
      <w:divsChild>
        <w:div w:id="180051432">
          <w:marLeft w:val="0"/>
          <w:marRight w:val="0"/>
          <w:marTop w:val="0"/>
          <w:marBottom w:val="0"/>
          <w:divBdr>
            <w:top w:val="none" w:sz="0" w:space="0" w:color="auto"/>
            <w:left w:val="none" w:sz="0" w:space="0" w:color="auto"/>
            <w:bottom w:val="none" w:sz="0" w:space="0" w:color="auto"/>
            <w:right w:val="none" w:sz="0" w:space="0" w:color="auto"/>
          </w:divBdr>
        </w:div>
        <w:div w:id="967475058">
          <w:marLeft w:val="0"/>
          <w:marRight w:val="0"/>
          <w:marTop w:val="0"/>
          <w:marBottom w:val="0"/>
          <w:divBdr>
            <w:top w:val="none" w:sz="0" w:space="0" w:color="auto"/>
            <w:left w:val="none" w:sz="0" w:space="0" w:color="auto"/>
            <w:bottom w:val="none" w:sz="0" w:space="0" w:color="auto"/>
            <w:right w:val="none" w:sz="0" w:space="0" w:color="auto"/>
          </w:divBdr>
        </w:div>
        <w:div w:id="1534421907">
          <w:marLeft w:val="0"/>
          <w:marRight w:val="0"/>
          <w:marTop w:val="0"/>
          <w:marBottom w:val="0"/>
          <w:divBdr>
            <w:top w:val="none" w:sz="0" w:space="0" w:color="auto"/>
            <w:left w:val="none" w:sz="0" w:space="0" w:color="auto"/>
            <w:bottom w:val="none" w:sz="0" w:space="0" w:color="auto"/>
            <w:right w:val="none" w:sz="0" w:space="0" w:color="auto"/>
          </w:divBdr>
        </w:div>
        <w:div w:id="449977611">
          <w:marLeft w:val="0"/>
          <w:marRight w:val="0"/>
          <w:marTop w:val="0"/>
          <w:marBottom w:val="0"/>
          <w:divBdr>
            <w:top w:val="none" w:sz="0" w:space="0" w:color="auto"/>
            <w:left w:val="none" w:sz="0" w:space="0" w:color="auto"/>
            <w:bottom w:val="none" w:sz="0" w:space="0" w:color="auto"/>
            <w:right w:val="none" w:sz="0" w:space="0" w:color="auto"/>
          </w:divBdr>
        </w:div>
        <w:div w:id="1279874188">
          <w:marLeft w:val="0"/>
          <w:marRight w:val="0"/>
          <w:marTop w:val="0"/>
          <w:marBottom w:val="0"/>
          <w:divBdr>
            <w:top w:val="none" w:sz="0" w:space="0" w:color="auto"/>
            <w:left w:val="none" w:sz="0" w:space="0" w:color="auto"/>
            <w:bottom w:val="none" w:sz="0" w:space="0" w:color="auto"/>
            <w:right w:val="none" w:sz="0" w:space="0" w:color="auto"/>
          </w:divBdr>
        </w:div>
        <w:div w:id="575630671">
          <w:marLeft w:val="0"/>
          <w:marRight w:val="0"/>
          <w:marTop w:val="0"/>
          <w:marBottom w:val="0"/>
          <w:divBdr>
            <w:top w:val="none" w:sz="0" w:space="0" w:color="auto"/>
            <w:left w:val="none" w:sz="0" w:space="0" w:color="auto"/>
            <w:bottom w:val="none" w:sz="0" w:space="0" w:color="auto"/>
            <w:right w:val="none" w:sz="0" w:space="0" w:color="auto"/>
          </w:divBdr>
        </w:div>
        <w:div w:id="558788997">
          <w:marLeft w:val="0"/>
          <w:marRight w:val="0"/>
          <w:marTop w:val="0"/>
          <w:marBottom w:val="0"/>
          <w:divBdr>
            <w:top w:val="none" w:sz="0" w:space="0" w:color="auto"/>
            <w:left w:val="none" w:sz="0" w:space="0" w:color="auto"/>
            <w:bottom w:val="none" w:sz="0" w:space="0" w:color="auto"/>
            <w:right w:val="none" w:sz="0" w:space="0" w:color="auto"/>
          </w:divBdr>
        </w:div>
      </w:divsChild>
    </w:div>
    <w:div w:id="1414358498">
      <w:bodyDiv w:val="1"/>
      <w:marLeft w:val="0"/>
      <w:marRight w:val="0"/>
      <w:marTop w:val="0"/>
      <w:marBottom w:val="0"/>
      <w:divBdr>
        <w:top w:val="none" w:sz="0" w:space="0" w:color="auto"/>
        <w:left w:val="none" w:sz="0" w:space="0" w:color="auto"/>
        <w:bottom w:val="none" w:sz="0" w:space="0" w:color="auto"/>
        <w:right w:val="none" w:sz="0" w:space="0" w:color="auto"/>
      </w:divBdr>
      <w:divsChild>
        <w:div w:id="666783838">
          <w:marLeft w:val="0"/>
          <w:marRight w:val="0"/>
          <w:marTop w:val="150"/>
          <w:marBottom w:val="150"/>
          <w:divBdr>
            <w:top w:val="single" w:sz="6" w:space="0" w:color="DFE1E5"/>
            <w:left w:val="single" w:sz="6" w:space="0" w:color="DFE1E5"/>
            <w:bottom w:val="single" w:sz="6" w:space="0" w:color="DFE1E5"/>
            <w:right w:val="single" w:sz="6" w:space="0" w:color="DFE1E5"/>
          </w:divBdr>
          <w:divsChild>
            <w:div w:id="103966475">
              <w:marLeft w:val="0"/>
              <w:marRight w:val="0"/>
              <w:marTop w:val="0"/>
              <w:marBottom w:val="0"/>
              <w:divBdr>
                <w:top w:val="none" w:sz="0" w:space="0" w:color="auto"/>
                <w:left w:val="none" w:sz="0" w:space="0" w:color="auto"/>
                <w:bottom w:val="single" w:sz="6" w:space="4" w:color="CCCCCC"/>
                <w:right w:val="none" w:sz="0" w:space="0" w:color="auto"/>
              </w:divBdr>
            </w:div>
            <w:div w:id="710808752">
              <w:marLeft w:val="0"/>
              <w:marRight w:val="0"/>
              <w:marTop w:val="0"/>
              <w:marBottom w:val="0"/>
              <w:divBdr>
                <w:top w:val="none" w:sz="0" w:space="0" w:color="auto"/>
                <w:left w:val="none" w:sz="0" w:space="0" w:color="auto"/>
                <w:bottom w:val="none" w:sz="0" w:space="0" w:color="auto"/>
                <w:right w:val="none" w:sz="0" w:space="0" w:color="auto"/>
              </w:divBdr>
              <w:divsChild>
                <w:div w:id="1637107735">
                  <w:marLeft w:val="0"/>
                  <w:marRight w:val="0"/>
                  <w:marTop w:val="0"/>
                  <w:marBottom w:val="0"/>
                  <w:divBdr>
                    <w:top w:val="none" w:sz="0" w:space="0" w:color="auto"/>
                    <w:left w:val="none" w:sz="0" w:space="0" w:color="auto"/>
                    <w:bottom w:val="none" w:sz="0" w:space="0" w:color="auto"/>
                    <w:right w:val="none" w:sz="0" w:space="0" w:color="auto"/>
                  </w:divBdr>
                  <w:divsChild>
                    <w:div w:id="9084656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122503426">
          <w:marLeft w:val="0"/>
          <w:marRight w:val="0"/>
          <w:marTop w:val="150"/>
          <w:marBottom w:val="150"/>
          <w:divBdr>
            <w:top w:val="single" w:sz="6" w:space="0" w:color="DFE1E5"/>
            <w:left w:val="single" w:sz="6" w:space="0" w:color="DFE1E5"/>
            <w:bottom w:val="single" w:sz="6" w:space="0" w:color="DFE1E5"/>
            <w:right w:val="single" w:sz="6" w:space="0" w:color="DFE1E5"/>
          </w:divBdr>
          <w:divsChild>
            <w:div w:id="1485046920">
              <w:marLeft w:val="0"/>
              <w:marRight w:val="0"/>
              <w:marTop w:val="0"/>
              <w:marBottom w:val="0"/>
              <w:divBdr>
                <w:top w:val="none" w:sz="0" w:space="0" w:color="auto"/>
                <w:left w:val="none" w:sz="0" w:space="0" w:color="auto"/>
                <w:bottom w:val="single" w:sz="6" w:space="4" w:color="CCCCCC"/>
                <w:right w:val="none" w:sz="0" w:space="0" w:color="auto"/>
              </w:divBdr>
            </w:div>
            <w:div w:id="2127652099">
              <w:marLeft w:val="0"/>
              <w:marRight w:val="0"/>
              <w:marTop w:val="0"/>
              <w:marBottom w:val="0"/>
              <w:divBdr>
                <w:top w:val="none" w:sz="0" w:space="0" w:color="auto"/>
                <w:left w:val="none" w:sz="0" w:space="0" w:color="auto"/>
                <w:bottom w:val="none" w:sz="0" w:space="0" w:color="auto"/>
                <w:right w:val="none" w:sz="0" w:space="0" w:color="auto"/>
              </w:divBdr>
              <w:divsChild>
                <w:div w:id="1061489041">
                  <w:marLeft w:val="0"/>
                  <w:marRight w:val="0"/>
                  <w:marTop w:val="0"/>
                  <w:marBottom w:val="0"/>
                  <w:divBdr>
                    <w:top w:val="none" w:sz="0" w:space="0" w:color="auto"/>
                    <w:left w:val="none" w:sz="0" w:space="0" w:color="auto"/>
                    <w:bottom w:val="none" w:sz="0" w:space="0" w:color="auto"/>
                    <w:right w:val="none" w:sz="0" w:space="0" w:color="auto"/>
                  </w:divBdr>
                  <w:divsChild>
                    <w:div w:id="150281203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455055107">
      <w:bodyDiv w:val="1"/>
      <w:marLeft w:val="0"/>
      <w:marRight w:val="0"/>
      <w:marTop w:val="0"/>
      <w:marBottom w:val="0"/>
      <w:divBdr>
        <w:top w:val="none" w:sz="0" w:space="0" w:color="auto"/>
        <w:left w:val="none" w:sz="0" w:space="0" w:color="auto"/>
        <w:bottom w:val="none" w:sz="0" w:space="0" w:color="auto"/>
        <w:right w:val="none" w:sz="0" w:space="0" w:color="auto"/>
      </w:divBdr>
    </w:div>
    <w:div w:id="1468619493">
      <w:bodyDiv w:val="1"/>
      <w:marLeft w:val="0"/>
      <w:marRight w:val="0"/>
      <w:marTop w:val="0"/>
      <w:marBottom w:val="0"/>
      <w:divBdr>
        <w:top w:val="none" w:sz="0" w:space="0" w:color="auto"/>
        <w:left w:val="none" w:sz="0" w:space="0" w:color="auto"/>
        <w:bottom w:val="none" w:sz="0" w:space="0" w:color="auto"/>
        <w:right w:val="none" w:sz="0" w:space="0" w:color="auto"/>
      </w:divBdr>
    </w:div>
    <w:div w:id="1488476506">
      <w:bodyDiv w:val="1"/>
      <w:marLeft w:val="0"/>
      <w:marRight w:val="0"/>
      <w:marTop w:val="0"/>
      <w:marBottom w:val="0"/>
      <w:divBdr>
        <w:top w:val="none" w:sz="0" w:space="0" w:color="auto"/>
        <w:left w:val="none" w:sz="0" w:space="0" w:color="auto"/>
        <w:bottom w:val="none" w:sz="0" w:space="0" w:color="auto"/>
        <w:right w:val="none" w:sz="0" w:space="0" w:color="auto"/>
      </w:divBdr>
    </w:div>
    <w:div w:id="1493523131">
      <w:bodyDiv w:val="1"/>
      <w:marLeft w:val="0"/>
      <w:marRight w:val="0"/>
      <w:marTop w:val="0"/>
      <w:marBottom w:val="0"/>
      <w:divBdr>
        <w:top w:val="none" w:sz="0" w:space="0" w:color="auto"/>
        <w:left w:val="none" w:sz="0" w:space="0" w:color="auto"/>
        <w:bottom w:val="none" w:sz="0" w:space="0" w:color="auto"/>
        <w:right w:val="none" w:sz="0" w:space="0" w:color="auto"/>
      </w:divBdr>
    </w:div>
    <w:div w:id="1532107202">
      <w:bodyDiv w:val="1"/>
      <w:marLeft w:val="0"/>
      <w:marRight w:val="0"/>
      <w:marTop w:val="0"/>
      <w:marBottom w:val="0"/>
      <w:divBdr>
        <w:top w:val="none" w:sz="0" w:space="0" w:color="auto"/>
        <w:left w:val="none" w:sz="0" w:space="0" w:color="auto"/>
        <w:bottom w:val="none" w:sz="0" w:space="0" w:color="auto"/>
        <w:right w:val="none" w:sz="0" w:space="0" w:color="auto"/>
      </w:divBdr>
    </w:div>
    <w:div w:id="1551576320">
      <w:bodyDiv w:val="1"/>
      <w:marLeft w:val="0"/>
      <w:marRight w:val="0"/>
      <w:marTop w:val="0"/>
      <w:marBottom w:val="0"/>
      <w:divBdr>
        <w:top w:val="none" w:sz="0" w:space="0" w:color="auto"/>
        <w:left w:val="none" w:sz="0" w:space="0" w:color="auto"/>
        <w:bottom w:val="none" w:sz="0" w:space="0" w:color="auto"/>
        <w:right w:val="none" w:sz="0" w:space="0" w:color="auto"/>
      </w:divBdr>
    </w:div>
    <w:div w:id="1572734397">
      <w:bodyDiv w:val="1"/>
      <w:marLeft w:val="0"/>
      <w:marRight w:val="0"/>
      <w:marTop w:val="0"/>
      <w:marBottom w:val="0"/>
      <w:divBdr>
        <w:top w:val="none" w:sz="0" w:space="0" w:color="auto"/>
        <w:left w:val="none" w:sz="0" w:space="0" w:color="auto"/>
        <w:bottom w:val="none" w:sz="0" w:space="0" w:color="auto"/>
        <w:right w:val="none" w:sz="0" w:space="0" w:color="auto"/>
      </w:divBdr>
    </w:div>
    <w:div w:id="1580360593">
      <w:bodyDiv w:val="1"/>
      <w:marLeft w:val="0"/>
      <w:marRight w:val="0"/>
      <w:marTop w:val="0"/>
      <w:marBottom w:val="0"/>
      <w:divBdr>
        <w:top w:val="none" w:sz="0" w:space="0" w:color="auto"/>
        <w:left w:val="none" w:sz="0" w:space="0" w:color="auto"/>
        <w:bottom w:val="none" w:sz="0" w:space="0" w:color="auto"/>
        <w:right w:val="none" w:sz="0" w:space="0" w:color="auto"/>
      </w:divBdr>
    </w:div>
    <w:div w:id="1582449205">
      <w:bodyDiv w:val="1"/>
      <w:marLeft w:val="0"/>
      <w:marRight w:val="0"/>
      <w:marTop w:val="0"/>
      <w:marBottom w:val="0"/>
      <w:divBdr>
        <w:top w:val="none" w:sz="0" w:space="0" w:color="auto"/>
        <w:left w:val="none" w:sz="0" w:space="0" w:color="auto"/>
        <w:bottom w:val="none" w:sz="0" w:space="0" w:color="auto"/>
        <w:right w:val="none" w:sz="0" w:space="0" w:color="auto"/>
      </w:divBdr>
      <w:divsChild>
        <w:div w:id="540285529">
          <w:marLeft w:val="547"/>
          <w:marRight w:val="0"/>
          <w:marTop w:val="77"/>
          <w:marBottom w:val="0"/>
          <w:divBdr>
            <w:top w:val="none" w:sz="0" w:space="0" w:color="auto"/>
            <w:left w:val="none" w:sz="0" w:space="0" w:color="auto"/>
            <w:bottom w:val="none" w:sz="0" w:space="0" w:color="auto"/>
            <w:right w:val="none" w:sz="0" w:space="0" w:color="auto"/>
          </w:divBdr>
        </w:div>
        <w:div w:id="1443960296">
          <w:marLeft w:val="547"/>
          <w:marRight w:val="0"/>
          <w:marTop w:val="77"/>
          <w:marBottom w:val="0"/>
          <w:divBdr>
            <w:top w:val="none" w:sz="0" w:space="0" w:color="auto"/>
            <w:left w:val="none" w:sz="0" w:space="0" w:color="auto"/>
            <w:bottom w:val="none" w:sz="0" w:space="0" w:color="auto"/>
            <w:right w:val="none" w:sz="0" w:space="0" w:color="auto"/>
          </w:divBdr>
        </w:div>
        <w:div w:id="1001276667">
          <w:marLeft w:val="547"/>
          <w:marRight w:val="0"/>
          <w:marTop w:val="77"/>
          <w:marBottom w:val="0"/>
          <w:divBdr>
            <w:top w:val="none" w:sz="0" w:space="0" w:color="auto"/>
            <w:left w:val="none" w:sz="0" w:space="0" w:color="auto"/>
            <w:bottom w:val="none" w:sz="0" w:space="0" w:color="auto"/>
            <w:right w:val="none" w:sz="0" w:space="0" w:color="auto"/>
          </w:divBdr>
        </w:div>
      </w:divsChild>
    </w:div>
    <w:div w:id="1607270785">
      <w:bodyDiv w:val="1"/>
      <w:marLeft w:val="30"/>
      <w:marRight w:val="30"/>
      <w:marTop w:val="0"/>
      <w:marBottom w:val="0"/>
      <w:divBdr>
        <w:top w:val="none" w:sz="0" w:space="0" w:color="auto"/>
        <w:left w:val="none" w:sz="0" w:space="0" w:color="auto"/>
        <w:bottom w:val="none" w:sz="0" w:space="0" w:color="auto"/>
        <w:right w:val="none" w:sz="0" w:space="0" w:color="auto"/>
      </w:divBdr>
      <w:divsChild>
        <w:div w:id="562259127">
          <w:marLeft w:val="0"/>
          <w:marRight w:val="0"/>
          <w:marTop w:val="0"/>
          <w:marBottom w:val="0"/>
          <w:divBdr>
            <w:top w:val="none" w:sz="0" w:space="0" w:color="auto"/>
            <w:left w:val="none" w:sz="0" w:space="0" w:color="auto"/>
            <w:bottom w:val="none" w:sz="0" w:space="0" w:color="auto"/>
            <w:right w:val="none" w:sz="0" w:space="0" w:color="auto"/>
          </w:divBdr>
          <w:divsChild>
            <w:div w:id="627980496">
              <w:marLeft w:val="0"/>
              <w:marRight w:val="0"/>
              <w:marTop w:val="0"/>
              <w:marBottom w:val="0"/>
              <w:divBdr>
                <w:top w:val="none" w:sz="0" w:space="0" w:color="auto"/>
                <w:left w:val="none" w:sz="0" w:space="0" w:color="auto"/>
                <w:bottom w:val="none" w:sz="0" w:space="0" w:color="auto"/>
                <w:right w:val="none" w:sz="0" w:space="0" w:color="auto"/>
              </w:divBdr>
              <w:divsChild>
                <w:div w:id="1968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30189">
      <w:bodyDiv w:val="1"/>
      <w:marLeft w:val="0"/>
      <w:marRight w:val="0"/>
      <w:marTop w:val="0"/>
      <w:marBottom w:val="0"/>
      <w:divBdr>
        <w:top w:val="none" w:sz="0" w:space="0" w:color="auto"/>
        <w:left w:val="none" w:sz="0" w:space="0" w:color="auto"/>
        <w:bottom w:val="none" w:sz="0" w:space="0" w:color="auto"/>
        <w:right w:val="none" w:sz="0" w:space="0" w:color="auto"/>
      </w:divBdr>
    </w:div>
    <w:div w:id="1614828433">
      <w:bodyDiv w:val="1"/>
      <w:marLeft w:val="0"/>
      <w:marRight w:val="0"/>
      <w:marTop w:val="0"/>
      <w:marBottom w:val="0"/>
      <w:divBdr>
        <w:top w:val="none" w:sz="0" w:space="0" w:color="auto"/>
        <w:left w:val="none" w:sz="0" w:space="0" w:color="auto"/>
        <w:bottom w:val="none" w:sz="0" w:space="0" w:color="auto"/>
        <w:right w:val="none" w:sz="0" w:space="0" w:color="auto"/>
      </w:divBdr>
    </w:div>
    <w:div w:id="1631665563">
      <w:bodyDiv w:val="1"/>
      <w:marLeft w:val="0"/>
      <w:marRight w:val="0"/>
      <w:marTop w:val="0"/>
      <w:marBottom w:val="0"/>
      <w:divBdr>
        <w:top w:val="none" w:sz="0" w:space="0" w:color="auto"/>
        <w:left w:val="none" w:sz="0" w:space="0" w:color="auto"/>
        <w:bottom w:val="none" w:sz="0" w:space="0" w:color="auto"/>
        <w:right w:val="none" w:sz="0" w:space="0" w:color="auto"/>
      </w:divBdr>
    </w:div>
    <w:div w:id="1645548814">
      <w:bodyDiv w:val="1"/>
      <w:marLeft w:val="0"/>
      <w:marRight w:val="0"/>
      <w:marTop w:val="0"/>
      <w:marBottom w:val="0"/>
      <w:divBdr>
        <w:top w:val="none" w:sz="0" w:space="0" w:color="auto"/>
        <w:left w:val="none" w:sz="0" w:space="0" w:color="auto"/>
        <w:bottom w:val="none" w:sz="0" w:space="0" w:color="auto"/>
        <w:right w:val="none" w:sz="0" w:space="0" w:color="auto"/>
      </w:divBdr>
    </w:div>
    <w:div w:id="1652829155">
      <w:bodyDiv w:val="1"/>
      <w:marLeft w:val="0"/>
      <w:marRight w:val="0"/>
      <w:marTop w:val="0"/>
      <w:marBottom w:val="0"/>
      <w:divBdr>
        <w:top w:val="none" w:sz="0" w:space="0" w:color="auto"/>
        <w:left w:val="none" w:sz="0" w:space="0" w:color="auto"/>
        <w:bottom w:val="none" w:sz="0" w:space="0" w:color="auto"/>
        <w:right w:val="none" w:sz="0" w:space="0" w:color="auto"/>
      </w:divBdr>
    </w:div>
    <w:div w:id="1681619231">
      <w:bodyDiv w:val="1"/>
      <w:marLeft w:val="0"/>
      <w:marRight w:val="0"/>
      <w:marTop w:val="0"/>
      <w:marBottom w:val="0"/>
      <w:divBdr>
        <w:top w:val="none" w:sz="0" w:space="0" w:color="auto"/>
        <w:left w:val="none" w:sz="0" w:space="0" w:color="auto"/>
        <w:bottom w:val="none" w:sz="0" w:space="0" w:color="auto"/>
        <w:right w:val="none" w:sz="0" w:space="0" w:color="auto"/>
      </w:divBdr>
    </w:div>
    <w:div w:id="1715806523">
      <w:bodyDiv w:val="1"/>
      <w:marLeft w:val="0"/>
      <w:marRight w:val="0"/>
      <w:marTop w:val="0"/>
      <w:marBottom w:val="0"/>
      <w:divBdr>
        <w:top w:val="none" w:sz="0" w:space="0" w:color="auto"/>
        <w:left w:val="none" w:sz="0" w:space="0" w:color="auto"/>
        <w:bottom w:val="none" w:sz="0" w:space="0" w:color="auto"/>
        <w:right w:val="none" w:sz="0" w:space="0" w:color="auto"/>
      </w:divBdr>
      <w:divsChild>
        <w:div w:id="22443222">
          <w:marLeft w:val="0"/>
          <w:marRight w:val="0"/>
          <w:marTop w:val="0"/>
          <w:marBottom w:val="0"/>
          <w:divBdr>
            <w:top w:val="none" w:sz="0" w:space="0" w:color="auto"/>
            <w:left w:val="none" w:sz="0" w:space="0" w:color="auto"/>
            <w:bottom w:val="none" w:sz="0" w:space="0" w:color="auto"/>
            <w:right w:val="none" w:sz="0" w:space="0" w:color="auto"/>
          </w:divBdr>
          <w:divsChild>
            <w:div w:id="662589802">
              <w:marLeft w:val="0"/>
              <w:marRight w:val="0"/>
              <w:marTop w:val="0"/>
              <w:marBottom w:val="0"/>
              <w:divBdr>
                <w:top w:val="single" w:sz="8" w:space="0" w:color="CCCCCC"/>
                <w:left w:val="single" w:sz="8" w:space="0" w:color="CCCCCC"/>
                <w:bottom w:val="single" w:sz="8" w:space="0" w:color="CCCCCC"/>
                <w:right w:val="single" w:sz="8" w:space="0" w:color="CCCCCC"/>
              </w:divBdr>
            </w:div>
          </w:divsChild>
        </w:div>
      </w:divsChild>
    </w:div>
    <w:div w:id="1717779825">
      <w:bodyDiv w:val="1"/>
      <w:marLeft w:val="0"/>
      <w:marRight w:val="0"/>
      <w:marTop w:val="0"/>
      <w:marBottom w:val="0"/>
      <w:divBdr>
        <w:top w:val="none" w:sz="0" w:space="0" w:color="auto"/>
        <w:left w:val="none" w:sz="0" w:space="0" w:color="auto"/>
        <w:bottom w:val="none" w:sz="0" w:space="0" w:color="auto"/>
        <w:right w:val="none" w:sz="0" w:space="0" w:color="auto"/>
      </w:divBdr>
    </w:div>
    <w:div w:id="1759982313">
      <w:bodyDiv w:val="1"/>
      <w:marLeft w:val="0"/>
      <w:marRight w:val="0"/>
      <w:marTop w:val="0"/>
      <w:marBottom w:val="0"/>
      <w:divBdr>
        <w:top w:val="none" w:sz="0" w:space="0" w:color="auto"/>
        <w:left w:val="none" w:sz="0" w:space="0" w:color="auto"/>
        <w:bottom w:val="none" w:sz="0" w:space="0" w:color="auto"/>
        <w:right w:val="none" w:sz="0" w:space="0" w:color="auto"/>
      </w:divBdr>
    </w:div>
    <w:div w:id="1763529545">
      <w:bodyDiv w:val="1"/>
      <w:marLeft w:val="0"/>
      <w:marRight w:val="0"/>
      <w:marTop w:val="0"/>
      <w:marBottom w:val="0"/>
      <w:divBdr>
        <w:top w:val="none" w:sz="0" w:space="0" w:color="auto"/>
        <w:left w:val="none" w:sz="0" w:space="0" w:color="auto"/>
        <w:bottom w:val="none" w:sz="0" w:space="0" w:color="auto"/>
        <w:right w:val="none" w:sz="0" w:space="0" w:color="auto"/>
      </w:divBdr>
      <w:divsChild>
        <w:div w:id="394203800">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1770391201">
      <w:bodyDiv w:val="1"/>
      <w:marLeft w:val="0"/>
      <w:marRight w:val="0"/>
      <w:marTop w:val="0"/>
      <w:marBottom w:val="0"/>
      <w:divBdr>
        <w:top w:val="none" w:sz="0" w:space="0" w:color="auto"/>
        <w:left w:val="none" w:sz="0" w:space="0" w:color="auto"/>
        <w:bottom w:val="none" w:sz="0" w:space="0" w:color="auto"/>
        <w:right w:val="none" w:sz="0" w:space="0" w:color="auto"/>
      </w:divBdr>
    </w:div>
    <w:div w:id="1781486520">
      <w:bodyDiv w:val="1"/>
      <w:marLeft w:val="0"/>
      <w:marRight w:val="0"/>
      <w:marTop w:val="0"/>
      <w:marBottom w:val="0"/>
      <w:divBdr>
        <w:top w:val="none" w:sz="0" w:space="0" w:color="auto"/>
        <w:left w:val="none" w:sz="0" w:space="0" w:color="auto"/>
        <w:bottom w:val="none" w:sz="0" w:space="0" w:color="auto"/>
        <w:right w:val="none" w:sz="0" w:space="0" w:color="auto"/>
      </w:divBdr>
    </w:div>
    <w:div w:id="1786653366">
      <w:bodyDiv w:val="1"/>
      <w:marLeft w:val="0"/>
      <w:marRight w:val="0"/>
      <w:marTop w:val="0"/>
      <w:marBottom w:val="0"/>
      <w:divBdr>
        <w:top w:val="none" w:sz="0" w:space="0" w:color="auto"/>
        <w:left w:val="none" w:sz="0" w:space="0" w:color="auto"/>
        <w:bottom w:val="none" w:sz="0" w:space="0" w:color="auto"/>
        <w:right w:val="none" w:sz="0" w:space="0" w:color="auto"/>
      </w:divBdr>
    </w:div>
    <w:div w:id="1805004975">
      <w:bodyDiv w:val="1"/>
      <w:marLeft w:val="0"/>
      <w:marRight w:val="0"/>
      <w:marTop w:val="0"/>
      <w:marBottom w:val="0"/>
      <w:divBdr>
        <w:top w:val="none" w:sz="0" w:space="0" w:color="auto"/>
        <w:left w:val="none" w:sz="0" w:space="0" w:color="auto"/>
        <w:bottom w:val="none" w:sz="0" w:space="0" w:color="auto"/>
        <w:right w:val="none" w:sz="0" w:space="0" w:color="auto"/>
      </w:divBdr>
    </w:div>
    <w:div w:id="1809666387">
      <w:bodyDiv w:val="1"/>
      <w:marLeft w:val="0"/>
      <w:marRight w:val="0"/>
      <w:marTop w:val="0"/>
      <w:marBottom w:val="0"/>
      <w:divBdr>
        <w:top w:val="none" w:sz="0" w:space="0" w:color="auto"/>
        <w:left w:val="none" w:sz="0" w:space="0" w:color="auto"/>
        <w:bottom w:val="none" w:sz="0" w:space="0" w:color="auto"/>
        <w:right w:val="none" w:sz="0" w:space="0" w:color="auto"/>
      </w:divBdr>
    </w:div>
    <w:div w:id="1827354616">
      <w:bodyDiv w:val="1"/>
      <w:marLeft w:val="0"/>
      <w:marRight w:val="0"/>
      <w:marTop w:val="0"/>
      <w:marBottom w:val="0"/>
      <w:divBdr>
        <w:top w:val="none" w:sz="0" w:space="0" w:color="auto"/>
        <w:left w:val="none" w:sz="0" w:space="0" w:color="auto"/>
        <w:bottom w:val="none" w:sz="0" w:space="0" w:color="auto"/>
        <w:right w:val="none" w:sz="0" w:space="0" w:color="auto"/>
      </w:divBdr>
    </w:div>
    <w:div w:id="1828400730">
      <w:bodyDiv w:val="1"/>
      <w:marLeft w:val="0"/>
      <w:marRight w:val="0"/>
      <w:marTop w:val="0"/>
      <w:marBottom w:val="0"/>
      <w:divBdr>
        <w:top w:val="none" w:sz="0" w:space="0" w:color="auto"/>
        <w:left w:val="none" w:sz="0" w:space="0" w:color="auto"/>
        <w:bottom w:val="none" w:sz="0" w:space="0" w:color="auto"/>
        <w:right w:val="none" w:sz="0" w:space="0" w:color="auto"/>
      </w:divBdr>
      <w:divsChild>
        <w:div w:id="50888082">
          <w:marLeft w:val="0"/>
          <w:marRight w:val="0"/>
          <w:marTop w:val="0"/>
          <w:marBottom w:val="0"/>
          <w:divBdr>
            <w:top w:val="none" w:sz="0" w:space="0" w:color="auto"/>
            <w:left w:val="none" w:sz="0" w:space="0" w:color="auto"/>
            <w:bottom w:val="none" w:sz="0" w:space="0" w:color="auto"/>
            <w:right w:val="none" w:sz="0" w:space="0" w:color="auto"/>
          </w:divBdr>
        </w:div>
        <w:div w:id="86536510">
          <w:marLeft w:val="0"/>
          <w:marRight w:val="0"/>
          <w:marTop w:val="0"/>
          <w:marBottom w:val="0"/>
          <w:divBdr>
            <w:top w:val="none" w:sz="0" w:space="0" w:color="auto"/>
            <w:left w:val="none" w:sz="0" w:space="0" w:color="auto"/>
            <w:bottom w:val="none" w:sz="0" w:space="0" w:color="auto"/>
            <w:right w:val="none" w:sz="0" w:space="0" w:color="auto"/>
          </w:divBdr>
        </w:div>
        <w:div w:id="310646616">
          <w:marLeft w:val="0"/>
          <w:marRight w:val="0"/>
          <w:marTop w:val="0"/>
          <w:marBottom w:val="0"/>
          <w:divBdr>
            <w:top w:val="none" w:sz="0" w:space="0" w:color="auto"/>
            <w:left w:val="none" w:sz="0" w:space="0" w:color="auto"/>
            <w:bottom w:val="none" w:sz="0" w:space="0" w:color="auto"/>
            <w:right w:val="none" w:sz="0" w:space="0" w:color="auto"/>
          </w:divBdr>
        </w:div>
        <w:div w:id="392852395">
          <w:marLeft w:val="0"/>
          <w:marRight w:val="0"/>
          <w:marTop w:val="0"/>
          <w:marBottom w:val="0"/>
          <w:divBdr>
            <w:top w:val="none" w:sz="0" w:space="0" w:color="auto"/>
            <w:left w:val="none" w:sz="0" w:space="0" w:color="auto"/>
            <w:bottom w:val="none" w:sz="0" w:space="0" w:color="auto"/>
            <w:right w:val="none" w:sz="0" w:space="0" w:color="auto"/>
          </w:divBdr>
        </w:div>
        <w:div w:id="45879769">
          <w:marLeft w:val="0"/>
          <w:marRight w:val="0"/>
          <w:marTop w:val="0"/>
          <w:marBottom w:val="0"/>
          <w:divBdr>
            <w:top w:val="none" w:sz="0" w:space="0" w:color="auto"/>
            <w:left w:val="none" w:sz="0" w:space="0" w:color="auto"/>
            <w:bottom w:val="none" w:sz="0" w:space="0" w:color="auto"/>
            <w:right w:val="none" w:sz="0" w:space="0" w:color="auto"/>
          </w:divBdr>
        </w:div>
        <w:div w:id="776481278">
          <w:marLeft w:val="0"/>
          <w:marRight w:val="0"/>
          <w:marTop w:val="0"/>
          <w:marBottom w:val="0"/>
          <w:divBdr>
            <w:top w:val="none" w:sz="0" w:space="0" w:color="auto"/>
            <w:left w:val="none" w:sz="0" w:space="0" w:color="auto"/>
            <w:bottom w:val="none" w:sz="0" w:space="0" w:color="auto"/>
            <w:right w:val="none" w:sz="0" w:space="0" w:color="auto"/>
          </w:divBdr>
        </w:div>
        <w:div w:id="344525204">
          <w:marLeft w:val="0"/>
          <w:marRight w:val="0"/>
          <w:marTop w:val="0"/>
          <w:marBottom w:val="0"/>
          <w:divBdr>
            <w:top w:val="none" w:sz="0" w:space="0" w:color="auto"/>
            <w:left w:val="none" w:sz="0" w:space="0" w:color="auto"/>
            <w:bottom w:val="none" w:sz="0" w:space="0" w:color="auto"/>
            <w:right w:val="none" w:sz="0" w:space="0" w:color="auto"/>
          </w:divBdr>
        </w:div>
      </w:divsChild>
    </w:div>
    <w:div w:id="1832403295">
      <w:bodyDiv w:val="1"/>
      <w:marLeft w:val="0"/>
      <w:marRight w:val="0"/>
      <w:marTop w:val="0"/>
      <w:marBottom w:val="0"/>
      <w:divBdr>
        <w:top w:val="none" w:sz="0" w:space="0" w:color="auto"/>
        <w:left w:val="none" w:sz="0" w:space="0" w:color="auto"/>
        <w:bottom w:val="none" w:sz="0" w:space="0" w:color="auto"/>
        <w:right w:val="none" w:sz="0" w:space="0" w:color="auto"/>
      </w:divBdr>
    </w:div>
    <w:div w:id="1836603759">
      <w:bodyDiv w:val="1"/>
      <w:marLeft w:val="0"/>
      <w:marRight w:val="0"/>
      <w:marTop w:val="0"/>
      <w:marBottom w:val="0"/>
      <w:divBdr>
        <w:top w:val="none" w:sz="0" w:space="0" w:color="auto"/>
        <w:left w:val="none" w:sz="0" w:space="0" w:color="auto"/>
        <w:bottom w:val="none" w:sz="0" w:space="0" w:color="auto"/>
        <w:right w:val="none" w:sz="0" w:space="0" w:color="auto"/>
      </w:divBdr>
    </w:div>
    <w:div w:id="1841388362">
      <w:bodyDiv w:val="1"/>
      <w:marLeft w:val="0"/>
      <w:marRight w:val="0"/>
      <w:marTop w:val="0"/>
      <w:marBottom w:val="0"/>
      <w:divBdr>
        <w:top w:val="none" w:sz="0" w:space="0" w:color="auto"/>
        <w:left w:val="none" w:sz="0" w:space="0" w:color="auto"/>
        <w:bottom w:val="none" w:sz="0" w:space="0" w:color="auto"/>
        <w:right w:val="none" w:sz="0" w:space="0" w:color="auto"/>
      </w:divBdr>
      <w:divsChild>
        <w:div w:id="55204533">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1844315647">
      <w:bodyDiv w:val="1"/>
      <w:marLeft w:val="0"/>
      <w:marRight w:val="0"/>
      <w:marTop w:val="0"/>
      <w:marBottom w:val="0"/>
      <w:divBdr>
        <w:top w:val="none" w:sz="0" w:space="0" w:color="auto"/>
        <w:left w:val="none" w:sz="0" w:space="0" w:color="auto"/>
        <w:bottom w:val="none" w:sz="0" w:space="0" w:color="auto"/>
        <w:right w:val="none" w:sz="0" w:space="0" w:color="auto"/>
      </w:divBdr>
    </w:div>
    <w:div w:id="1863322829">
      <w:bodyDiv w:val="1"/>
      <w:marLeft w:val="0"/>
      <w:marRight w:val="0"/>
      <w:marTop w:val="0"/>
      <w:marBottom w:val="0"/>
      <w:divBdr>
        <w:top w:val="none" w:sz="0" w:space="0" w:color="auto"/>
        <w:left w:val="none" w:sz="0" w:space="0" w:color="auto"/>
        <w:bottom w:val="none" w:sz="0" w:space="0" w:color="auto"/>
        <w:right w:val="none" w:sz="0" w:space="0" w:color="auto"/>
      </w:divBdr>
    </w:div>
    <w:div w:id="1890417512">
      <w:bodyDiv w:val="1"/>
      <w:marLeft w:val="0"/>
      <w:marRight w:val="0"/>
      <w:marTop w:val="0"/>
      <w:marBottom w:val="0"/>
      <w:divBdr>
        <w:top w:val="none" w:sz="0" w:space="0" w:color="auto"/>
        <w:left w:val="none" w:sz="0" w:space="0" w:color="auto"/>
        <w:bottom w:val="none" w:sz="0" w:space="0" w:color="auto"/>
        <w:right w:val="none" w:sz="0" w:space="0" w:color="auto"/>
      </w:divBdr>
    </w:div>
    <w:div w:id="1890991759">
      <w:bodyDiv w:val="1"/>
      <w:marLeft w:val="0"/>
      <w:marRight w:val="0"/>
      <w:marTop w:val="0"/>
      <w:marBottom w:val="0"/>
      <w:divBdr>
        <w:top w:val="none" w:sz="0" w:space="0" w:color="auto"/>
        <w:left w:val="none" w:sz="0" w:space="0" w:color="auto"/>
        <w:bottom w:val="none" w:sz="0" w:space="0" w:color="auto"/>
        <w:right w:val="none" w:sz="0" w:space="0" w:color="auto"/>
      </w:divBdr>
    </w:div>
    <w:div w:id="1921139440">
      <w:bodyDiv w:val="1"/>
      <w:marLeft w:val="0"/>
      <w:marRight w:val="0"/>
      <w:marTop w:val="0"/>
      <w:marBottom w:val="0"/>
      <w:divBdr>
        <w:top w:val="none" w:sz="0" w:space="0" w:color="auto"/>
        <w:left w:val="none" w:sz="0" w:space="0" w:color="auto"/>
        <w:bottom w:val="none" w:sz="0" w:space="0" w:color="auto"/>
        <w:right w:val="none" w:sz="0" w:space="0" w:color="auto"/>
      </w:divBdr>
      <w:divsChild>
        <w:div w:id="351297345">
          <w:marLeft w:val="0"/>
          <w:marRight w:val="0"/>
          <w:marTop w:val="0"/>
          <w:marBottom w:val="0"/>
          <w:divBdr>
            <w:top w:val="none" w:sz="0" w:space="0" w:color="auto"/>
            <w:left w:val="none" w:sz="0" w:space="0" w:color="auto"/>
            <w:bottom w:val="none" w:sz="0" w:space="0" w:color="auto"/>
            <w:right w:val="none" w:sz="0" w:space="0" w:color="auto"/>
          </w:divBdr>
        </w:div>
      </w:divsChild>
    </w:div>
    <w:div w:id="1921257280">
      <w:bodyDiv w:val="1"/>
      <w:marLeft w:val="0"/>
      <w:marRight w:val="0"/>
      <w:marTop w:val="0"/>
      <w:marBottom w:val="0"/>
      <w:divBdr>
        <w:top w:val="none" w:sz="0" w:space="0" w:color="auto"/>
        <w:left w:val="none" w:sz="0" w:space="0" w:color="auto"/>
        <w:bottom w:val="none" w:sz="0" w:space="0" w:color="auto"/>
        <w:right w:val="none" w:sz="0" w:space="0" w:color="auto"/>
      </w:divBdr>
    </w:div>
    <w:div w:id="1937324318">
      <w:bodyDiv w:val="1"/>
      <w:marLeft w:val="0"/>
      <w:marRight w:val="0"/>
      <w:marTop w:val="0"/>
      <w:marBottom w:val="0"/>
      <w:divBdr>
        <w:top w:val="none" w:sz="0" w:space="0" w:color="auto"/>
        <w:left w:val="none" w:sz="0" w:space="0" w:color="auto"/>
        <w:bottom w:val="none" w:sz="0" w:space="0" w:color="auto"/>
        <w:right w:val="none" w:sz="0" w:space="0" w:color="auto"/>
      </w:divBdr>
      <w:divsChild>
        <w:div w:id="1486700164">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1939362743">
      <w:bodyDiv w:val="1"/>
      <w:marLeft w:val="0"/>
      <w:marRight w:val="0"/>
      <w:marTop w:val="0"/>
      <w:marBottom w:val="0"/>
      <w:divBdr>
        <w:top w:val="none" w:sz="0" w:space="0" w:color="auto"/>
        <w:left w:val="none" w:sz="0" w:space="0" w:color="auto"/>
        <w:bottom w:val="none" w:sz="0" w:space="0" w:color="auto"/>
        <w:right w:val="none" w:sz="0" w:space="0" w:color="auto"/>
      </w:divBdr>
    </w:div>
    <w:div w:id="1940672792">
      <w:bodyDiv w:val="1"/>
      <w:marLeft w:val="0"/>
      <w:marRight w:val="0"/>
      <w:marTop w:val="0"/>
      <w:marBottom w:val="0"/>
      <w:divBdr>
        <w:top w:val="none" w:sz="0" w:space="0" w:color="auto"/>
        <w:left w:val="none" w:sz="0" w:space="0" w:color="auto"/>
        <w:bottom w:val="none" w:sz="0" w:space="0" w:color="auto"/>
        <w:right w:val="none" w:sz="0" w:space="0" w:color="auto"/>
      </w:divBdr>
    </w:div>
    <w:div w:id="1949851141">
      <w:bodyDiv w:val="1"/>
      <w:marLeft w:val="0"/>
      <w:marRight w:val="0"/>
      <w:marTop w:val="0"/>
      <w:marBottom w:val="0"/>
      <w:divBdr>
        <w:top w:val="none" w:sz="0" w:space="0" w:color="auto"/>
        <w:left w:val="none" w:sz="0" w:space="0" w:color="auto"/>
        <w:bottom w:val="none" w:sz="0" w:space="0" w:color="auto"/>
        <w:right w:val="none" w:sz="0" w:space="0" w:color="auto"/>
      </w:divBdr>
    </w:div>
    <w:div w:id="1957710743">
      <w:bodyDiv w:val="1"/>
      <w:marLeft w:val="0"/>
      <w:marRight w:val="0"/>
      <w:marTop w:val="0"/>
      <w:marBottom w:val="0"/>
      <w:divBdr>
        <w:top w:val="none" w:sz="0" w:space="0" w:color="auto"/>
        <w:left w:val="none" w:sz="0" w:space="0" w:color="auto"/>
        <w:bottom w:val="none" w:sz="0" w:space="0" w:color="auto"/>
        <w:right w:val="none" w:sz="0" w:space="0" w:color="auto"/>
      </w:divBdr>
    </w:div>
    <w:div w:id="1983001199">
      <w:bodyDiv w:val="1"/>
      <w:marLeft w:val="0"/>
      <w:marRight w:val="0"/>
      <w:marTop w:val="0"/>
      <w:marBottom w:val="0"/>
      <w:divBdr>
        <w:top w:val="none" w:sz="0" w:space="0" w:color="auto"/>
        <w:left w:val="none" w:sz="0" w:space="0" w:color="auto"/>
        <w:bottom w:val="none" w:sz="0" w:space="0" w:color="auto"/>
        <w:right w:val="none" w:sz="0" w:space="0" w:color="auto"/>
      </w:divBdr>
    </w:div>
    <w:div w:id="1991979957">
      <w:bodyDiv w:val="1"/>
      <w:marLeft w:val="0"/>
      <w:marRight w:val="0"/>
      <w:marTop w:val="0"/>
      <w:marBottom w:val="0"/>
      <w:divBdr>
        <w:top w:val="none" w:sz="0" w:space="0" w:color="auto"/>
        <w:left w:val="none" w:sz="0" w:space="0" w:color="auto"/>
        <w:bottom w:val="none" w:sz="0" w:space="0" w:color="auto"/>
        <w:right w:val="none" w:sz="0" w:space="0" w:color="auto"/>
      </w:divBdr>
      <w:divsChild>
        <w:div w:id="935672687">
          <w:marLeft w:val="547"/>
          <w:marRight w:val="0"/>
          <w:marTop w:val="91"/>
          <w:marBottom w:val="0"/>
          <w:divBdr>
            <w:top w:val="none" w:sz="0" w:space="0" w:color="auto"/>
            <w:left w:val="none" w:sz="0" w:space="0" w:color="auto"/>
            <w:bottom w:val="none" w:sz="0" w:space="0" w:color="auto"/>
            <w:right w:val="none" w:sz="0" w:space="0" w:color="auto"/>
          </w:divBdr>
        </w:div>
        <w:div w:id="446975547">
          <w:marLeft w:val="547"/>
          <w:marRight w:val="0"/>
          <w:marTop w:val="91"/>
          <w:marBottom w:val="0"/>
          <w:divBdr>
            <w:top w:val="none" w:sz="0" w:space="0" w:color="auto"/>
            <w:left w:val="none" w:sz="0" w:space="0" w:color="auto"/>
            <w:bottom w:val="none" w:sz="0" w:space="0" w:color="auto"/>
            <w:right w:val="none" w:sz="0" w:space="0" w:color="auto"/>
          </w:divBdr>
        </w:div>
        <w:div w:id="339358672">
          <w:marLeft w:val="547"/>
          <w:marRight w:val="0"/>
          <w:marTop w:val="91"/>
          <w:marBottom w:val="0"/>
          <w:divBdr>
            <w:top w:val="none" w:sz="0" w:space="0" w:color="auto"/>
            <w:left w:val="none" w:sz="0" w:space="0" w:color="auto"/>
            <w:bottom w:val="none" w:sz="0" w:space="0" w:color="auto"/>
            <w:right w:val="none" w:sz="0" w:space="0" w:color="auto"/>
          </w:divBdr>
        </w:div>
        <w:div w:id="22093396">
          <w:marLeft w:val="547"/>
          <w:marRight w:val="0"/>
          <w:marTop w:val="82"/>
          <w:marBottom w:val="0"/>
          <w:divBdr>
            <w:top w:val="none" w:sz="0" w:space="0" w:color="auto"/>
            <w:left w:val="none" w:sz="0" w:space="0" w:color="auto"/>
            <w:bottom w:val="none" w:sz="0" w:space="0" w:color="auto"/>
            <w:right w:val="none" w:sz="0" w:space="0" w:color="auto"/>
          </w:divBdr>
        </w:div>
        <w:div w:id="867794744">
          <w:marLeft w:val="547"/>
          <w:marRight w:val="0"/>
          <w:marTop w:val="82"/>
          <w:marBottom w:val="0"/>
          <w:divBdr>
            <w:top w:val="none" w:sz="0" w:space="0" w:color="auto"/>
            <w:left w:val="none" w:sz="0" w:space="0" w:color="auto"/>
            <w:bottom w:val="none" w:sz="0" w:space="0" w:color="auto"/>
            <w:right w:val="none" w:sz="0" w:space="0" w:color="auto"/>
          </w:divBdr>
        </w:div>
        <w:div w:id="49423462">
          <w:marLeft w:val="547"/>
          <w:marRight w:val="0"/>
          <w:marTop w:val="82"/>
          <w:marBottom w:val="0"/>
          <w:divBdr>
            <w:top w:val="none" w:sz="0" w:space="0" w:color="auto"/>
            <w:left w:val="none" w:sz="0" w:space="0" w:color="auto"/>
            <w:bottom w:val="none" w:sz="0" w:space="0" w:color="auto"/>
            <w:right w:val="none" w:sz="0" w:space="0" w:color="auto"/>
          </w:divBdr>
        </w:div>
        <w:div w:id="1063714991">
          <w:marLeft w:val="547"/>
          <w:marRight w:val="0"/>
          <w:marTop w:val="82"/>
          <w:marBottom w:val="0"/>
          <w:divBdr>
            <w:top w:val="none" w:sz="0" w:space="0" w:color="auto"/>
            <w:left w:val="none" w:sz="0" w:space="0" w:color="auto"/>
            <w:bottom w:val="none" w:sz="0" w:space="0" w:color="auto"/>
            <w:right w:val="none" w:sz="0" w:space="0" w:color="auto"/>
          </w:divBdr>
        </w:div>
        <w:div w:id="1007756626">
          <w:marLeft w:val="547"/>
          <w:marRight w:val="0"/>
          <w:marTop w:val="82"/>
          <w:marBottom w:val="0"/>
          <w:divBdr>
            <w:top w:val="none" w:sz="0" w:space="0" w:color="auto"/>
            <w:left w:val="none" w:sz="0" w:space="0" w:color="auto"/>
            <w:bottom w:val="none" w:sz="0" w:space="0" w:color="auto"/>
            <w:right w:val="none" w:sz="0" w:space="0" w:color="auto"/>
          </w:divBdr>
        </w:div>
        <w:div w:id="783115627">
          <w:marLeft w:val="547"/>
          <w:marRight w:val="0"/>
          <w:marTop w:val="82"/>
          <w:marBottom w:val="0"/>
          <w:divBdr>
            <w:top w:val="none" w:sz="0" w:space="0" w:color="auto"/>
            <w:left w:val="none" w:sz="0" w:space="0" w:color="auto"/>
            <w:bottom w:val="none" w:sz="0" w:space="0" w:color="auto"/>
            <w:right w:val="none" w:sz="0" w:space="0" w:color="auto"/>
          </w:divBdr>
        </w:div>
        <w:div w:id="289824593">
          <w:marLeft w:val="547"/>
          <w:marRight w:val="0"/>
          <w:marTop w:val="82"/>
          <w:marBottom w:val="0"/>
          <w:divBdr>
            <w:top w:val="none" w:sz="0" w:space="0" w:color="auto"/>
            <w:left w:val="none" w:sz="0" w:space="0" w:color="auto"/>
            <w:bottom w:val="none" w:sz="0" w:space="0" w:color="auto"/>
            <w:right w:val="none" w:sz="0" w:space="0" w:color="auto"/>
          </w:divBdr>
        </w:div>
        <w:div w:id="1078361677">
          <w:marLeft w:val="547"/>
          <w:marRight w:val="0"/>
          <w:marTop w:val="82"/>
          <w:marBottom w:val="0"/>
          <w:divBdr>
            <w:top w:val="none" w:sz="0" w:space="0" w:color="auto"/>
            <w:left w:val="none" w:sz="0" w:space="0" w:color="auto"/>
            <w:bottom w:val="none" w:sz="0" w:space="0" w:color="auto"/>
            <w:right w:val="none" w:sz="0" w:space="0" w:color="auto"/>
          </w:divBdr>
        </w:div>
      </w:divsChild>
    </w:div>
    <w:div w:id="2013022025">
      <w:bodyDiv w:val="1"/>
      <w:marLeft w:val="0"/>
      <w:marRight w:val="0"/>
      <w:marTop w:val="0"/>
      <w:marBottom w:val="0"/>
      <w:divBdr>
        <w:top w:val="none" w:sz="0" w:space="0" w:color="auto"/>
        <w:left w:val="none" w:sz="0" w:space="0" w:color="auto"/>
        <w:bottom w:val="none" w:sz="0" w:space="0" w:color="auto"/>
        <w:right w:val="none" w:sz="0" w:space="0" w:color="auto"/>
      </w:divBdr>
    </w:div>
    <w:div w:id="2025744824">
      <w:bodyDiv w:val="1"/>
      <w:marLeft w:val="0"/>
      <w:marRight w:val="0"/>
      <w:marTop w:val="0"/>
      <w:marBottom w:val="0"/>
      <w:divBdr>
        <w:top w:val="none" w:sz="0" w:space="0" w:color="auto"/>
        <w:left w:val="none" w:sz="0" w:space="0" w:color="auto"/>
        <w:bottom w:val="none" w:sz="0" w:space="0" w:color="auto"/>
        <w:right w:val="none" w:sz="0" w:space="0" w:color="auto"/>
      </w:divBdr>
    </w:div>
    <w:div w:id="2040085661">
      <w:bodyDiv w:val="1"/>
      <w:marLeft w:val="0"/>
      <w:marRight w:val="0"/>
      <w:marTop w:val="0"/>
      <w:marBottom w:val="0"/>
      <w:divBdr>
        <w:top w:val="none" w:sz="0" w:space="0" w:color="auto"/>
        <w:left w:val="none" w:sz="0" w:space="0" w:color="auto"/>
        <w:bottom w:val="none" w:sz="0" w:space="0" w:color="auto"/>
        <w:right w:val="none" w:sz="0" w:space="0" w:color="auto"/>
      </w:divBdr>
    </w:div>
    <w:div w:id="2087457034">
      <w:bodyDiv w:val="1"/>
      <w:marLeft w:val="0"/>
      <w:marRight w:val="0"/>
      <w:marTop w:val="0"/>
      <w:marBottom w:val="0"/>
      <w:divBdr>
        <w:top w:val="none" w:sz="0" w:space="0" w:color="auto"/>
        <w:left w:val="none" w:sz="0" w:space="0" w:color="auto"/>
        <w:bottom w:val="none" w:sz="0" w:space="0" w:color="auto"/>
        <w:right w:val="none" w:sz="0" w:space="0" w:color="auto"/>
      </w:divBdr>
    </w:div>
    <w:div w:id="2098019393">
      <w:bodyDiv w:val="1"/>
      <w:marLeft w:val="0"/>
      <w:marRight w:val="0"/>
      <w:marTop w:val="0"/>
      <w:marBottom w:val="0"/>
      <w:divBdr>
        <w:top w:val="none" w:sz="0" w:space="0" w:color="auto"/>
        <w:left w:val="none" w:sz="0" w:space="0" w:color="auto"/>
        <w:bottom w:val="none" w:sz="0" w:space="0" w:color="auto"/>
        <w:right w:val="none" w:sz="0" w:space="0" w:color="auto"/>
      </w:divBdr>
      <w:divsChild>
        <w:div w:id="519395507">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2116248730">
      <w:bodyDiv w:val="1"/>
      <w:marLeft w:val="0"/>
      <w:marRight w:val="0"/>
      <w:marTop w:val="0"/>
      <w:marBottom w:val="0"/>
      <w:divBdr>
        <w:top w:val="none" w:sz="0" w:space="0" w:color="auto"/>
        <w:left w:val="none" w:sz="0" w:space="0" w:color="auto"/>
        <w:bottom w:val="none" w:sz="0" w:space="0" w:color="auto"/>
        <w:right w:val="none" w:sz="0" w:space="0" w:color="auto"/>
      </w:divBdr>
      <w:divsChild>
        <w:div w:id="1311909390">
          <w:marLeft w:val="0"/>
          <w:marRight w:val="0"/>
          <w:marTop w:val="0"/>
          <w:marBottom w:val="0"/>
          <w:divBdr>
            <w:top w:val="single" w:sz="8" w:space="0" w:color="CCCCCC"/>
            <w:left w:val="single" w:sz="8" w:space="0" w:color="CCCCCC"/>
            <w:bottom w:val="single" w:sz="8" w:space="0" w:color="CCCCCC"/>
            <w:right w:val="single" w:sz="8" w:space="0" w:color="CCCCCC"/>
          </w:divBdr>
        </w:div>
      </w:divsChild>
    </w:div>
    <w:div w:id="2124689508">
      <w:bodyDiv w:val="1"/>
      <w:marLeft w:val="0"/>
      <w:marRight w:val="0"/>
      <w:marTop w:val="0"/>
      <w:marBottom w:val="0"/>
      <w:divBdr>
        <w:top w:val="none" w:sz="0" w:space="0" w:color="auto"/>
        <w:left w:val="none" w:sz="0" w:space="0" w:color="auto"/>
        <w:bottom w:val="none" w:sz="0" w:space="0" w:color="auto"/>
        <w:right w:val="none" w:sz="0" w:space="0" w:color="auto"/>
      </w:divBdr>
      <w:divsChild>
        <w:div w:id="2114352436">
          <w:marLeft w:val="0"/>
          <w:marRight w:val="0"/>
          <w:marTop w:val="0"/>
          <w:marBottom w:val="0"/>
          <w:divBdr>
            <w:top w:val="none" w:sz="0" w:space="0" w:color="auto"/>
            <w:left w:val="none" w:sz="0" w:space="0" w:color="auto"/>
            <w:bottom w:val="none" w:sz="0" w:space="0" w:color="auto"/>
            <w:right w:val="none" w:sz="0" w:space="0" w:color="auto"/>
          </w:divBdr>
        </w:div>
      </w:divsChild>
    </w:div>
    <w:div w:id="213689873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5.emf"/><Relationship Id="rId21" Type="http://schemas.openxmlformats.org/officeDocument/2006/relationships/header" Target="header6.xml"/><Relationship Id="rId34" Type="http://schemas.openxmlformats.org/officeDocument/2006/relationships/header" Target="header9.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package" Target="embeddings/Microsoft_Visio_Drawing.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oleObject" Target="embeddings/oleObject1.bin"/><Relationship Id="rId30" Type="http://schemas.openxmlformats.org/officeDocument/2006/relationships/image" Target="media/image8.emf"/><Relationship Id="rId35" Type="http://schemas.openxmlformats.org/officeDocument/2006/relationships/footer" Target="footer7.xml"/><Relationship Id="rId8" Type="http://schemas.openxmlformats.org/officeDocument/2006/relationships/webSettings" Target="webSettings.xml"/><Relationship Id="rId3" Type="http://schemas.openxmlformats.org/officeDocument/2006/relationships/customXml" Target="../customXml/item3.xml"/></Relationships>
</file>

<file path=word/_rels/footer4.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P:\Pcd_tmpl32\Universal1Si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98030733318B4DB7D94138C78E3885" ma:contentTypeVersion="14" ma:contentTypeDescription="Create a new document." ma:contentTypeScope="" ma:versionID="0c6502b8cebc3500eca0b2ee326f3cbd">
  <xsd:schema xmlns:xsd="http://www.w3.org/2001/XMLSchema" xmlns:xs="http://www.w3.org/2001/XMLSchema" xmlns:p="http://schemas.microsoft.com/office/2006/metadata/properties" xmlns:ns2="dea22162-2790-4ef8-aed0-91c5e7912cbb" xmlns:ns3="e6e94acd-950e-48ae-8e78-53938f498edb" targetNamespace="http://schemas.microsoft.com/office/2006/metadata/properties" ma:root="true" ma:fieldsID="03c22e6774e85fd6ca6717a046ebc4c8" ns2:_="" ns3:_="">
    <xsd:import namespace="dea22162-2790-4ef8-aed0-91c5e7912cbb"/>
    <xsd:import namespace="e6e94acd-950e-48ae-8e78-53938f498ed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element ref="ns2:MediaServiceDateTaken"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a22162-2790-4ef8-aed0-91c5e7912c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e9eb851-2332-4136-8c7e-aeca2b6adcbf"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e94acd-950e-48ae-8e78-53938f498ed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ea22162-2790-4ef8-aed0-91c5e7912cb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D439B4-9496-4269-9D45-0D3581AF7668}"/>
</file>

<file path=customXml/itemProps2.xml><?xml version="1.0" encoding="utf-8"?>
<ds:datastoreItem xmlns:ds="http://schemas.openxmlformats.org/officeDocument/2006/customXml" ds:itemID="{17B96751-16B9-4DDA-8BF6-68A2AB76392A}">
  <ds:schemaRefs>
    <ds:schemaRef ds:uri="http://schemas.openxmlformats.org/officeDocument/2006/bibliography"/>
  </ds:schemaRefs>
</ds:datastoreItem>
</file>

<file path=customXml/itemProps3.xml><?xml version="1.0" encoding="utf-8"?>
<ds:datastoreItem xmlns:ds="http://schemas.openxmlformats.org/officeDocument/2006/customXml" ds:itemID="{0B3F4A3F-ECA2-49BD-B439-47A58CC1F5E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F8A730-745C-419D-853E-9B9F128783F1}">
  <ds:schemaRefs>
    <ds:schemaRef ds:uri="http://schemas.microsoft.com/sharepoint/v3/contenttype/forms"/>
  </ds:schemaRefs>
</ds:datastoreItem>
</file>

<file path=docMetadata/LabelInfo.xml><?xml version="1.0" encoding="utf-8"?>
<clbl:labelList xmlns:clbl="http://schemas.microsoft.com/office/2020/mipLabelMetadata">
  <clbl:label id="{c8eca3ca-1276-46d5-9d9d-a0f2a028920f}" enabled="0" method="" siteId="{c8eca3ca-1276-46d5-9d9d-a0f2a028920f}" removed="1"/>
  <clbl:label id="{e741d71c-c6b6-47b0-803c-0f3b32b07556}" enabled="0" method="" siteId="{e741d71c-c6b6-47b0-803c-0f3b32b07556}" removed="1"/>
</clbl:labelList>
</file>

<file path=docProps/app.xml><?xml version="1.0" encoding="utf-8"?>
<Properties xmlns="http://schemas.openxmlformats.org/officeDocument/2006/extended-properties" xmlns:vt="http://schemas.openxmlformats.org/officeDocument/2006/docPropsVTypes">
  <Template>Universal1Side.dot</Template>
  <TotalTime>406</TotalTime>
  <Pages>21</Pages>
  <Words>3706</Words>
  <Characters>21128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High Level Solution</vt:lpstr>
    </vt:vector>
  </TitlesOfParts>
  <Company>Amdocs</Company>
  <LinksUpToDate>false</LinksUpToDate>
  <CharactersWithSpaces>24785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Solution</dc:title>
  <dc:subject>Payment Broker PMX Upgrade</dc:subject>
  <dc:creator>Vitalie Dicusara</dc:creator>
  <cp:keywords/>
  <dc:description/>
  <cp:lastModifiedBy>Vitalie Dicusara</cp:lastModifiedBy>
  <cp:revision>24</cp:revision>
  <cp:lastPrinted>2009-09-24T06:55:00Z</cp:lastPrinted>
  <dcterms:created xsi:type="dcterms:W3CDTF">2025-07-31T14:13:00Z</dcterms:created>
  <dcterms:modified xsi:type="dcterms:W3CDTF">2025-08-08T15:02:00Z</dcterms:modified>
  <cp:category>Letter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r8>2.5</vt:r8>
  </property>
  <property fmtid="{D5CDD505-2E9C-101B-9397-08002B2CF9AE}" pid="3" name="AppName1">
    <vt:lpwstr/>
  </property>
  <property fmtid="{D5CDD505-2E9C-101B-9397-08002B2CF9AE}" pid="4" name="AppName2">
    <vt:lpwstr/>
  </property>
  <property fmtid="{D5CDD505-2E9C-101B-9397-08002B2CF9AE}" pid="5" name="AppName3">
    <vt:lpwstr/>
  </property>
  <property fmtid="{D5CDD505-2E9C-101B-9397-08002B2CF9AE}" pid="6" name="UseProfileDocName">
    <vt:lpwstr>No</vt:lpwstr>
  </property>
  <property fmtid="{D5CDD505-2E9C-101B-9397-08002B2CF9AE}" pid="7" name="Template">
    <vt:lpwstr>Amdocs</vt:lpwstr>
  </property>
  <property fmtid="{D5CDD505-2E9C-101B-9397-08002B2CF9AE}" pid="8" name="ContentTypeId">
    <vt:lpwstr>0x0101005598030733318B4DB7D94138C78E3885</vt:lpwstr>
  </property>
  <property fmtid="{D5CDD505-2E9C-101B-9397-08002B2CF9AE}" pid="9" name="ActFopCode">
    <vt:lpwstr>03_March_2021_ROM_Agenda</vt:lpwstr>
  </property>
  <property fmtid="{D5CDD505-2E9C-101B-9397-08002B2CF9AE}" pid="10" name="ServiceName">
    <vt:lpwstr>- NA -</vt:lpwstr>
  </property>
  <property fmtid="{D5CDD505-2E9C-101B-9397-08002B2CF9AE}" pid="11" name="ProjectName">
    <vt:lpwstr>- NA -</vt:lpwstr>
  </property>
  <property fmtid="{D5CDD505-2E9C-101B-9397-08002B2CF9AE}" pid="12" name="ProductName">
    <vt:lpwstr>CC&amp;B</vt:lpwstr>
  </property>
  <property fmtid="{D5CDD505-2E9C-101B-9397-08002B2CF9AE}" pid="13" name="Folder path">
    <vt:lpwstr>/AT&amp;T/AT&amp;T - One AT&amp;T/3.AT&amp;T - One AT&amp;T - Estimations/AT&amp;T-One AT&amp;T-Estimations - TLG-M/2021_ROM_Agenda/03_March_2021_ROM_Agenda</vt:lpwstr>
  </property>
  <property fmtid="{D5CDD505-2E9C-101B-9397-08002B2CF9AE}" pid="14" name="Last_Edit_Date">
    <vt:lpwstr>3/23/2021 1:37:52 PM</vt:lpwstr>
  </property>
  <property fmtid="{D5CDD505-2E9C-101B-9397-08002B2CF9AE}" pid="15" name="Creation_Date">
    <vt:lpwstr>3/23/2021 1:37:51 PM</vt:lpwstr>
  </property>
  <property fmtid="{D5CDD505-2E9C-101B-9397-08002B2CF9AE}" pid="16" name="DocNumber">
    <vt:lpwstr>4032747</vt:lpwstr>
  </property>
  <property fmtid="{D5CDD505-2E9C-101B-9397-08002B2CF9AE}" pid="17" name="TypeID">
    <vt:lpwstr>For Internal Use</vt:lpwstr>
  </property>
  <property fmtid="{D5CDD505-2E9C-101B-9397-08002B2CF9AE}" pid="18" name="CategoryName">
    <vt:lpwstr>- NA -</vt:lpwstr>
  </property>
  <property fmtid="{D5CDD505-2E9C-101B-9397-08002B2CF9AE}" pid="19" name="Size">
    <vt:lpwstr>762671</vt:lpwstr>
  </property>
  <property fmtid="{D5CDD505-2E9C-101B-9397-08002B2CF9AE}" pid="20" name="Modify Date">
    <vt:lpwstr>3/23/2021 1:37:52 PM</vt:lpwstr>
  </property>
  <property fmtid="{D5CDD505-2E9C-101B-9397-08002B2CF9AE}" pid="21" name="DocName">
    <vt:lpwstr>OOM_4062 - Hazelcast options in UPM Prime Biller - M-TLG OOM IA</vt:lpwstr>
  </property>
  <property fmtid="{D5CDD505-2E9C-101B-9397-08002B2CF9AE}" pid="22" name="VersionID">
    <vt:lpwstr>0.1</vt:lpwstr>
  </property>
  <property fmtid="{D5CDD505-2E9C-101B-9397-08002B2CF9AE}" pid="23" name="SecurityLevel">
    <vt:lpwstr>Level 2 - Sensitive</vt:lpwstr>
  </property>
  <property fmtid="{D5CDD505-2E9C-101B-9397-08002B2CF9AE}" pid="24" name="DocID">
    <vt:lpwstr>document_center\4032747</vt:lpwstr>
  </property>
  <property fmtid="{D5CDD505-2E9C-101B-9397-08002B2CF9AE}" pid="25" name="Typist">
    <vt:lpwstr>Ashish Shrivastava</vt:lpwstr>
  </property>
  <property fmtid="{D5CDD505-2E9C-101B-9397-08002B2CF9AE}" pid="26" name="FullName">
    <vt:lpwstr>Ashish Shrivastava</vt:lpwstr>
  </property>
  <property fmtid="{D5CDD505-2E9C-101B-9397-08002B2CF9AE}" pid="27" name="MediaServiceImageTags">
    <vt:lpwstr/>
  </property>
</Properties>
</file>