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3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Rafeeq 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3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UI/UX, Graphic Designer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 </w:t>
      </w:r>
      <w:r w:rsidDel="00000000" w:rsidR="00000000" w:rsidRPr="00000000">
        <w:rPr>
          <w:sz w:val="18"/>
          <w:szCs w:val="18"/>
          <w:rtl w:val="0"/>
        </w:rPr>
        <w:t xml:space="preserve">ID: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test3@mail7.io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NO: 49883429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88.77331733703613" w:lineRule="auto"/>
        <w:ind w:left="28.920135498046875" w:right="403.23974609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UI/UX and Visual &amp; Communication Designer with 15.5 years of experience in large engagements designing high-end UIs which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9.10003662109375" w:right="203.260498046875" w:firstLine="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 the specific product and business objectives; gained international exposure by working in Qatar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8.920135498046875" w:right="174.097900390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Possess excellent creative and technical expertise with skills in designing strategies to attract users or viewers resulting in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profitability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8.740081787109375" w:right="171.2182617187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project management, project lifecycle &amp; deployment implementation, analytical and training skills that have resulted in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8.740081787109375" w:right="133.23974609375" w:firstLine="6.6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repeated success in leading design &amp; launch of leading-edge solutions; successfully executed projects such as NaicoITS, Oru Market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Place, Molinidi Voghera, Turbo Tap, Wilkale and BizBfriend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8.920135498046875" w:right="266.0791015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various phases of product lifecycle right from information architecture, requirement gathering &amp; analysis, effort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87646484375" w:line="288.77331733703613" w:lineRule="auto"/>
        <w:ind w:left="35.940093994140625" w:right="249.51904296875" w:hanging="7.0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estimation, wireframes, styles guides, look-and-feel, final layout and redlines for maintaining quality  • Skilled in all aspects of User Experience, Corporate &amp; Product Branding with rich experience in interaction design, visual design,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3.8800048828125" w:right="329.979248046875" w:firstLine="1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usability, user research and content development; applied principles to drive the design of products that fully support end-user needs 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6.5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while also achieving the business vision &amp; profitability 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3.16009521484375" w:right="786.099853515625" w:firstLine="2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Interfaced with management &amp; client and identified product needs; bridged the gap between functional groups and technology to 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foster targeted &amp; innovative solution development 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4.420013427734375" w:right="166.898193359375" w:firstLine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conceptualizing, planning, organizing and delivering User Experience definition through visual design style guides 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6.66015625" w:right="555.15991210937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Hands-on experience in Adobe XD, Adobe Photoshop, Adobe Illustrator, Figma, Concept Design, HTML, Bootstrap, CSS &amp; SASS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9.8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TailwindCSS 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3.16009521484375" w:right="682.9608154296875" w:firstLine="2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management skills, capable of leading &amp; motivating teams and engaging with cross functional individuals to maximize levels 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8.9201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productivity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3988037109375" w:line="240" w:lineRule="auto"/>
        <w:ind w:left="2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 to: Dubai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9350585937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4020996093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1983-01-03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9401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 Lead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Naico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Kochi, Kerala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2021 to Present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40" w:lineRule="auto"/>
        <w:ind w:left="3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UI/UX Designer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Armia Systems 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Kochi, Kerala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November 2013 to March 2021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40" w:lineRule="auto"/>
        <w:ind w:left="3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Web Designer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Skemis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Kannur, Kerala, 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August 2011 to September 2013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40" w:lineRule="auto"/>
        <w:ind w:left="3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Web Designer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Erbium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Kochi, Kerala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April 2009 to July 2011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40" w:lineRule="auto"/>
        <w:ind w:left="25.32012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Designer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26855468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Royal Mintzberg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Doha, QA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896484375" w:line="240" w:lineRule="auto"/>
        <w:ind w:left="3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September 2008 to March 2009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203369140625" w:line="240" w:lineRule="auto"/>
        <w:ind w:left="25.32012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Designer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Matekk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Kochi, Kerala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2007 to September 2008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Result Areas as Chief IT Manager: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8.920135498046875" w:right="0.277099609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Presenting the user interface visually to make the information easy to read, understand &amp; find; generating clear ideas, concepts and designs of creative assets from beginning to end • Collaborating with other Designers to ensure a consistent, integrating brand perception &amp; user experience and Cross-functional Team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3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develop simple, easy-to-use software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8.920135498046875" w:right="0.09765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Analyzing user needs and product requirements for determining feasibility of design within time &amp; cost constraints; consulting with clients about product UI/UX design &amp; maintenance and launching product • Translating client business requirements, user needs, technical requirements into visually enticing and easy to use designs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9.820098876953125" w:right="0.37841796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Facilitating the execution of holistic approach to all digital touchpoints; actively participating in all aspects of user experience from research and concept through documentation &amp; testing • Conducting concept and usability testing and gathering feedback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9.820098876953125" w:right="0.14160156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Defining the right interaction model and evaluating its success; developing wireframes and prototypes as per customer needs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12060546875" w:line="288.77331733703613" w:lineRule="auto"/>
        <w:ind w:left="28.920135498046875" w:right="0.280761718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Performing system study &amp; design reviews; coordinating with team members for product documentation, system design &amp; integration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on market requirement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88.77331733703613" w:lineRule="auto"/>
        <w:ind w:left="28.920135498046875" w:right="0.081787109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Resolving UX problems related to usability, findability; communicating design ideas and prototypes to developers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8.920135498046875" w:right="0.280761718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Identifying defects, questionable functions, errors &amp; inconsistencies in product functions, outputs and content for the betterment of development process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8.920135498046875" w:right="0.181884765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Monitoring &amp; controlling projects with respect to cost, resource deployment, time overruns and quality compliance to ensure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0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satisfactory execution of projects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5.940093994140625" w:right="0.3381347656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Developing competency among the team members; setting up individual goals and conducting interviews to recruit the right talent &amp; resources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Mentoring &amp; monitoring the performance of team members to ensure efficiency in process operations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Diploma in Wed Design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Kochi, Kerala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34.860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1308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Software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UI/UX Designing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Graphic Designing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Concept Designing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Process/ Visual Designing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Adobe XD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Adobe Photoshop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Adobe Illustrator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Figma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HTML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Bootstrap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CSS &amp; SASS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TailwindCSS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004882812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 - Intermediate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6298828125" w:line="240" w:lineRule="auto"/>
        <w:ind w:left="32.4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Online Profile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39599609375" w:line="240" w:lineRule="auto"/>
        <w:ind w:left="3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c"/>
          <w:sz w:val="18"/>
          <w:szCs w:val="18"/>
          <w:u w:val="single"/>
          <w:shd w:fill="auto" w:val="clear"/>
          <w:vertAlign w:val="baseline"/>
          <w:rtl w:val="0"/>
        </w:rPr>
        <w:t xml:space="preserve">http://www.behance.net/rafeeqmadambil</w:t>
      </w:r>
    </w:p>
    <w:sectPr>
      <w:pgSz w:h="15840" w:w="12240" w:orient="portrait"/>
      <w:pgMar w:bottom="1933.299560546875" w:top="1436.700439453125" w:left="1420.9799194335938" w:right="1439.7814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3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