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jc w:val="center"/>
        <w:rPr>
          <w:b/>
          <w:sz w:val="28"/>
          <w:szCs w:val="28"/>
        </w:rPr>
      </w:pPr>
      <w:r>
        <w:rPr>
          <w:b/>
          <w:sz w:val="28"/>
          <w:szCs w:val="28"/>
        </w:rPr>
        <w:t>Ideation Phase</w:t>
      </w:r>
    </w:p>
    <w:p>
      <w:pPr>
        <w:pStyle w:val="style0"/>
        <w:spacing w:after="0"/>
        <w:jc w:val="center"/>
        <w:rPr>
          <w:b/>
          <w:sz w:val="28"/>
          <w:szCs w:val="28"/>
        </w:rPr>
      </w:pPr>
      <w:r>
        <w:rPr>
          <w:b/>
          <w:sz w:val="28"/>
          <w:szCs w:val="28"/>
        </w:rPr>
        <w:t>Empathize &amp; Discover</w:t>
      </w:r>
    </w:p>
    <w:p>
      <w:pPr>
        <w:pStyle w:val="style0"/>
        <w:spacing w:after="0"/>
        <w:jc w:val="center"/>
        <w:rPr>
          <w:b/>
          <w:sz w:val="28"/>
          <w:szCs w:val="28"/>
        </w:rPr>
      </w:pPr>
    </w:p>
    <w:tbl>
      <w:tblPr>
        <w:tblStyle w:val="style4101"/>
        <w:tblW w:w="9016"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trPr>
          <w:cantSplit w:val="false"/>
          <w:tblHeader w:val="false"/>
          <w:jc w:val="left"/>
        </w:trPr>
        <w:tc>
          <w:tcPr>
            <w:tcW w:w="0" w:type="auto"/>
            <w:tcBorders/>
          </w:tcPr>
          <w:p>
            <w:pPr>
              <w:pStyle w:val="style0"/>
              <w:rPr/>
            </w:pPr>
            <w:r>
              <w:rPr/>
              <w:t>Date</w:t>
            </w:r>
          </w:p>
        </w:tc>
        <w:tc>
          <w:tcPr>
            <w:tcW w:w="0" w:type="auto"/>
            <w:tcBorders/>
          </w:tcPr>
          <w:p>
            <w:pPr>
              <w:pStyle w:val="style0"/>
              <w:rPr/>
            </w:pPr>
            <w:r>
              <w:rPr>
                <w:lang w:val="en-US"/>
              </w:rPr>
              <w:t xml:space="preserve">18 Feburary </w:t>
            </w:r>
            <w:r>
              <w:rPr/>
              <w:t>202</w:t>
            </w:r>
            <w:r>
              <w:rPr>
                <w:lang w:val="en-US"/>
              </w:rPr>
              <w:t>6</w:t>
            </w:r>
          </w:p>
        </w:tc>
      </w:tr>
      <w:tr>
        <w:tblPrEx/>
        <w:trPr>
          <w:cantSplit w:val="false"/>
          <w:tblHeader w:val="false"/>
          <w:jc w:val="left"/>
        </w:trPr>
        <w:tc>
          <w:tcPr>
            <w:tcW w:w="0" w:type="auto"/>
            <w:tcBorders/>
          </w:tcPr>
          <w:p>
            <w:pPr>
              <w:pStyle w:val="style0"/>
              <w:rPr/>
            </w:pPr>
            <w:r>
              <w:rPr/>
              <w:t>Team ID</w:t>
            </w:r>
          </w:p>
        </w:tc>
        <w:tc>
          <w:tcPr>
            <w:tcW w:w="0" w:type="auto"/>
            <w:tcBorders/>
          </w:tcPr>
          <w:p>
            <w:pPr>
              <w:pStyle w:val="style0"/>
              <w:rPr/>
            </w:pPr>
            <w:r>
              <w:rPr>
                <w:lang w:val="en-US"/>
              </w:rPr>
              <w:t>LTVIP2026TMIDS80240</w:t>
            </w:r>
          </w:p>
        </w:tc>
      </w:tr>
      <w:tr>
        <w:tblPrEx/>
        <w:trPr>
          <w:cantSplit w:val="false"/>
          <w:tblHeader w:val="false"/>
          <w:jc w:val="left"/>
        </w:trPr>
        <w:tc>
          <w:tcPr>
            <w:tcW w:w="0" w:type="auto"/>
            <w:tcBorders/>
          </w:tcPr>
          <w:p>
            <w:pPr>
              <w:pStyle w:val="style0"/>
              <w:rPr/>
            </w:pPr>
            <w:r>
              <w:rPr/>
              <w:t>Project Name</w:t>
            </w:r>
          </w:p>
        </w:tc>
        <w:tc>
          <w:tcPr>
            <w:tcW w:w="0" w:type="auto"/>
            <w:tcBorders/>
          </w:tcPr>
          <w:p>
            <w:pPr>
              <w:pStyle w:val="style0"/>
              <w:rPr/>
            </w:pPr>
            <w:r>
              <w:rPr>
                <w:lang w:val="en-US"/>
              </w:rPr>
              <w:t>Prosperity Prognosticator: Machine Learning for Startup Success Prediction</w:t>
            </w:r>
          </w:p>
        </w:tc>
      </w:tr>
      <w:tr>
        <w:tblPrEx/>
        <w:trPr>
          <w:cantSplit w:val="false"/>
          <w:tblHeader w:val="false"/>
          <w:jc w:val="left"/>
        </w:trPr>
        <w:tc>
          <w:tcPr>
            <w:tcW w:w="0" w:type="auto"/>
            <w:tcBorders/>
          </w:tcPr>
          <w:p>
            <w:pPr>
              <w:pStyle w:val="style0"/>
              <w:rPr/>
            </w:pPr>
            <w:r>
              <w:rPr/>
              <w:t>Maximum Marks</w:t>
            </w:r>
          </w:p>
        </w:tc>
        <w:tc>
          <w:tcPr>
            <w:tcW w:w="0" w:type="auto"/>
            <w:tcBorders/>
          </w:tcPr>
          <w:p>
            <w:pPr>
              <w:pStyle w:val="style0"/>
              <w:rPr/>
            </w:pPr>
            <w:r>
              <w:rPr/>
              <w:t>4 Marks</w:t>
            </w:r>
          </w:p>
        </w:tc>
      </w:tr>
    </w:tbl>
    <w:p>
      <w:pPr>
        <w:pStyle w:val="style0"/>
        <w:rPr>
          <w:b/>
          <w:sz w:val="24"/>
          <w:szCs w:val="24"/>
        </w:rPr>
      </w:pPr>
    </w:p>
    <w:p>
      <w:pPr>
        <w:pStyle w:val="style0"/>
        <w:rPr>
          <w:b/>
          <w:sz w:val="24"/>
          <w:szCs w:val="24"/>
        </w:rPr>
      </w:pPr>
      <w:r>
        <w:rPr>
          <w:b/>
          <w:sz w:val="24"/>
          <w:szCs w:val="24"/>
        </w:rPr>
        <w:t>Empathy Map Canvas:</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240"/>
        <w:ind w:left="0" w:right="0" w:firstLine="0"/>
        <w:jc w:val="both"/>
        <w:rPr>
          <w:rFonts w:ascii="Calibri" w:cs="Calibri" w:eastAsia="Calibri" w:hAnsi="Calibri"/>
          <w:b w:val="false"/>
          <w:i w:val="false"/>
          <w:smallCaps w:val="false"/>
          <w:color w:val="2a2a2a"/>
          <w:sz w:val="24"/>
          <w:szCs w:val="24"/>
          <w:u w:val="none"/>
          <w:shd w:val="clear" w:color="auto" w:fill="auto"/>
          <w:vertAlign w:val="baseline"/>
        </w:rPr>
      </w:pPr>
      <w:r>
        <w:rPr>
          <w:rFonts w:ascii="Calibri" w:cs="Calibri" w:eastAsia="Calibri" w:hAnsi="Calibri"/>
          <w:b w:val="false"/>
          <w:i w:val="false"/>
          <w:smallCaps w:val="false"/>
          <w:color w:val="2a2a2a"/>
          <w:sz w:val="24"/>
          <w:szCs w:val="24"/>
          <w:u w:val="none"/>
          <w:shd w:val="clear" w:color="auto" w:fill="auto"/>
          <w:vertAlign w:val="baseline"/>
        </w:rPr>
        <w:t xml:space="preserve">An empathy map is a simple, easy-to-digest visual that captures knowledge about a user’s behaviours and attitudes. </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240"/>
        <w:ind w:left="0" w:right="0" w:firstLine="0"/>
        <w:jc w:val="both"/>
        <w:rPr>
          <w:rFonts w:ascii="Calibri" w:cs="Calibri" w:eastAsia="Calibri" w:hAnsi="Calibri"/>
          <w:b w:val="false"/>
          <w:i w:val="false"/>
          <w:smallCaps w:val="false"/>
          <w:color w:val="2a2a2a"/>
          <w:sz w:val="24"/>
          <w:szCs w:val="24"/>
          <w:u w:val="none"/>
          <w:shd w:val="clear" w:color="auto" w:fill="auto"/>
          <w:vertAlign w:val="baseline"/>
        </w:rPr>
      </w:pP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240"/>
        <w:ind w:left="0" w:right="0" w:firstLine="0"/>
        <w:jc w:val="both"/>
        <w:rPr>
          <w:rFonts w:ascii="Calibri" w:cs="Calibri" w:eastAsia="Calibri" w:hAnsi="Calibri"/>
          <w:b w:val="false"/>
          <w:i w:val="false"/>
          <w:smallCaps w:val="false"/>
          <w:color w:val="2a2a2a"/>
          <w:sz w:val="24"/>
          <w:szCs w:val="24"/>
          <w:u w:val="none"/>
          <w:shd w:val="clear" w:color="auto" w:fill="auto"/>
          <w:vertAlign w:val="baseline"/>
        </w:rPr>
      </w:pPr>
      <w:r>
        <w:rPr>
          <w:rFonts w:ascii="Calibri" w:cs="Calibri" w:eastAsia="Calibri" w:hAnsi="Calibri"/>
          <w:b w:val="false"/>
          <w:i w:val="false"/>
          <w:smallCaps w:val="false"/>
          <w:color w:val="2a2a2a"/>
          <w:sz w:val="24"/>
          <w:szCs w:val="24"/>
          <w:u w:val="none"/>
          <w:shd w:val="clear" w:color="auto" w:fill="auto"/>
          <w:vertAlign w:val="baseline"/>
        </w:rPr>
        <w:t>It is a useful tool to helps teams better understand their users.</w:t>
      </w:r>
    </w:p>
    <w:p>
      <w:pPr>
        <w:pStyle w:val="style0"/>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pPr>
        <w:pStyle w:val="style0"/>
        <w:jc w:val="both"/>
        <w:rPr>
          <w:b/>
          <w:color w:val="2a2a2a"/>
          <w:sz w:val="24"/>
          <w:szCs w:val="24"/>
        </w:rPr>
      </w:pPr>
      <w:r>
        <w:rPr>
          <w:b/>
          <w:color w:val="2a2a2a"/>
          <w:sz w:val="24"/>
          <w:szCs w:val="24"/>
        </w:rPr>
        <w:t>Example:</w:t>
      </w:r>
    </w:p>
    <w:p>
      <w:pPr>
        <w:pStyle w:val="style0"/>
        <w:jc w:val="both"/>
        <w:rPr>
          <w:b/>
          <w:color w:val="2a2a2a"/>
          <w:sz w:val="24"/>
          <w:szCs w:val="24"/>
        </w:rPr>
      </w:pPr>
      <w:r>
        <w:rPr/>
        <w:drawing>
          <wp:inline distL="0" distT="0" distB="0" distR="0">
            <wp:extent cx="5731510" cy="3974464"/>
            <wp:effectExtent l="0" t="0" r="0" b="0"/>
            <wp:docPr id="1026" name="image2.jpg" descr="Diagram&#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2.jpg"/>
                    <pic:cNvPicPr/>
                  </pic:nvPicPr>
                  <pic:blipFill>
                    <a:blip r:embed="rId2" cstate="print"/>
                    <a:srcRect l="0" t="0" r="0" b="0"/>
                    <a:stretch/>
                  </pic:blipFill>
                  <pic:spPr>
                    <a:xfrm rot="0">
                      <a:off x="0" y="0"/>
                      <a:ext cx="5731510" cy="3974464"/>
                    </a:xfrm>
                    <a:prstGeom prst="rect"/>
                    <a:ln cmpd="sng" cap="flat" w="9525">
                      <a:solidFill>
                        <a:srgbClr val="000000"/>
                      </a:solidFill>
                      <a:prstDash val="solid"/>
                      <a:round/>
                      <a:headEnd/>
                      <a:tailEnd/>
                    </a:ln>
                  </pic:spPr>
                </pic:pic>
              </a:graphicData>
            </a:graphic>
          </wp:inline>
        </w:drawing>
      </w:r>
    </w:p>
    <w:p>
      <w:pPr>
        <w:pStyle w:val="style0"/>
        <w:rPr>
          <w:sz w:val="24"/>
          <w:szCs w:val="24"/>
        </w:rPr>
      </w:pPr>
    </w:p>
    <w:p>
      <w:pPr>
        <w:pStyle w:val="style0"/>
        <w:rPr/>
      </w:pPr>
      <w:r>
        <w:rPr>
          <w:sz w:val="24"/>
          <w:szCs w:val="24"/>
        </w:rPr>
        <w:t xml:space="preserve">Reference: </w:t>
      </w:r>
      <w:r>
        <w:rPr/>
        <w:fldChar w:fldCharType="begin"/>
      </w:r>
      <w:r>
        <w:instrText xml:space="preserve"> HYPERLINK "https://www.mural.co/templates/empathy-map-canvas" </w:instrText>
      </w:r>
      <w:r>
        <w:rPr/>
        <w:fldChar w:fldCharType="separate"/>
      </w:r>
      <w:r>
        <w:rPr>
          <w:color w:val="0563c1"/>
          <w:u w:val="single"/>
        </w:rPr>
        <w:t>https://www.mural.co/templates/empathy-map-canvas</w:t>
      </w:r>
      <w:r>
        <w:rPr/>
        <w:fldChar w:fldCharType="end"/>
      </w:r>
    </w:p>
    <w:p>
      <w:pPr>
        <w:pStyle w:val="style0"/>
        <w:jc w:val="both"/>
        <w:rPr>
          <w:b/>
          <w:color w:val="2a2a2a"/>
          <w:sz w:val="24"/>
          <w:szCs w:val="24"/>
        </w:rPr>
      </w:pPr>
    </w:p>
    <w:p>
      <w:pPr>
        <w:pStyle w:val="style0"/>
        <w:jc w:val="both"/>
        <w:rPr>
          <w:b/>
          <w:color w:val="2a2a2a"/>
          <w:sz w:val="24"/>
          <w:szCs w:val="24"/>
        </w:rPr>
      </w:pPr>
    </w:p>
    <w:p>
      <w:pPr>
        <w:pStyle w:val="style0"/>
        <w:jc w:val="both"/>
        <w:rPr>
          <w:b/>
          <w:color w:val="2a2a2a"/>
          <w:sz w:val="24"/>
          <w:szCs w:val="24"/>
        </w:rPr>
      </w:pPr>
      <w:r>
        <w:rPr>
          <w:b/>
          <w:color w:val="2a2a2a"/>
          <w:sz w:val="24"/>
          <w:szCs w:val="24"/>
        </w:rPr>
        <w:t>Example: Food Ordering &amp; Delivery Application</w:t>
      </w:r>
    </w:p>
    <w:p>
      <w:pPr>
        <w:pStyle w:val="style0"/>
        <w:rPr>
          <w:sz w:val="24"/>
          <w:szCs w:val="24"/>
        </w:rPr>
      </w:pPr>
      <w:r>
        <w:rPr/>
        <w:drawing>
          <wp:inline distL="0" distT="0" distB="0" distR="0">
            <wp:extent cx="5100449" cy="4371490"/>
            <wp:effectExtent l="0" t="0" r="0" b="0"/>
            <wp:docPr id="1027" name="image1.jpg" descr="Diagram&#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1.jpg"/>
                    <pic:cNvPicPr/>
                  </pic:nvPicPr>
                  <pic:blipFill>
                    <a:blip r:embed="rId3" cstate="print"/>
                    <a:srcRect l="0" t="0" r="0" b="0"/>
                    <a:stretch/>
                  </pic:blipFill>
                  <pic:spPr>
                    <a:xfrm rot="0">
                      <a:off x="0" y="0"/>
                      <a:ext cx="5100449" cy="4371490"/>
                    </a:xfrm>
                    <a:prstGeom prst="rect"/>
                    <a:ln cmpd="sng" cap="flat" w="9525">
                      <a:solidFill>
                        <a:srgbClr val="000000"/>
                      </a:solidFill>
                      <a:prstDash val="solid"/>
                      <a:round/>
                      <a:headEnd/>
                      <a:tailEnd/>
                    </a:ln>
                  </pic:spPr>
                </pic:pic>
              </a:graphicData>
            </a:graphic>
          </wp:inline>
        </w:drawing>
      </w:r>
    </w:p>
    <w:sectPr>
      <w:pgSz w:w="11906" w:h="16838" w:orient="portrait"/>
      <w:pgMar w:top="851" w:right="1440" w:bottom="1440" w:left="1440" w:header="708" w:footer="708"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rPr>
    </w:rPrDefault>
    <w:pPrDefault>
      <w:pPr>
        <w:spacing w:after="160" w:lineRule="auto" w:line="259"/>
      </w:pPr>
    </w:pPrDefault>
  </w:docDefaults>
  <w:style w:type="paragraph" w:default="1" w:styleId="style0">
    <w:name w:val="Normal"/>
    <w:next w:val="style0"/>
    <w:qFormat/>
    <w:pPr/>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paragraph" w:styleId="style1">
    <w:name w:val="heading 1"/>
    <w:basedOn w:val="style0"/>
    <w:next w:val="style0"/>
    <w:pPr>
      <w:keepNext/>
      <w:keepLines/>
      <w:pageBreakBefore w:val="false"/>
      <w:spacing w:before="480" w:after="120"/>
    </w:pPr>
    <w:rPr>
      <w:b/>
      <w:sz w:val="48"/>
      <w:szCs w:val="48"/>
    </w:rPr>
  </w:style>
  <w:style w:type="paragraph" w:styleId="style2">
    <w:name w:val="heading 2"/>
    <w:basedOn w:val="style0"/>
    <w:next w:val="style0"/>
    <w:pPr>
      <w:keepNext/>
      <w:keepLines/>
      <w:pageBreakBefore w:val="false"/>
      <w:spacing w:before="360" w:after="80"/>
    </w:pPr>
    <w:rPr>
      <w:b/>
      <w:sz w:val="36"/>
      <w:szCs w:val="36"/>
    </w:rPr>
  </w:style>
  <w:style w:type="paragraph" w:styleId="style3">
    <w:name w:val="heading 3"/>
    <w:basedOn w:val="style0"/>
    <w:next w:val="style0"/>
    <w:pPr>
      <w:keepNext/>
      <w:keepLines/>
      <w:pageBreakBefore w:val="false"/>
      <w:spacing w:before="280" w:after="80"/>
    </w:pPr>
    <w:rPr>
      <w:b/>
      <w:sz w:val="28"/>
      <w:szCs w:val="28"/>
    </w:rPr>
  </w:style>
  <w:style w:type="paragraph" w:styleId="style4">
    <w:name w:val="heading 4"/>
    <w:basedOn w:val="style0"/>
    <w:next w:val="style0"/>
    <w:pPr>
      <w:keepNext/>
      <w:keepLines/>
      <w:pageBreakBefore w:val="false"/>
      <w:spacing w:before="240" w:after="40"/>
    </w:pPr>
    <w:rPr>
      <w:b/>
      <w:sz w:val="24"/>
      <w:szCs w:val="24"/>
    </w:rPr>
  </w:style>
  <w:style w:type="paragraph" w:styleId="style5">
    <w:name w:val="heading 5"/>
    <w:basedOn w:val="style0"/>
    <w:next w:val="style0"/>
    <w:pPr>
      <w:keepNext/>
      <w:keepLines/>
      <w:pageBreakBefore w:val="false"/>
      <w:spacing w:before="220" w:after="40"/>
    </w:pPr>
    <w:rPr>
      <w:b/>
      <w:sz w:val="22"/>
      <w:szCs w:val="22"/>
    </w:rPr>
  </w:style>
  <w:style w:type="paragraph" w:styleId="style6">
    <w:name w:val="heading 6"/>
    <w:basedOn w:val="style0"/>
    <w:next w:val="style0"/>
    <w:pPr>
      <w:keepNext/>
      <w:keepLines/>
      <w:pageBreakBefore w:val="false"/>
      <w:spacing w:before="200" w:after="40"/>
    </w:pPr>
    <w:rPr>
      <w:b/>
      <w:sz w:val="20"/>
      <w:szCs w:val="20"/>
    </w:rPr>
  </w:style>
  <w:style w:type="paragraph" w:styleId="style62">
    <w:name w:val="Title"/>
    <w:basedOn w:val="style0"/>
    <w:next w:val="style0"/>
    <w:pPr>
      <w:keepNext/>
      <w:keepLines/>
      <w:pageBreakBefore w:val="false"/>
      <w:spacing w:before="480" w:after="120"/>
    </w:pPr>
    <w:rPr>
      <w:b/>
      <w:sz w:val="72"/>
      <w:szCs w:val="72"/>
    </w:rPr>
  </w:style>
  <w:style w:type="character" w:default="1" w:styleId="style65">
    <w:name w:val="Default Paragraph Font"/>
    <w:next w:val="style65"/>
    <w:uiPriority w:val="1"/>
  </w:style>
  <w:style w:type="numbering" w:default="1" w:styleId="style107">
    <w:name w:val="No List"/>
    <w:next w:val="style107"/>
    <w:uiPriority w:val="99"/>
    <w:p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basedOn w:val="style65"/>
    <w:next w:val="style85"/>
    <w:uiPriority w:val="99"/>
    <w:rPr>
      <w:color w:val="0563c1"/>
      <w:u w:val="single"/>
    </w:rPr>
  </w:style>
  <w:style w:type="character" w:customStyle="1" w:styleId="style4099">
    <w:name w:val="Unresolved Mention"/>
    <w:basedOn w:val="style65"/>
    <w:next w:val="style4099"/>
    <w:uiPriority w:val="99"/>
    <w:rPr>
      <w:color w:val="605e5c"/>
      <w:shd w:val="clear" w:color="auto" w:fill="e1dfdd"/>
    </w:rPr>
  </w:style>
  <w:style w:type="paragraph" w:customStyle="1" w:styleId="style4100">
    <w:name w:val="Default"/>
    <w:next w:val="style4100"/>
    <w:pPr>
      <w:autoSpaceDE w:val="false"/>
      <w:autoSpaceDN w:val="false"/>
      <w:adjustRightInd w:val="false"/>
      <w:spacing w:after="0" w:lineRule="auto" w:line="240"/>
    </w:pPr>
    <w:rPr>
      <w:rFonts w:ascii="IBM Plex Sans" w:cs="IBM Plex Sans" w:hAnsi="IBM Plex Sans"/>
      <w:color w:val="000000"/>
      <w:sz w:val="24"/>
      <w:szCs w:val="24"/>
    </w:rPr>
  </w:style>
  <w:style w:type="paragraph" w:styleId="style74">
    <w:name w:val="Subtitle"/>
    <w:basedOn w:val="style0"/>
    <w:next w:val="style0"/>
    <w:pPr>
      <w:keepNext/>
      <w:keepLines/>
      <w:pageBreakBefore w:val="false"/>
      <w:spacing w:before="360" w:after="80"/>
    </w:pPr>
    <w:rPr>
      <w:rFonts w:ascii="Georgia" w:cs="Georgia" w:eastAsia="Georgia" w:hAnsi="Georgia"/>
      <w:i/>
      <w:color w:val="666666"/>
      <w:sz w:val="48"/>
      <w:szCs w:val="48"/>
    </w:rPr>
  </w:style>
  <w:style w:type="table" w:customStyle="1" w:styleId="style4101">
    <w:basedOn w:val="style105"/>
    <w:next w:val="style4101"/>
    <w:pPr>
      <w:spacing w:after="0" w:lineRule="auto" w:line="240"/>
    </w:pPr>
    <w:rPr/>
    <w:tblPr>
      <w:tblStyleRowBandSize w:val="1"/>
      <w:tblStyleColBandSize w:val="1"/>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105</Words>
  <Characters>658</Characters>
  <Application>WPS Office</Application>
  <Paragraphs>29</Paragraphs>
  <CharactersWithSpaces>747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2022-09-18T16:51:00Z</dcterms:created>
  <dc:creator>Amarender Katkam</dc:creator>
  <lastModifiedBy>RMP2204</lastModifiedBy>
  <dcterms:modified xsi:type="dcterms:W3CDTF">2026-02-20T07:27:01Z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383cd841ebb64e7c928fad3fb3e66107</vt:lpwstr>
  </property>
</Properties>
</file>