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rFonts w:ascii="Arial" w:cs="Arial" w:eastAsia="Arial" w:hAnsi="Arial"/>
          <w:b/>
          <w:sz w:val="24"/>
          <w:szCs w:val="24"/>
        </w:rPr>
      </w:pPr>
      <w:r>
        <w:rPr>
          <w:rFonts w:ascii="Arial" w:cs="Arial" w:eastAsia="Arial" w:hAnsi="Arial"/>
          <w:b/>
          <w:sz w:val="24"/>
          <w:szCs w:val="24"/>
        </w:rPr>
        <w:t>Project Design Phase-II</w:t>
      </w:r>
    </w:p>
    <w:p>
      <w:pPr>
        <w:pStyle w:val="style0"/>
        <w:spacing w:after="0"/>
        <w:jc w:val="center"/>
        <w:rPr>
          <w:rFonts w:ascii="Arial" w:cs="Arial" w:eastAsia="Arial" w:hAnsi="Arial"/>
          <w:b/>
          <w:sz w:val="24"/>
          <w:szCs w:val="24"/>
        </w:rPr>
      </w:pPr>
      <w:r>
        <w:rPr>
          <w:rFonts w:ascii="Arial" w:cs="Arial" w:eastAsia="Arial" w:hAnsi="Arial"/>
          <w:b/>
          <w:sz w:val="24"/>
          <w:szCs w:val="24"/>
        </w:rPr>
        <w:t>Data Flow Diagram &amp; User Stories</w:t>
      </w:r>
    </w:p>
    <w:p>
      <w:pPr>
        <w:pStyle w:val="style0"/>
        <w:spacing w:after="0"/>
        <w:jc w:val="center"/>
        <w:rPr>
          <w:rFonts w:ascii="Arial" w:cs="Arial" w:eastAsia="Arial" w:hAnsi="Arial"/>
          <w:b/>
        </w:rPr>
      </w:pPr>
    </w:p>
    <w:tbl>
      <w:tblPr>
        <w:tblStyle w:val="style410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Date</w:t>
            </w:r>
          </w:p>
        </w:tc>
        <w:tc>
          <w:tcPr>
            <w:tcW w:w="0" w:type="auto"/>
            <w:tcBorders/>
          </w:tcPr>
          <w:p>
            <w:pPr>
              <w:pStyle w:val="style0"/>
              <w:rPr>
                <w:rFonts w:ascii="Arial" w:cs="Arial" w:eastAsia="Arial" w:hAnsi="Arial"/>
              </w:rPr>
            </w:pPr>
            <w:r>
              <w:rPr>
                <w:rFonts w:ascii="Arial" w:cs="Arial" w:eastAsia="Arial" w:hAnsi="Arial"/>
              </w:rPr>
              <w:t>31 January 2025</w:t>
            </w:r>
          </w:p>
        </w:tc>
      </w:tr>
      <w:tr>
        <w:tblPrEx/>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Team ID</w:t>
            </w:r>
          </w:p>
        </w:tc>
        <w:tc>
          <w:tcPr>
            <w:tcW w:w="0" w:type="auto"/>
            <w:tcBorders/>
          </w:tcPr>
          <w:p>
            <w:pPr>
              <w:pStyle w:val="style0"/>
              <w:rPr>
                <w:rFonts w:ascii="Arial" w:cs="Arial" w:eastAsia="Arial" w:hAnsi="Arial"/>
              </w:rPr>
            </w:pPr>
          </w:p>
        </w:tc>
      </w:tr>
      <w:tr>
        <w:tblPrEx/>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Project Name</w:t>
            </w:r>
          </w:p>
        </w:tc>
        <w:tc>
          <w:tcPr>
            <w:tcW w:w="0" w:type="auto"/>
            <w:tcBorders/>
          </w:tcPr>
          <w:p>
            <w:pPr>
              <w:pStyle w:val="style0"/>
              <w:rPr>
                <w:rFonts w:ascii="Arial" w:cs="Arial" w:eastAsia="Arial" w:hAnsi="Arial"/>
              </w:rPr>
            </w:pPr>
            <w:r>
              <w:rPr>
                <w:rFonts w:ascii="Arial" w:cs="Arial" w:eastAsia="Arial" w:hAnsi="Arial"/>
                <w:lang w:val="en-US"/>
              </w:rPr>
              <w:t>Prosperity Prognosticator: Machine Learning for Startup Success Prediction</w:t>
            </w:r>
          </w:p>
        </w:tc>
      </w:tr>
      <w:tr>
        <w:tblPrEx/>
        <w:trPr>
          <w:cantSplit w:val="false"/>
          <w:tblHeader w:val="false"/>
          <w:jc w:val="center"/>
        </w:trPr>
        <w:tc>
          <w:tcPr>
            <w:tcW w:w="0" w:type="auto"/>
            <w:tcBorders/>
          </w:tcPr>
          <w:p>
            <w:pPr>
              <w:pStyle w:val="style0"/>
              <w:rPr>
                <w:rFonts w:ascii="Arial" w:cs="Arial" w:eastAsia="Arial" w:hAnsi="Arial"/>
              </w:rPr>
            </w:pPr>
            <w:r>
              <w:rPr>
                <w:rFonts w:ascii="Arial" w:cs="Arial" w:eastAsia="Arial" w:hAnsi="Arial"/>
              </w:rPr>
              <w:t>Maximum Marks</w:t>
            </w:r>
          </w:p>
        </w:tc>
        <w:tc>
          <w:tcPr>
            <w:tcW w:w="0" w:type="auto"/>
            <w:tcBorders/>
          </w:tcPr>
          <w:p>
            <w:pPr>
              <w:pStyle w:val="style0"/>
              <w:rPr>
                <w:rFonts w:ascii="Arial" w:cs="Arial" w:eastAsia="Arial" w:hAnsi="Arial"/>
              </w:rPr>
            </w:pPr>
            <w:r>
              <w:rPr>
                <w:rFonts w:ascii="Arial" w:cs="Arial" w:eastAsia="Arial" w:hAnsi="Arial"/>
              </w:rPr>
              <w:t>4 Marks</w:t>
            </w:r>
          </w:p>
        </w:tc>
      </w:tr>
    </w:tbl>
    <w:p>
      <w:pPr>
        <w:pStyle w:val="style0"/>
        <w:rPr>
          <w:rFonts w:ascii="Arial" w:cs="Arial" w:eastAsia="Arial" w:hAnsi="Arial"/>
          <w:b/>
        </w:rPr>
      </w:pPr>
    </w:p>
    <w:p>
      <w:pPr>
        <w:pStyle w:val="style0"/>
        <w:rPr>
          <w:rFonts w:ascii="Arial" w:cs="Arial" w:eastAsia="Arial" w:hAnsi="Arial"/>
          <w:b/>
        </w:rPr>
      </w:pPr>
      <w:r>
        <w:rPr>
          <w:rFonts w:ascii="Arial" w:cs="Arial" w:eastAsia="Arial" w:hAnsi="Arial"/>
          <w:b/>
        </w:rPr>
        <w:t>Data Flow Diagrams:</w:t>
      </w:r>
    </w:p>
    <w:p>
      <w:pPr>
        <w:pStyle w:val="style0"/>
        <w:rPr>
          <w:rFonts w:ascii="Arial" w:cs="Arial" w:eastAsia="Arial" w:hAnsi="Arial"/>
        </w:rPr>
      </w:pPr>
      <w:r>
        <w:rPr>
          <w:rFonts w:ascii="Arial" w:cs="Arial" w:eastAsia="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style0"/>
        <w:rPr>
          <w:rFonts w:ascii="Arial" w:cs="Arial" w:eastAsia="Arial" w:hAnsi="Arial"/>
          <w:b/>
        </w:rPr>
      </w:pPr>
      <w:r>
        <w:rPr/>
        <mc:AlternateContent>
          <mc:Choice Requires="wps">
            <w:drawing>
              <wp:anchor distT="0" distB="0" distL="0" distR="0" simplePos="false" relativeHeight="2" behindDoc="false" locked="false" layoutInCell="true" allowOverlap="true">
                <wp:simplePos x="0" y="0"/>
                <wp:positionH relativeFrom="column">
                  <wp:posOffset>4699000</wp:posOffset>
                </wp:positionH>
                <wp:positionV relativeFrom="paragraph">
                  <wp:posOffset>215900</wp:posOffset>
                </wp:positionV>
                <wp:extent cx="34925" cy="2828925"/>
                <wp:effectExtent l="0" t="0" r="0" b="0"/>
                <wp:wrapNone/>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925" cy="2828925"/>
                        </a:xfrm>
                        <a:prstGeom prst="straightConnector1"/>
                        <a:ln cmpd="sng" cap="flat" w="9525">
                          <a:solidFill>
                            <a:srgbClr val="4472c4"/>
                          </a:solidFill>
                          <a:prstDash val="solid"/>
                          <a:miter/>
                          <a:headEnd len="sm" w="sm" type="none"/>
                          <a:tailEnd len="sm" w="sm" type="none"/>
                        </a:ln>
                      </wps:spPr>
                      <wps:bodyPr>
                        <a:prstTxWarp prst="textNoShape"/>
                      </wps:bodyPr>
                    </wps:wsp>
                  </a:graphicData>
                </a:graphic>
              </wp:anchor>
            </w:drawing>
          </mc:Choice>
          <mc:Fallback>
            <w:pict>
              <v:shapetype id="_x0000_t32" coordsize="21600,21600" o:spt="32" o:oned="t" path="m,l21600,21600e">
                <v:path arrowok="t" fillok="f" o:connecttype="none"/>
                <o:lock v:ext="edit" shapetype="t"/>
              </v:shapetype>
              <v:shape id="1026" type="#_x0000_t32" filled="f" style="position:absolute;margin-left:370.0pt;margin-top:17.0pt;width:2.75pt;height:222.75pt;z-index:2;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4472c4"/>
                <v:fill/>
              </v:shape>
            </w:pict>
          </mc:Fallback>
        </mc:AlternateContent>
      </w:r>
      <w:r>
        <w:rPr/>
        <mc:AlternateContent>
          <mc:Choice Requires="wps">
            <w:drawing>
              <wp:anchor distT="0" distB="0" distL="0" distR="0" simplePos="false" relativeHeight="3" behindDoc="false" locked="false" layoutInCell="true" allowOverlap="true">
                <wp:simplePos x="0" y="0"/>
                <wp:positionH relativeFrom="column">
                  <wp:posOffset>4813300</wp:posOffset>
                </wp:positionH>
                <wp:positionV relativeFrom="paragraph">
                  <wp:posOffset>0</wp:posOffset>
                </wp:positionV>
                <wp:extent cx="3603625" cy="371475"/>
                <wp:effectExtent l="0" t="0" r="0" b="0"/>
                <wp:wrapNone/>
                <wp:docPr id="1027"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03625" cy="371475"/>
                        </a:xfrm>
                        <a:prstGeom prst="rect"/>
                        <a:solidFill>
                          <a:srgbClr val="ffffff"/>
                        </a:solidFill>
                        <a:ln cmpd="sng" cap="flat" w="9525">
                          <a:solidFill>
                            <a:srgbClr val="000000"/>
                          </a:solidFill>
                          <a:prstDash val="solid"/>
                          <a:round/>
                          <a:headEnd len="sm" w="sm" type="none"/>
                          <a:tailEnd len="sm" w="sm" type="none"/>
                        </a:ln>
                      </wps:spPr>
                      <wps:txbx id="1027">
                        <w:txbxContent>
                          <w:p>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wps:txbx>
                      <wps:bodyPr lIns="91425" rIns="91425" tIns="45700" bIns="45700" anchor="t" wrap="square">
                        <a:prstTxWarp prst="textNoShape"/>
                        <a:noAutofit/>
                      </wps:bodyPr>
                    </wps:wsp>
                  </a:graphicData>
                </a:graphic>
              </wp:anchor>
            </w:drawing>
          </mc:Choice>
          <mc:Fallback>
            <w:pict>
              <v:rect id="1027" fillcolor="white" stroked="t" style="position:absolute;margin-left:379.0pt;margin-top:0.0pt;width:283.75pt;height:29.25pt;z-index:3;mso-position-horizontal-relative:text;mso-position-vertical-relative:text;mso-width-relative:page;mso-height-relative:page;mso-wrap-distance-left:0.0pt;mso-wrap-distance-right:0.0pt;visibility:visible;">
                <v:stroke startarrowwidth="narrow" startarrowlength="short" endarrowwidth="narrow" endarrowlength="short"/>
                <v:fill/>
                <v:textbox inset="7.2pt,3.6pt,7.2pt,3.6pt">
                  <w:txbxContent>
                    <w:p>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v:textbox>
              </v:rect>
            </w:pict>
          </mc:Fallback>
        </mc:AlternateContent>
      </w:r>
    </w:p>
    <w:p>
      <w:pPr>
        <w:pStyle w:val="style0"/>
        <w:rPr>
          <w:rFonts w:ascii="Arial" w:cs="Arial" w:eastAsia="Arial" w:hAnsi="Arial"/>
          <w:b/>
        </w:rPr>
      </w:pPr>
      <w:r>
        <w:rPr>
          <w:rFonts w:ascii="Arial" w:cs="Arial" w:eastAsia="Arial" w:hAnsi="Arial"/>
          <w:b/>
        </w:rPr>
        <w:t xml:space="preserve">Example: </w:t>
      </w:r>
      <w:r>
        <w:rPr/>
        <w:fldChar w:fldCharType="begin"/>
      </w:r>
      <w:r>
        <w:instrText xml:space="preserve"> HYPERLINK "https://developer.ibm.com/patterns/visualize-unstructured-text/" </w:instrText>
      </w:r>
      <w:r>
        <w:rPr/>
        <w:fldChar w:fldCharType="separate"/>
      </w:r>
      <w:r>
        <w:rPr>
          <w:rFonts w:ascii="Arial" w:cs="Arial" w:eastAsia="Arial" w:hAnsi="Arial"/>
          <w:b/>
          <w:color w:val="0563c1"/>
          <w:u w:val="single"/>
        </w:rPr>
        <w:t>(Simplified)</w:t>
      </w:r>
      <w:r>
        <w:rPr/>
        <w:fldChar w:fldCharType="end"/>
      </w:r>
      <w:r>
        <w:rPr/>
        <mc:AlternateContent>
          <mc:Choice Requires="wps">
            <w:drawing>
              <wp:anchor distT="0" distB="0" distL="0" distR="0" simplePos="false" relativeHeight="4" behindDoc="false" locked="false" layoutInCell="true" allowOverlap="true">
                <wp:simplePos x="0" y="0"/>
                <wp:positionH relativeFrom="column">
                  <wp:posOffset>4965700</wp:posOffset>
                </wp:positionH>
                <wp:positionV relativeFrom="paragraph">
                  <wp:posOffset>172085</wp:posOffset>
                </wp:positionV>
                <wp:extent cx="4483100" cy="2863850"/>
                <wp:effectExtent l="0" t="0" r="0" b="0"/>
                <wp:wrapNone/>
                <wp:docPr id="1028"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483100" cy="2863850"/>
                        </a:xfrm>
                        <a:prstGeom prst="rect"/>
                        <a:solidFill>
                          <a:srgbClr val="ffffff"/>
                        </a:solidFill>
                        <a:ln cmpd="sng" cap="flat" w="6350">
                          <a:solidFill>
                            <a:srgbClr val="000000"/>
                          </a:solidFill>
                          <a:prstDash val="solid"/>
                          <a:round/>
                          <a:headEnd/>
                          <a:tailEnd/>
                        </a:ln>
                      </wps:spPr>
                      <wps:txbx id="1028">
                        <w:txbxContent>
                          <w:p>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wps:txbx>
                      <wps:bodyPr lIns="91440" rIns="91440" tIns="45720" bIns="45720" vert="horz" anchor="t" wrap="square">
                        <a:prstTxWarp prst="textNoShape"/>
                        <a:noAutofit/>
                      </wps:bodyPr>
                    </wps:wsp>
                  </a:graphicData>
                </a:graphic>
              </wp:anchor>
            </w:drawing>
          </mc:Choice>
          <mc:Fallback>
            <w:pict>
              <v:rect id="1028" fillcolor="white" stroked="t" style="position:absolute;margin-left:391.0pt;margin-top:13.55pt;width:353.0pt;height:225.5pt;z-index:4;mso-position-horizontal-relative:text;mso-position-vertical-relative:text;mso-width-relative:page;mso-height-relative:page;mso-wrap-distance-left:0.0pt;mso-wrap-distance-right:0.0pt;visibility:visible;">
                <v:stroke weight="0.5pt"/>
                <v:fill/>
                <v:textbox inset="7.2pt,3.6pt,7.2pt,3.6pt">
                  <w:txbxContent>
                    <w:p>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v:textbox>
              </v:rect>
            </w:pict>
          </mc:Fallback>
        </mc:AlternateContent>
      </w:r>
    </w:p>
    <w:p>
      <w:pPr>
        <w:pStyle w:val="style0"/>
        <w:rPr>
          <w:rFonts w:ascii="Arial" w:cs="Arial" w:eastAsia="Arial" w:hAnsi="Arial"/>
          <w:b/>
        </w:rPr>
      </w:pPr>
      <w:r>
        <w:rPr>
          <w:rFonts w:ascii="Arial" w:cs="Arial" w:eastAsia="Arial" w:hAnsi="Arial"/>
          <w:b/>
        </w:rPr>
        <w:drawing>
          <wp:inline distL="0" distT="0" distB="0" distR="0">
            <wp:extent cx="2973897" cy="2581240"/>
            <wp:effectExtent l="0" t="0" r="0" b="0"/>
            <wp:docPr id="1029" name="image2.png" descr="Diagram, timeline&#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2973897" cy="2581240"/>
                    </a:xfrm>
                    <a:prstGeom prst="rect"/>
                    <a:ln cmpd="sng" cap="flat" w="9525">
                      <a:solidFill>
                        <a:srgbClr val="000000"/>
                      </a:solidFill>
                      <a:prstDash val="solid"/>
                      <a:round/>
                      <a:headEnd/>
                      <a:tailEnd/>
                    </a:ln>
                  </pic:spPr>
                </pic:pic>
              </a:graphicData>
            </a:graphic>
          </wp:inline>
        </w:drawing>
      </w:r>
    </w:p>
    <w:p>
      <w:pPr>
        <w:pStyle w:val="style0"/>
        <w:rPr>
          <w:rFonts w:ascii="Arial" w:cs="Arial" w:eastAsia="Arial" w:hAnsi="Arial"/>
          <w:b/>
        </w:rPr>
      </w:pPr>
    </w:p>
    <w:p>
      <w:pPr>
        <w:pStyle w:val="style0"/>
        <w:rPr>
          <w:rFonts w:ascii="Arial" w:cs="Arial" w:eastAsia="Arial" w:hAnsi="Arial"/>
          <w:b/>
        </w:rPr>
      </w:pPr>
      <w:r>
        <w:rPr>
          <w:rFonts w:ascii="Arial" w:cs="Arial" w:eastAsia="Arial" w:hAnsi="Arial"/>
          <w:b/>
        </w:rPr>
        <w:t>User Stories</w:t>
      </w:r>
    </w:p>
    <w:p>
      <w:pPr>
        <w:pStyle w:val="style0"/>
        <w:rPr>
          <w:rFonts w:ascii="Arial" w:cs="Arial" w:eastAsia="Arial" w:hAnsi="Arial"/>
        </w:rPr>
      </w:pPr>
      <w:r>
        <w:rPr>
          <w:rFonts w:ascii="Arial" w:cs="Arial" w:eastAsia="Arial" w:hAnsi="Arial"/>
        </w:rPr>
        <w:t>Use the below template to list all the user stories for the product.</w:t>
      </w:r>
    </w:p>
    <w:tbl>
      <w:tblPr>
        <w:tblStyle w:val="style4101"/>
        <w:tblW w:w="1449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trPr>
          <w:cantSplit w:val="false"/>
          <w:trHeight w:val="275" w:hRule="atLeast"/>
          <w:tblHeader/>
          <w:jc w:val="left"/>
        </w:trPr>
        <w:tc>
          <w:tcPr>
            <w:tcW w:w="0" w:type="auto"/>
            <w:tcBorders/>
          </w:tcPr>
          <w:p>
            <w:pPr>
              <w:pStyle w:val="style0"/>
              <w:rPr>
                <w:rFonts w:ascii="Arial" w:cs="Arial" w:eastAsia="Arial" w:hAnsi="Arial"/>
                <w:b/>
                <w:sz w:val="20"/>
                <w:szCs w:val="20"/>
              </w:rPr>
            </w:pPr>
            <w:r>
              <w:rPr>
                <w:rFonts w:ascii="Arial" w:cs="Arial" w:eastAsia="Arial" w:hAnsi="Arial"/>
                <w:b/>
                <w:sz w:val="20"/>
                <w:szCs w:val="20"/>
              </w:rPr>
              <w:t>User Type</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Functional Requirement (Epic)</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User Story Number</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User Story / Task</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 xml:space="preserve">Acceptance criteria </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Priority</w:t>
            </w:r>
          </w:p>
        </w:tc>
        <w:tc>
          <w:tcPr>
            <w:tcW w:w="0" w:type="auto"/>
            <w:tcBorders/>
          </w:tcPr>
          <w:p>
            <w:pPr>
              <w:pStyle w:val="style0"/>
              <w:rPr>
                <w:rFonts w:ascii="Arial" w:cs="Arial" w:eastAsia="Arial" w:hAnsi="Arial"/>
                <w:b/>
                <w:sz w:val="20"/>
                <w:szCs w:val="20"/>
              </w:rPr>
            </w:pPr>
            <w:r>
              <w:rPr>
                <w:rFonts w:ascii="Arial" w:cs="Arial" w:eastAsia="Arial" w:hAnsi="Arial"/>
                <w:b/>
                <w:sz w:val="20"/>
                <w:szCs w:val="20"/>
              </w:rPr>
              <w:t>Release</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rPr>
              <w:t>Customer (Mobile user)</w:t>
            </w:r>
          </w:p>
        </w:tc>
        <w:tc>
          <w:tcPr>
            <w:tcW w:w="0" w:type="auto"/>
            <w:tcBorders/>
          </w:tcPr>
          <w:p>
            <w:pPr>
              <w:pStyle w:val="style0"/>
              <w:rPr>
                <w:rFonts w:ascii="Arial" w:cs="Arial" w:eastAsia="Arial" w:hAnsi="Arial"/>
                <w:sz w:val="20"/>
                <w:szCs w:val="20"/>
              </w:rPr>
            </w:pPr>
            <w:r>
              <w:rPr>
                <w:rFonts w:ascii="Arial" w:cs="Arial" w:eastAsia="Arial" w:hAnsi="Arial"/>
                <w:sz w:val="20"/>
                <w:szCs w:val="20"/>
              </w:rPr>
              <w:t>Registration</w:t>
            </w:r>
          </w:p>
        </w:tc>
        <w:tc>
          <w:tcPr>
            <w:tcW w:w="0" w:type="auto"/>
            <w:tcBorders/>
          </w:tcPr>
          <w:p>
            <w:pPr>
              <w:pStyle w:val="style0"/>
              <w:rPr>
                <w:rFonts w:ascii="Arial" w:cs="Arial" w:eastAsia="Arial" w:hAnsi="Arial"/>
                <w:sz w:val="20"/>
                <w:szCs w:val="20"/>
              </w:rPr>
            </w:pPr>
            <w:r>
              <w:rPr>
                <w:rFonts w:ascii="Arial" w:cs="Arial" w:eastAsia="Arial" w:hAnsi="Arial"/>
                <w:sz w:val="20"/>
                <w:szCs w:val="20"/>
              </w:rPr>
              <w:t>USN-1</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 user, I can register for the application by entering my email, password, and confirming my password.</w:t>
            </w:r>
          </w:p>
        </w:tc>
        <w:tc>
          <w:tcPr>
            <w:tcW w:w="0" w:type="auto"/>
            <w:tcBorders/>
          </w:tcPr>
          <w:p>
            <w:pPr>
              <w:pStyle w:val="style0"/>
              <w:rPr>
                <w:rFonts w:ascii="Arial" w:cs="Arial" w:eastAsia="Arial" w:hAnsi="Arial"/>
                <w:sz w:val="20"/>
                <w:szCs w:val="20"/>
              </w:rPr>
            </w:pPr>
            <w:r>
              <w:rPr>
                <w:rFonts w:ascii="Arial" w:cs="Arial" w:eastAsia="Arial" w:hAnsi="Arial"/>
                <w:sz w:val="20"/>
                <w:szCs w:val="20"/>
              </w:rPr>
              <w:t>I can access my account / dashboard</w:t>
            </w:r>
          </w:p>
        </w:tc>
        <w:tc>
          <w:tcPr>
            <w:tcW w:w="0" w:type="auto"/>
            <w:tcBorders/>
          </w:tcPr>
          <w:p>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Entrepreneur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Login</w:t>
            </w:r>
          </w:p>
        </w:tc>
        <w:tc>
          <w:tcPr>
            <w:tcW w:w="0" w:type="auto"/>
            <w:tcBorders/>
          </w:tcPr>
          <w:p>
            <w:pPr>
              <w:pStyle w:val="style0"/>
              <w:rPr>
                <w:rFonts w:ascii="Arial" w:cs="Arial" w:eastAsia="Arial" w:hAnsi="Arial"/>
                <w:sz w:val="20"/>
                <w:szCs w:val="20"/>
              </w:rPr>
            </w:pPr>
            <w:r>
              <w:rPr>
                <w:rFonts w:ascii="Arial" w:cs="Arial" w:eastAsia="Arial" w:hAnsi="Arial"/>
                <w:sz w:val="20"/>
                <w:szCs w:val="20"/>
              </w:rPr>
              <w:t>USN-2</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 user, I will receive confirmation email once I have registered for the application</w:t>
            </w:r>
          </w:p>
        </w:tc>
        <w:tc>
          <w:tcPr>
            <w:tcW w:w="0" w:type="auto"/>
            <w:tcBorders/>
          </w:tcPr>
          <w:p>
            <w:pPr>
              <w:pStyle w:val="style0"/>
              <w:rPr>
                <w:rFonts w:ascii="Arial" w:cs="Arial" w:eastAsia="Arial" w:hAnsi="Arial"/>
                <w:sz w:val="20"/>
                <w:szCs w:val="20"/>
              </w:rPr>
            </w:pPr>
            <w:r>
              <w:rPr>
                <w:rFonts w:ascii="Arial" w:cs="Arial" w:eastAsia="Arial" w:hAnsi="Arial"/>
                <w:sz w:val="20"/>
                <w:szCs w:val="20"/>
              </w:rPr>
              <w:t>I can receive confirmation email &amp; click confirm</w:t>
            </w:r>
          </w:p>
        </w:tc>
        <w:tc>
          <w:tcPr>
            <w:tcW w:w="0" w:type="auto"/>
            <w:tcBorders/>
          </w:tcPr>
          <w:p>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Entrepreneur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Startup Data Input</w:t>
            </w:r>
          </w:p>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r>
              <w:rPr>
                <w:rFonts w:ascii="Arial" w:cs="Arial" w:eastAsia="Arial" w:hAnsi="Arial"/>
                <w:sz w:val="20"/>
                <w:szCs w:val="20"/>
              </w:rPr>
              <w:t>USN-3</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 user, I can register for the application through Facebook</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Data saved successfully</w:t>
            </w:r>
          </w:p>
        </w:tc>
        <w:tc>
          <w:tcPr>
            <w:tcW w:w="0" w:type="auto"/>
            <w:tcBorders/>
          </w:tcPr>
          <w:p>
            <w:pPr>
              <w:pStyle w:val="style0"/>
              <w:rPr>
                <w:rFonts w:ascii="Arial" w:cs="Arial" w:eastAsia="Arial" w:hAnsi="Arial"/>
                <w:sz w:val="20"/>
                <w:szCs w:val="20"/>
              </w:rPr>
            </w:pPr>
            <w:r>
              <w:rPr>
                <w:rFonts w:ascii="Arial" w:cs="Arial" w:eastAsia="Arial" w:hAnsi="Arial"/>
                <w:sz w:val="20"/>
                <w:szCs w:val="20"/>
              </w:rPr>
              <w:t>Low</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Sprint-2</w:t>
            </w:r>
          </w:p>
        </w:tc>
      </w:tr>
      <w:tr>
        <w:tblPrEx/>
        <w:trPr>
          <w:cantSplit w:val="false"/>
          <w:trHeight w:val="525"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Entrepreneur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Prediction</w:t>
            </w:r>
          </w:p>
        </w:tc>
        <w:tc>
          <w:tcPr>
            <w:tcW w:w="0" w:type="auto"/>
            <w:tcBorders/>
          </w:tcPr>
          <w:p>
            <w:pPr>
              <w:pStyle w:val="style0"/>
              <w:rPr>
                <w:rFonts w:ascii="Arial" w:cs="Arial" w:eastAsia="Arial" w:hAnsi="Arial"/>
                <w:sz w:val="20"/>
                <w:szCs w:val="20"/>
              </w:rPr>
            </w:pPr>
            <w:r>
              <w:rPr>
                <w:rFonts w:ascii="Arial" w:cs="Arial" w:eastAsia="Arial" w:hAnsi="Arial"/>
                <w:sz w:val="20"/>
                <w:szCs w:val="20"/>
              </w:rPr>
              <w:t>USN-4</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 user, I can register for the application through Gmail</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Prediction score and insights displayed</w:t>
            </w:r>
          </w:p>
        </w:tc>
        <w:tc>
          <w:tcPr>
            <w:tcW w:w="0" w:type="auto"/>
            <w:tcBorders/>
          </w:tcPr>
          <w:p>
            <w:pPr>
              <w:pStyle w:val="style0"/>
              <w:rPr>
                <w:rFonts w:ascii="Arial" w:cs="Arial" w:eastAsia="Arial" w:hAnsi="Arial"/>
                <w:sz w:val="20"/>
                <w:szCs w:val="20"/>
              </w:rPr>
            </w:pPr>
            <w:r>
              <w:rPr>
                <w:rFonts w:ascii="Arial" w:cs="Arial" w:eastAsia="Arial" w:hAnsi="Arial"/>
                <w:sz w:val="20"/>
                <w:szCs w:val="20"/>
              </w:rPr>
              <w:t>Medium</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Investor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Report Download</w:t>
            </w:r>
          </w:p>
        </w:tc>
        <w:tc>
          <w:tcPr>
            <w:tcW w:w="0" w:type="auto"/>
            <w:tcBorders/>
          </w:tcPr>
          <w:p>
            <w:pPr>
              <w:pStyle w:val="style0"/>
              <w:rPr>
                <w:rFonts w:ascii="Arial" w:cs="Arial" w:eastAsia="Arial" w:hAnsi="Arial"/>
                <w:sz w:val="20"/>
                <w:szCs w:val="20"/>
              </w:rPr>
            </w:pPr>
            <w:r>
              <w:rPr>
                <w:rFonts w:ascii="Arial" w:cs="Arial" w:eastAsia="Arial" w:hAnsi="Arial"/>
                <w:sz w:val="20"/>
                <w:szCs w:val="20"/>
              </w:rPr>
              <w:t>USN-5</w:t>
            </w:r>
          </w:p>
        </w:tc>
        <w:tc>
          <w:tcPr>
            <w:tcW w:w="0" w:type="auto"/>
            <w:tcBorders/>
          </w:tcPr>
          <w:p>
            <w:pPr>
              <w:pStyle w:val="style0"/>
              <w:rPr>
                <w:rFonts w:ascii="Arial" w:cs="Arial" w:eastAsia="Arial" w:hAnsi="Arial"/>
                <w:sz w:val="20"/>
                <w:szCs w:val="20"/>
              </w:rPr>
            </w:pPr>
            <w:r>
              <w:rPr>
                <w:rFonts w:ascii="Arial" w:cs="Arial" w:eastAsia="Arial" w:hAnsi="Arial"/>
                <w:sz w:val="20"/>
                <w:szCs w:val="20"/>
              </w:rPr>
              <w:t>As a user, I can log into the application by entering email &amp; password</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PDF report downloads</w:t>
            </w:r>
          </w:p>
        </w:tc>
        <w:tc>
          <w:tcPr>
            <w:tcW w:w="0" w:type="auto"/>
            <w:tcBorders/>
          </w:tcPr>
          <w:p>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Investor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Search Startups</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USN-6</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an investor, I can search startups by category or score</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Relevant results displayed</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Medium</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Sprint-1</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rPr>
              <w:t>Customer (Web user)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View Analytics</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USN-7</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an investor, I can view prediction analytics</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Graphs and metrics visible</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Sprint-2</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rPr>
              <w:t>Customer Care Executive</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Model Training</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USN-8</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an analyst, I can upload datasets to train the model</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Dataset accepted and processed</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Sprint-2</w:t>
            </w:r>
          </w:p>
        </w:tc>
      </w:tr>
      <w:tr>
        <w:tblPrEx/>
        <w:trPr>
          <w:cantSplit w:val="false"/>
          <w:trHeight w:val="388"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rPr>
              <w:t>Administrator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Model Evaluation</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USN-9</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an analyst, I can view model accuracy metrics</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Accuracy, precision, recall displayed</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Sprint-3</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Administrator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System Monitoring</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USN-10</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an admin, I can monitor system performance</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Logs and status visible</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Medium</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Sprint-2</w:t>
            </w:r>
          </w:p>
        </w:tc>
      </w:tr>
      <w:tr>
        <w:tblPrEx/>
        <w:trPr>
          <w:cantSplit w:val="false"/>
          <w:trHeight w:val="0" w:hRule="auto"/>
          <w:tblHeader w:val="false"/>
          <w:jc w:val="left"/>
        </w:trPr>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Administrator</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Data Security</w:t>
            </w:r>
          </w:p>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USN-11</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As an admin, I can enforce data protection rules</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Unauthorized access blocked</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High</w:t>
            </w:r>
          </w:p>
        </w:tc>
        <w:tc>
          <w:tcPr>
            <w:tcW w:w="0" w:type="auto"/>
            <w:tcBorders/>
          </w:tcPr>
          <w:p>
            <w:pPr>
              <w:pStyle w:val="style0"/>
              <w:rPr>
                <w:rFonts w:ascii="Arial" w:cs="Arial" w:eastAsia="Arial" w:hAnsi="Arial"/>
                <w:sz w:val="20"/>
                <w:szCs w:val="20"/>
              </w:rPr>
            </w:pPr>
            <w:r>
              <w:rPr>
                <w:rFonts w:ascii="Arial" w:cs="Arial" w:eastAsia="Arial" w:hAnsi="Arial"/>
                <w:sz w:val="20"/>
                <w:szCs w:val="20"/>
                <w:lang w:val="en-US"/>
              </w:rPr>
              <w:t>Sprint-2</w:t>
            </w:r>
          </w:p>
        </w:tc>
      </w:tr>
      <w:tr>
        <w:tblPrEx/>
        <w:trPr>
          <w:cantSplit w:val="false"/>
          <w:trHeight w:val="404" w:hRule="atLeast"/>
          <w:tblHeader w:val="false"/>
          <w:jc w:val="left"/>
        </w:trPr>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color w:val="222222"/>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c>
          <w:tcPr>
            <w:tcW w:w="0" w:type="auto"/>
            <w:tcBorders/>
          </w:tcPr>
          <w:p>
            <w:pPr>
              <w:pStyle w:val="style0"/>
              <w:rPr>
                <w:rFonts w:ascii="Arial" w:cs="Arial" w:eastAsia="Arial" w:hAnsi="Arial"/>
                <w:sz w:val="20"/>
                <w:szCs w:val="20"/>
              </w:rPr>
            </w:pPr>
          </w:p>
        </w:tc>
      </w:tr>
    </w:tbl>
    <w:p>
      <w:pPr>
        <w:pStyle w:val="style0"/>
        <w:rPr>
          <w:rFonts w:ascii="Arial" w:cs="Arial" w:eastAsia="Arial" w:hAnsi="Arial"/>
        </w:rPr>
      </w:pPr>
    </w:p>
    <w:sectPr>
      <w:pgSz w:w="16838" w:h="11906" w:orient="landscape"/>
      <w:pgMar w:top="1440" w:right="851" w:bottom="1134"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0">
    <w:basedOn w:val="style105"/>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364</Words>
  <Characters>2002</Characters>
  <Application>WPS Office</Application>
  <Paragraphs>135</Paragraphs>
  <CharactersWithSpaces>2268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RMP2204</lastModifiedBy>
  <dcterms:modified xsi:type="dcterms:W3CDTF">2026-02-19T11:57:11Z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a7f532ab08aa4a139ab694cac35586a9</vt:lpwstr>
  </property>
</Properties>
</file>