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06"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p>
    <w:p>
      <w:r>
        <w:pict>
          <v:rect style="width:0;height:1.5pt" o:hralign="center" o:hrstd="t" o:hr="t"/>
        </w:pict>
      </w:r>
    </w:p>
    <w:p>
      <w:pPr>
        <w:pStyle w:val="FirstParagraph"/>
      </w:pPr>
      <w:r>
        <w:rPr>
          <w:bCs/>
          <w:b/>
        </w:rPr>
        <w:t xml:space="preserve">Progress note — printed page 345 (upper part) reached; Sūkta 25 complete (all 21 Riks).</w:t>
      </w:r>
    </w:p>
    <w:p>
      <w:pPr>
        <w:pStyle w:val="BodyText"/>
      </w:pPr>
      <w:r>
        <w:rPr>
          <w:bCs/>
          <w:b/>
        </w:rPr>
        <w:t xml:space="preserve">This batch:</w:t>
      </w:r>
      <w:r>
        <w:t xml:space="preserve"> </w:t>
      </w:r>
      <w:r>
        <w:t xml:space="preserve">Riks 19–21 of Sūkta 25 (printed pp. 338–345). Sūkta 25 is now finished; grammar pages given as short notes.</w:t>
      </w:r>
    </w:p>
    <w:p>
      <w:pPr>
        <w:pStyle w:val="BodyText"/>
      </w:pPr>
      <w:r>
        <w:rPr>
          <w:bCs/>
          <w:b/>
        </w:rPr>
        <w:t xml:space="preserve">Next task:</w:t>
      </w:r>
      <w:r>
        <w:t xml:space="preserve"> </w:t>
      </w:r>
      <w:r>
        <w:t xml:space="preserve">begin Sūkta 26 (</w:t>
      </w:r>
      <w:r>
        <w:t xml:space="preserve">“</w:t>
      </w:r>
      <w:r>
        <w:t xml:space="preserve">vasiṣvā hi miyedhya</w:t>
      </w:r>
      <w:r>
        <w:t xml:space="preserve">”</w:t>
      </w:r>
      <w:r>
        <w:t xml:space="preserve">, 10 Riks, to Agni, Rishi Śunaḥśepa Ājīgarti, Gāyatrī; the heading and Sāyaṇa’s note are on the lower half of printed p. 345 — already seen: it states that the third sūkta of the Sixth Anuvāka,</w:t>
      </w:r>
      <w:r>
        <w:t xml:space="preserve"> </w:t>
      </w:r>
      <w:r>
        <w:rPr>
          <w:iCs/>
          <w:i/>
        </w:rPr>
        <w:t xml:space="preserve">vasiṣvā hi</w:t>
      </w:r>
      <w:r>
        <w:t xml:space="preserve">, has ten riks, Agni’s, Gāyatrī, the ṛṣi Śunaḥśepa, to be recited with</w:t>
      </w:r>
      <w:r>
        <w:t xml:space="preserve"> </w:t>
      </w:r>
      <w:r>
        <w:rPr>
          <w:iCs/>
          <w:i/>
        </w:rPr>
        <w:t xml:space="preserve">vasiṣvā hi miyedhya</w:t>
      </w:r>
      <w:r>
        <w:t xml:space="preserve"> </w:t>
      </w:r>
      <w:r>
        <w:t xml:space="preserve">at the</w:t>
      </w:r>
      <w:r>
        <w:t xml:space="preserve"> </w:t>
      </w:r>
      <w:r>
        <w:rPr>
          <w:iCs/>
          <w:i/>
        </w:rPr>
        <w:t xml:space="preserve">Prātaranuvāka</w:t>
      </w:r>
      <w:r>
        <w:t xml:space="preserve"> </w:t>
      </w:r>
      <w:r>
        <w:t xml:space="preserve">of Agni; Rik 1’s Saṃhitā begins on p. 346, PDF page 361); Sūkta 26 runs to printed p. 373; Sūkta 27 begins at p. 374. Pages 311–360 are rendered at 130 dpi in /tmp/s25/r-NNN.jpg (printed page = NNN − 15); for Sūkta 26 render PDF pages 360–410 with</w:t>
      </w:r>
      <w:r>
        <w:t xml:space="preserve"> </w:t>
      </w:r>
      <w:r>
        <w:rPr>
          <w:rStyle w:val="VerbatimChar"/>
        </w:rPr>
        <w:t xml:space="preserve">pdftoppm -jpeg -r 130 -f 360 -l 410 Rig_Vol3.pdf</w:t>
      </w:r>
      <w:r>
        <w:t xml:space="preserve"> </w:t>
      </w:r>
      <w:r>
        <w:t xml:space="preserve">(pages 361–388 cover Sūkta 26).</w:t>
      </w:r>
    </w:p>
    <w:p>
      <w:pPr>
        <w:pStyle w:val="BodyText"/>
      </w:pPr>
      <w:r>
        <w:rPr>
          <w:bCs/>
          <w:b/>
        </w:rPr>
        <w:t xml:space="preserve">Open flags:</w:t>
      </w:r>
      <w:r>
        <w:t xml:space="preserve"> </w:t>
      </w:r>
      <w:r>
        <w:t xml:space="preserve">as in earlier notes. Sūkta 25: sūtra numerals read at 130 dpi marked [?]; Sūkta 25 heading varga numerals unclear; grammar in outline; the Rik 20</w:t>
      </w:r>
      <w:r>
        <w:t xml:space="preserve"> </w:t>
      </w:r>
      <w:r>
        <w:rPr>
          <w:iCs/>
          <w:i/>
        </w:rPr>
        <w:t xml:space="preserve">yāmani</w:t>
      </w:r>
      <w:r>
        <w:t xml:space="preserve"> </w:t>
      </w:r>
      <w:r>
        <w:t xml:space="preserve">Skandasvāmin passage read with doubt.</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2026-10-03T09:31:27Z</dcterms:created>
  <dcterms:modified xsi:type="dcterms:W3CDTF">2026-10-03T09:31:27Z</dcterms:modified>
</cp:coreProperties>
</file>

<file path=docProps/custom.xml><?xml version="1.0" encoding="utf-8"?>
<Properties xmlns="http://schemas.openxmlformats.org/officeDocument/2006/custom-properties" xmlns:vt="http://schemas.openxmlformats.org/officeDocument/2006/docPropsVTypes"/>
</file>