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501FF" w14:textId="752DE027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t xml:space="preserve">Bhargav Limbani      </w:t>
      </w:r>
      <w:r w:rsidRPr="00B2236D">
        <w:rPr>
          <w:rFonts w:ascii="Times New Roman" w:hAnsi="Times New Roman" w:cs="Times New Roman"/>
          <w:sz w:val="24"/>
          <w:szCs w:val="24"/>
        </w:rPr>
        <w:tab/>
      </w:r>
      <w:r w:rsidRPr="00B2236D">
        <w:rPr>
          <w:rFonts w:ascii="Times New Roman" w:hAnsi="Times New Roman" w:cs="Times New Roman"/>
          <w:sz w:val="24"/>
          <w:szCs w:val="24"/>
        </w:rPr>
        <w:tab/>
      </w:r>
      <w:r w:rsidRPr="00B2236D">
        <w:rPr>
          <w:rFonts w:ascii="Times New Roman" w:hAnsi="Times New Roman" w:cs="Times New Roman"/>
          <w:sz w:val="24"/>
          <w:szCs w:val="24"/>
        </w:rPr>
        <w:tab/>
      </w:r>
      <w:r w:rsidRPr="00B2236D">
        <w:rPr>
          <w:rFonts w:ascii="Times New Roman" w:hAnsi="Times New Roman" w:cs="Times New Roman"/>
          <w:sz w:val="24"/>
          <w:szCs w:val="24"/>
        </w:rPr>
        <w:tab/>
      </w:r>
      <w:r w:rsidRPr="00B2236D">
        <w:rPr>
          <w:rFonts w:ascii="Times New Roman" w:hAnsi="Times New Roman" w:cs="Times New Roman"/>
          <w:sz w:val="24"/>
          <w:szCs w:val="24"/>
        </w:rPr>
        <w:tab/>
      </w:r>
      <w:r w:rsidRPr="00B2236D">
        <w:rPr>
          <w:rFonts w:ascii="Times New Roman" w:hAnsi="Times New Roman" w:cs="Times New Roman"/>
          <w:sz w:val="24"/>
          <w:szCs w:val="24"/>
        </w:rPr>
        <w:tab/>
        <w:t>92301733029</w:t>
      </w:r>
    </w:p>
    <w:p w14:paraId="6B17FEAE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06CFBCDC" w14:textId="77777777" w:rsidR="00B2236D" w:rsidRPr="00B2236D" w:rsidRDefault="00B2236D" w:rsidP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t>Take Home Test-1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1058"/>
        <w:gridCol w:w="6578"/>
        <w:gridCol w:w="951"/>
      </w:tblGrid>
      <w:tr w:rsidR="00B2236D" w:rsidRPr="00B2236D" w14:paraId="2974E86D" w14:textId="77777777">
        <w:trPr>
          <w:tblHeader/>
        </w:trPr>
        <w:tc>
          <w:tcPr>
            <w:tcW w:w="0" w:type="auto"/>
            <w:shd w:val="clear" w:color="auto" w:fill="FFFFFF"/>
            <w:vAlign w:val="center"/>
            <w:hideMark/>
          </w:tcPr>
          <w:p w14:paraId="66779C44" w14:textId="77777777" w:rsidR="00B2236D" w:rsidRPr="00B2236D" w:rsidRDefault="00B2236D" w:rsidP="00B22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B2C9CD" w14:textId="77777777" w:rsidR="00B2236D" w:rsidRPr="00B2236D" w:rsidRDefault="00B2236D" w:rsidP="00B22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F482EF" w14:textId="77777777" w:rsidR="00B2236D" w:rsidRPr="00B2236D" w:rsidRDefault="00B2236D" w:rsidP="00B22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 Description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4FCCE9" w14:textId="77777777" w:rsidR="00B2236D" w:rsidRPr="00B2236D" w:rsidRDefault="00B2236D" w:rsidP="00B223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Mapped</w:t>
            </w:r>
          </w:p>
        </w:tc>
      </w:tr>
      <w:tr w:rsidR="00B2236D" w:rsidRPr="00B2236D" w14:paraId="24AB634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057917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31284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Front End Design (React)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EA1D69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Initialize the React project using Vite, install dependencies (react-router-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dom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axios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, react-hook-form, Tailwind CSS, recharts), and create a clean folder structure (features/, shared/components/, contexts/, services/, utils/) following clean architecture principles for separation of concerns in UI layer.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76F540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3, 4</w:t>
            </w:r>
          </w:p>
        </w:tc>
      </w:tr>
      <w:tr w:rsidR="00B2236D" w:rsidRPr="00B2236D" w14:paraId="1B6D7891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0B87A2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5F3594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Front End Design (React)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9765E8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Develop authentication UI components: Login and Register pages with form validation (react-hook-form), role selection (student/librarian), error handling, and Context API setup for initial auth state (token/role stored in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localStorage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2D2190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2236D" w:rsidRPr="00B2236D" w14:paraId="775E743B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1B711B1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2E83EC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Front End Design (React)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7DFA8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Create component-based Book Management UI: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BookList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 (search/filter/pagination using React hooks),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AddBook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EditBook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 modal forms (protected via role context), following clean component composition and reusable UI elements.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9C11AA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2236D" w:rsidRPr="00B2236D" w14:paraId="4EF0F92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9DF497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BD3A1F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Front End Design (React)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6B7515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Build User Management components: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StudentDashboard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 (display personal borrowed books/transactions),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LibrarianUserList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 (view/edit users with role-based rendering), using React Router for protected routes.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77547B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3, 4</w:t>
            </w:r>
          </w:p>
        </w:tc>
      </w:tr>
      <w:tr w:rsidR="00B2236D" w:rsidRPr="00B2236D" w14:paraId="664450AA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94355A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CF76CB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Front End Design (React)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0D0CF4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Design Transaction UI components: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IssueBookForm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RenewBookForm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ReturnBookForm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 with date pickers for due dates, availability preview, and fine preview; implement clean custom hooks for form logic.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6EA38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3, 4</w:t>
            </w:r>
          </w:p>
        </w:tc>
      </w:tr>
      <w:tr w:rsidR="00B2236D" w:rsidRPr="00B2236D" w14:paraId="708163EE" w14:textId="77777777"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D7804B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61A4BA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Front End Design (React)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F92121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Implement Reports UI: </w:t>
            </w:r>
            <w:proofErr w:type="spellStart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ReportDashboard</w:t>
            </w:r>
            <w:proofErr w:type="spellEnd"/>
            <w:r w:rsidRPr="00B2236D">
              <w:rPr>
                <w:rFonts w:ascii="Times New Roman" w:hAnsi="Times New Roman" w:cs="Times New Roman"/>
                <w:sz w:val="24"/>
                <w:szCs w:val="24"/>
              </w:rPr>
              <w:t xml:space="preserve"> with tabs for various reports (overdue books table, issued books chart via recharts, transaction history); use React state and reusable table components (mock data for now).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78B33F" w14:textId="77777777" w:rsidR="00B2236D" w:rsidRPr="00B2236D" w:rsidRDefault="00B2236D" w:rsidP="00B223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236D">
              <w:rPr>
                <w:rFonts w:ascii="Times New Roman" w:hAnsi="Times New Roman" w:cs="Times New Roman"/>
                <w:sz w:val="24"/>
                <w:szCs w:val="24"/>
              </w:rPr>
              <w:t>3, 4</w:t>
            </w:r>
          </w:p>
        </w:tc>
      </w:tr>
    </w:tbl>
    <w:p w14:paraId="6228E551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4AD98ADA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13078A4E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0B5EB907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5EA2B9EA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12FC733A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35F61EDC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391F2935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08819AB9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491008" wp14:editId="680BB3D6">
            <wp:extent cx="5731510" cy="2526665"/>
            <wp:effectExtent l="0" t="0" r="2540" b="6985"/>
            <wp:docPr id="178045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3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D54D" w14:textId="10A1B6DF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2F3F6B" wp14:editId="79BB9FC5">
            <wp:extent cx="5731510" cy="2589530"/>
            <wp:effectExtent l="0" t="0" r="2540" b="1270"/>
            <wp:docPr id="58909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5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4F49D" w14:textId="45CAACC9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5365A7" wp14:editId="03E1A6AC">
            <wp:extent cx="5731510" cy="2592070"/>
            <wp:effectExtent l="0" t="0" r="2540" b="0"/>
            <wp:docPr id="10039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1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8810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7A69F697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20A5CBFF" w14:textId="0A794219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E97E3D" wp14:editId="3FA62763">
            <wp:extent cx="5731510" cy="2559685"/>
            <wp:effectExtent l="0" t="0" r="2540" b="0"/>
            <wp:docPr id="38536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67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09E1" w14:textId="66675876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B995B1" wp14:editId="175E7CA9">
            <wp:extent cx="5731510" cy="2564130"/>
            <wp:effectExtent l="0" t="0" r="2540" b="7620"/>
            <wp:docPr id="64534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411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2924" w14:textId="5B8DBA35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2D785D" wp14:editId="026FE62C">
            <wp:extent cx="5731510" cy="2647315"/>
            <wp:effectExtent l="0" t="0" r="2540" b="635"/>
            <wp:docPr id="3126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D820" w14:textId="77777777" w:rsidR="00B2236D" w:rsidRDefault="00B2236D">
      <w:pPr>
        <w:rPr>
          <w:rFonts w:ascii="Times New Roman" w:hAnsi="Times New Roman" w:cs="Times New Roman"/>
          <w:sz w:val="24"/>
          <w:szCs w:val="24"/>
        </w:rPr>
      </w:pPr>
    </w:p>
    <w:p w14:paraId="2F24DF26" w14:textId="77E0B2B8" w:rsidR="00B2236D" w:rsidRDefault="00B2236D">
      <w:pPr>
        <w:rPr>
          <w:rFonts w:ascii="Times New Roman" w:hAnsi="Times New Roman" w:cs="Times New Roman"/>
          <w:sz w:val="24"/>
          <w:szCs w:val="24"/>
        </w:rPr>
      </w:pPr>
      <w:r w:rsidRPr="00B2236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353542" wp14:editId="6728EEB8">
            <wp:extent cx="5731510" cy="2566670"/>
            <wp:effectExtent l="0" t="0" r="2540" b="5080"/>
            <wp:docPr id="32061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17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AE19" w14:textId="77777777" w:rsidR="00CD6E9D" w:rsidRPr="00B2236D" w:rsidRDefault="00CD6E9D">
      <w:pPr>
        <w:rPr>
          <w:rFonts w:ascii="Times New Roman" w:hAnsi="Times New Roman" w:cs="Times New Roman"/>
          <w:sz w:val="24"/>
          <w:szCs w:val="24"/>
        </w:rPr>
      </w:pPr>
    </w:p>
    <w:sectPr w:rsidR="00CD6E9D" w:rsidRPr="00B2236D" w:rsidSect="00B2236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36D"/>
    <w:rsid w:val="00024E93"/>
    <w:rsid w:val="00177418"/>
    <w:rsid w:val="00517826"/>
    <w:rsid w:val="00810BD6"/>
    <w:rsid w:val="00B2236D"/>
    <w:rsid w:val="00CD6E9D"/>
    <w:rsid w:val="00FD2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72ACC"/>
  <w15:chartTrackingRefBased/>
  <w15:docId w15:val="{2DD6F34B-3FB8-4B57-9B09-301CD8F32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Limbani</dc:creator>
  <cp:keywords/>
  <dc:description/>
  <cp:lastModifiedBy>Bhargav Limbani</cp:lastModifiedBy>
  <cp:revision>1</cp:revision>
  <dcterms:created xsi:type="dcterms:W3CDTF">2026-04-18T17:51:00Z</dcterms:created>
  <dcterms:modified xsi:type="dcterms:W3CDTF">2026-04-18T17:54:00Z</dcterms:modified>
</cp:coreProperties>
</file>