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ADD3" w14:textId="77777777" w:rsidR="00DE3AAA" w:rsidRPr="00DE3AAA" w:rsidRDefault="00DE3AAA" w:rsidP="00DE3AA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proofErr w:type="spellStart"/>
      <w:r w:rsidRPr="00DE3AAA">
        <w:rPr>
          <w:rFonts w:ascii="Helvetica" w:eastAsia="Times New Roman" w:hAnsi="Helvetica" w:cs="Times New Roman"/>
          <w:color w:val="610B38"/>
          <w:kern w:val="36"/>
          <w:sz w:val="44"/>
          <w:szCs w:val="44"/>
          <w:lang w:eastAsia="en-IN"/>
          <w14:ligatures w14:val="none"/>
        </w:rPr>
        <w:t>Apriori</w:t>
      </w:r>
      <w:proofErr w:type="spellEnd"/>
      <w:r w:rsidRPr="00DE3AAA">
        <w:rPr>
          <w:rFonts w:ascii="Helvetica" w:eastAsia="Times New Roman" w:hAnsi="Helvetica" w:cs="Times New Roman"/>
          <w:color w:val="610B38"/>
          <w:kern w:val="36"/>
          <w:sz w:val="44"/>
          <w:szCs w:val="44"/>
          <w:lang w:eastAsia="en-IN"/>
          <w14:ligatures w14:val="none"/>
        </w:rPr>
        <w:t xml:space="preserve"> Algorithm in Machine Learning</w:t>
      </w:r>
    </w:p>
    <w:p w14:paraId="3D743BFD"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 xml:space="preserve">The </w:t>
      </w:r>
      <w:proofErr w:type="spellStart"/>
      <w:r w:rsidRPr="00DE3AAA">
        <w:rPr>
          <w:rFonts w:ascii="Segoe UI" w:eastAsia="Times New Roman" w:hAnsi="Segoe UI" w:cs="Segoe UI"/>
          <w:color w:val="333333"/>
          <w:kern w:val="0"/>
          <w:sz w:val="24"/>
          <w:szCs w:val="24"/>
          <w:lang w:eastAsia="en-IN"/>
          <w14:ligatures w14:val="none"/>
        </w:rPr>
        <w:t>Apriori</w:t>
      </w:r>
      <w:proofErr w:type="spellEnd"/>
      <w:r w:rsidRPr="00DE3AAA">
        <w:rPr>
          <w:rFonts w:ascii="Segoe UI" w:eastAsia="Times New Roman" w:hAnsi="Segoe UI" w:cs="Segoe UI"/>
          <w:color w:val="333333"/>
          <w:kern w:val="0"/>
          <w:sz w:val="24"/>
          <w:szCs w:val="24"/>
          <w:lang w:eastAsia="en-IN"/>
          <w14:ligatures w14:val="none"/>
        </w:rPr>
        <w:t xml:space="preserve"> algorithm uses frequent </w:t>
      </w:r>
      <w:proofErr w:type="spellStart"/>
      <w:r w:rsidRPr="00DE3AAA">
        <w:rPr>
          <w:rFonts w:ascii="Segoe UI" w:eastAsia="Times New Roman" w:hAnsi="Segoe UI" w:cs="Segoe UI"/>
          <w:color w:val="333333"/>
          <w:kern w:val="0"/>
          <w:sz w:val="24"/>
          <w:szCs w:val="24"/>
          <w:lang w:eastAsia="en-IN"/>
          <w14:ligatures w14:val="none"/>
        </w:rPr>
        <w:t>itemsets</w:t>
      </w:r>
      <w:proofErr w:type="spellEnd"/>
      <w:r w:rsidRPr="00DE3AAA">
        <w:rPr>
          <w:rFonts w:ascii="Segoe UI" w:eastAsia="Times New Roman" w:hAnsi="Segoe UI" w:cs="Segoe UI"/>
          <w:color w:val="333333"/>
          <w:kern w:val="0"/>
          <w:sz w:val="24"/>
          <w:szCs w:val="24"/>
          <w:lang w:eastAsia="en-IN"/>
          <w14:ligatures w14:val="none"/>
        </w:rPr>
        <w:t xml:space="preserve"> to generate association rules, and it is designed to work on the databases that contain transactions. With the help of these association rule, it determines how strongly or how weakly two objects are connected. This algorithm uses a </w:t>
      </w:r>
      <w:r w:rsidRPr="00DE3AAA">
        <w:rPr>
          <w:rFonts w:ascii="Segoe UI" w:eastAsia="Times New Roman" w:hAnsi="Segoe UI" w:cs="Segoe UI"/>
          <w:b/>
          <w:bCs/>
          <w:color w:val="333333"/>
          <w:kern w:val="0"/>
          <w:sz w:val="24"/>
          <w:szCs w:val="24"/>
          <w:lang w:eastAsia="en-IN"/>
          <w14:ligatures w14:val="none"/>
        </w:rPr>
        <w:t>breadth-first search</w:t>
      </w:r>
      <w:r w:rsidRPr="00DE3AAA">
        <w:rPr>
          <w:rFonts w:ascii="Segoe UI" w:eastAsia="Times New Roman" w:hAnsi="Segoe UI" w:cs="Segoe UI"/>
          <w:color w:val="333333"/>
          <w:kern w:val="0"/>
          <w:sz w:val="24"/>
          <w:szCs w:val="24"/>
          <w:lang w:eastAsia="en-IN"/>
          <w14:ligatures w14:val="none"/>
        </w:rPr>
        <w:t> and </w:t>
      </w:r>
      <w:r w:rsidRPr="00DE3AAA">
        <w:rPr>
          <w:rFonts w:ascii="Segoe UI" w:eastAsia="Times New Roman" w:hAnsi="Segoe UI" w:cs="Segoe UI"/>
          <w:b/>
          <w:bCs/>
          <w:color w:val="333333"/>
          <w:kern w:val="0"/>
          <w:sz w:val="24"/>
          <w:szCs w:val="24"/>
          <w:lang w:eastAsia="en-IN"/>
          <w14:ligatures w14:val="none"/>
        </w:rPr>
        <w:t>Hash Tree</w:t>
      </w:r>
      <w:r w:rsidRPr="00DE3AAA">
        <w:rPr>
          <w:rFonts w:ascii="Segoe UI" w:eastAsia="Times New Roman" w:hAnsi="Segoe UI" w:cs="Segoe UI"/>
          <w:color w:val="333333"/>
          <w:kern w:val="0"/>
          <w:sz w:val="24"/>
          <w:szCs w:val="24"/>
          <w:lang w:eastAsia="en-IN"/>
          <w14:ligatures w14:val="none"/>
        </w:rPr>
        <w:t xml:space="preserve"> to calculate the itemset associations efficiently. It is the iterative process for finding the frequent </w:t>
      </w:r>
      <w:proofErr w:type="spellStart"/>
      <w:r w:rsidRPr="00DE3AAA">
        <w:rPr>
          <w:rFonts w:ascii="Segoe UI" w:eastAsia="Times New Roman" w:hAnsi="Segoe UI" w:cs="Segoe UI"/>
          <w:color w:val="333333"/>
          <w:kern w:val="0"/>
          <w:sz w:val="24"/>
          <w:szCs w:val="24"/>
          <w:lang w:eastAsia="en-IN"/>
          <w14:ligatures w14:val="none"/>
        </w:rPr>
        <w:t>itemsets</w:t>
      </w:r>
      <w:proofErr w:type="spellEnd"/>
      <w:r w:rsidRPr="00DE3AAA">
        <w:rPr>
          <w:rFonts w:ascii="Segoe UI" w:eastAsia="Times New Roman" w:hAnsi="Segoe UI" w:cs="Segoe UI"/>
          <w:color w:val="333333"/>
          <w:kern w:val="0"/>
          <w:sz w:val="24"/>
          <w:szCs w:val="24"/>
          <w:lang w:eastAsia="en-IN"/>
          <w14:ligatures w14:val="none"/>
        </w:rPr>
        <w:t xml:space="preserve"> from the large dataset.</w:t>
      </w:r>
    </w:p>
    <w:p w14:paraId="2F2E2590"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This algorithm was given by the </w:t>
      </w:r>
      <w:r w:rsidRPr="00DE3AAA">
        <w:rPr>
          <w:rFonts w:ascii="Segoe UI" w:eastAsia="Times New Roman" w:hAnsi="Segoe UI" w:cs="Segoe UI"/>
          <w:b/>
          <w:bCs/>
          <w:color w:val="333333"/>
          <w:kern w:val="0"/>
          <w:sz w:val="24"/>
          <w:szCs w:val="24"/>
          <w:lang w:eastAsia="en-IN"/>
          <w14:ligatures w14:val="none"/>
        </w:rPr>
        <w:t>R. Agrawal</w:t>
      </w:r>
      <w:r w:rsidRPr="00DE3AAA">
        <w:rPr>
          <w:rFonts w:ascii="Segoe UI" w:eastAsia="Times New Roman" w:hAnsi="Segoe UI" w:cs="Segoe UI"/>
          <w:color w:val="333333"/>
          <w:kern w:val="0"/>
          <w:sz w:val="24"/>
          <w:szCs w:val="24"/>
          <w:lang w:eastAsia="en-IN"/>
          <w14:ligatures w14:val="none"/>
        </w:rPr>
        <w:t> and </w:t>
      </w:r>
      <w:r w:rsidRPr="00DE3AAA">
        <w:rPr>
          <w:rFonts w:ascii="Segoe UI" w:eastAsia="Times New Roman" w:hAnsi="Segoe UI" w:cs="Segoe UI"/>
          <w:b/>
          <w:bCs/>
          <w:color w:val="333333"/>
          <w:kern w:val="0"/>
          <w:sz w:val="24"/>
          <w:szCs w:val="24"/>
          <w:lang w:eastAsia="en-IN"/>
          <w14:ligatures w14:val="none"/>
        </w:rPr>
        <w:t>Srikant</w:t>
      </w:r>
      <w:r w:rsidRPr="00DE3AAA">
        <w:rPr>
          <w:rFonts w:ascii="Segoe UI" w:eastAsia="Times New Roman" w:hAnsi="Segoe UI" w:cs="Segoe UI"/>
          <w:color w:val="333333"/>
          <w:kern w:val="0"/>
          <w:sz w:val="24"/>
          <w:szCs w:val="24"/>
          <w:lang w:eastAsia="en-IN"/>
          <w14:ligatures w14:val="none"/>
        </w:rPr>
        <w:t> in the year </w:t>
      </w:r>
      <w:r w:rsidRPr="00DE3AAA">
        <w:rPr>
          <w:rFonts w:ascii="Segoe UI" w:eastAsia="Times New Roman" w:hAnsi="Segoe UI" w:cs="Segoe UI"/>
          <w:b/>
          <w:bCs/>
          <w:color w:val="333333"/>
          <w:kern w:val="0"/>
          <w:sz w:val="24"/>
          <w:szCs w:val="24"/>
          <w:lang w:eastAsia="en-IN"/>
          <w14:ligatures w14:val="none"/>
        </w:rPr>
        <w:t>1994</w:t>
      </w:r>
      <w:r w:rsidRPr="00DE3AAA">
        <w:rPr>
          <w:rFonts w:ascii="Segoe UI" w:eastAsia="Times New Roman" w:hAnsi="Segoe UI" w:cs="Segoe UI"/>
          <w:color w:val="333333"/>
          <w:kern w:val="0"/>
          <w:sz w:val="24"/>
          <w:szCs w:val="24"/>
          <w:lang w:eastAsia="en-IN"/>
          <w14:ligatures w14:val="none"/>
        </w:rPr>
        <w:t>. It is mainly used for </w:t>
      </w:r>
      <w:r w:rsidRPr="00DE3AAA">
        <w:rPr>
          <w:rFonts w:ascii="Segoe UI" w:eastAsia="Times New Roman" w:hAnsi="Segoe UI" w:cs="Segoe UI"/>
          <w:i/>
          <w:iCs/>
          <w:color w:val="333333"/>
          <w:kern w:val="0"/>
          <w:sz w:val="24"/>
          <w:szCs w:val="24"/>
          <w:lang w:eastAsia="en-IN"/>
          <w14:ligatures w14:val="none"/>
        </w:rPr>
        <w:t>market basket analysis</w:t>
      </w:r>
      <w:r w:rsidRPr="00DE3AAA">
        <w:rPr>
          <w:rFonts w:ascii="Segoe UI" w:eastAsia="Times New Roman" w:hAnsi="Segoe UI" w:cs="Segoe UI"/>
          <w:color w:val="333333"/>
          <w:kern w:val="0"/>
          <w:sz w:val="24"/>
          <w:szCs w:val="24"/>
          <w:lang w:eastAsia="en-IN"/>
          <w14:ligatures w14:val="none"/>
        </w:rPr>
        <w:t> and helps to find those products that can be bought together. It can also be used in the healthcare field to find drug reactions for patients.</w:t>
      </w:r>
    </w:p>
    <w:p w14:paraId="1863D830"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b/>
          <w:bCs/>
          <w:color w:val="333333"/>
          <w:kern w:val="0"/>
          <w:sz w:val="24"/>
          <w:szCs w:val="24"/>
          <w:lang w:eastAsia="en-IN"/>
          <w14:ligatures w14:val="none"/>
        </w:rPr>
        <w:t>What is Frequent Itemset?</w:t>
      </w:r>
    </w:p>
    <w:p w14:paraId="496958DE"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 xml:space="preserve">Frequent </w:t>
      </w:r>
      <w:proofErr w:type="spellStart"/>
      <w:r w:rsidRPr="00DE3AAA">
        <w:rPr>
          <w:rFonts w:ascii="Segoe UI" w:eastAsia="Times New Roman" w:hAnsi="Segoe UI" w:cs="Segoe UI"/>
          <w:color w:val="333333"/>
          <w:kern w:val="0"/>
          <w:sz w:val="24"/>
          <w:szCs w:val="24"/>
          <w:lang w:eastAsia="en-IN"/>
          <w14:ligatures w14:val="none"/>
        </w:rPr>
        <w:t>itemsets</w:t>
      </w:r>
      <w:proofErr w:type="spellEnd"/>
      <w:r w:rsidRPr="00DE3AAA">
        <w:rPr>
          <w:rFonts w:ascii="Segoe UI" w:eastAsia="Times New Roman" w:hAnsi="Segoe UI" w:cs="Segoe UI"/>
          <w:color w:val="333333"/>
          <w:kern w:val="0"/>
          <w:sz w:val="24"/>
          <w:szCs w:val="24"/>
          <w:lang w:eastAsia="en-IN"/>
          <w14:ligatures w14:val="none"/>
        </w:rPr>
        <w:t xml:space="preserve"> are those items whose support is greater than the threshold value or user-specified minimum support. It means if A &amp; B are the frequent </w:t>
      </w:r>
      <w:proofErr w:type="spellStart"/>
      <w:r w:rsidRPr="00DE3AAA">
        <w:rPr>
          <w:rFonts w:ascii="Segoe UI" w:eastAsia="Times New Roman" w:hAnsi="Segoe UI" w:cs="Segoe UI"/>
          <w:color w:val="333333"/>
          <w:kern w:val="0"/>
          <w:sz w:val="24"/>
          <w:szCs w:val="24"/>
          <w:lang w:eastAsia="en-IN"/>
          <w14:ligatures w14:val="none"/>
        </w:rPr>
        <w:t>itemsets</w:t>
      </w:r>
      <w:proofErr w:type="spellEnd"/>
      <w:r w:rsidRPr="00DE3AAA">
        <w:rPr>
          <w:rFonts w:ascii="Segoe UI" w:eastAsia="Times New Roman" w:hAnsi="Segoe UI" w:cs="Segoe UI"/>
          <w:color w:val="333333"/>
          <w:kern w:val="0"/>
          <w:sz w:val="24"/>
          <w:szCs w:val="24"/>
          <w:lang w:eastAsia="en-IN"/>
          <w14:ligatures w14:val="none"/>
        </w:rPr>
        <w:t xml:space="preserve"> together, then individually A and B should also be the frequent itemset.</w:t>
      </w:r>
    </w:p>
    <w:p w14:paraId="698315A9"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 xml:space="preserve">Suppose there are the two transactions: A= {1,2,3,4,5}, and B= {2,3,7}, in these two transactions, 2 and 3 are the frequent </w:t>
      </w:r>
      <w:proofErr w:type="spellStart"/>
      <w:r w:rsidRPr="00DE3AAA">
        <w:rPr>
          <w:rFonts w:ascii="Segoe UI" w:eastAsia="Times New Roman" w:hAnsi="Segoe UI" w:cs="Segoe UI"/>
          <w:color w:val="333333"/>
          <w:kern w:val="0"/>
          <w:sz w:val="24"/>
          <w:szCs w:val="24"/>
          <w:lang w:eastAsia="en-IN"/>
          <w14:ligatures w14:val="none"/>
        </w:rPr>
        <w:t>itemsets</w:t>
      </w:r>
      <w:proofErr w:type="spellEnd"/>
      <w:r w:rsidRPr="00DE3AAA">
        <w:rPr>
          <w:rFonts w:ascii="Segoe UI" w:eastAsia="Times New Roman" w:hAnsi="Segoe UI" w:cs="Segoe UI"/>
          <w:color w:val="333333"/>
          <w:kern w:val="0"/>
          <w:sz w:val="24"/>
          <w:szCs w:val="24"/>
          <w:lang w:eastAsia="en-IN"/>
          <w14:ligatures w14:val="none"/>
        </w:rPr>
        <w:t>.</w:t>
      </w:r>
    </w:p>
    <w:p w14:paraId="64E2EC81" w14:textId="77777777" w:rsidR="00DE3AAA" w:rsidRPr="00DE3AAA" w:rsidRDefault="00DE3AAA" w:rsidP="00DE3AAA">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DE3AAA">
        <w:rPr>
          <w:rFonts w:ascii="Arial" w:eastAsia="Times New Roman" w:hAnsi="Arial" w:cs="Arial"/>
          <w:color w:val="333333"/>
          <w:kern w:val="0"/>
          <w:sz w:val="23"/>
          <w:szCs w:val="23"/>
          <w:lang w:eastAsia="en-IN"/>
          <w14:ligatures w14:val="none"/>
        </w:rPr>
        <w:t xml:space="preserve">Note: To better understand the </w:t>
      </w:r>
      <w:proofErr w:type="spellStart"/>
      <w:r w:rsidRPr="00DE3AAA">
        <w:rPr>
          <w:rFonts w:ascii="Arial" w:eastAsia="Times New Roman" w:hAnsi="Arial" w:cs="Arial"/>
          <w:color w:val="333333"/>
          <w:kern w:val="0"/>
          <w:sz w:val="23"/>
          <w:szCs w:val="23"/>
          <w:lang w:eastAsia="en-IN"/>
          <w14:ligatures w14:val="none"/>
        </w:rPr>
        <w:t>apriori</w:t>
      </w:r>
      <w:proofErr w:type="spellEnd"/>
      <w:r w:rsidRPr="00DE3AAA">
        <w:rPr>
          <w:rFonts w:ascii="Arial" w:eastAsia="Times New Roman" w:hAnsi="Arial" w:cs="Arial"/>
          <w:color w:val="333333"/>
          <w:kern w:val="0"/>
          <w:sz w:val="23"/>
          <w:szCs w:val="23"/>
          <w:lang w:eastAsia="en-IN"/>
          <w14:ligatures w14:val="none"/>
        </w:rPr>
        <w:t xml:space="preserve"> algorithm, and related term such as support and confidence, it is recommended to understand the association rule learning.</w:t>
      </w:r>
    </w:p>
    <w:p w14:paraId="7097F138" w14:textId="77777777" w:rsidR="00DE3AAA" w:rsidRPr="00DE3AAA" w:rsidRDefault="00DE3AAA" w:rsidP="00DE3AA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DE3AAA">
        <w:rPr>
          <w:rFonts w:ascii="Helvetica" w:eastAsia="Times New Roman" w:hAnsi="Helvetica" w:cs="Times New Roman"/>
          <w:color w:val="610B4B"/>
          <w:kern w:val="0"/>
          <w:sz w:val="32"/>
          <w:szCs w:val="32"/>
          <w:lang w:eastAsia="en-IN"/>
          <w14:ligatures w14:val="none"/>
        </w:rPr>
        <w:t xml:space="preserve">Steps for </w:t>
      </w:r>
      <w:proofErr w:type="spellStart"/>
      <w:r w:rsidRPr="00DE3AAA">
        <w:rPr>
          <w:rFonts w:ascii="Helvetica" w:eastAsia="Times New Roman" w:hAnsi="Helvetica" w:cs="Times New Roman"/>
          <w:color w:val="610B4B"/>
          <w:kern w:val="0"/>
          <w:sz w:val="32"/>
          <w:szCs w:val="32"/>
          <w:lang w:eastAsia="en-IN"/>
          <w14:ligatures w14:val="none"/>
        </w:rPr>
        <w:t>Apriori</w:t>
      </w:r>
      <w:proofErr w:type="spellEnd"/>
      <w:r w:rsidRPr="00DE3AAA">
        <w:rPr>
          <w:rFonts w:ascii="Helvetica" w:eastAsia="Times New Roman" w:hAnsi="Helvetica" w:cs="Times New Roman"/>
          <w:color w:val="610B4B"/>
          <w:kern w:val="0"/>
          <w:sz w:val="32"/>
          <w:szCs w:val="32"/>
          <w:lang w:eastAsia="en-IN"/>
          <w14:ligatures w14:val="none"/>
        </w:rPr>
        <w:t xml:space="preserve"> Algorithm</w:t>
      </w:r>
    </w:p>
    <w:p w14:paraId="100DE1D0"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 xml:space="preserve">Below are the steps for the </w:t>
      </w:r>
      <w:proofErr w:type="spellStart"/>
      <w:r w:rsidRPr="00DE3AAA">
        <w:rPr>
          <w:rFonts w:ascii="Segoe UI" w:eastAsia="Times New Roman" w:hAnsi="Segoe UI" w:cs="Segoe UI"/>
          <w:color w:val="333333"/>
          <w:kern w:val="0"/>
          <w:sz w:val="24"/>
          <w:szCs w:val="24"/>
          <w:lang w:eastAsia="en-IN"/>
          <w14:ligatures w14:val="none"/>
        </w:rPr>
        <w:t>apriori</w:t>
      </w:r>
      <w:proofErr w:type="spellEnd"/>
      <w:r w:rsidRPr="00DE3AAA">
        <w:rPr>
          <w:rFonts w:ascii="Segoe UI" w:eastAsia="Times New Roman" w:hAnsi="Segoe UI" w:cs="Segoe UI"/>
          <w:color w:val="333333"/>
          <w:kern w:val="0"/>
          <w:sz w:val="24"/>
          <w:szCs w:val="24"/>
          <w:lang w:eastAsia="en-IN"/>
          <w14:ligatures w14:val="none"/>
        </w:rPr>
        <w:t xml:space="preserve"> algorithm:</w:t>
      </w:r>
    </w:p>
    <w:p w14:paraId="7F9CB4C3"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b/>
          <w:bCs/>
          <w:color w:val="333333"/>
          <w:kern w:val="0"/>
          <w:sz w:val="24"/>
          <w:szCs w:val="24"/>
          <w:lang w:eastAsia="en-IN"/>
          <w14:ligatures w14:val="none"/>
        </w:rPr>
        <w:t>Step-1:</w:t>
      </w:r>
      <w:r w:rsidRPr="00DE3AAA">
        <w:rPr>
          <w:rFonts w:ascii="Segoe UI" w:eastAsia="Times New Roman" w:hAnsi="Segoe UI" w:cs="Segoe UI"/>
          <w:color w:val="333333"/>
          <w:kern w:val="0"/>
          <w:sz w:val="24"/>
          <w:szCs w:val="24"/>
          <w:lang w:eastAsia="en-IN"/>
          <w14:ligatures w14:val="none"/>
        </w:rPr>
        <w:t xml:space="preserve"> Determine the support of </w:t>
      </w:r>
      <w:proofErr w:type="spellStart"/>
      <w:r w:rsidRPr="00DE3AAA">
        <w:rPr>
          <w:rFonts w:ascii="Segoe UI" w:eastAsia="Times New Roman" w:hAnsi="Segoe UI" w:cs="Segoe UI"/>
          <w:color w:val="333333"/>
          <w:kern w:val="0"/>
          <w:sz w:val="24"/>
          <w:szCs w:val="24"/>
          <w:lang w:eastAsia="en-IN"/>
          <w14:ligatures w14:val="none"/>
        </w:rPr>
        <w:t>itemsets</w:t>
      </w:r>
      <w:proofErr w:type="spellEnd"/>
      <w:r w:rsidRPr="00DE3AAA">
        <w:rPr>
          <w:rFonts w:ascii="Segoe UI" w:eastAsia="Times New Roman" w:hAnsi="Segoe UI" w:cs="Segoe UI"/>
          <w:color w:val="333333"/>
          <w:kern w:val="0"/>
          <w:sz w:val="24"/>
          <w:szCs w:val="24"/>
          <w:lang w:eastAsia="en-IN"/>
          <w14:ligatures w14:val="none"/>
        </w:rPr>
        <w:t xml:space="preserve"> in the transactional database, and select the minimum support and confidence.</w:t>
      </w:r>
    </w:p>
    <w:p w14:paraId="39CF92A1"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b/>
          <w:bCs/>
          <w:color w:val="333333"/>
          <w:kern w:val="0"/>
          <w:sz w:val="24"/>
          <w:szCs w:val="24"/>
          <w:lang w:eastAsia="en-IN"/>
          <w14:ligatures w14:val="none"/>
        </w:rPr>
        <w:t>Step-2:</w:t>
      </w:r>
      <w:r w:rsidRPr="00DE3AAA">
        <w:rPr>
          <w:rFonts w:ascii="Segoe UI" w:eastAsia="Times New Roman" w:hAnsi="Segoe UI" w:cs="Segoe UI"/>
          <w:color w:val="333333"/>
          <w:kern w:val="0"/>
          <w:sz w:val="24"/>
          <w:szCs w:val="24"/>
          <w:lang w:eastAsia="en-IN"/>
          <w14:ligatures w14:val="none"/>
        </w:rPr>
        <w:t> Take all supports in the transaction with higher support value than the minimum or selected support value.</w:t>
      </w:r>
    </w:p>
    <w:p w14:paraId="6B38F2A4"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b/>
          <w:bCs/>
          <w:color w:val="333333"/>
          <w:kern w:val="0"/>
          <w:sz w:val="24"/>
          <w:szCs w:val="24"/>
          <w:lang w:eastAsia="en-IN"/>
          <w14:ligatures w14:val="none"/>
        </w:rPr>
        <w:t>Step-3:</w:t>
      </w:r>
      <w:r w:rsidRPr="00DE3AAA">
        <w:rPr>
          <w:rFonts w:ascii="Segoe UI" w:eastAsia="Times New Roman" w:hAnsi="Segoe UI" w:cs="Segoe UI"/>
          <w:color w:val="333333"/>
          <w:kern w:val="0"/>
          <w:sz w:val="24"/>
          <w:szCs w:val="24"/>
          <w:lang w:eastAsia="en-IN"/>
          <w14:ligatures w14:val="none"/>
        </w:rPr>
        <w:t> Find all the rules of these subsets that have higher confidence value than the threshold or minimum confidence.</w:t>
      </w:r>
    </w:p>
    <w:p w14:paraId="02C17AB6"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b/>
          <w:bCs/>
          <w:color w:val="333333"/>
          <w:kern w:val="0"/>
          <w:sz w:val="24"/>
          <w:szCs w:val="24"/>
          <w:lang w:eastAsia="en-IN"/>
          <w14:ligatures w14:val="none"/>
        </w:rPr>
        <w:t>Step-4:</w:t>
      </w:r>
      <w:r w:rsidRPr="00DE3AAA">
        <w:rPr>
          <w:rFonts w:ascii="Segoe UI" w:eastAsia="Times New Roman" w:hAnsi="Segoe UI" w:cs="Segoe UI"/>
          <w:color w:val="333333"/>
          <w:kern w:val="0"/>
          <w:sz w:val="24"/>
          <w:szCs w:val="24"/>
          <w:lang w:eastAsia="en-IN"/>
          <w14:ligatures w14:val="none"/>
        </w:rPr>
        <w:t> Sort the rules as the decreasing order of lift.</w:t>
      </w:r>
    </w:p>
    <w:p w14:paraId="538D58C8" w14:textId="77777777" w:rsidR="00DE3AAA" w:rsidRPr="00DE3AAA" w:rsidRDefault="00DE3AAA" w:rsidP="00DE3AA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proofErr w:type="spellStart"/>
      <w:r w:rsidRPr="00DE3AAA">
        <w:rPr>
          <w:rFonts w:ascii="Helvetica" w:eastAsia="Times New Roman" w:hAnsi="Helvetica" w:cs="Times New Roman"/>
          <w:color w:val="610B4B"/>
          <w:kern w:val="0"/>
          <w:sz w:val="32"/>
          <w:szCs w:val="32"/>
          <w:lang w:eastAsia="en-IN"/>
          <w14:ligatures w14:val="none"/>
        </w:rPr>
        <w:t>Apriori</w:t>
      </w:r>
      <w:proofErr w:type="spellEnd"/>
      <w:r w:rsidRPr="00DE3AAA">
        <w:rPr>
          <w:rFonts w:ascii="Helvetica" w:eastAsia="Times New Roman" w:hAnsi="Helvetica" w:cs="Times New Roman"/>
          <w:color w:val="610B4B"/>
          <w:kern w:val="0"/>
          <w:sz w:val="32"/>
          <w:szCs w:val="32"/>
          <w:lang w:eastAsia="en-IN"/>
          <w14:ligatures w14:val="none"/>
        </w:rPr>
        <w:t xml:space="preserve"> Algorithm Working</w:t>
      </w:r>
    </w:p>
    <w:p w14:paraId="7093C121"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 xml:space="preserve">We will understand the </w:t>
      </w:r>
      <w:proofErr w:type="spellStart"/>
      <w:r w:rsidRPr="00DE3AAA">
        <w:rPr>
          <w:rFonts w:ascii="Segoe UI" w:eastAsia="Times New Roman" w:hAnsi="Segoe UI" w:cs="Segoe UI"/>
          <w:color w:val="333333"/>
          <w:kern w:val="0"/>
          <w:sz w:val="24"/>
          <w:szCs w:val="24"/>
          <w:lang w:eastAsia="en-IN"/>
          <w14:ligatures w14:val="none"/>
        </w:rPr>
        <w:t>apriori</w:t>
      </w:r>
      <w:proofErr w:type="spellEnd"/>
      <w:r w:rsidRPr="00DE3AAA">
        <w:rPr>
          <w:rFonts w:ascii="Segoe UI" w:eastAsia="Times New Roman" w:hAnsi="Segoe UI" w:cs="Segoe UI"/>
          <w:color w:val="333333"/>
          <w:kern w:val="0"/>
          <w:sz w:val="24"/>
          <w:szCs w:val="24"/>
          <w:lang w:eastAsia="en-IN"/>
          <w14:ligatures w14:val="none"/>
        </w:rPr>
        <w:t xml:space="preserve"> algorithm using an example and mathematical calculation:</w:t>
      </w:r>
    </w:p>
    <w:p w14:paraId="6F6502FA"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b/>
          <w:bCs/>
          <w:color w:val="333333"/>
          <w:kern w:val="0"/>
          <w:sz w:val="24"/>
          <w:szCs w:val="24"/>
          <w:lang w:eastAsia="en-IN"/>
          <w14:ligatures w14:val="none"/>
        </w:rPr>
        <w:t>Example:</w:t>
      </w:r>
      <w:r w:rsidRPr="00DE3AAA">
        <w:rPr>
          <w:rFonts w:ascii="Segoe UI" w:eastAsia="Times New Roman" w:hAnsi="Segoe UI" w:cs="Segoe UI"/>
          <w:color w:val="333333"/>
          <w:kern w:val="0"/>
          <w:sz w:val="24"/>
          <w:szCs w:val="24"/>
          <w:lang w:eastAsia="en-IN"/>
          <w14:ligatures w14:val="none"/>
        </w:rPr>
        <w:t xml:space="preserve"> Suppose we have the following dataset that has various transactions, and from this dataset, we need to find the frequent </w:t>
      </w:r>
      <w:proofErr w:type="spellStart"/>
      <w:r w:rsidRPr="00DE3AAA">
        <w:rPr>
          <w:rFonts w:ascii="Segoe UI" w:eastAsia="Times New Roman" w:hAnsi="Segoe UI" w:cs="Segoe UI"/>
          <w:color w:val="333333"/>
          <w:kern w:val="0"/>
          <w:sz w:val="24"/>
          <w:szCs w:val="24"/>
          <w:lang w:eastAsia="en-IN"/>
          <w14:ligatures w14:val="none"/>
        </w:rPr>
        <w:t>itemsets</w:t>
      </w:r>
      <w:proofErr w:type="spellEnd"/>
      <w:r w:rsidRPr="00DE3AAA">
        <w:rPr>
          <w:rFonts w:ascii="Segoe UI" w:eastAsia="Times New Roman" w:hAnsi="Segoe UI" w:cs="Segoe UI"/>
          <w:color w:val="333333"/>
          <w:kern w:val="0"/>
          <w:sz w:val="24"/>
          <w:szCs w:val="24"/>
          <w:lang w:eastAsia="en-IN"/>
          <w14:ligatures w14:val="none"/>
        </w:rPr>
        <w:t xml:space="preserve"> and generate the association rules using the </w:t>
      </w:r>
      <w:proofErr w:type="spellStart"/>
      <w:r w:rsidRPr="00DE3AAA">
        <w:rPr>
          <w:rFonts w:ascii="Segoe UI" w:eastAsia="Times New Roman" w:hAnsi="Segoe UI" w:cs="Segoe UI"/>
          <w:color w:val="333333"/>
          <w:kern w:val="0"/>
          <w:sz w:val="24"/>
          <w:szCs w:val="24"/>
          <w:lang w:eastAsia="en-IN"/>
          <w14:ligatures w14:val="none"/>
        </w:rPr>
        <w:t>Apriori</w:t>
      </w:r>
      <w:proofErr w:type="spellEnd"/>
      <w:r w:rsidRPr="00DE3AAA">
        <w:rPr>
          <w:rFonts w:ascii="Segoe UI" w:eastAsia="Times New Roman" w:hAnsi="Segoe UI" w:cs="Segoe UI"/>
          <w:color w:val="333333"/>
          <w:kern w:val="0"/>
          <w:sz w:val="24"/>
          <w:szCs w:val="24"/>
          <w:lang w:eastAsia="en-IN"/>
          <w14:ligatures w14:val="none"/>
        </w:rPr>
        <w:t xml:space="preserve"> algorithm:</w:t>
      </w:r>
    </w:p>
    <w:p w14:paraId="1130118E" w14:textId="51D796B6" w:rsidR="00DE3AAA" w:rsidRPr="00DE3AAA" w:rsidRDefault="00DE3AAA" w:rsidP="00DE3AAA">
      <w:pPr>
        <w:spacing w:after="0" w:line="240" w:lineRule="auto"/>
        <w:rPr>
          <w:rFonts w:ascii="Times New Roman" w:eastAsia="Times New Roman" w:hAnsi="Times New Roman" w:cs="Times New Roman"/>
          <w:kern w:val="0"/>
          <w:sz w:val="24"/>
          <w:szCs w:val="24"/>
          <w:lang w:eastAsia="en-IN"/>
          <w14:ligatures w14:val="none"/>
        </w:rPr>
      </w:pPr>
      <w:r w:rsidRPr="00DE3AAA">
        <w:rPr>
          <w:rFonts w:ascii="Times New Roman" w:eastAsia="Times New Roman" w:hAnsi="Times New Roman" w:cs="Times New Roman"/>
          <w:noProof/>
          <w:kern w:val="0"/>
          <w:sz w:val="24"/>
          <w:szCs w:val="24"/>
          <w:lang w:eastAsia="en-IN"/>
          <w14:ligatures w14:val="none"/>
        </w:rPr>
        <w:lastRenderedPageBreak/>
        <w:drawing>
          <wp:inline distT="0" distB="0" distL="0" distR="0" wp14:anchorId="3F1D0993" wp14:editId="777EAD9F">
            <wp:extent cx="4171950" cy="2847975"/>
            <wp:effectExtent l="0" t="0" r="0" b="9525"/>
            <wp:docPr id="1604915466" name="Picture 6"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iori Algorithm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2847975"/>
                    </a:xfrm>
                    <a:prstGeom prst="rect">
                      <a:avLst/>
                    </a:prstGeom>
                    <a:noFill/>
                    <a:ln>
                      <a:noFill/>
                    </a:ln>
                  </pic:spPr>
                </pic:pic>
              </a:graphicData>
            </a:graphic>
          </wp:inline>
        </w:drawing>
      </w:r>
    </w:p>
    <w:p w14:paraId="7C1E3B3D" w14:textId="77777777" w:rsidR="00DE3AAA" w:rsidRPr="00DE3AAA" w:rsidRDefault="00DE3AAA" w:rsidP="00DE3AA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DE3AAA">
        <w:rPr>
          <w:rFonts w:ascii="Helvetica" w:eastAsia="Times New Roman" w:hAnsi="Helvetica" w:cs="Times New Roman"/>
          <w:color w:val="610B4B"/>
          <w:kern w:val="0"/>
          <w:sz w:val="32"/>
          <w:szCs w:val="32"/>
          <w:lang w:eastAsia="en-IN"/>
          <w14:ligatures w14:val="none"/>
        </w:rPr>
        <w:t>Solution:</w:t>
      </w:r>
    </w:p>
    <w:p w14:paraId="2ED39E61" w14:textId="77777777" w:rsidR="00DE3AAA" w:rsidRPr="00DE3AAA" w:rsidRDefault="00DE3AAA" w:rsidP="00DE3AA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DE3AAA">
        <w:rPr>
          <w:rFonts w:ascii="Helvetica" w:eastAsia="Times New Roman" w:hAnsi="Helvetica" w:cs="Times New Roman"/>
          <w:color w:val="610B4B"/>
          <w:kern w:val="0"/>
          <w:sz w:val="32"/>
          <w:szCs w:val="32"/>
          <w:lang w:eastAsia="en-IN"/>
          <w14:ligatures w14:val="none"/>
        </w:rPr>
        <w:t>Step-1: Calculating C1 and L1:</w:t>
      </w:r>
    </w:p>
    <w:p w14:paraId="076FB59A" w14:textId="28B36E9B" w:rsidR="00DE3AAA" w:rsidRPr="00DE3AAA" w:rsidRDefault="00DE3AAA" w:rsidP="00DE3AA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In the first step, we will create a table that contains support count (The frequency of each itemset individually in the dataset) of each itemset in the given dataset. This table is called the </w:t>
      </w:r>
      <w:r w:rsidRPr="00DE3AAA">
        <w:rPr>
          <w:rFonts w:ascii="Segoe UI" w:eastAsia="Times New Roman" w:hAnsi="Segoe UI" w:cs="Segoe UI"/>
          <w:b/>
          <w:bCs/>
          <w:color w:val="000000"/>
          <w:kern w:val="0"/>
          <w:sz w:val="24"/>
          <w:szCs w:val="24"/>
          <w:lang w:eastAsia="en-IN"/>
          <w14:ligatures w14:val="none"/>
        </w:rPr>
        <w:t>Candidate set or C1.</w:t>
      </w:r>
      <w:r w:rsidRPr="00DE3AAA">
        <w:rPr>
          <w:rFonts w:ascii="Segoe UI" w:eastAsia="Times New Roman" w:hAnsi="Segoe UI" w:cs="Segoe UI"/>
          <w:color w:val="000000"/>
          <w:kern w:val="0"/>
          <w:sz w:val="24"/>
          <w:szCs w:val="24"/>
          <w:lang w:eastAsia="en-IN"/>
          <w14:ligatures w14:val="none"/>
        </w:rPr>
        <w:br/>
      </w:r>
      <w:r w:rsidRPr="00DE3AAA">
        <w:rPr>
          <w:rFonts w:ascii="Segoe UI" w:eastAsia="Times New Roman" w:hAnsi="Segoe UI" w:cs="Segoe UI"/>
          <w:noProof/>
          <w:color w:val="000000"/>
          <w:kern w:val="0"/>
          <w:sz w:val="24"/>
          <w:szCs w:val="24"/>
          <w:lang w:eastAsia="en-IN"/>
          <w14:ligatures w14:val="none"/>
        </w:rPr>
        <w:drawing>
          <wp:inline distT="0" distB="0" distL="0" distR="0" wp14:anchorId="580512AF" wp14:editId="1ED33C0D">
            <wp:extent cx="3076575" cy="1419225"/>
            <wp:effectExtent l="0" t="0" r="9525" b="9525"/>
            <wp:docPr id="1630970110" name="Picture 5"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riori Algorithm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1419225"/>
                    </a:xfrm>
                    <a:prstGeom prst="rect">
                      <a:avLst/>
                    </a:prstGeom>
                    <a:noFill/>
                    <a:ln>
                      <a:noFill/>
                    </a:ln>
                  </pic:spPr>
                </pic:pic>
              </a:graphicData>
            </a:graphic>
          </wp:inline>
        </w:drawing>
      </w:r>
    </w:p>
    <w:p w14:paraId="6396778F" w14:textId="076CDC06" w:rsidR="00DE3AAA" w:rsidRPr="00DE3AAA" w:rsidRDefault="00DE3AAA" w:rsidP="00DE3AA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 xml:space="preserve">Now, we will take out all the </w:t>
      </w:r>
      <w:proofErr w:type="spellStart"/>
      <w:r w:rsidRPr="00DE3AAA">
        <w:rPr>
          <w:rFonts w:ascii="Segoe UI" w:eastAsia="Times New Roman" w:hAnsi="Segoe UI" w:cs="Segoe UI"/>
          <w:color w:val="000000"/>
          <w:kern w:val="0"/>
          <w:sz w:val="24"/>
          <w:szCs w:val="24"/>
          <w:lang w:eastAsia="en-IN"/>
          <w14:ligatures w14:val="none"/>
        </w:rPr>
        <w:t>itemsets</w:t>
      </w:r>
      <w:proofErr w:type="spellEnd"/>
      <w:r w:rsidRPr="00DE3AAA">
        <w:rPr>
          <w:rFonts w:ascii="Segoe UI" w:eastAsia="Times New Roman" w:hAnsi="Segoe UI" w:cs="Segoe UI"/>
          <w:color w:val="000000"/>
          <w:kern w:val="0"/>
          <w:sz w:val="24"/>
          <w:szCs w:val="24"/>
          <w:lang w:eastAsia="en-IN"/>
          <w14:ligatures w14:val="none"/>
        </w:rPr>
        <w:t xml:space="preserve"> that have the greater support count that the Minimum Support (2). It will give us the table for the </w:t>
      </w:r>
      <w:r w:rsidRPr="00DE3AAA">
        <w:rPr>
          <w:rFonts w:ascii="Segoe UI" w:eastAsia="Times New Roman" w:hAnsi="Segoe UI" w:cs="Segoe UI"/>
          <w:b/>
          <w:bCs/>
          <w:color w:val="000000"/>
          <w:kern w:val="0"/>
          <w:sz w:val="24"/>
          <w:szCs w:val="24"/>
          <w:lang w:eastAsia="en-IN"/>
          <w14:ligatures w14:val="none"/>
        </w:rPr>
        <w:t>frequent itemset L1.</w:t>
      </w:r>
      <w:r w:rsidRPr="00DE3AAA">
        <w:rPr>
          <w:rFonts w:ascii="Segoe UI" w:eastAsia="Times New Roman" w:hAnsi="Segoe UI" w:cs="Segoe UI"/>
          <w:color w:val="000000"/>
          <w:kern w:val="0"/>
          <w:sz w:val="24"/>
          <w:szCs w:val="24"/>
          <w:lang w:eastAsia="en-IN"/>
          <w14:ligatures w14:val="none"/>
        </w:rPr>
        <w:br/>
        <w:t xml:space="preserve">Since all the </w:t>
      </w:r>
      <w:proofErr w:type="spellStart"/>
      <w:r w:rsidRPr="00DE3AAA">
        <w:rPr>
          <w:rFonts w:ascii="Segoe UI" w:eastAsia="Times New Roman" w:hAnsi="Segoe UI" w:cs="Segoe UI"/>
          <w:color w:val="000000"/>
          <w:kern w:val="0"/>
          <w:sz w:val="24"/>
          <w:szCs w:val="24"/>
          <w:lang w:eastAsia="en-IN"/>
          <w14:ligatures w14:val="none"/>
        </w:rPr>
        <w:t>itemsets</w:t>
      </w:r>
      <w:proofErr w:type="spellEnd"/>
      <w:r w:rsidRPr="00DE3AAA">
        <w:rPr>
          <w:rFonts w:ascii="Segoe UI" w:eastAsia="Times New Roman" w:hAnsi="Segoe UI" w:cs="Segoe UI"/>
          <w:color w:val="000000"/>
          <w:kern w:val="0"/>
          <w:sz w:val="24"/>
          <w:szCs w:val="24"/>
          <w:lang w:eastAsia="en-IN"/>
          <w14:ligatures w14:val="none"/>
        </w:rPr>
        <w:t xml:space="preserve"> have greater or equal support count than the minimum support, except the E, so E itemset will be removed.</w:t>
      </w:r>
      <w:r w:rsidRPr="00DE3AAA">
        <w:rPr>
          <w:rFonts w:ascii="Segoe UI" w:eastAsia="Times New Roman" w:hAnsi="Segoe UI" w:cs="Segoe UI"/>
          <w:color w:val="000000"/>
          <w:kern w:val="0"/>
          <w:sz w:val="24"/>
          <w:szCs w:val="24"/>
          <w:lang w:eastAsia="en-IN"/>
          <w14:ligatures w14:val="none"/>
        </w:rPr>
        <w:br/>
      </w:r>
      <w:r w:rsidRPr="00DE3AAA">
        <w:rPr>
          <w:rFonts w:ascii="Segoe UI" w:eastAsia="Times New Roman" w:hAnsi="Segoe UI" w:cs="Segoe UI"/>
          <w:noProof/>
          <w:color w:val="000000"/>
          <w:kern w:val="0"/>
          <w:sz w:val="24"/>
          <w:szCs w:val="24"/>
          <w:lang w:eastAsia="en-IN"/>
          <w14:ligatures w14:val="none"/>
        </w:rPr>
        <w:drawing>
          <wp:inline distT="0" distB="0" distL="0" distR="0" wp14:anchorId="55AAABF3" wp14:editId="727180F3">
            <wp:extent cx="2952750" cy="1266825"/>
            <wp:effectExtent l="0" t="0" r="0" b="9525"/>
            <wp:docPr id="2100396460" name="Picture 4"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riori Algorithm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266825"/>
                    </a:xfrm>
                    <a:prstGeom prst="rect">
                      <a:avLst/>
                    </a:prstGeom>
                    <a:noFill/>
                    <a:ln>
                      <a:noFill/>
                    </a:ln>
                  </pic:spPr>
                </pic:pic>
              </a:graphicData>
            </a:graphic>
          </wp:inline>
        </w:drawing>
      </w:r>
    </w:p>
    <w:p w14:paraId="1E75A602" w14:textId="77777777" w:rsidR="00DE3AAA" w:rsidRPr="00DE3AAA" w:rsidRDefault="00DE3AAA" w:rsidP="00DE3AA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DE3AAA">
        <w:rPr>
          <w:rFonts w:ascii="Helvetica" w:eastAsia="Times New Roman" w:hAnsi="Helvetica" w:cs="Times New Roman"/>
          <w:color w:val="610B4B"/>
          <w:kern w:val="0"/>
          <w:sz w:val="32"/>
          <w:szCs w:val="32"/>
          <w:lang w:eastAsia="en-IN"/>
          <w14:ligatures w14:val="none"/>
        </w:rPr>
        <w:t>Step-2: Candidate Generation C2, and L2:</w:t>
      </w:r>
    </w:p>
    <w:p w14:paraId="226E5446" w14:textId="77777777" w:rsidR="00DE3AAA" w:rsidRPr="00DE3AAA" w:rsidRDefault="00DE3AAA" w:rsidP="00DE3AA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 xml:space="preserve">In this step, we will generate C2 with the help of L1. In C2, we will create the pair of the </w:t>
      </w:r>
      <w:proofErr w:type="spellStart"/>
      <w:r w:rsidRPr="00DE3AAA">
        <w:rPr>
          <w:rFonts w:ascii="Segoe UI" w:eastAsia="Times New Roman" w:hAnsi="Segoe UI" w:cs="Segoe UI"/>
          <w:color w:val="000000"/>
          <w:kern w:val="0"/>
          <w:sz w:val="24"/>
          <w:szCs w:val="24"/>
          <w:lang w:eastAsia="en-IN"/>
          <w14:ligatures w14:val="none"/>
        </w:rPr>
        <w:t>itemsets</w:t>
      </w:r>
      <w:proofErr w:type="spellEnd"/>
      <w:r w:rsidRPr="00DE3AAA">
        <w:rPr>
          <w:rFonts w:ascii="Segoe UI" w:eastAsia="Times New Roman" w:hAnsi="Segoe UI" w:cs="Segoe UI"/>
          <w:color w:val="000000"/>
          <w:kern w:val="0"/>
          <w:sz w:val="24"/>
          <w:szCs w:val="24"/>
          <w:lang w:eastAsia="en-IN"/>
          <w14:ligatures w14:val="none"/>
        </w:rPr>
        <w:t xml:space="preserve"> of L1 in the form of subsets.</w:t>
      </w:r>
    </w:p>
    <w:p w14:paraId="7DA3C815" w14:textId="683C222B" w:rsidR="00DE3AAA" w:rsidRPr="00DE3AAA" w:rsidRDefault="00DE3AAA" w:rsidP="00DE3AA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 xml:space="preserve">After creating the subsets, we will again find the support count from the main transaction table of datasets, i.e., how many times these pairs have occurred together </w:t>
      </w:r>
      <w:r w:rsidRPr="00DE3AAA">
        <w:rPr>
          <w:rFonts w:ascii="Segoe UI" w:eastAsia="Times New Roman" w:hAnsi="Segoe UI" w:cs="Segoe UI"/>
          <w:color w:val="000000"/>
          <w:kern w:val="0"/>
          <w:sz w:val="24"/>
          <w:szCs w:val="24"/>
          <w:lang w:eastAsia="en-IN"/>
          <w14:ligatures w14:val="none"/>
        </w:rPr>
        <w:lastRenderedPageBreak/>
        <w:t>in the given dataset. So, we will get the below table for C2:</w:t>
      </w:r>
      <w:r w:rsidRPr="00DE3AAA">
        <w:rPr>
          <w:rFonts w:ascii="Segoe UI" w:eastAsia="Times New Roman" w:hAnsi="Segoe UI" w:cs="Segoe UI"/>
          <w:color w:val="000000"/>
          <w:kern w:val="0"/>
          <w:sz w:val="24"/>
          <w:szCs w:val="24"/>
          <w:lang w:eastAsia="en-IN"/>
          <w14:ligatures w14:val="none"/>
        </w:rPr>
        <w:br/>
      </w:r>
      <w:r w:rsidRPr="00DE3AAA">
        <w:rPr>
          <w:rFonts w:ascii="Segoe UI" w:eastAsia="Times New Roman" w:hAnsi="Segoe UI" w:cs="Segoe UI"/>
          <w:noProof/>
          <w:color w:val="000000"/>
          <w:kern w:val="0"/>
          <w:sz w:val="24"/>
          <w:szCs w:val="24"/>
          <w:lang w:eastAsia="en-IN"/>
          <w14:ligatures w14:val="none"/>
        </w:rPr>
        <w:drawing>
          <wp:inline distT="0" distB="0" distL="0" distR="0" wp14:anchorId="0F936418" wp14:editId="4D0F8A5E">
            <wp:extent cx="2962275" cy="1657350"/>
            <wp:effectExtent l="0" t="0" r="9525" b="0"/>
            <wp:docPr id="1640338659" name="Picture 3"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riori Algorithm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1657350"/>
                    </a:xfrm>
                    <a:prstGeom prst="rect">
                      <a:avLst/>
                    </a:prstGeom>
                    <a:noFill/>
                    <a:ln>
                      <a:noFill/>
                    </a:ln>
                  </pic:spPr>
                </pic:pic>
              </a:graphicData>
            </a:graphic>
          </wp:inline>
        </w:drawing>
      </w:r>
    </w:p>
    <w:p w14:paraId="0F3FD8D9" w14:textId="21039FD2" w:rsidR="00DE3AAA" w:rsidRPr="00DE3AAA" w:rsidRDefault="00DE3AAA" w:rsidP="00DE3AA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Again, we need to compare the C2 Support count with the minimum support count, and after comparing, the itemset with less support count will be eliminated from the table C2. It will give us the below table for L2</w:t>
      </w:r>
      <w:r w:rsidRPr="00DE3AAA">
        <w:rPr>
          <w:rFonts w:ascii="Segoe UI" w:eastAsia="Times New Roman" w:hAnsi="Segoe UI" w:cs="Segoe UI"/>
          <w:color w:val="000000"/>
          <w:kern w:val="0"/>
          <w:sz w:val="24"/>
          <w:szCs w:val="24"/>
          <w:lang w:eastAsia="en-IN"/>
          <w14:ligatures w14:val="none"/>
        </w:rPr>
        <w:br/>
      </w:r>
      <w:r w:rsidRPr="00DE3AAA">
        <w:rPr>
          <w:rFonts w:ascii="Segoe UI" w:eastAsia="Times New Roman" w:hAnsi="Segoe UI" w:cs="Segoe UI"/>
          <w:noProof/>
          <w:color w:val="000000"/>
          <w:kern w:val="0"/>
          <w:sz w:val="24"/>
          <w:szCs w:val="24"/>
          <w:lang w:eastAsia="en-IN"/>
          <w14:ligatures w14:val="none"/>
        </w:rPr>
        <w:drawing>
          <wp:inline distT="0" distB="0" distL="0" distR="0" wp14:anchorId="2473A5E4" wp14:editId="795DDD67">
            <wp:extent cx="3209925" cy="1685925"/>
            <wp:effectExtent l="0" t="0" r="9525" b="9525"/>
            <wp:docPr id="1263423959" name="Picture 2"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riori Algorithm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685925"/>
                    </a:xfrm>
                    <a:prstGeom prst="rect">
                      <a:avLst/>
                    </a:prstGeom>
                    <a:noFill/>
                    <a:ln>
                      <a:noFill/>
                    </a:ln>
                  </pic:spPr>
                </pic:pic>
              </a:graphicData>
            </a:graphic>
          </wp:inline>
        </w:drawing>
      </w:r>
    </w:p>
    <w:p w14:paraId="1F6EC331" w14:textId="77777777" w:rsidR="00DE3AAA" w:rsidRPr="00DE3AAA" w:rsidRDefault="00DE3AAA" w:rsidP="00DE3AA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DE3AAA">
        <w:rPr>
          <w:rFonts w:ascii="Helvetica" w:eastAsia="Times New Roman" w:hAnsi="Helvetica" w:cs="Times New Roman"/>
          <w:color w:val="610B4B"/>
          <w:kern w:val="0"/>
          <w:sz w:val="32"/>
          <w:szCs w:val="32"/>
          <w:lang w:eastAsia="en-IN"/>
          <w14:ligatures w14:val="none"/>
        </w:rPr>
        <w:t>Step-3: Candidate generation C3, and L3:</w:t>
      </w:r>
    </w:p>
    <w:p w14:paraId="7742F7C7" w14:textId="10D0A37F" w:rsidR="00DE3AAA" w:rsidRPr="00DE3AAA" w:rsidRDefault="00DE3AAA" w:rsidP="00DE3AA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 xml:space="preserve">For C3, we will repeat the same two processes, but now we will form the C3 table with subsets of three </w:t>
      </w:r>
      <w:proofErr w:type="spellStart"/>
      <w:r w:rsidRPr="00DE3AAA">
        <w:rPr>
          <w:rFonts w:ascii="Segoe UI" w:eastAsia="Times New Roman" w:hAnsi="Segoe UI" w:cs="Segoe UI"/>
          <w:color w:val="000000"/>
          <w:kern w:val="0"/>
          <w:sz w:val="24"/>
          <w:szCs w:val="24"/>
          <w:lang w:eastAsia="en-IN"/>
          <w14:ligatures w14:val="none"/>
        </w:rPr>
        <w:t>itemsets</w:t>
      </w:r>
      <w:proofErr w:type="spellEnd"/>
      <w:r w:rsidRPr="00DE3AAA">
        <w:rPr>
          <w:rFonts w:ascii="Segoe UI" w:eastAsia="Times New Roman" w:hAnsi="Segoe UI" w:cs="Segoe UI"/>
          <w:color w:val="000000"/>
          <w:kern w:val="0"/>
          <w:sz w:val="24"/>
          <w:szCs w:val="24"/>
          <w:lang w:eastAsia="en-IN"/>
          <w14:ligatures w14:val="none"/>
        </w:rPr>
        <w:t xml:space="preserve"> together, and will calculate the support count from the dataset. It will give the below table:</w:t>
      </w:r>
      <w:r w:rsidRPr="00DE3AAA">
        <w:rPr>
          <w:rFonts w:ascii="Segoe UI" w:eastAsia="Times New Roman" w:hAnsi="Segoe UI" w:cs="Segoe UI"/>
          <w:color w:val="000000"/>
          <w:kern w:val="0"/>
          <w:sz w:val="24"/>
          <w:szCs w:val="24"/>
          <w:lang w:eastAsia="en-IN"/>
          <w14:ligatures w14:val="none"/>
        </w:rPr>
        <w:br/>
      </w:r>
      <w:r w:rsidRPr="00DE3AAA">
        <w:rPr>
          <w:rFonts w:ascii="Segoe UI" w:eastAsia="Times New Roman" w:hAnsi="Segoe UI" w:cs="Segoe UI"/>
          <w:noProof/>
          <w:color w:val="000000"/>
          <w:kern w:val="0"/>
          <w:sz w:val="24"/>
          <w:szCs w:val="24"/>
          <w:lang w:eastAsia="en-IN"/>
          <w14:ligatures w14:val="none"/>
        </w:rPr>
        <w:drawing>
          <wp:inline distT="0" distB="0" distL="0" distR="0" wp14:anchorId="03AFE603" wp14:editId="068754E6">
            <wp:extent cx="2990850" cy="1181100"/>
            <wp:effectExtent l="0" t="0" r="0" b="0"/>
            <wp:docPr id="1919563922" name="Picture 1"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riori Algorithm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1181100"/>
                    </a:xfrm>
                    <a:prstGeom prst="rect">
                      <a:avLst/>
                    </a:prstGeom>
                    <a:noFill/>
                    <a:ln>
                      <a:noFill/>
                    </a:ln>
                  </pic:spPr>
                </pic:pic>
              </a:graphicData>
            </a:graphic>
          </wp:inline>
        </w:drawing>
      </w:r>
    </w:p>
    <w:p w14:paraId="5F288A59" w14:textId="77777777" w:rsidR="00DE3AAA" w:rsidRPr="00DE3AAA" w:rsidRDefault="00DE3AAA" w:rsidP="00DE3AA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Now we will create the L3 table. As we can see from the above C3 table, there is only one combination of itemset that has support count equal to the minimum support count. So, the L3 will have only one combination, i.e., </w:t>
      </w:r>
      <w:r w:rsidRPr="00DE3AAA">
        <w:rPr>
          <w:rFonts w:ascii="Segoe UI" w:eastAsia="Times New Roman" w:hAnsi="Segoe UI" w:cs="Segoe UI"/>
          <w:b/>
          <w:bCs/>
          <w:color w:val="000000"/>
          <w:kern w:val="0"/>
          <w:sz w:val="24"/>
          <w:szCs w:val="24"/>
          <w:lang w:eastAsia="en-IN"/>
          <w14:ligatures w14:val="none"/>
        </w:rPr>
        <w:t>{A, B, C}.</w:t>
      </w:r>
    </w:p>
    <w:p w14:paraId="31505851" w14:textId="77777777" w:rsidR="00DE3AAA" w:rsidRPr="00DE3AAA" w:rsidRDefault="00DE3AAA" w:rsidP="00DE3AA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DE3AAA">
        <w:rPr>
          <w:rFonts w:ascii="Helvetica" w:eastAsia="Times New Roman" w:hAnsi="Helvetica" w:cs="Times New Roman"/>
          <w:color w:val="610B4B"/>
          <w:kern w:val="0"/>
          <w:sz w:val="32"/>
          <w:szCs w:val="32"/>
          <w:lang w:eastAsia="en-IN"/>
          <w14:ligatures w14:val="none"/>
        </w:rPr>
        <w:t>Step-4: Finding the association rules for the subsets:</w:t>
      </w:r>
    </w:p>
    <w:p w14:paraId="7258E90C"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To generate the association rules, first, we will create a new table with the possible rules from the occurred combination {A, B.C}. For all the rules, we will calculate the Confidence using formula </w:t>
      </w:r>
      <w:proofErr w:type="gramStart"/>
      <w:r w:rsidRPr="00DE3AAA">
        <w:rPr>
          <w:rFonts w:ascii="Segoe UI" w:eastAsia="Times New Roman" w:hAnsi="Segoe UI" w:cs="Segoe UI"/>
          <w:b/>
          <w:bCs/>
          <w:color w:val="333333"/>
          <w:kern w:val="0"/>
          <w:sz w:val="24"/>
          <w:szCs w:val="24"/>
          <w:lang w:eastAsia="en-IN"/>
          <w14:ligatures w14:val="none"/>
        </w:rPr>
        <w:t>sup( A</w:t>
      </w:r>
      <w:proofErr w:type="gramEnd"/>
      <w:r w:rsidRPr="00DE3AAA">
        <w:rPr>
          <w:rFonts w:ascii="Segoe UI" w:eastAsia="Times New Roman" w:hAnsi="Segoe UI" w:cs="Segoe UI"/>
          <w:b/>
          <w:bCs/>
          <w:color w:val="333333"/>
          <w:kern w:val="0"/>
          <w:sz w:val="24"/>
          <w:szCs w:val="24"/>
          <w:lang w:eastAsia="en-IN"/>
          <w14:ligatures w14:val="none"/>
        </w:rPr>
        <w:t xml:space="preserve"> ^B)/A.</w:t>
      </w:r>
      <w:r w:rsidRPr="00DE3AAA">
        <w:rPr>
          <w:rFonts w:ascii="Segoe UI" w:eastAsia="Times New Roman" w:hAnsi="Segoe UI" w:cs="Segoe UI"/>
          <w:color w:val="333333"/>
          <w:kern w:val="0"/>
          <w:sz w:val="24"/>
          <w:szCs w:val="24"/>
          <w:lang w:eastAsia="en-IN"/>
          <w14:ligatures w14:val="none"/>
        </w:rPr>
        <w:t xml:space="preserve"> After calculating the confidence value for all rules, we will exclude the rules that have less confidence than the minimum </w:t>
      </w:r>
      <w:proofErr w:type="gramStart"/>
      <w:r w:rsidRPr="00DE3AAA">
        <w:rPr>
          <w:rFonts w:ascii="Segoe UI" w:eastAsia="Times New Roman" w:hAnsi="Segoe UI" w:cs="Segoe UI"/>
          <w:color w:val="333333"/>
          <w:kern w:val="0"/>
          <w:sz w:val="24"/>
          <w:szCs w:val="24"/>
          <w:lang w:eastAsia="en-IN"/>
          <w14:ligatures w14:val="none"/>
        </w:rPr>
        <w:t>threshold(</w:t>
      </w:r>
      <w:proofErr w:type="gramEnd"/>
      <w:r w:rsidRPr="00DE3AAA">
        <w:rPr>
          <w:rFonts w:ascii="Segoe UI" w:eastAsia="Times New Roman" w:hAnsi="Segoe UI" w:cs="Segoe UI"/>
          <w:color w:val="333333"/>
          <w:kern w:val="0"/>
          <w:sz w:val="24"/>
          <w:szCs w:val="24"/>
          <w:lang w:eastAsia="en-IN"/>
          <w14:ligatures w14:val="none"/>
        </w:rPr>
        <w:t>50%).</w:t>
      </w:r>
    </w:p>
    <w:p w14:paraId="57F17874"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Consider the below table:</w:t>
      </w:r>
    </w:p>
    <w:tbl>
      <w:tblPr>
        <w:tblW w:w="94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8"/>
        <w:gridCol w:w="1919"/>
        <w:gridCol w:w="5683"/>
      </w:tblGrid>
      <w:tr w:rsidR="00DE3AAA" w:rsidRPr="00DE3AAA" w14:paraId="703CAB68" w14:textId="77777777" w:rsidTr="00DE3AAA">
        <w:tc>
          <w:tcPr>
            <w:tcW w:w="0" w:type="auto"/>
            <w:shd w:val="clear" w:color="auto" w:fill="C7CCBE"/>
            <w:tcMar>
              <w:top w:w="180" w:type="dxa"/>
              <w:left w:w="180" w:type="dxa"/>
              <w:bottom w:w="180" w:type="dxa"/>
              <w:right w:w="180" w:type="dxa"/>
            </w:tcMar>
            <w:hideMark/>
          </w:tcPr>
          <w:p w14:paraId="65A6E729" w14:textId="77777777" w:rsidR="00DE3AAA" w:rsidRPr="00DE3AAA" w:rsidRDefault="00DE3AAA" w:rsidP="00DE3AAA">
            <w:pPr>
              <w:spacing w:after="0" w:line="240" w:lineRule="auto"/>
              <w:rPr>
                <w:rFonts w:ascii="Times New Roman" w:eastAsia="Times New Roman" w:hAnsi="Times New Roman" w:cs="Times New Roman"/>
                <w:b/>
                <w:bCs/>
                <w:color w:val="000000"/>
                <w:kern w:val="0"/>
                <w:sz w:val="26"/>
                <w:szCs w:val="26"/>
                <w:lang w:eastAsia="en-IN"/>
                <w14:ligatures w14:val="none"/>
              </w:rPr>
            </w:pPr>
            <w:r w:rsidRPr="00DE3AAA">
              <w:rPr>
                <w:rFonts w:ascii="Times New Roman" w:eastAsia="Times New Roman" w:hAnsi="Times New Roman" w:cs="Times New Roman"/>
                <w:b/>
                <w:bCs/>
                <w:color w:val="000000"/>
                <w:kern w:val="0"/>
                <w:sz w:val="26"/>
                <w:szCs w:val="26"/>
                <w:lang w:eastAsia="en-IN"/>
                <w14:ligatures w14:val="none"/>
              </w:rPr>
              <w:lastRenderedPageBreak/>
              <w:t>Rules</w:t>
            </w:r>
          </w:p>
        </w:tc>
        <w:tc>
          <w:tcPr>
            <w:tcW w:w="0" w:type="auto"/>
            <w:shd w:val="clear" w:color="auto" w:fill="C7CCBE"/>
            <w:tcMar>
              <w:top w:w="180" w:type="dxa"/>
              <w:left w:w="180" w:type="dxa"/>
              <w:bottom w:w="180" w:type="dxa"/>
              <w:right w:w="180" w:type="dxa"/>
            </w:tcMar>
            <w:hideMark/>
          </w:tcPr>
          <w:p w14:paraId="4EFEF4BF" w14:textId="77777777" w:rsidR="00DE3AAA" w:rsidRPr="00DE3AAA" w:rsidRDefault="00DE3AAA" w:rsidP="00DE3AAA">
            <w:pPr>
              <w:spacing w:after="0" w:line="240" w:lineRule="auto"/>
              <w:rPr>
                <w:rFonts w:ascii="Times New Roman" w:eastAsia="Times New Roman" w:hAnsi="Times New Roman" w:cs="Times New Roman"/>
                <w:b/>
                <w:bCs/>
                <w:color w:val="000000"/>
                <w:kern w:val="0"/>
                <w:sz w:val="26"/>
                <w:szCs w:val="26"/>
                <w:lang w:eastAsia="en-IN"/>
                <w14:ligatures w14:val="none"/>
              </w:rPr>
            </w:pPr>
            <w:r w:rsidRPr="00DE3AAA">
              <w:rPr>
                <w:rFonts w:ascii="Times New Roman" w:eastAsia="Times New Roman" w:hAnsi="Times New Roman" w:cs="Times New Roman"/>
                <w:b/>
                <w:bCs/>
                <w:color w:val="000000"/>
                <w:kern w:val="0"/>
                <w:sz w:val="26"/>
                <w:szCs w:val="26"/>
                <w:lang w:eastAsia="en-IN"/>
                <w14:ligatures w14:val="none"/>
              </w:rPr>
              <w:t>Support</w:t>
            </w:r>
          </w:p>
        </w:tc>
        <w:tc>
          <w:tcPr>
            <w:tcW w:w="5683" w:type="dxa"/>
            <w:shd w:val="clear" w:color="auto" w:fill="C7CCBE"/>
            <w:tcMar>
              <w:top w:w="180" w:type="dxa"/>
              <w:left w:w="180" w:type="dxa"/>
              <w:bottom w:w="180" w:type="dxa"/>
              <w:right w:w="180" w:type="dxa"/>
            </w:tcMar>
            <w:hideMark/>
          </w:tcPr>
          <w:p w14:paraId="26002FF6" w14:textId="77777777" w:rsidR="00DE3AAA" w:rsidRPr="00DE3AAA" w:rsidRDefault="00DE3AAA" w:rsidP="00DE3AAA">
            <w:pPr>
              <w:spacing w:after="0" w:line="240" w:lineRule="auto"/>
              <w:rPr>
                <w:rFonts w:ascii="Times New Roman" w:eastAsia="Times New Roman" w:hAnsi="Times New Roman" w:cs="Times New Roman"/>
                <w:b/>
                <w:bCs/>
                <w:color w:val="000000"/>
                <w:kern w:val="0"/>
                <w:sz w:val="26"/>
                <w:szCs w:val="26"/>
                <w:lang w:eastAsia="en-IN"/>
                <w14:ligatures w14:val="none"/>
              </w:rPr>
            </w:pPr>
            <w:r w:rsidRPr="00DE3AAA">
              <w:rPr>
                <w:rFonts w:ascii="Times New Roman" w:eastAsia="Times New Roman" w:hAnsi="Times New Roman" w:cs="Times New Roman"/>
                <w:b/>
                <w:bCs/>
                <w:color w:val="000000"/>
                <w:kern w:val="0"/>
                <w:sz w:val="26"/>
                <w:szCs w:val="26"/>
                <w:lang w:eastAsia="en-IN"/>
                <w14:ligatures w14:val="none"/>
              </w:rPr>
              <w:t>Confidence</w:t>
            </w:r>
          </w:p>
        </w:tc>
      </w:tr>
      <w:tr w:rsidR="00DE3AAA" w:rsidRPr="00DE3AAA" w14:paraId="5A7D5C33" w14:textId="77777777" w:rsidTr="00DE3A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88BA14"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A ^B →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577080"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2</w:t>
            </w:r>
          </w:p>
        </w:tc>
        <w:tc>
          <w:tcPr>
            <w:tcW w:w="56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3B32B"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DE3AAA">
              <w:rPr>
                <w:rFonts w:ascii="Segoe UI" w:eastAsia="Times New Roman" w:hAnsi="Segoe UI" w:cs="Segoe UI"/>
                <w:color w:val="333333"/>
                <w:kern w:val="0"/>
                <w:sz w:val="24"/>
                <w:szCs w:val="24"/>
                <w:lang w:eastAsia="en-IN"/>
                <w14:ligatures w14:val="none"/>
              </w:rPr>
              <w:t>Sup{</w:t>
            </w:r>
            <w:proofErr w:type="gramEnd"/>
            <w:r w:rsidRPr="00DE3AAA">
              <w:rPr>
                <w:rFonts w:ascii="Segoe UI" w:eastAsia="Times New Roman" w:hAnsi="Segoe UI" w:cs="Segoe UI"/>
                <w:color w:val="333333"/>
                <w:kern w:val="0"/>
                <w:sz w:val="24"/>
                <w:szCs w:val="24"/>
                <w:lang w:eastAsia="en-IN"/>
                <w14:ligatures w14:val="none"/>
              </w:rPr>
              <w:t>(A ^B) ^C}/sup(A ^B)= 2/4=0.5=50%</w:t>
            </w:r>
          </w:p>
        </w:tc>
      </w:tr>
      <w:tr w:rsidR="00DE3AAA" w:rsidRPr="00DE3AAA" w14:paraId="643F7900" w14:textId="77777777" w:rsidTr="00DE3A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46F9BB"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B^C →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72F4F"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2</w:t>
            </w:r>
          </w:p>
        </w:tc>
        <w:tc>
          <w:tcPr>
            <w:tcW w:w="56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0EC244"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Sup{(B^C) ^A}/</w:t>
            </w:r>
            <w:proofErr w:type="gramStart"/>
            <w:r w:rsidRPr="00DE3AAA">
              <w:rPr>
                <w:rFonts w:ascii="Segoe UI" w:eastAsia="Times New Roman" w:hAnsi="Segoe UI" w:cs="Segoe UI"/>
                <w:color w:val="333333"/>
                <w:kern w:val="0"/>
                <w:sz w:val="24"/>
                <w:szCs w:val="24"/>
                <w:lang w:eastAsia="en-IN"/>
                <w14:ligatures w14:val="none"/>
              </w:rPr>
              <w:t>sup(</w:t>
            </w:r>
            <w:proofErr w:type="gramEnd"/>
            <w:r w:rsidRPr="00DE3AAA">
              <w:rPr>
                <w:rFonts w:ascii="Segoe UI" w:eastAsia="Times New Roman" w:hAnsi="Segoe UI" w:cs="Segoe UI"/>
                <w:color w:val="333333"/>
                <w:kern w:val="0"/>
                <w:sz w:val="24"/>
                <w:szCs w:val="24"/>
                <w:lang w:eastAsia="en-IN"/>
                <w14:ligatures w14:val="none"/>
              </w:rPr>
              <w:t>B ^C)= 2/4=0.5=50%</w:t>
            </w:r>
          </w:p>
        </w:tc>
      </w:tr>
      <w:tr w:rsidR="00DE3AAA" w:rsidRPr="00DE3AAA" w14:paraId="68A4C239" w14:textId="77777777" w:rsidTr="00DE3A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11EE15"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A^C →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789D9"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2</w:t>
            </w:r>
          </w:p>
        </w:tc>
        <w:tc>
          <w:tcPr>
            <w:tcW w:w="56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02B2A"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DE3AAA">
              <w:rPr>
                <w:rFonts w:ascii="Segoe UI" w:eastAsia="Times New Roman" w:hAnsi="Segoe UI" w:cs="Segoe UI"/>
                <w:color w:val="333333"/>
                <w:kern w:val="0"/>
                <w:sz w:val="24"/>
                <w:szCs w:val="24"/>
                <w:lang w:eastAsia="en-IN"/>
                <w14:ligatures w14:val="none"/>
              </w:rPr>
              <w:t>Sup{</w:t>
            </w:r>
            <w:proofErr w:type="gramEnd"/>
            <w:r w:rsidRPr="00DE3AAA">
              <w:rPr>
                <w:rFonts w:ascii="Segoe UI" w:eastAsia="Times New Roman" w:hAnsi="Segoe UI" w:cs="Segoe UI"/>
                <w:color w:val="333333"/>
                <w:kern w:val="0"/>
                <w:sz w:val="24"/>
                <w:szCs w:val="24"/>
                <w:lang w:eastAsia="en-IN"/>
                <w14:ligatures w14:val="none"/>
              </w:rPr>
              <w:t>(A ^C) ^B}/sup(A ^C)= 2/4=0.5=50%</w:t>
            </w:r>
          </w:p>
        </w:tc>
      </w:tr>
      <w:tr w:rsidR="00DE3AAA" w:rsidRPr="00DE3AAA" w14:paraId="1BA96DE3" w14:textId="77777777" w:rsidTr="00DE3A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BE7FD"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C→ A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BFA23D"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2</w:t>
            </w:r>
          </w:p>
        </w:tc>
        <w:tc>
          <w:tcPr>
            <w:tcW w:w="56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BFC306"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DE3AAA">
              <w:rPr>
                <w:rFonts w:ascii="Segoe UI" w:eastAsia="Times New Roman" w:hAnsi="Segoe UI" w:cs="Segoe UI"/>
                <w:color w:val="333333"/>
                <w:kern w:val="0"/>
                <w:sz w:val="24"/>
                <w:szCs w:val="24"/>
                <w:lang w:eastAsia="en-IN"/>
                <w14:ligatures w14:val="none"/>
              </w:rPr>
              <w:t>Sup{</w:t>
            </w:r>
            <w:proofErr w:type="gramEnd"/>
            <w:r w:rsidRPr="00DE3AAA">
              <w:rPr>
                <w:rFonts w:ascii="Segoe UI" w:eastAsia="Times New Roman" w:hAnsi="Segoe UI" w:cs="Segoe UI"/>
                <w:color w:val="333333"/>
                <w:kern w:val="0"/>
                <w:sz w:val="24"/>
                <w:szCs w:val="24"/>
                <w:lang w:eastAsia="en-IN"/>
                <w14:ligatures w14:val="none"/>
              </w:rPr>
              <w:t>(C^( A ^B)}/sup(C)= 2/5=0.4=40%</w:t>
            </w:r>
          </w:p>
        </w:tc>
      </w:tr>
      <w:tr w:rsidR="00DE3AAA" w:rsidRPr="00DE3AAA" w14:paraId="15BDBF34" w14:textId="77777777" w:rsidTr="00DE3A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9537D"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A→ B^C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34BAD4"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2</w:t>
            </w:r>
          </w:p>
        </w:tc>
        <w:tc>
          <w:tcPr>
            <w:tcW w:w="56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F01762"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DE3AAA">
              <w:rPr>
                <w:rFonts w:ascii="Segoe UI" w:eastAsia="Times New Roman" w:hAnsi="Segoe UI" w:cs="Segoe UI"/>
                <w:color w:val="333333"/>
                <w:kern w:val="0"/>
                <w:sz w:val="24"/>
                <w:szCs w:val="24"/>
                <w:lang w:eastAsia="en-IN"/>
                <w14:ligatures w14:val="none"/>
              </w:rPr>
              <w:t>Sup{</w:t>
            </w:r>
            <w:proofErr w:type="gramEnd"/>
            <w:r w:rsidRPr="00DE3AAA">
              <w:rPr>
                <w:rFonts w:ascii="Segoe UI" w:eastAsia="Times New Roman" w:hAnsi="Segoe UI" w:cs="Segoe UI"/>
                <w:color w:val="333333"/>
                <w:kern w:val="0"/>
                <w:sz w:val="24"/>
                <w:szCs w:val="24"/>
                <w:lang w:eastAsia="en-IN"/>
                <w14:ligatures w14:val="none"/>
              </w:rPr>
              <w:t>(A^( B ^C)}/sup(A)= 2/6=0.33=33.33%</w:t>
            </w:r>
          </w:p>
        </w:tc>
      </w:tr>
      <w:tr w:rsidR="00DE3AAA" w:rsidRPr="00DE3AAA" w14:paraId="66DBA5C7" w14:textId="77777777" w:rsidTr="00DE3A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CF500"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B→ B^C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FCE71"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2</w:t>
            </w:r>
          </w:p>
        </w:tc>
        <w:tc>
          <w:tcPr>
            <w:tcW w:w="56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0F812E" w14:textId="77777777" w:rsidR="00DE3AAA" w:rsidRPr="00DE3AAA" w:rsidRDefault="00DE3AAA" w:rsidP="00DE3AAA">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DE3AAA">
              <w:rPr>
                <w:rFonts w:ascii="Segoe UI" w:eastAsia="Times New Roman" w:hAnsi="Segoe UI" w:cs="Segoe UI"/>
                <w:color w:val="333333"/>
                <w:kern w:val="0"/>
                <w:sz w:val="24"/>
                <w:szCs w:val="24"/>
                <w:lang w:eastAsia="en-IN"/>
                <w14:ligatures w14:val="none"/>
              </w:rPr>
              <w:t>Sup{</w:t>
            </w:r>
            <w:proofErr w:type="gramEnd"/>
            <w:r w:rsidRPr="00DE3AAA">
              <w:rPr>
                <w:rFonts w:ascii="Segoe UI" w:eastAsia="Times New Roman" w:hAnsi="Segoe UI" w:cs="Segoe UI"/>
                <w:color w:val="333333"/>
                <w:kern w:val="0"/>
                <w:sz w:val="24"/>
                <w:szCs w:val="24"/>
                <w:lang w:eastAsia="en-IN"/>
                <w14:ligatures w14:val="none"/>
              </w:rPr>
              <w:t>(B^( B ^C)}/sup(B)= 2/7=0.28=28%</w:t>
            </w:r>
          </w:p>
        </w:tc>
      </w:tr>
    </w:tbl>
    <w:p w14:paraId="1373A035" w14:textId="77777777" w:rsidR="00DE3AAA" w:rsidRPr="00DE3AAA" w:rsidRDefault="00DE3AAA" w:rsidP="00DE3AA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E3AAA">
        <w:rPr>
          <w:rFonts w:ascii="Segoe UI" w:eastAsia="Times New Roman" w:hAnsi="Segoe UI" w:cs="Segoe UI"/>
          <w:color w:val="333333"/>
          <w:kern w:val="0"/>
          <w:sz w:val="24"/>
          <w:szCs w:val="24"/>
          <w:lang w:eastAsia="en-IN"/>
          <w14:ligatures w14:val="none"/>
        </w:rPr>
        <w:t>As the given threshold or minimum confidence is 50%, so the first three rules </w:t>
      </w:r>
      <w:r w:rsidRPr="00DE3AAA">
        <w:rPr>
          <w:rFonts w:ascii="Segoe UI" w:eastAsia="Times New Roman" w:hAnsi="Segoe UI" w:cs="Segoe UI"/>
          <w:b/>
          <w:bCs/>
          <w:color w:val="333333"/>
          <w:kern w:val="0"/>
          <w:sz w:val="24"/>
          <w:szCs w:val="24"/>
          <w:lang w:eastAsia="en-IN"/>
          <w14:ligatures w14:val="none"/>
        </w:rPr>
        <w:t>A ^B → C, B^C → A, and A^C → B</w:t>
      </w:r>
      <w:r w:rsidRPr="00DE3AAA">
        <w:rPr>
          <w:rFonts w:ascii="Segoe UI" w:eastAsia="Times New Roman" w:hAnsi="Segoe UI" w:cs="Segoe UI"/>
          <w:color w:val="333333"/>
          <w:kern w:val="0"/>
          <w:sz w:val="24"/>
          <w:szCs w:val="24"/>
          <w:lang w:eastAsia="en-IN"/>
          <w14:ligatures w14:val="none"/>
        </w:rPr>
        <w:t> can be considered as the strong association rules for the given problem.</w:t>
      </w:r>
    </w:p>
    <w:p w14:paraId="55D5CDB8" w14:textId="77777777" w:rsidR="00DE3AAA" w:rsidRPr="00DE3AAA" w:rsidRDefault="00DE3AAA" w:rsidP="00DE3AA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DE3AAA">
        <w:rPr>
          <w:rFonts w:ascii="Helvetica" w:eastAsia="Times New Roman" w:hAnsi="Helvetica" w:cs="Times New Roman"/>
          <w:color w:val="610B4B"/>
          <w:kern w:val="0"/>
          <w:sz w:val="32"/>
          <w:szCs w:val="32"/>
          <w:lang w:eastAsia="en-IN"/>
          <w14:ligatures w14:val="none"/>
        </w:rPr>
        <w:t xml:space="preserve">Advantages of </w:t>
      </w:r>
      <w:proofErr w:type="spellStart"/>
      <w:r w:rsidRPr="00DE3AAA">
        <w:rPr>
          <w:rFonts w:ascii="Helvetica" w:eastAsia="Times New Roman" w:hAnsi="Helvetica" w:cs="Times New Roman"/>
          <w:color w:val="610B4B"/>
          <w:kern w:val="0"/>
          <w:sz w:val="32"/>
          <w:szCs w:val="32"/>
          <w:lang w:eastAsia="en-IN"/>
          <w14:ligatures w14:val="none"/>
        </w:rPr>
        <w:t>Apriori</w:t>
      </w:r>
      <w:proofErr w:type="spellEnd"/>
      <w:r w:rsidRPr="00DE3AAA">
        <w:rPr>
          <w:rFonts w:ascii="Helvetica" w:eastAsia="Times New Roman" w:hAnsi="Helvetica" w:cs="Times New Roman"/>
          <w:color w:val="610B4B"/>
          <w:kern w:val="0"/>
          <w:sz w:val="32"/>
          <w:szCs w:val="32"/>
          <w:lang w:eastAsia="en-IN"/>
          <w14:ligatures w14:val="none"/>
        </w:rPr>
        <w:t xml:space="preserve"> Algorithm</w:t>
      </w:r>
    </w:p>
    <w:p w14:paraId="0641FC17" w14:textId="77777777" w:rsidR="00DE3AAA" w:rsidRPr="00DE3AAA" w:rsidRDefault="00DE3AAA" w:rsidP="00DE3AA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This is easy to understand algorithm</w:t>
      </w:r>
    </w:p>
    <w:p w14:paraId="2C70B594" w14:textId="77777777" w:rsidR="00DE3AAA" w:rsidRPr="00DE3AAA" w:rsidRDefault="00DE3AAA" w:rsidP="00DE3AA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The join and prune steps of the algorithm can be easily implemented on large datasets.</w:t>
      </w:r>
    </w:p>
    <w:p w14:paraId="7AF2C395" w14:textId="77777777" w:rsidR="00DE3AAA" w:rsidRPr="00DE3AAA" w:rsidRDefault="00DE3AAA" w:rsidP="00DE3AA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DE3AAA">
        <w:rPr>
          <w:rFonts w:ascii="Helvetica" w:eastAsia="Times New Roman" w:hAnsi="Helvetica" w:cs="Times New Roman"/>
          <w:color w:val="610B4B"/>
          <w:kern w:val="0"/>
          <w:sz w:val="32"/>
          <w:szCs w:val="32"/>
          <w:lang w:eastAsia="en-IN"/>
          <w14:ligatures w14:val="none"/>
        </w:rPr>
        <w:t xml:space="preserve">Disadvantages of </w:t>
      </w:r>
      <w:proofErr w:type="spellStart"/>
      <w:r w:rsidRPr="00DE3AAA">
        <w:rPr>
          <w:rFonts w:ascii="Helvetica" w:eastAsia="Times New Roman" w:hAnsi="Helvetica" w:cs="Times New Roman"/>
          <w:color w:val="610B4B"/>
          <w:kern w:val="0"/>
          <w:sz w:val="32"/>
          <w:szCs w:val="32"/>
          <w:lang w:eastAsia="en-IN"/>
          <w14:ligatures w14:val="none"/>
        </w:rPr>
        <w:t>Apriori</w:t>
      </w:r>
      <w:proofErr w:type="spellEnd"/>
      <w:r w:rsidRPr="00DE3AAA">
        <w:rPr>
          <w:rFonts w:ascii="Helvetica" w:eastAsia="Times New Roman" w:hAnsi="Helvetica" w:cs="Times New Roman"/>
          <w:color w:val="610B4B"/>
          <w:kern w:val="0"/>
          <w:sz w:val="32"/>
          <w:szCs w:val="32"/>
          <w:lang w:eastAsia="en-IN"/>
          <w14:ligatures w14:val="none"/>
        </w:rPr>
        <w:t xml:space="preserve"> Algorithm</w:t>
      </w:r>
    </w:p>
    <w:p w14:paraId="4E461CA5" w14:textId="77777777" w:rsidR="00DE3AAA" w:rsidRPr="00DE3AAA" w:rsidRDefault="00DE3AAA" w:rsidP="00DE3AA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 xml:space="preserve">The </w:t>
      </w:r>
      <w:proofErr w:type="spellStart"/>
      <w:r w:rsidRPr="00DE3AAA">
        <w:rPr>
          <w:rFonts w:ascii="Segoe UI" w:eastAsia="Times New Roman" w:hAnsi="Segoe UI" w:cs="Segoe UI"/>
          <w:color w:val="000000"/>
          <w:kern w:val="0"/>
          <w:sz w:val="24"/>
          <w:szCs w:val="24"/>
          <w:lang w:eastAsia="en-IN"/>
          <w14:ligatures w14:val="none"/>
        </w:rPr>
        <w:t>apriori</w:t>
      </w:r>
      <w:proofErr w:type="spellEnd"/>
      <w:r w:rsidRPr="00DE3AAA">
        <w:rPr>
          <w:rFonts w:ascii="Segoe UI" w:eastAsia="Times New Roman" w:hAnsi="Segoe UI" w:cs="Segoe UI"/>
          <w:color w:val="000000"/>
          <w:kern w:val="0"/>
          <w:sz w:val="24"/>
          <w:szCs w:val="24"/>
          <w:lang w:eastAsia="en-IN"/>
          <w14:ligatures w14:val="none"/>
        </w:rPr>
        <w:t xml:space="preserve"> algorithm works slow compared to other algorithms.</w:t>
      </w:r>
    </w:p>
    <w:p w14:paraId="72C5C6F9" w14:textId="77777777" w:rsidR="00DE3AAA" w:rsidRPr="00DE3AAA" w:rsidRDefault="00DE3AAA" w:rsidP="00DE3AA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The overall performance can be reduced as it scans the database for multiple times.</w:t>
      </w:r>
    </w:p>
    <w:p w14:paraId="286F20EA" w14:textId="77777777" w:rsidR="00DE3AAA" w:rsidRPr="00DE3AAA" w:rsidRDefault="00DE3AAA" w:rsidP="00DE3AA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E3AAA">
        <w:rPr>
          <w:rFonts w:ascii="Segoe UI" w:eastAsia="Times New Roman" w:hAnsi="Segoe UI" w:cs="Segoe UI"/>
          <w:color w:val="000000"/>
          <w:kern w:val="0"/>
          <w:sz w:val="24"/>
          <w:szCs w:val="24"/>
          <w:lang w:eastAsia="en-IN"/>
          <w14:ligatures w14:val="none"/>
        </w:rPr>
        <w:t xml:space="preserve">The time complexity and space complexity of the </w:t>
      </w:r>
      <w:proofErr w:type="spellStart"/>
      <w:r w:rsidRPr="00DE3AAA">
        <w:rPr>
          <w:rFonts w:ascii="Segoe UI" w:eastAsia="Times New Roman" w:hAnsi="Segoe UI" w:cs="Segoe UI"/>
          <w:color w:val="000000"/>
          <w:kern w:val="0"/>
          <w:sz w:val="24"/>
          <w:szCs w:val="24"/>
          <w:lang w:eastAsia="en-IN"/>
          <w14:ligatures w14:val="none"/>
        </w:rPr>
        <w:t>apriori</w:t>
      </w:r>
      <w:proofErr w:type="spellEnd"/>
      <w:r w:rsidRPr="00DE3AAA">
        <w:rPr>
          <w:rFonts w:ascii="Segoe UI" w:eastAsia="Times New Roman" w:hAnsi="Segoe UI" w:cs="Segoe UI"/>
          <w:color w:val="000000"/>
          <w:kern w:val="0"/>
          <w:sz w:val="24"/>
          <w:szCs w:val="24"/>
          <w:lang w:eastAsia="en-IN"/>
          <w14:ligatures w14:val="none"/>
        </w:rPr>
        <w:t xml:space="preserve"> algorithm is O(2</w:t>
      </w:r>
      <w:r w:rsidRPr="00DE3AAA">
        <w:rPr>
          <w:rFonts w:ascii="Segoe UI" w:eastAsia="Times New Roman" w:hAnsi="Segoe UI" w:cs="Segoe UI"/>
          <w:color w:val="000000"/>
          <w:kern w:val="0"/>
          <w:sz w:val="24"/>
          <w:szCs w:val="24"/>
          <w:vertAlign w:val="superscript"/>
          <w:lang w:eastAsia="en-IN"/>
          <w14:ligatures w14:val="none"/>
        </w:rPr>
        <w:t>D</w:t>
      </w:r>
      <w:r w:rsidRPr="00DE3AAA">
        <w:rPr>
          <w:rFonts w:ascii="Segoe UI" w:eastAsia="Times New Roman" w:hAnsi="Segoe UI" w:cs="Segoe UI"/>
          <w:color w:val="000000"/>
          <w:kern w:val="0"/>
          <w:sz w:val="24"/>
          <w:szCs w:val="24"/>
          <w:lang w:eastAsia="en-IN"/>
          <w14:ligatures w14:val="none"/>
        </w:rPr>
        <w:t>), which is very high. Here D represents the horizontal width present in the database.</w:t>
      </w:r>
    </w:p>
    <w:p w14:paraId="5208982C" w14:textId="77777777" w:rsidR="00867572" w:rsidRDefault="00867572"/>
    <w:sectPr w:rsidR="00867572" w:rsidSect="00DE3AAA">
      <w:pgSz w:w="11906" w:h="16838"/>
      <w:pgMar w:top="568" w:right="849"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228"/>
    <w:multiLevelType w:val="multilevel"/>
    <w:tmpl w:val="BF362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D76F68"/>
    <w:multiLevelType w:val="multilevel"/>
    <w:tmpl w:val="5E4CE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995D0A"/>
    <w:multiLevelType w:val="multilevel"/>
    <w:tmpl w:val="2A989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17B73C7"/>
    <w:multiLevelType w:val="multilevel"/>
    <w:tmpl w:val="D884C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F0865D1"/>
    <w:multiLevelType w:val="multilevel"/>
    <w:tmpl w:val="7968F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46576729">
    <w:abstractNumId w:val="4"/>
  </w:num>
  <w:num w:numId="2" w16cid:durableId="1506551334">
    <w:abstractNumId w:val="3"/>
  </w:num>
  <w:num w:numId="3" w16cid:durableId="1155951876">
    <w:abstractNumId w:val="2"/>
  </w:num>
  <w:num w:numId="4" w16cid:durableId="1941915311">
    <w:abstractNumId w:val="1"/>
  </w:num>
  <w:num w:numId="5" w16cid:durableId="160271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AA"/>
    <w:rsid w:val="00867572"/>
    <w:rsid w:val="00DE3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2A92"/>
  <w15:chartTrackingRefBased/>
  <w15:docId w15:val="{8AD83356-1021-429F-B30D-81E18D57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3A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DE3AA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E3AA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AAA"/>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DE3AA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E3AA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E3A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3AAA"/>
    <w:rPr>
      <w:b/>
      <w:bCs/>
    </w:rPr>
  </w:style>
  <w:style w:type="character" w:styleId="Emphasis">
    <w:name w:val="Emphasis"/>
    <w:basedOn w:val="DefaultParagraphFont"/>
    <w:uiPriority w:val="20"/>
    <w:qFormat/>
    <w:rsid w:val="00DE3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6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2023-09-09T09:53:00Z</cp:lastPrinted>
  <dcterms:created xsi:type="dcterms:W3CDTF">2023-09-09T09:50:00Z</dcterms:created>
  <dcterms:modified xsi:type="dcterms:W3CDTF">2023-09-09T09:53:00Z</dcterms:modified>
</cp:coreProperties>
</file>