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20A" w:rsidRDefault="00E87BC6">
      <w:pPr>
        <w:spacing w:after="40"/>
        <w:jc w:val="center"/>
      </w:pPr>
      <w:r>
        <w:rPr>
          <w:b/>
          <w:color w:val="1B365D"/>
          <w:sz w:val="48"/>
        </w:rPr>
        <w:t>HARSHITA</w:t>
      </w:r>
    </w:p>
    <w:p w:rsidR="00B2320A" w:rsidRDefault="00E87BC6">
      <w:pPr>
        <w:spacing w:after="240"/>
        <w:jc w:val="center"/>
      </w:pPr>
      <w:r>
        <w:rPr>
          <w:sz w:val="20"/>
        </w:rPr>
        <w:t>Gangavathi | +91 990003245 | bhari@gmail.com | linkedin.com/in/harshita-backend</w:t>
      </w:r>
    </w:p>
    <w:p w:rsidR="00B2320A" w:rsidRDefault="00E87BC6">
      <w:pPr>
        <w:keepNext/>
        <w:pBdr>
          <w:bottom w:val="single" w:sz="6" w:space="1" w:color="1B365D"/>
        </w:pBdr>
        <w:spacing w:before="240" w:after="80"/>
      </w:pPr>
      <w:r>
        <w:rPr>
          <w:b/>
          <w:color w:val="1B365D"/>
          <w:sz w:val="26"/>
        </w:rPr>
        <w:t>PROFESSIONAL SUMMARY</w:t>
      </w:r>
    </w:p>
    <w:p w:rsidR="00B2320A" w:rsidRDefault="00E87BC6">
      <w:pPr>
        <w:spacing w:after="160"/>
      </w:pPr>
      <w:r>
        <w:t>Detail-oriented and passionate Backend Developer with a strong foundation in Python, Java, and C++. Equipped with advanced training in Generative</w:t>
      </w:r>
      <w:r>
        <w:t xml:space="preserve"> AI, Prompt Engineering, and UI/UX design. Proven ability to engineer efficient server-side logic, optimize database queries by 30%, and implement AI-driven solutions to enhance user engagement. Adept at collaborative problem-solving and modern software de</w:t>
      </w:r>
      <w:r>
        <w:t>velopment practices.</w:t>
      </w:r>
    </w:p>
    <w:p w:rsidR="00B2320A" w:rsidRDefault="00E87BC6">
      <w:pPr>
        <w:keepNext/>
        <w:pBdr>
          <w:bottom w:val="single" w:sz="6" w:space="1" w:color="1B365D"/>
        </w:pBdr>
        <w:spacing w:before="240" w:after="80"/>
      </w:pPr>
      <w:r>
        <w:rPr>
          <w:b/>
          <w:color w:val="1B365D"/>
          <w:sz w:val="26"/>
        </w:rPr>
        <w:t>TECHNICAL SKILLS</w:t>
      </w:r>
    </w:p>
    <w:p w:rsidR="00B2320A" w:rsidRDefault="00E87BC6">
      <w:pPr>
        <w:pStyle w:val="ListBullet"/>
        <w:spacing w:after="40"/>
      </w:pPr>
      <w:r>
        <w:rPr>
          <w:b/>
        </w:rPr>
        <w:t xml:space="preserve">Languages: </w:t>
      </w:r>
      <w:r>
        <w:t>Python, Java, C++, C</w:t>
      </w:r>
    </w:p>
    <w:p w:rsidR="00B2320A" w:rsidRDefault="00E87BC6">
      <w:pPr>
        <w:pStyle w:val="ListBullet"/>
        <w:spacing w:after="40"/>
      </w:pPr>
      <w:r>
        <w:rPr>
          <w:b/>
        </w:rPr>
        <w:t xml:space="preserve">Tools &amp; Domains: </w:t>
      </w:r>
      <w:r>
        <w:t>Backend Development, RESTful APIs, Generative AI &amp; Prompt Engineering, UI/UX Design Principles</w:t>
      </w:r>
    </w:p>
    <w:p w:rsidR="00B2320A" w:rsidRDefault="00E87BC6">
      <w:pPr>
        <w:keepNext/>
        <w:pBdr>
          <w:bottom w:val="single" w:sz="6" w:space="1" w:color="1B365D"/>
        </w:pBdr>
        <w:spacing w:before="240" w:after="80"/>
      </w:pPr>
      <w:r>
        <w:rPr>
          <w:b/>
          <w:color w:val="1B365D"/>
          <w:sz w:val="26"/>
        </w:rPr>
        <w:t>EDUCATION</w:t>
      </w:r>
    </w:p>
    <w:tbl>
      <w:tblPr>
        <w:tblW w:w="0" w:type="auto"/>
        <w:tblLayout w:type="fixed"/>
        <w:tblLook w:val="04A0"/>
      </w:tblPr>
      <w:tblGrid>
        <w:gridCol w:w="6480"/>
        <w:gridCol w:w="1728"/>
        <w:gridCol w:w="1872"/>
      </w:tblGrid>
      <w:tr w:rsidR="00B2320A">
        <w:tc>
          <w:tcPr>
            <w:tcW w:w="6480" w:type="dxa"/>
          </w:tcPr>
          <w:p w:rsidR="00B2320A" w:rsidRDefault="00E87BC6">
            <w:r>
              <w:rPr>
                <w:b/>
                <w:color w:val="1B365D"/>
              </w:rPr>
              <w:t>Degree / Institution</w:t>
            </w:r>
          </w:p>
        </w:tc>
        <w:tc>
          <w:tcPr>
            <w:tcW w:w="1728" w:type="dxa"/>
          </w:tcPr>
          <w:p w:rsidR="00B2320A" w:rsidRDefault="00E87BC6">
            <w:r>
              <w:rPr>
                <w:b/>
                <w:color w:val="1B365D"/>
              </w:rPr>
              <w:t>Percentage / CGPA</w:t>
            </w:r>
          </w:p>
        </w:tc>
        <w:tc>
          <w:tcPr>
            <w:tcW w:w="1872" w:type="dxa"/>
          </w:tcPr>
          <w:p w:rsidR="00B2320A" w:rsidRDefault="00E87BC6">
            <w:r>
              <w:rPr>
                <w:b/>
                <w:color w:val="1B365D"/>
              </w:rPr>
              <w:t>Year</w:t>
            </w:r>
          </w:p>
        </w:tc>
      </w:tr>
      <w:tr w:rsidR="00B2320A">
        <w:tc>
          <w:tcPr>
            <w:tcW w:w="6480" w:type="dxa"/>
          </w:tcPr>
          <w:p w:rsidR="00B2320A" w:rsidRDefault="00E87BC6">
            <w:pPr>
              <w:spacing w:before="80" w:after="80"/>
            </w:pPr>
            <w:r>
              <w:t>Bachelor of Compute</w:t>
            </w:r>
            <w:r>
              <w:t>r Applications (BCA) - KLE College</w:t>
            </w:r>
          </w:p>
        </w:tc>
        <w:tc>
          <w:tcPr>
            <w:tcW w:w="1728" w:type="dxa"/>
          </w:tcPr>
          <w:p w:rsidR="00B2320A" w:rsidRDefault="00E87BC6">
            <w:pPr>
              <w:spacing w:before="80" w:after="80"/>
            </w:pPr>
            <w:r>
              <w:t>9.0 / 10 CGPA</w:t>
            </w:r>
          </w:p>
        </w:tc>
        <w:tc>
          <w:tcPr>
            <w:tcW w:w="1872" w:type="dxa"/>
          </w:tcPr>
          <w:p w:rsidR="00B2320A" w:rsidRDefault="00E87BC6">
            <w:pPr>
              <w:spacing w:before="80" w:after="80"/>
            </w:pPr>
            <w:r>
              <w:t>2025 - 2028</w:t>
            </w:r>
          </w:p>
        </w:tc>
      </w:tr>
      <w:tr w:rsidR="00B2320A">
        <w:tc>
          <w:tcPr>
            <w:tcW w:w="6480" w:type="dxa"/>
          </w:tcPr>
          <w:p w:rsidR="00B2320A" w:rsidRDefault="00E87BC6">
            <w:pPr>
              <w:spacing w:before="80" w:after="80"/>
            </w:pPr>
            <w:r>
              <w:t>Pre-University Course (PUC) - Klamath Science PU College</w:t>
            </w:r>
          </w:p>
        </w:tc>
        <w:tc>
          <w:tcPr>
            <w:tcW w:w="1728" w:type="dxa"/>
          </w:tcPr>
          <w:p w:rsidR="00B2320A" w:rsidRDefault="00E87BC6">
            <w:pPr>
              <w:spacing w:before="80" w:after="80"/>
            </w:pPr>
            <w:r>
              <w:t>83.0%</w:t>
            </w:r>
          </w:p>
        </w:tc>
        <w:tc>
          <w:tcPr>
            <w:tcW w:w="1872" w:type="dxa"/>
          </w:tcPr>
          <w:p w:rsidR="00B2320A" w:rsidRDefault="00E87BC6">
            <w:pPr>
              <w:spacing w:before="80" w:after="80"/>
            </w:pPr>
            <w:r>
              <w:t>2025</w:t>
            </w:r>
          </w:p>
        </w:tc>
      </w:tr>
      <w:tr w:rsidR="00B2320A">
        <w:tc>
          <w:tcPr>
            <w:tcW w:w="6480" w:type="dxa"/>
          </w:tcPr>
          <w:p w:rsidR="00B2320A" w:rsidRDefault="00E87BC6">
            <w:pPr>
              <w:spacing w:before="80" w:after="80"/>
            </w:pPr>
            <w:r>
              <w:t>SSLC - Government High School</w:t>
            </w:r>
          </w:p>
        </w:tc>
        <w:tc>
          <w:tcPr>
            <w:tcW w:w="1728" w:type="dxa"/>
          </w:tcPr>
          <w:p w:rsidR="00B2320A" w:rsidRDefault="00E87BC6">
            <w:pPr>
              <w:spacing w:before="80" w:after="80"/>
            </w:pPr>
            <w:r>
              <w:t>89.0%</w:t>
            </w:r>
          </w:p>
        </w:tc>
        <w:tc>
          <w:tcPr>
            <w:tcW w:w="1872" w:type="dxa"/>
          </w:tcPr>
          <w:p w:rsidR="00B2320A" w:rsidRDefault="00E87BC6">
            <w:pPr>
              <w:spacing w:before="80" w:after="80"/>
            </w:pPr>
            <w:r>
              <w:t>2023</w:t>
            </w:r>
          </w:p>
        </w:tc>
      </w:tr>
    </w:tbl>
    <w:p w:rsidR="00B2320A" w:rsidRDefault="00E87BC6">
      <w:pPr>
        <w:keepNext/>
        <w:pBdr>
          <w:bottom w:val="single" w:sz="6" w:space="1" w:color="1B365D"/>
        </w:pBdr>
        <w:spacing w:before="240" w:after="80"/>
      </w:pPr>
      <w:r>
        <w:rPr>
          <w:b/>
          <w:color w:val="1B365D"/>
          <w:sz w:val="26"/>
        </w:rPr>
        <w:t>KEY PROJECTS</w:t>
      </w:r>
    </w:p>
    <w:p w:rsidR="00B2320A" w:rsidRDefault="00E87BC6">
      <w:pPr>
        <w:spacing w:before="80" w:after="40"/>
      </w:pPr>
      <w:r>
        <w:rPr>
          <w:b/>
        </w:rPr>
        <w:t>AI-Powered Backend API Wrapper</w:t>
      </w:r>
      <w:r w:rsidR="003B5FEE">
        <w:rPr>
          <w:b/>
        </w:rPr>
        <w:t xml:space="preserve">                                                                                                                        </w:t>
      </w:r>
      <w:hyperlink r:id="rId6" w:history="1">
        <w:r w:rsidR="003B5FEE" w:rsidRPr="003B5FEE">
          <w:rPr>
            <w:rStyle w:val="Hyperlink"/>
            <w:b/>
          </w:rPr>
          <w:t>Li</w:t>
        </w:r>
        <w:r w:rsidR="003B5FEE" w:rsidRPr="003B5FEE">
          <w:rPr>
            <w:rStyle w:val="Hyperlink"/>
            <w:b/>
          </w:rPr>
          <w:t>n</w:t>
        </w:r>
        <w:r w:rsidR="003B5FEE" w:rsidRPr="003B5FEE">
          <w:rPr>
            <w:rStyle w:val="Hyperlink"/>
            <w:b/>
          </w:rPr>
          <w:t>k</w:t>
        </w:r>
      </w:hyperlink>
    </w:p>
    <w:p w:rsidR="00B2320A" w:rsidRDefault="00E87BC6">
      <w:pPr>
        <w:pStyle w:val="ListBullet"/>
        <w:spacing w:after="40"/>
      </w:pPr>
      <w:r>
        <w:t xml:space="preserve">Designed and implemented a scalable RESTful API using Python that integrates Large Language Models, handling over </w:t>
      </w:r>
      <w:r>
        <w:rPr>
          <w:b/>
        </w:rPr>
        <w:t>1,200+ automated prompt requests</w:t>
      </w:r>
      <w:r>
        <w:t xml:space="preserve"> daily.</w:t>
      </w:r>
    </w:p>
    <w:p w:rsidR="00B2320A" w:rsidRDefault="00E87BC6">
      <w:pPr>
        <w:pStyle w:val="ListBullet"/>
        <w:spacing w:after="80"/>
      </w:pPr>
      <w:r>
        <w:t xml:space="preserve">Optimized server response metrics using caching strategies, resulting in a </w:t>
      </w:r>
      <w:r>
        <w:rPr>
          <w:b/>
        </w:rPr>
        <w:t>25% reduction in API latenc</w:t>
      </w:r>
      <w:r>
        <w:rPr>
          <w:b/>
        </w:rPr>
        <w:t>y</w:t>
      </w:r>
      <w:r>
        <w:t xml:space="preserve"> and seamless data delivery.</w:t>
      </w:r>
    </w:p>
    <w:p w:rsidR="00B2320A" w:rsidRDefault="00E87BC6">
      <w:pPr>
        <w:spacing w:before="80" w:after="40"/>
      </w:pPr>
      <w:r>
        <w:rPr>
          <w:b/>
        </w:rPr>
        <w:t>Object-Oriented Banking System (Java / C++)</w:t>
      </w:r>
    </w:p>
    <w:p w:rsidR="00B2320A" w:rsidRDefault="00E87BC6">
      <w:pPr>
        <w:pStyle w:val="ListBullet"/>
        <w:spacing w:after="40"/>
      </w:pPr>
      <w:r>
        <w:t xml:space="preserve">Developed a secure database-backed multi-threaded console application managing up to </w:t>
      </w:r>
      <w:r>
        <w:rPr>
          <w:b/>
        </w:rPr>
        <w:t>500+ simulated concurrent user transactions</w:t>
      </w:r>
      <w:r>
        <w:t xml:space="preserve"> without memory leakage.</w:t>
      </w:r>
    </w:p>
    <w:p w:rsidR="00B2320A" w:rsidRDefault="00E87BC6">
      <w:pPr>
        <w:pStyle w:val="ListBullet"/>
        <w:spacing w:after="80"/>
      </w:pPr>
      <w:r>
        <w:t xml:space="preserve">Achieved </w:t>
      </w:r>
      <w:r>
        <w:rPr>
          <w:b/>
        </w:rPr>
        <w:t>98.5% test coverage</w:t>
      </w:r>
      <w:r>
        <w:t xml:space="preserve"> </w:t>
      </w:r>
      <w:r>
        <w:t>across backend models using unit-testing structures.</w:t>
      </w:r>
    </w:p>
    <w:p w:rsidR="00B2320A" w:rsidRDefault="00E87BC6">
      <w:pPr>
        <w:keepNext/>
        <w:pBdr>
          <w:bottom w:val="single" w:sz="6" w:space="1" w:color="1B365D"/>
        </w:pBdr>
        <w:spacing w:before="240" w:after="80"/>
      </w:pPr>
      <w:r>
        <w:rPr>
          <w:b/>
          <w:color w:val="1B365D"/>
          <w:sz w:val="26"/>
        </w:rPr>
        <w:t>CERTIFICATIONS</w:t>
      </w:r>
      <w:r w:rsidR="003B5FEE">
        <w:rPr>
          <w:b/>
          <w:color w:val="1B365D"/>
          <w:sz w:val="26"/>
        </w:rPr>
        <w:t xml:space="preserve">                                                                                                                                 </w:t>
      </w:r>
      <w:hyperlink r:id="rId7" w:history="1">
        <w:r w:rsidR="003B5FEE" w:rsidRPr="003B5FEE">
          <w:rPr>
            <w:rStyle w:val="Hyperlink"/>
            <w:b/>
            <w:sz w:val="26"/>
          </w:rPr>
          <w:t>li</w:t>
        </w:r>
        <w:r w:rsidR="003B5FEE" w:rsidRPr="003B5FEE">
          <w:rPr>
            <w:rStyle w:val="Hyperlink"/>
            <w:b/>
            <w:sz w:val="26"/>
          </w:rPr>
          <w:t>n</w:t>
        </w:r>
        <w:r w:rsidR="003B5FEE" w:rsidRPr="003B5FEE">
          <w:rPr>
            <w:rStyle w:val="Hyperlink"/>
            <w:b/>
            <w:sz w:val="26"/>
          </w:rPr>
          <w:t>k</w:t>
        </w:r>
      </w:hyperlink>
    </w:p>
    <w:p w:rsidR="00B2320A" w:rsidRDefault="00E87BC6">
      <w:pPr>
        <w:pStyle w:val="ListBullet"/>
        <w:spacing w:after="40"/>
      </w:pPr>
      <w:r>
        <w:rPr>
          <w:b/>
        </w:rPr>
        <w:t>Generative AI &amp; Prompt Engineering Masterclass</w:t>
      </w:r>
      <w:r>
        <w:t xml:space="preserve"> – Specialized in fine-tuning prompts, context windows, and structural pipeline automation.</w:t>
      </w:r>
      <w:r w:rsidR="003B5FEE">
        <w:t xml:space="preserve">                                                                                            </w:t>
      </w:r>
    </w:p>
    <w:p w:rsidR="00B2320A" w:rsidRDefault="00E87BC6">
      <w:pPr>
        <w:pStyle w:val="ListBullet"/>
        <w:spacing w:after="80"/>
      </w:pPr>
      <w:r>
        <w:rPr>
          <w:b/>
        </w:rPr>
        <w:t>UI/UX Design Certification</w:t>
      </w:r>
      <w:r>
        <w:t xml:space="preserve"> – Focused on user-centric wireframing and prototyping to bridge backend architectures with high-fidelity frontends.</w:t>
      </w:r>
    </w:p>
    <w:sectPr w:rsidR="00B2320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6063C"/>
    <w:rsid w:val="0015074B"/>
    <w:rsid w:val="0029639D"/>
    <w:rsid w:val="00326F90"/>
    <w:rsid w:val="003B5FEE"/>
    <w:rsid w:val="00AA1D8D"/>
    <w:rsid w:val="00B2320A"/>
    <w:rsid w:val="00B47730"/>
    <w:rsid w:val="00CB0664"/>
    <w:rsid w:val="00E87BC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B5FE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5FE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bharshita612-a11y/My-certifications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harshita612-a11y/HaripyPortfolio.git" TargetMode="Externa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2026-06-29T07:28:00Z</dcterms:modified>
  <cp:category/>
</cp:coreProperties>
</file>