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Retries &amp; ordering</w:t>
      </w:r>
    </w:p>
    <w:p>
      <w:r>
        <w:t xml:space="preserve">Once a message is published it </w:t>
      </w:r>
      <w:r>
        <w:t>will eventually arrive.</w:t>
      </w:r>
    </w:p>
    <w:p>
      <w:r>
        <w:instrText>PAGE \* MERGEFORMAT</w:instrText>
      </w:r>
    </w:p>
    <w:p>
      <w:r>
        <w:t>Line one</w:t>
        <w:br/>
        <w:t>line two</w:t>
        <w:tab/>
        <w:t>tabbed</w:t>
      </w:r>
    </w:p>
    <w:p/>
  </w:body>
</w:document>
</file>