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4C4A5" w14:textId="77777777" w:rsidR="008E223A" w:rsidRPr="00CD7C03" w:rsidRDefault="008E223A" w:rsidP="008E223A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771348" wp14:editId="3F2B7EC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AE824" id="Group 149" o:spid="_x0000_s1026" style="position:absolute;margin-left:560.8pt;margin-top:0;width:612pt;height:135.85pt;z-index:251665408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D78ZD3QAAAAYBAAAPAAAA&#10;ZHJzL2Rvd25yZXYueG1sTI9Ba8JAEIXvBf/DMoXe6iZpqyXNRkRsT1JQC6W3MTsmwexsyK5J/Pdd&#10;e6mXB483vPdNthhNI3rqXG1ZQTyNQBAXVtdcKvjavz++gnAeWWNjmRRcyMEin9xlmGo78Jb6nS9F&#10;KGGXooLK+zaV0hUVGXRT2xKH7Gg7gz7YrpS6wyGUm0YmUTSTBmsOCxW2tKqoOO3ORsHHgMPyKV73&#10;m9NxdfnZv3x+b2JS6uF+XL6B8DT6/2O44gd0yAPTwZ5ZO9EoCI/4P71mSfIc/EFBMo/nIPNM3uLn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63B0BAC" w14:textId="4B2A637F" w:rsidR="00A45586" w:rsidRDefault="00A45586" w:rsidP="008E223A">
      <w:pPr>
        <w:rPr>
          <w:rFonts w:asciiTheme="minorHAnsi" w:hAnsiTheme="minorHAnsi" w:cstheme="minorHAnsi"/>
        </w:rPr>
      </w:pPr>
    </w:p>
    <w:p w14:paraId="23B54C5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BEF0476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DD4000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88A4F1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EA59A71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A9F0088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60FAD7F3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EDEA3FB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7151EB03" w14:textId="77777777" w:rsidR="00A45586" w:rsidRDefault="00A45586" w:rsidP="008E223A">
      <w:pPr>
        <w:rPr>
          <w:rFonts w:asciiTheme="minorHAnsi" w:hAnsiTheme="minorHAnsi" w:cstheme="minorHAnsi"/>
        </w:rPr>
      </w:pPr>
    </w:p>
    <w:p w14:paraId="369B3BE5" w14:textId="7C558559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7D03B7B" w14:textId="6F8F1F5B" w:rsidR="00A45586" w:rsidRDefault="00375EA7" w:rsidP="00A45586">
      <w:pPr>
        <w:tabs>
          <w:tab w:val="left" w:pos="6280"/>
        </w:tabs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3D66B6" wp14:editId="3039491E">
            <wp:simplePos x="0" y="0"/>
            <wp:positionH relativeFrom="column">
              <wp:posOffset>2156460</wp:posOffset>
            </wp:positionH>
            <wp:positionV relativeFrom="paragraph">
              <wp:posOffset>10160</wp:posOffset>
            </wp:positionV>
            <wp:extent cx="147637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461" y="21354"/>
                <wp:lineTo x="21461" y="0"/>
                <wp:lineTo x="0" y="0"/>
              </wp:wrapPolygon>
            </wp:wrapTight>
            <wp:docPr id="981162175" name="Picture 981162175" descr="A blue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2175" name="Picture 981162175" descr="A blue logo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C90A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21AC6757" w14:textId="1F1C2000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9076678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FF8D578" w14:textId="6CE26802" w:rsidR="00A45586" w:rsidRPr="00CD7C03" w:rsidRDefault="00A45586" w:rsidP="00A45586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D58F66" wp14:editId="05EB26D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803368769" name="Group 80336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2030617014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868000" name="Rectangle 51686800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C62F9" id="Group 803368769" o:spid="_x0000_s1026" style="position:absolute;margin-left:560.8pt;margin-top:0;width:612pt;height:135.85pt;z-index:25165721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9KCHJ0FAACRGwAADgAAAAAAAAAAAAAAAAA6AgAAZHJzL2Uyb0RvYy54bWxQSwEC&#10;LQAKAAAAAAAAACEAmxsUEWhkAABoZAAAFAAAAAAAAAAAAAAAAAADCAAAZHJzL21lZGlhL2ltYWdl&#10;MS5wbmdQSwECLQAUAAYACAAAACEAw+/GQ90AAAAGAQAADwAAAAAAAAAAAAAAAACd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51686800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E43216D" w14:textId="1617625E" w:rsidR="00A45586" w:rsidRDefault="00A45586" w:rsidP="00A45586">
      <w:pPr>
        <w:rPr>
          <w:rFonts w:asciiTheme="minorHAnsi" w:hAnsiTheme="minorHAnsi" w:cstheme="minorHAnsi"/>
        </w:rPr>
      </w:pPr>
    </w:p>
    <w:p w14:paraId="260C4CAE" w14:textId="3F670DF4" w:rsidR="00A45586" w:rsidRDefault="00A45586" w:rsidP="00A45586">
      <w:pPr>
        <w:rPr>
          <w:rFonts w:asciiTheme="minorHAnsi" w:hAnsiTheme="minorHAnsi" w:cstheme="minorHAnsi"/>
        </w:rPr>
      </w:pPr>
    </w:p>
    <w:p w14:paraId="620004A0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0EF93FC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C50AEE4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2990FB1" w14:textId="74620819" w:rsidR="00A45586" w:rsidRDefault="00D05F28" w:rsidP="00A455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</w:t>
      </w:r>
    </w:p>
    <w:p w14:paraId="37585521" w14:textId="77777777" w:rsidR="00376B1A" w:rsidRDefault="00376B1A" w:rsidP="00A45586">
      <w:pPr>
        <w:rPr>
          <w:rFonts w:asciiTheme="minorHAnsi" w:hAnsiTheme="minorHAnsi" w:cstheme="minorHAnsi"/>
        </w:rPr>
      </w:pPr>
    </w:p>
    <w:p w14:paraId="2B222649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90BCDEB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45A79D82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5F418DB2" w14:textId="6BCF2A7D" w:rsidR="00376B1A" w:rsidRDefault="00375EA7" w:rsidP="00A45586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</w:t>
      </w:r>
      <w:r w:rsidR="00376B1A">
        <w:rPr>
          <w:b/>
          <w:bCs/>
        </w:rPr>
        <w:t xml:space="preserve">                                     </w:t>
      </w:r>
      <w:r w:rsidR="00A45586" w:rsidRPr="003B46A3">
        <w:rPr>
          <w:b/>
          <w:bCs/>
          <w:sz w:val="28"/>
          <w:szCs w:val="28"/>
        </w:rPr>
        <w:t xml:space="preserve">QUESTIONS </w:t>
      </w:r>
    </w:p>
    <w:p w14:paraId="077225D9" w14:textId="52CD9481" w:rsidR="00376B1A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="00A45586" w:rsidRPr="003B46A3">
        <w:rPr>
          <w:b/>
          <w:bCs/>
          <w:sz w:val="28"/>
          <w:szCs w:val="28"/>
        </w:rPr>
        <w:t xml:space="preserve">ON </w:t>
      </w:r>
    </w:p>
    <w:p w14:paraId="68224AE3" w14:textId="33C6F8EC" w:rsidR="00A45586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A45586" w:rsidRPr="00376B1A">
        <w:rPr>
          <w:b/>
          <w:bCs/>
          <w:sz w:val="28"/>
          <w:szCs w:val="28"/>
        </w:rPr>
        <w:t xml:space="preserve">RPA </w:t>
      </w:r>
      <w:r w:rsidR="00A45586" w:rsidRPr="00D05F28">
        <w:rPr>
          <w:b/>
          <w:bCs/>
          <w:sz w:val="28"/>
          <w:szCs w:val="28"/>
        </w:rPr>
        <w:t>T</w:t>
      </w:r>
      <w:r w:rsidR="00A26E17">
        <w:rPr>
          <w:b/>
          <w:bCs/>
          <w:sz w:val="28"/>
          <w:szCs w:val="28"/>
        </w:rPr>
        <w:t>ECHNICAL ARCHITECTURE PROHRAM</w:t>
      </w:r>
    </w:p>
    <w:p w14:paraId="4AB72FE2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3364D15" w14:textId="77777777" w:rsidR="00A26E17" w:rsidRDefault="00A26E17" w:rsidP="00A45586">
      <w:pPr>
        <w:rPr>
          <w:b/>
          <w:bCs/>
          <w:sz w:val="28"/>
          <w:szCs w:val="28"/>
        </w:rPr>
      </w:pPr>
    </w:p>
    <w:p w14:paraId="4274408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DF3CF88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2DCCAF6" w14:textId="77777777" w:rsidR="00A26E17" w:rsidRDefault="00A26E17" w:rsidP="00A45586">
      <w:pPr>
        <w:rPr>
          <w:b/>
          <w:bCs/>
          <w:sz w:val="28"/>
          <w:szCs w:val="28"/>
        </w:rPr>
      </w:pPr>
    </w:p>
    <w:p w14:paraId="385143CF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E9F635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7E9E8A5D" w14:textId="77777777" w:rsidR="00A26E17" w:rsidRDefault="00A26E17" w:rsidP="00A45586">
      <w:pPr>
        <w:rPr>
          <w:b/>
          <w:bCs/>
          <w:sz w:val="28"/>
          <w:szCs w:val="28"/>
        </w:rPr>
      </w:pPr>
    </w:p>
    <w:p w14:paraId="5C491764" w14:textId="77777777" w:rsidR="00375EA7" w:rsidRDefault="00375EA7" w:rsidP="00A45586">
      <w:pPr>
        <w:rPr>
          <w:b/>
          <w:bCs/>
          <w:sz w:val="28"/>
          <w:szCs w:val="28"/>
        </w:rPr>
      </w:pPr>
    </w:p>
    <w:p w14:paraId="2D31EF30" w14:textId="77777777" w:rsidR="00375EA7" w:rsidRDefault="00375EA7" w:rsidP="00A45586">
      <w:pPr>
        <w:rPr>
          <w:b/>
          <w:bCs/>
          <w:sz w:val="28"/>
          <w:szCs w:val="28"/>
        </w:rPr>
      </w:pPr>
    </w:p>
    <w:p w14:paraId="12BDBD18" w14:textId="698A1E63" w:rsidR="00375EA7" w:rsidRPr="00A45586" w:rsidRDefault="00375EA7" w:rsidP="00A45586">
      <w:pPr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Submitted By: Netlink Software Group America</w:t>
      </w:r>
      <w:r w:rsidR="00A26E17">
        <w:rPr>
          <w:b/>
          <w:bCs/>
          <w:sz w:val="28"/>
          <w:szCs w:val="28"/>
        </w:rPr>
        <w:t xml:space="preserve"> Inc.</w:t>
      </w:r>
    </w:p>
    <w:p w14:paraId="3B637D95" w14:textId="77777777" w:rsidR="00A45586" w:rsidRPr="00CD7C03" w:rsidRDefault="00A45586" w:rsidP="00A45586">
      <w:pPr>
        <w:rPr>
          <w:rFonts w:asciiTheme="minorHAnsi" w:hAnsiTheme="minorHAnsi" w:cstheme="minorHAnsi"/>
          <w:b/>
          <w:sz w:val="32"/>
          <w:szCs w:val="32"/>
        </w:rPr>
      </w:pPr>
    </w:p>
    <w:p w14:paraId="7731246A" w14:textId="77777777" w:rsidR="00B44A5F" w:rsidRDefault="00B44A5F" w:rsidP="00B44A5F">
      <w:pPr>
        <w:rPr>
          <w:b/>
          <w:sz w:val="32"/>
          <w:szCs w:val="32"/>
        </w:rPr>
      </w:pPr>
    </w:p>
    <w:p w14:paraId="43B1D2EE" w14:textId="1F14ACAD" w:rsidR="00B44A5F" w:rsidRDefault="00B44A5F" w:rsidP="00B44A5F">
      <w:pPr>
        <w:rPr>
          <w:b/>
          <w:sz w:val="32"/>
          <w:szCs w:val="32"/>
        </w:rPr>
      </w:pPr>
      <w:r w:rsidRPr="00322140">
        <w:rPr>
          <w:b/>
          <w:sz w:val="32"/>
          <w:szCs w:val="32"/>
        </w:rPr>
        <w:t>Project Governance</w:t>
      </w:r>
    </w:p>
    <w:p w14:paraId="17F5C7B6" w14:textId="77777777" w:rsidR="00B44A5F" w:rsidRPr="00322140" w:rsidRDefault="00B44A5F" w:rsidP="00B44A5F">
      <w:pPr>
        <w:rPr>
          <w:b/>
          <w:sz w:val="32"/>
          <w:szCs w:val="32"/>
        </w:rPr>
      </w:pPr>
    </w:p>
    <w:p w14:paraId="4AFB3D06" w14:textId="77777777" w:rsidR="00B44A5F" w:rsidRDefault="00B44A5F" w:rsidP="00B44A5F">
      <w:pPr>
        <w:rPr>
          <w:rFonts w:ascii="Calibri" w:eastAsia="Calibri" w:hAnsi="Calibri" w:cs="Calibri"/>
        </w:rPr>
      </w:pPr>
      <w:r w:rsidRPr="00334B72">
        <w:rPr>
          <w:rFonts w:ascii="Calibri" w:eastAsia="Calibri" w:hAnsi="Calibri" w:cs="Calibri"/>
        </w:rPr>
        <w:t>Netlink will follow the below Governance Model throughout the multiple phases of this project:</w:t>
      </w:r>
    </w:p>
    <w:p w14:paraId="73EEBD61" w14:textId="77777777" w:rsidR="00B44A5F" w:rsidRPr="00334B72" w:rsidRDefault="00B44A5F" w:rsidP="00B44A5F">
      <w:pPr>
        <w:rPr>
          <w:rFonts w:ascii="Calibri" w:eastAsia="Calibri" w:hAnsi="Calibri" w:cs="Calibri"/>
        </w:rPr>
      </w:pPr>
    </w:p>
    <w:p w14:paraId="2360F9F4" w14:textId="77777777" w:rsidR="00B44A5F" w:rsidRPr="00322140" w:rsidRDefault="00B44A5F" w:rsidP="00B44A5F">
      <w:r>
        <w:rPr>
          <w:noProof/>
        </w:rPr>
        <w:drawing>
          <wp:anchor distT="0" distB="0" distL="0" distR="0" simplePos="0" relativeHeight="251667456" behindDoc="0" locked="0" layoutInCell="1" allowOverlap="1" wp14:anchorId="5A61D942" wp14:editId="09A19FC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6314440" cy="55067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859" cy="5520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EA05D" w14:textId="1593019E" w:rsidR="00DE79BC" w:rsidRDefault="00DE79BC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0F8CFE49" w14:textId="77777777" w:rsidR="00B44A5F" w:rsidRDefault="00B44A5F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45C15B76" w14:textId="77777777" w:rsidR="00B44A5F" w:rsidRDefault="00B44A5F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2B897C7E" w14:textId="77777777" w:rsidR="00B44A5F" w:rsidRDefault="00B44A5F" w:rsidP="00B44A5F">
      <w:pPr>
        <w:rPr>
          <w:b/>
          <w:sz w:val="32"/>
          <w:szCs w:val="32"/>
        </w:rPr>
      </w:pPr>
    </w:p>
    <w:p w14:paraId="4FC009CD" w14:textId="187A6BE2" w:rsidR="00B44A5F" w:rsidRDefault="00B44A5F" w:rsidP="00B44A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Automation Implementation </w:t>
      </w:r>
      <w:r w:rsidRPr="000935F8">
        <w:rPr>
          <w:b/>
          <w:sz w:val="32"/>
          <w:szCs w:val="32"/>
        </w:rPr>
        <w:t>Methodology</w:t>
      </w:r>
    </w:p>
    <w:p w14:paraId="45B83397" w14:textId="77777777" w:rsidR="00B44A5F" w:rsidRDefault="00B44A5F" w:rsidP="00B44A5F">
      <w:pPr>
        <w:rPr>
          <w:b/>
          <w:sz w:val="32"/>
          <w:szCs w:val="32"/>
        </w:rPr>
      </w:pPr>
    </w:p>
    <w:tbl>
      <w:tblPr>
        <w:tblW w:w="10360" w:type="dxa"/>
        <w:tblInd w:w="-5" w:type="dxa"/>
        <w:tblLook w:val="04A0" w:firstRow="1" w:lastRow="0" w:firstColumn="1" w:lastColumn="0" w:noHBand="0" w:noVBand="1"/>
      </w:tblPr>
      <w:tblGrid>
        <w:gridCol w:w="1940"/>
        <w:gridCol w:w="2440"/>
        <w:gridCol w:w="3340"/>
        <w:gridCol w:w="2640"/>
      </w:tblGrid>
      <w:tr w:rsidR="00B44A5F" w:rsidRPr="000935F8" w14:paraId="1EA837CC" w14:textId="77777777" w:rsidTr="00111FB9">
        <w:trPr>
          <w:trHeight w:val="30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5B9BD5"/>
            <w:noWrap/>
            <w:vAlign w:val="bottom"/>
            <w:hideMark/>
          </w:tcPr>
          <w:p w14:paraId="1544EB2C" w14:textId="77777777" w:rsidR="00B44A5F" w:rsidRPr="000935F8" w:rsidRDefault="00B44A5F" w:rsidP="00111FB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935F8">
              <w:rPr>
                <w:rFonts w:ascii="Calibri" w:hAnsi="Calibri" w:cs="Calibri"/>
                <w:b/>
                <w:bCs/>
                <w:color w:val="000000"/>
              </w:rPr>
              <w:t>Stage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0FFEA777" w14:textId="77777777" w:rsidR="00B44A5F" w:rsidRPr="000935F8" w:rsidRDefault="00B44A5F" w:rsidP="00111FB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935F8">
              <w:rPr>
                <w:rFonts w:ascii="Calibri" w:hAnsi="Calibri" w:cs="Calibri"/>
                <w:b/>
                <w:bCs/>
                <w:color w:val="000000"/>
              </w:rPr>
              <w:t>Role Involved</w:t>
            </w:r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376B47B7" w14:textId="77777777" w:rsidR="00B44A5F" w:rsidRPr="000935F8" w:rsidRDefault="00B44A5F" w:rsidP="00111FB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935F8">
              <w:rPr>
                <w:rFonts w:ascii="Calibri" w:hAnsi="Calibri" w:cs="Calibri"/>
                <w:b/>
                <w:bCs/>
                <w:color w:val="000000"/>
              </w:rPr>
              <w:t>Key Task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29AAF5E6" w14:textId="77777777" w:rsidR="00B44A5F" w:rsidRPr="000935F8" w:rsidRDefault="00B44A5F" w:rsidP="00111FB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935F8">
              <w:rPr>
                <w:rFonts w:ascii="Calibri" w:hAnsi="Calibri" w:cs="Calibri"/>
                <w:b/>
                <w:bCs/>
                <w:color w:val="000000"/>
              </w:rPr>
              <w:t>Output</w:t>
            </w:r>
          </w:p>
        </w:tc>
      </w:tr>
      <w:tr w:rsidR="00B44A5F" w:rsidRPr="000935F8" w14:paraId="1B89A0BA" w14:textId="77777777" w:rsidTr="00111FB9">
        <w:trPr>
          <w:trHeight w:val="6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36714C46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Kick Off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387F7F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241879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•Set up the overall expectations of the project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6FB8E2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Reviewing the SOW</w:t>
            </w:r>
          </w:p>
        </w:tc>
      </w:tr>
      <w:tr w:rsidR="00B44A5F" w:rsidRPr="000935F8" w14:paraId="6B88CE5D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E7C448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B61C74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1272027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Early RPA readiness discussions about: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5092979" w14:textId="767E9F41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 xml:space="preserve">• Setting </w:t>
            </w:r>
            <w:r w:rsidRPr="00B44A5F">
              <w:rPr>
                <w:rFonts w:asciiTheme="minorHAnsi" w:hAnsiTheme="minorHAnsi" w:cstheme="minorHAnsi"/>
                <w:color w:val="000000"/>
              </w:rPr>
              <w:t>up communication</w:t>
            </w:r>
          </w:p>
        </w:tc>
      </w:tr>
      <w:tr w:rsidR="00B44A5F" w:rsidRPr="000935F8" w14:paraId="62D400C5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61A398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ECDE7F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Infrastructure Engineer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C47EDC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Client’s environment and infrastructure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E79D45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the customer readiness checklist</w:t>
            </w:r>
          </w:p>
        </w:tc>
      </w:tr>
      <w:tr w:rsidR="00B44A5F" w:rsidRPr="000935F8" w14:paraId="4047B1D0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2E665F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11A3E6D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6D9B57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Test and dev environments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9125B5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Initiating the Issue Tracker</w:t>
            </w:r>
          </w:p>
        </w:tc>
      </w:tr>
      <w:tr w:rsidR="00B44A5F" w:rsidRPr="000935F8" w14:paraId="00CF5F57" w14:textId="77777777" w:rsidTr="00111FB9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7D46CA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6117F2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8472DB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Test data/test cases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DB0C05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3C7A087B" w14:textId="77777777" w:rsidTr="00111FB9">
        <w:trPr>
          <w:trHeight w:val="6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2E8933CB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Process Analyze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094CC8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77693CB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Analyze the chosen process in its as-is state and start the PDD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B10BEF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Defining and finalizing the “to-be” process</w:t>
            </w:r>
          </w:p>
        </w:tc>
      </w:tr>
      <w:tr w:rsidR="00B44A5F" w:rsidRPr="000935F8" w14:paraId="6977A8BC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A423DC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4008C3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40FAC9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Identify the degree of automation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85BEBF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and approving the PDD</w:t>
            </w:r>
          </w:p>
        </w:tc>
      </w:tr>
      <w:tr w:rsidR="00B44A5F" w:rsidRPr="000935F8" w14:paraId="0F4199C4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911DDF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033CB3B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Business Analyst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E085A65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Streamline the business flow to the ‘to-be’ process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180A4D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Creating and approving the UAT plan</w:t>
            </w:r>
          </w:p>
        </w:tc>
      </w:tr>
      <w:tr w:rsidR="00B44A5F" w:rsidRPr="000935F8" w14:paraId="7665BF99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B4A1C2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6AE7A1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E8EFD21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Fill the PDD with the as-is and to-be processes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E91B1FB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4B55BB48" w14:textId="77777777" w:rsidTr="00111FB9">
        <w:trPr>
          <w:trHeight w:val="9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3874537C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Solution Design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1B37C1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Business Analyst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DAD23A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Design a future state flow and maps out modules for automation development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63C88B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the SDD document</w:t>
            </w:r>
          </w:p>
        </w:tc>
      </w:tr>
      <w:tr w:rsidR="00B44A5F" w:rsidRPr="000935F8" w14:paraId="428CA5AE" w14:textId="77777777" w:rsidTr="00111FB9">
        <w:trPr>
          <w:trHeight w:val="12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FE9B17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C908457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F31E647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Use Application Tracker to record access required by the developer to build and run automation UAT and Production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85C288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the Application Tracker</w:t>
            </w:r>
          </w:p>
        </w:tc>
      </w:tr>
      <w:tr w:rsidR="00B44A5F" w:rsidRPr="000935F8" w14:paraId="77238955" w14:textId="77777777" w:rsidTr="00111FB9">
        <w:trPr>
          <w:trHeight w:val="12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BCD2BD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EED5DE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339089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Prepare the Technical Testing plan encompassing UAT scenarios, functional testing, and system integration testing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E0B6B6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the Technical Testing Plan</w:t>
            </w:r>
          </w:p>
        </w:tc>
      </w:tr>
      <w:tr w:rsidR="00B44A5F" w:rsidRPr="000935F8" w14:paraId="024DADC1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586FF3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0CB90A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Automation Developers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C79F6B1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DF9C6D5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1E865228" w14:textId="77777777" w:rsidTr="00111FB9">
        <w:trPr>
          <w:trHeight w:val="9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790F6674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Development &amp; Testing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EDA69D3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C1AB3F7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Create the modules outlined in the design whiteboard using the PDD and SDD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77715A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Building automation</w:t>
            </w:r>
          </w:p>
        </w:tc>
      </w:tr>
      <w:tr w:rsidR="00B44A5F" w:rsidRPr="000935F8" w14:paraId="32E4257D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0A7BA2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735CB0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5BB52F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Review and make necessary changes to the code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E6BA69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Unit and Integration Testing</w:t>
            </w:r>
          </w:p>
        </w:tc>
      </w:tr>
      <w:tr w:rsidR="00B44A5F" w:rsidRPr="000935F8" w14:paraId="04F795CC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7EEC79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142C36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Automation Developers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94F6AE3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Test and run the modules individually in controlled settings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6C454D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code review</w:t>
            </w:r>
          </w:p>
        </w:tc>
      </w:tr>
      <w:tr w:rsidR="00B44A5F" w:rsidRPr="000935F8" w14:paraId="145EF83C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3A76D9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2EE1E1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40598E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Execute the Technical Testing plan after Development and Unit Testing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5C8688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Executing Technical Testing plan</w:t>
            </w:r>
          </w:p>
        </w:tc>
      </w:tr>
      <w:tr w:rsidR="00B44A5F" w:rsidRPr="000935F8" w14:paraId="20CDCF16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65CC92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E65CE6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2AC760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Create automated tests for functional testing to confirm large functions independently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D38A2E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5B9C50C6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8E32B2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43B96E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D1802C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Complete end-to-end test for system integration testing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D2EE88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543F9EB2" w14:textId="77777777" w:rsidTr="00111FB9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D396D2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E4DB66D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65C600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Run all UAT test scenarios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0DC734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1138740C" w14:textId="77777777" w:rsidTr="00111FB9">
        <w:trPr>
          <w:trHeight w:val="6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27B7F127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User Acceptance Testing (UAT)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6AB1A8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Business Analyst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D25206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Conduct UAT in coordination with the implementation team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4580EB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Executing UAT Test Cases</w:t>
            </w:r>
          </w:p>
        </w:tc>
      </w:tr>
      <w:tr w:rsidR="00B44A5F" w:rsidRPr="000935F8" w14:paraId="4AAC7307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C8985F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38A4E33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BE6E49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Run all the potential happy path and business exception scenarios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3DDAFC1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Signing off client business team test execution</w:t>
            </w:r>
          </w:p>
        </w:tc>
      </w:tr>
      <w:tr w:rsidR="00B44A5F" w:rsidRPr="000935F8" w14:paraId="65187256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C5AD4E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E967A67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DE29EE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Ensure all agreed-upon scenarios are tested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9F7DE4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the Run book document</w:t>
            </w:r>
          </w:p>
        </w:tc>
      </w:tr>
      <w:tr w:rsidR="00B44A5F" w:rsidRPr="000935F8" w14:paraId="1C70610E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E72DD2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0D5D6A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Automation Developers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698F785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Log any deviations and fix that with the help of the Automation Team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55C9943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451DC4B7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481507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E5B773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5F8A83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Create a Runbook document template with the following details: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F59DA6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50889499" w14:textId="77777777" w:rsidTr="00111FB9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108C01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FD7CEF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52ABF7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System architecture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3FF9F2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6385FF10" w14:textId="77777777" w:rsidTr="00111FB9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B982BB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1D90EE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F1DC55B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Production environments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428FD3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2F2BB8A2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9706EB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AF133C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25B0013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Operating instructions for automation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81EC30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5159BE51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56EC54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0B52551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0653CE4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− Instructions to the operations, IT, and automation implementation team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6DDAD9B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4BEF10A9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E70D4D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CF6480C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F36BE9D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Document the Runbook template for every automation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23B671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5AD45495" w14:textId="77777777" w:rsidTr="00111FB9">
        <w:trPr>
          <w:trHeight w:val="9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2D5EF06C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Deployment and Hypercare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E3A2E9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919F1A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Migrate the final process packages, libraries, and assets to the production Orchestrator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3597B1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Revising the Runbook document</w:t>
            </w:r>
          </w:p>
        </w:tc>
      </w:tr>
      <w:tr w:rsidR="00B44A5F" w:rsidRPr="000935F8" w14:paraId="72A0E59F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BDC48D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12A28B1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967F579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Identify and address issues quickly using hypercare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44127C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Completing production bug fixes</w:t>
            </w:r>
          </w:p>
        </w:tc>
      </w:tr>
      <w:tr w:rsidR="00B44A5F" w:rsidRPr="000935F8" w14:paraId="2A7A93BC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95F229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077C9D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Automation Developers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E87FB4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Run and review production cases using hypercare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1BEA98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6DACEDF3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825828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27CCD9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8E842F8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Fix issues promptly and repush to production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15DFC82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519221CC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31849B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CB8F59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EB18B8D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Initiate knowledge transfer during hypercare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C436BF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38ACB6B7" w14:textId="77777777" w:rsidTr="00111FB9">
        <w:trPr>
          <w:trHeight w:val="900"/>
        </w:trPr>
        <w:tc>
          <w:tcPr>
            <w:tcW w:w="19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4C6E7"/>
            <w:vAlign w:val="center"/>
            <w:hideMark/>
          </w:tcPr>
          <w:p w14:paraId="6E276FFD" w14:textId="77777777" w:rsidR="00B44A5F" w:rsidRPr="00B44A5F" w:rsidRDefault="00B44A5F" w:rsidP="00111F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44A5F">
              <w:rPr>
                <w:rFonts w:asciiTheme="minorHAnsi" w:hAnsiTheme="minorHAnsi" w:cstheme="minorHAnsi"/>
                <w:b/>
                <w:bCs/>
                <w:color w:val="000000"/>
              </w:rPr>
              <w:t>Project Closure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A0037C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Business Analyst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5693C63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Confirm conformance of all services are made as per the contract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13E937B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Checking and signing off contract completion by the client</w:t>
            </w:r>
          </w:p>
        </w:tc>
      </w:tr>
      <w:tr w:rsidR="00B44A5F" w:rsidRPr="000935F8" w14:paraId="1F8DF314" w14:textId="77777777" w:rsidTr="00111FB9">
        <w:trPr>
          <w:trHeight w:val="9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EA6CEF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0620097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Solution Architect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ABD6CB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Carry out the handover process for long-term support of the developed automations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FFF488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Initiating knowledge transfer and document handover</w:t>
            </w:r>
          </w:p>
        </w:tc>
      </w:tr>
      <w:tr w:rsidR="00B44A5F" w:rsidRPr="000935F8" w14:paraId="3AE4DB63" w14:textId="77777777" w:rsidTr="00111FB9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B31B29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925C605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Project Manager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92A644A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Check and close financial loops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A5646B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1FA9BC60" w14:textId="77777777" w:rsidTr="00111FB9">
        <w:trPr>
          <w:trHeight w:val="6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C1422C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91490B1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Automation Developers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4FF8FC6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B3B5E9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44A5F" w:rsidRPr="000935F8" w14:paraId="25D6AD52" w14:textId="77777777" w:rsidTr="00111FB9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AC74B5" w14:textId="77777777" w:rsidR="00B44A5F" w:rsidRPr="00B44A5F" w:rsidRDefault="00B44A5F" w:rsidP="00111FB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C0628AE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• Business Team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3538EC0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798392F" w14:textId="77777777" w:rsidR="00B44A5F" w:rsidRPr="00B44A5F" w:rsidRDefault="00B44A5F" w:rsidP="00111FB9">
            <w:pPr>
              <w:rPr>
                <w:rFonts w:asciiTheme="minorHAnsi" w:hAnsiTheme="minorHAnsi" w:cstheme="minorHAnsi"/>
                <w:color w:val="000000"/>
              </w:rPr>
            </w:pPr>
            <w:r w:rsidRPr="00B44A5F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6860418F" w14:textId="77777777" w:rsidR="00B44A5F" w:rsidRPr="00DE79BC" w:rsidRDefault="00B44A5F" w:rsidP="00DE79BC">
      <w:pPr>
        <w:rPr>
          <w:rFonts w:asciiTheme="minorHAnsi" w:hAnsiTheme="minorHAnsi" w:cstheme="minorHAnsi"/>
          <w:bCs/>
          <w:sz w:val="28"/>
          <w:szCs w:val="28"/>
        </w:rPr>
      </w:pPr>
    </w:p>
    <w:sectPr w:rsidR="00B44A5F" w:rsidRPr="00DE79BC" w:rsidSect="001423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F4292" w14:textId="77777777" w:rsidR="00E2166B" w:rsidRDefault="00E2166B" w:rsidP="001C7536">
      <w:r>
        <w:separator/>
      </w:r>
    </w:p>
  </w:endnote>
  <w:endnote w:type="continuationSeparator" w:id="0">
    <w:p w14:paraId="0A2AFBE6" w14:textId="77777777" w:rsidR="00E2166B" w:rsidRDefault="00E2166B" w:rsidP="001C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61D0D" w14:textId="297A3483" w:rsidR="00A30D04" w:rsidRPr="00334B72" w:rsidRDefault="00A30D04" w:rsidP="00334B72">
    <w:pPr>
      <w:tabs>
        <w:tab w:val="center" w:pos="4536"/>
        <w:tab w:val="left" w:pos="5387"/>
      </w:tabs>
      <w:ind w:right="-450"/>
      <w:rPr>
        <w:color w:val="222A35" w:themeColor="text2" w:themeShade="80"/>
        <w:sz w:val="20"/>
        <w:szCs w:val="20"/>
      </w:rPr>
    </w:pPr>
    <w:r w:rsidRPr="00955BF2">
      <w:rPr>
        <w:color w:val="002060"/>
        <w:sz w:val="20"/>
        <w:szCs w:val="20"/>
      </w:rPr>
      <w:t>Copyright © 202</w:t>
    </w:r>
    <w:r w:rsidR="00DE79BC">
      <w:rPr>
        <w:color w:val="002060"/>
        <w:sz w:val="20"/>
        <w:szCs w:val="20"/>
      </w:rPr>
      <w:t>4</w:t>
    </w:r>
    <w:r w:rsidRPr="00955BF2">
      <w:rPr>
        <w:color w:val="002060"/>
        <w:sz w:val="20"/>
        <w:szCs w:val="20"/>
      </w:rPr>
      <w:t xml:space="preserve">, </w:t>
    </w:r>
    <w:r>
      <w:rPr>
        <w:color w:val="002060"/>
        <w:sz w:val="20"/>
        <w:szCs w:val="20"/>
      </w:rPr>
      <w:t>Netlink</w:t>
    </w:r>
    <w:r w:rsidRPr="00955BF2">
      <w:rPr>
        <w:color w:val="002060"/>
        <w:sz w:val="20"/>
        <w:szCs w:val="20"/>
      </w:rPr>
      <w:t xml:space="preserve">. All rights reserved.                                                                       </w:t>
    </w:r>
    <w:r w:rsidRPr="00955BF2">
      <w:rPr>
        <w:color w:val="8496B0" w:themeColor="text2" w:themeTint="99"/>
        <w:spacing w:val="60"/>
        <w:sz w:val="20"/>
        <w:szCs w:val="20"/>
      </w:rPr>
      <w:t xml:space="preserve"> </w:t>
    </w:r>
    <w:r>
      <w:rPr>
        <w:color w:val="8496B0" w:themeColor="text2" w:themeTint="99"/>
        <w:spacing w:val="60"/>
        <w:sz w:val="20"/>
        <w:szCs w:val="20"/>
      </w:rPr>
      <w:t xml:space="preserve">      </w:t>
    </w:r>
    <w:r w:rsidRPr="00955BF2">
      <w:rPr>
        <w:color w:val="8496B0" w:themeColor="text2" w:themeTint="99"/>
        <w:spacing w:val="60"/>
        <w:sz w:val="20"/>
        <w:szCs w:val="20"/>
      </w:rPr>
      <w:t>Page</w:t>
    </w:r>
    <w:r w:rsidRPr="00955BF2">
      <w:rPr>
        <w:color w:val="8496B0" w:themeColor="text2" w:themeTint="99"/>
        <w:sz w:val="20"/>
        <w:szCs w:val="20"/>
      </w:rPr>
      <w:t xml:space="preserve">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PAGE 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20</w:t>
    </w:r>
    <w:r w:rsidRPr="00955BF2">
      <w:rPr>
        <w:color w:val="323E4F" w:themeColor="text2" w:themeShade="BF"/>
        <w:sz w:val="20"/>
        <w:szCs w:val="20"/>
      </w:rPr>
      <w:fldChar w:fldCharType="end"/>
    </w:r>
    <w:r w:rsidRPr="00955BF2">
      <w:rPr>
        <w:color w:val="323E4F" w:themeColor="text2" w:themeShade="BF"/>
        <w:sz w:val="20"/>
        <w:szCs w:val="20"/>
      </w:rPr>
      <w:t xml:space="preserve"> |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27</w:t>
    </w:r>
    <w:r w:rsidRPr="00955BF2">
      <w:rPr>
        <w:color w:val="323E4F" w:themeColor="text2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435C3" w14:textId="77777777" w:rsidR="00E2166B" w:rsidRDefault="00E2166B" w:rsidP="001C7536">
      <w:r>
        <w:separator/>
      </w:r>
    </w:p>
  </w:footnote>
  <w:footnote w:type="continuationSeparator" w:id="0">
    <w:p w14:paraId="0E5CBBFF" w14:textId="77777777" w:rsidR="00E2166B" w:rsidRDefault="00E2166B" w:rsidP="001C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568C" w14:textId="77777777" w:rsidR="00A30D04" w:rsidRDefault="00A30D04">
    <w:pPr>
      <w:pStyle w:val="BodyText"/>
      <w:spacing w:line="14" w:lineRule="auto"/>
      <w:rPr>
        <w:noProof/>
      </w:rPr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  <w:p w14:paraId="676BEA63" w14:textId="77777777" w:rsidR="00A30D04" w:rsidRDefault="00A30D04">
    <w:pPr>
      <w:pStyle w:val="BodyText"/>
      <w:spacing w:line="14" w:lineRule="auto"/>
      <w:rPr>
        <w:noProof/>
      </w:rPr>
    </w:pPr>
  </w:p>
  <w:p w14:paraId="320BB447" w14:textId="1CFCA5B1" w:rsidR="00A30D04" w:rsidRDefault="00A30D04" w:rsidP="008E223A">
    <w:pPr>
      <w:pStyle w:val="Header"/>
      <w:ind w:left="-284"/>
    </w:pPr>
    <w:r w:rsidRPr="00526A05">
      <w:rPr>
        <w:noProof/>
      </w:rPr>
      <w:drawing>
        <wp:inline distT="0" distB="0" distL="0" distR="0" wp14:anchorId="22CC7FA4" wp14:editId="1A497033">
          <wp:extent cx="533400" cy="600075"/>
          <wp:effectExtent l="0" t="0" r="0" b="0"/>
          <wp:docPr id="668697801" name="Picture 668697801" descr="A blue letter 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8697801" name="Picture 1" descr="A blue letter n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85" cy="607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5168" behindDoc="1" locked="0" layoutInCell="1" allowOverlap="1" wp14:anchorId="5472EE80" wp14:editId="58348262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37170" cy="894715"/>
          <wp:effectExtent l="0" t="0" r="0" b="63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b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17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0FD93E" w14:textId="77777777" w:rsidR="00A30D04" w:rsidRDefault="00A30D04">
    <w:pPr>
      <w:pStyle w:val="BodyText"/>
      <w:spacing w:line="14" w:lineRule="auto"/>
      <w:rPr>
        <w:sz w:val="20"/>
      </w:rPr>
    </w:pPr>
  </w:p>
  <w:p w14:paraId="290DE402" w14:textId="77777777" w:rsidR="00A30D04" w:rsidRDefault="00A30D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0579"/>
    <w:multiLevelType w:val="hybridMultilevel"/>
    <w:tmpl w:val="3B7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774B"/>
    <w:multiLevelType w:val="hybridMultilevel"/>
    <w:tmpl w:val="BDB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4C72"/>
    <w:multiLevelType w:val="hybridMultilevel"/>
    <w:tmpl w:val="25EAD382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0285"/>
    <w:multiLevelType w:val="hybridMultilevel"/>
    <w:tmpl w:val="9B5C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5067"/>
    <w:multiLevelType w:val="hybridMultilevel"/>
    <w:tmpl w:val="791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21559"/>
    <w:multiLevelType w:val="hybridMultilevel"/>
    <w:tmpl w:val="560A2FC8"/>
    <w:lvl w:ilvl="0" w:tplc="9AB6B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2BB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E5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88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07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70E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4A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6B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E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C27C6D"/>
    <w:multiLevelType w:val="hybridMultilevel"/>
    <w:tmpl w:val="796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7430A"/>
    <w:multiLevelType w:val="hybridMultilevel"/>
    <w:tmpl w:val="1368CD8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554B9"/>
    <w:multiLevelType w:val="multilevel"/>
    <w:tmpl w:val="E8185EC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92082"/>
    <w:multiLevelType w:val="hybridMultilevel"/>
    <w:tmpl w:val="C0644158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C3"/>
    <w:multiLevelType w:val="hybridMultilevel"/>
    <w:tmpl w:val="50C6474C"/>
    <w:lvl w:ilvl="0" w:tplc="AD508644">
      <w:start w:val="1"/>
      <w:numFmt w:val="decimal"/>
      <w:lvlText w:val="%1."/>
      <w:lvlJc w:val="left"/>
      <w:pPr>
        <w:ind w:left="1193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3643650">
      <w:numFmt w:val="bullet"/>
      <w:lvlText w:val="•"/>
      <w:lvlJc w:val="left"/>
      <w:pPr>
        <w:ind w:left="2222" w:hanging="440"/>
      </w:pPr>
      <w:rPr>
        <w:rFonts w:hint="default"/>
        <w:lang w:val="en-US" w:eastAsia="en-US" w:bidi="ar-SA"/>
      </w:rPr>
    </w:lvl>
    <w:lvl w:ilvl="2" w:tplc="06D80284">
      <w:numFmt w:val="bullet"/>
      <w:lvlText w:val="•"/>
      <w:lvlJc w:val="left"/>
      <w:pPr>
        <w:ind w:left="3244" w:hanging="440"/>
      </w:pPr>
      <w:rPr>
        <w:rFonts w:hint="default"/>
        <w:lang w:val="en-US" w:eastAsia="en-US" w:bidi="ar-SA"/>
      </w:rPr>
    </w:lvl>
    <w:lvl w:ilvl="3" w:tplc="E6E221C2">
      <w:numFmt w:val="bullet"/>
      <w:lvlText w:val="•"/>
      <w:lvlJc w:val="left"/>
      <w:pPr>
        <w:ind w:left="4266" w:hanging="440"/>
      </w:pPr>
      <w:rPr>
        <w:rFonts w:hint="default"/>
        <w:lang w:val="en-US" w:eastAsia="en-US" w:bidi="ar-SA"/>
      </w:rPr>
    </w:lvl>
    <w:lvl w:ilvl="4" w:tplc="75B666AA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280011D4">
      <w:numFmt w:val="bullet"/>
      <w:lvlText w:val="•"/>
      <w:lvlJc w:val="left"/>
      <w:pPr>
        <w:ind w:left="6310" w:hanging="440"/>
      </w:pPr>
      <w:rPr>
        <w:rFonts w:hint="default"/>
        <w:lang w:val="en-US" w:eastAsia="en-US" w:bidi="ar-SA"/>
      </w:rPr>
    </w:lvl>
    <w:lvl w:ilvl="6" w:tplc="30545480">
      <w:numFmt w:val="bullet"/>
      <w:lvlText w:val="•"/>
      <w:lvlJc w:val="left"/>
      <w:pPr>
        <w:ind w:left="7332" w:hanging="440"/>
      </w:pPr>
      <w:rPr>
        <w:rFonts w:hint="default"/>
        <w:lang w:val="en-US" w:eastAsia="en-US" w:bidi="ar-SA"/>
      </w:rPr>
    </w:lvl>
    <w:lvl w:ilvl="7" w:tplc="1324A1E0">
      <w:numFmt w:val="bullet"/>
      <w:lvlText w:val="•"/>
      <w:lvlJc w:val="left"/>
      <w:pPr>
        <w:ind w:left="8354" w:hanging="440"/>
      </w:pPr>
      <w:rPr>
        <w:rFonts w:hint="default"/>
        <w:lang w:val="en-US" w:eastAsia="en-US" w:bidi="ar-SA"/>
      </w:rPr>
    </w:lvl>
    <w:lvl w:ilvl="8" w:tplc="99445932">
      <w:numFmt w:val="bullet"/>
      <w:lvlText w:val="•"/>
      <w:lvlJc w:val="left"/>
      <w:pPr>
        <w:ind w:left="9376" w:hanging="440"/>
      </w:pPr>
      <w:rPr>
        <w:rFonts w:hint="default"/>
        <w:lang w:val="en-US" w:eastAsia="en-US" w:bidi="ar-SA"/>
      </w:rPr>
    </w:lvl>
  </w:abstractNum>
  <w:abstractNum w:abstractNumId="11" w15:restartNumberingAfterBreak="0">
    <w:nsid w:val="1FC6285D"/>
    <w:multiLevelType w:val="hybridMultilevel"/>
    <w:tmpl w:val="3058FBFA"/>
    <w:lvl w:ilvl="0" w:tplc="C0F4D2EE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8B5E23C4">
      <w:start w:val="1"/>
      <w:numFmt w:val="lowerLetter"/>
      <w:lvlText w:val="%2."/>
      <w:lvlJc w:val="left"/>
      <w:pPr>
        <w:ind w:left="1440" w:hanging="360"/>
      </w:pPr>
    </w:lvl>
    <w:lvl w:ilvl="2" w:tplc="778C9168">
      <w:start w:val="1"/>
      <w:numFmt w:val="lowerRoman"/>
      <w:lvlText w:val="%3."/>
      <w:lvlJc w:val="right"/>
      <w:pPr>
        <w:ind w:left="2160" w:hanging="180"/>
      </w:pPr>
    </w:lvl>
    <w:lvl w:ilvl="3" w:tplc="BCE08786">
      <w:start w:val="1"/>
      <w:numFmt w:val="decimal"/>
      <w:lvlText w:val="%4."/>
      <w:lvlJc w:val="left"/>
      <w:pPr>
        <w:ind w:left="2880" w:hanging="360"/>
      </w:pPr>
    </w:lvl>
    <w:lvl w:ilvl="4" w:tplc="9BFA46AA" w:tentative="1">
      <w:start w:val="1"/>
      <w:numFmt w:val="lowerLetter"/>
      <w:lvlText w:val="%5."/>
      <w:lvlJc w:val="left"/>
      <w:pPr>
        <w:ind w:left="3600" w:hanging="360"/>
      </w:pPr>
    </w:lvl>
    <w:lvl w:ilvl="5" w:tplc="601A53CE" w:tentative="1">
      <w:start w:val="1"/>
      <w:numFmt w:val="lowerRoman"/>
      <w:lvlText w:val="%6."/>
      <w:lvlJc w:val="right"/>
      <w:pPr>
        <w:ind w:left="4320" w:hanging="180"/>
      </w:pPr>
    </w:lvl>
    <w:lvl w:ilvl="6" w:tplc="6ECE6CB4" w:tentative="1">
      <w:start w:val="1"/>
      <w:numFmt w:val="decimal"/>
      <w:lvlText w:val="%7."/>
      <w:lvlJc w:val="left"/>
      <w:pPr>
        <w:ind w:left="5040" w:hanging="360"/>
      </w:pPr>
    </w:lvl>
    <w:lvl w:ilvl="7" w:tplc="B4FCA8C4" w:tentative="1">
      <w:start w:val="1"/>
      <w:numFmt w:val="lowerLetter"/>
      <w:lvlText w:val="%8."/>
      <w:lvlJc w:val="left"/>
      <w:pPr>
        <w:ind w:left="5760" w:hanging="360"/>
      </w:pPr>
    </w:lvl>
    <w:lvl w:ilvl="8" w:tplc="D5B07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27FF5"/>
    <w:multiLevelType w:val="hybridMultilevel"/>
    <w:tmpl w:val="4326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E3864"/>
    <w:multiLevelType w:val="hybridMultilevel"/>
    <w:tmpl w:val="D696D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C2F0E"/>
    <w:multiLevelType w:val="hybridMultilevel"/>
    <w:tmpl w:val="E0803754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41998"/>
    <w:multiLevelType w:val="hybridMultilevel"/>
    <w:tmpl w:val="5204CF00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84714"/>
    <w:multiLevelType w:val="hybridMultilevel"/>
    <w:tmpl w:val="56EA9F3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B582C"/>
    <w:multiLevelType w:val="hybridMultilevel"/>
    <w:tmpl w:val="E074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02149"/>
    <w:multiLevelType w:val="hybridMultilevel"/>
    <w:tmpl w:val="2D70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C0D32"/>
    <w:multiLevelType w:val="multilevel"/>
    <w:tmpl w:val="D98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7677"/>
    <w:multiLevelType w:val="hybridMultilevel"/>
    <w:tmpl w:val="CB26F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A607E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E70"/>
    <w:multiLevelType w:val="hybridMultilevel"/>
    <w:tmpl w:val="28A6B6D2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312A3"/>
    <w:multiLevelType w:val="hybridMultilevel"/>
    <w:tmpl w:val="6EB0E9F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920C4"/>
    <w:multiLevelType w:val="hybridMultilevel"/>
    <w:tmpl w:val="5C6AC7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ED044E5"/>
    <w:multiLevelType w:val="hybridMultilevel"/>
    <w:tmpl w:val="A058C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53ACF"/>
    <w:multiLevelType w:val="hybridMultilevel"/>
    <w:tmpl w:val="C9263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D58BD"/>
    <w:multiLevelType w:val="hybridMultilevel"/>
    <w:tmpl w:val="42A8964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42DC7"/>
    <w:multiLevelType w:val="hybridMultilevel"/>
    <w:tmpl w:val="DF50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50C2B"/>
    <w:multiLevelType w:val="hybridMultilevel"/>
    <w:tmpl w:val="D9949DF0"/>
    <w:lvl w:ilvl="0" w:tplc="E522D5CA">
      <w:numFmt w:val="bullet"/>
      <w:lvlText w:val="•"/>
      <w:lvlJc w:val="left"/>
      <w:pPr>
        <w:ind w:left="333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052040F"/>
    <w:multiLevelType w:val="hybridMultilevel"/>
    <w:tmpl w:val="A900D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84865"/>
    <w:multiLevelType w:val="multilevel"/>
    <w:tmpl w:val="4F4A2B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67F5F77"/>
    <w:multiLevelType w:val="hybridMultilevel"/>
    <w:tmpl w:val="2EFE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F6499"/>
    <w:multiLevelType w:val="hybridMultilevel"/>
    <w:tmpl w:val="73002084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52CD2"/>
    <w:multiLevelType w:val="hybridMultilevel"/>
    <w:tmpl w:val="1A2C8E96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9D4"/>
    <w:multiLevelType w:val="hybridMultilevel"/>
    <w:tmpl w:val="775C8F8A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A2AAB"/>
    <w:multiLevelType w:val="multilevel"/>
    <w:tmpl w:val="575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7309D"/>
    <w:multiLevelType w:val="multilevel"/>
    <w:tmpl w:val="839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6D5799"/>
    <w:multiLevelType w:val="hybridMultilevel"/>
    <w:tmpl w:val="8EB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A68BA"/>
    <w:multiLevelType w:val="hybridMultilevel"/>
    <w:tmpl w:val="DB28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42B7D"/>
    <w:multiLevelType w:val="hybridMultilevel"/>
    <w:tmpl w:val="10DC4B4C"/>
    <w:lvl w:ilvl="0" w:tplc="34180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AEC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09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B69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432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C0B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045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CF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C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CA80F13"/>
    <w:multiLevelType w:val="hybridMultilevel"/>
    <w:tmpl w:val="0F8CDFCA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B6C58"/>
    <w:multiLevelType w:val="hybridMultilevel"/>
    <w:tmpl w:val="765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008FD"/>
    <w:multiLevelType w:val="hybridMultilevel"/>
    <w:tmpl w:val="2BE2C9EE"/>
    <w:lvl w:ilvl="0" w:tplc="4072C6D0">
      <w:start w:val="1"/>
      <w:numFmt w:val="decimal"/>
      <w:lvlText w:val="%1."/>
      <w:lvlJc w:val="left"/>
      <w:pPr>
        <w:ind w:left="2070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E52525C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0AE2B9EC">
      <w:numFmt w:val="bullet"/>
      <w:lvlText w:val="o"/>
      <w:lvlJc w:val="left"/>
      <w:pPr>
        <w:ind w:left="18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21F1F"/>
        <w:w w:val="100"/>
        <w:sz w:val="24"/>
        <w:szCs w:val="24"/>
        <w:lang w:val="en-US" w:eastAsia="en-US" w:bidi="ar-SA"/>
      </w:rPr>
    </w:lvl>
    <w:lvl w:ilvl="3" w:tplc="43C2D15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FA88D3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FABCAC7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6" w:tplc="26D897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D17649CA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2DD830DE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num w:numId="1" w16cid:durableId="1976597010">
    <w:abstractNumId w:val="18"/>
  </w:num>
  <w:num w:numId="2" w16cid:durableId="203175752">
    <w:abstractNumId w:val="10"/>
  </w:num>
  <w:num w:numId="3" w16cid:durableId="721902241">
    <w:abstractNumId w:val="11"/>
  </w:num>
  <w:num w:numId="4" w16cid:durableId="441343450">
    <w:abstractNumId w:val="23"/>
  </w:num>
  <w:num w:numId="5" w16cid:durableId="1877893052">
    <w:abstractNumId w:val="42"/>
  </w:num>
  <w:num w:numId="6" w16cid:durableId="474447062">
    <w:abstractNumId w:val="37"/>
  </w:num>
  <w:num w:numId="7" w16cid:durableId="1393239371">
    <w:abstractNumId w:val="20"/>
  </w:num>
  <w:num w:numId="8" w16cid:durableId="706949354">
    <w:abstractNumId w:val="22"/>
  </w:num>
  <w:num w:numId="9" w16cid:durableId="1573662022">
    <w:abstractNumId w:val="12"/>
  </w:num>
  <w:num w:numId="10" w16cid:durableId="297612782">
    <w:abstractNumId w:val="16"/>
  </w:num>
  <w:num w:numId="11" w16cid:durableId="131869931">
    <w:abstractNumId w:val="13"/>
  </w:num>
  <w:num w:numId="12" w16cid:durableId="753165395">
    <w:abstractNumId w:val="4"/>
  </w:num>
  <w:num w:numId="13" w16cid:durableId="549193890">
    <w:abstractNumId w:val="29"/>
  </w:num>
  <w:num w:numId="14" w16cid:durableId="579026149">
    <w:abstractNumId w:val="24"/>
  </w:num>
  <w:num w:numId="15" w16cid:durableId="496002602">
    <w:abstractNumId w:val="15"/>
  </w:num>
  <w:num w:numId="16" w16cid:durableId="1249196481">
    <w:abstractNumId w:val="27"/>
  </w:num>
  <w:num w:numId="17" w16cid:durableId="860316972">
    <w:abstractNumId w:val="0"/>
  </w:num>
  <w:num w:numId="18" w16cid:durableId="355664300">
    <w:abstractNumId w:val="26"/>
  </w:num>
  <w:num w:numId="19" w16cid:durableId="747768515">
    <w:abstractNumId w:val="7"/>
  </w:num>
  <w:num w:numId="20" w16cid:durableId="500660498">
    <w:abstractNumId w:val="17"/>
  </w:num>
  <w:num w:numId="21" w16cid:durableId="1099716892">
    <w:abstractNumId w:val="30"/>
  </w:num>
  <w:num w:numId="22" w16cid:durableId="988899888">
    <w:abstractNumId w:val="33"/>
  </w:num>
  <w:num w:numId="23" w16cid:durableId="312804319">
    <w:abstractNumId w:val="32"/>
  </w:num>
  <w:num w:numId="24" w16cid:durableId="1146164668">
    <w:abstractNumId w:val="8"/>
  </w:num>
  <w:num w:numId="25" w16cid:durableId="274558895">
    <w:abstractNumId w:val="36"/>
  </w:num>
  <w:num w:numId="26" w16cid:durableId="1476753524">
    <w:abstractNumId w:val="28"/>
  </w:num>
  <w:num w:numId="27" w16cid:durableId="314995078">
    <w:abstractNumId w:val="34"/>
  </w:num>
  <w:num w:numId="28" w16cid:durableId="100339450">
    <w:abstractNumId w:val="21"/>
  </w:num>
  <w:num w:numId="29" w16cid:durableId="298193385">
    <w:abstractNumId w:val="25"/>
  </w:num>
  <w:num w:numId="30" w16cid:durableId="1868180739">
    <w:abstractNumId w:val="2"/>
  </w:num>
  <w:num w:numId="31" w16cid:durableId="706494765">
    <w:abstractNumId w:val="39"/>
  </w:num>
  <w:num w:numId="32" w16cid:durableId="1676224874">
    <w:abstractNumId w:val="30"/>
  </w:num>
  <w:num w:numId="33" w16cid:durableId="1501576110">
    <w:abstractNumId w:val="30"/>
  </w:num>
  <w:num w:numId="34" w16cid:durableId="408121454">
    <w:abstractNumId w:val="30"/>
  </w:num>
  <w:num w:numId="35" w16cid:durableId="1671564081">
    <w:abstractNumId w:val="40"/>
  </w:num>
  <w:num w:numId="36" w16cid:durableId="1584997112">
    <w:abstractNumId w:val="5"/>
  </w:num>
  <w:num w:numId="37" w16cid:durableId="1659307642">
    <w:abstractNumId w:val="14"/>
  </w:num>
  <w:num w:numId="38" w16cid:durableId="1811244455">
    <w:abstractNumId w:val="9"/>
  </w:num>
  <w:num w:numId="39" w16cid:durableId="1419978966">
    <w:abstractNumId w:val="3"/>
  </w:num>
  <w:num w:numId="40" w16cid:durableId="89356946">
    <w:abstractNumId w:val="1"/>
  </w:num>
  <w:num w:numId="41" w16cid:durableId="50156823">
    <w:abstractNumId w:val="6"/>
  </w:num>
  <w:num w:numId="42" w16cid:durableId="206575396">
    <w:abstractNumId w:val="35"/>
  </w:num>
  <w:num w:numId="43" w16cid:durableId="418448645">
    <w:abstractNumId w:val="19"/>
  </w:num>
  <w:num w:numId="44" w16cid:durableId="103574137">
    <w:abstractNumId w:val="31"/>
  </w:num>
  <w:num w:numId="45" w16cid:durableId="1909878303">
    <w:abstractNumId w:val="38"/>
  </w:num>
  <w:num w:numId="46" w16cid:durableId="207978846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C"/>
    <w:rsid w:val="000069EC"/>
    <w:rsid w:val="0006504D"/>
    <w:rsid w:val="00082824"/>
    <w:rsid w:val="000935F8"/>
    <w:rsid w:val="000A3859"/>
    <w:rsid w:val="000A3D4C"/>
    <w:rsid w:val="000D0667"/>
    <w:rsid w:val="000E0680"/>
    <w:rsid w:val="0011652D"/>
    <w:rsid w:val="0011657D"/>
    <w:rsid w:val="0014235F"/>
    <w:rsid w:val="001511CE"/>
    <w:rsid w:val="00161B4B"/>
    <w:rsid w:val="00185903"/>
    <w:rsid w:val="001B0D03"/>
    <w:rsid w:val="001B5D3C"/>
    <w:rsid w:val="001B67D1"/>
    <w:rsid w:val="001C2A47"/>
    <w:rsid w:val="001C7536"/>
    <w:rsid w:val="001E35D8"/>
    <w:rsid w:val="002007D5"/>
    <w:rsid w:val="002134B3"/>
    <w:rsid w:val="002466A8"/>
    <w:rsid w:val="0028735E"/>
    <w:rsid w:val="00294356"/>
    <w:rsid w:val="002A38F2"/>
    <w:rsid w:val="002D79D0"/>
    <w:rsid w:val="002E1B57"/>
    <w:rsid w:val="003101C7"/>
    <w:rsid w:val="00312320"/>
    <w:rsid w:val="0032015B"/>
    <w:rsid w:val="00322140"/>
    <w:rsid w:val="00334B72"/>
    <w:rsid w:val="00344ED3"/>
    <w:rsid w:val="003505D8"/>
    <w:rsid w:val="00375EA7"/>
    <w:rsid w:val="00376B1A"/>
    <w:rsid w:val="003A7947"/>
    <w:rsid w:val="003D3A41"/>
    <w:rsid w:val="003F4BFC"/>
    <w:rsid w:val="00400CD8"/>
    <w:rsid w:val="00441625"/>
    <w:rsid w:val="00461411"/>
    <w:rsid w:val="0047210C"/>
    <w:rsid w:val="0049256D"/>
    <w:rsid w:val="00493A6D"/>
    <w:rsid w:val="004951CE"/>
    <w:rsid w:val="004B0DAE"/>
    <w:rsid w:val="004B6019"/>
    <w:rsid w:val="004D21CD"/>
    <w:rsid w:val="004D5FFA"/>
    <w:rsid w:val="0050610B"/>
    <w:rsid w:val="00511E7C"/>
    <w:rsid w:val="00556887"/>
    <w:rsid w:val="00562B2B"/>
    <w:rsid w:val="00565D14"/>
    <w:rsid w:val="005661CE"/>
    <w:rsid w:val="00591637"/>
    <w:rsid w:val="005A4C2E"/>
    <w:rsid w:val="005A6503"/>
    <w:rsid w:val="005B070A"/>
    <w:rsid w:val="005B3096"/>
    <w:rsid w:val="005D138A"/>
    <w:rsid w:val="005F552F"/>
    <w:rsid w:val="006264AA"/>
    <w:rsid w:val="00633577"/>
    <w:rsid w:val="00637E91"/>
    <w:rsid w:val="0065055C"/>
    <w:rsid w:val="006A2896"/>
    <w:rsid w:val="006E5558"/>
    <w:rsid w:val="00704A0B"/>
    <w:rsid w:val="007121BB"/>
    <w:rsid w:val="007146B6"/>
    <w:rsid w:val="00716065"/>
    <w:rsid w:val="00727A14"/>
    <w:rsid w:val="00734BE8"/>
    <w:rsid w:val="00737224"/>
    <w:rsid w:val="007644C2"/>
    <w:rsid w:val="007776B9"/>
    <w:rsid w:val="007974E1"/>
    <w:rsid w:val="00812FA4"/>
    <w:rsid w:val="00826121"/>
    <w:rsid w:val="008515BB"/>
    <w:rsid w:val="008537C3"/>
    <w:rsid w:val="00853956"/>
    <w:rsid w:val="008656DE"/>
    <w:rsid w:val="00891A3D"/>
    <w:rsid w:val="00891C4F"/>
    <w:rsid w:val="00896A78"/>
    <w:rsid w:val="008C1F20"/>
    <w:rsid w:val="008C7040"/>
    <w:rsid w:val="008E223A"/>
    <w:rsid w:val="008E5352"/>
    <w:rsid w:val="008F7ECA"/>
    <w:rsid w:val="00917E37"/>
    <w:rsid w:val="0094547D"/>
    <w:rsid w:val="00963850"/>
    <w:rsid w:val="00974A39"/>
    <w:rsid w:val="00996258"/>
    <w:rsid w:val="009C5CF4"/>
    <w:rsid w:val="009F4236"/>
    <w:rsid w:val="00A06912"/>
    <w:rsid w:val="00A250F1"/>
    <w:rsid w:val="00A255FE"/>
    <w:rsid w:val="00A26E17"/>
    <w:rsid w:val="00A27740"/>
    <w:rsid w:val="00A30D04"/>
    <w:rsid w:val="00A45586"/>
    <w:rsid w:val="00AA5A2A"/>
    <w:rsid w:val="00AC0FF6"/>
    <w:rsid w:val="00AD0F12"/>
    <w:rsid w:val="00AD2A49"/>
    <w:rsid w:val="00AE5D61"/>
    <w:rsid w:val="00B44A5F"/>
    <w:rsid w:val="00B54B00"/>
    <w:rsid w:val="00B861EF"/>
    <w:rsid w:val="00B87A2B"/>
    <w:rsid w:val="00BA479E"/>
    <w:rsid w:val="00BD26A7"/>
    <w:rsid w:val="00C325E6"/>
    <w:rsid w:val="00C640E3"/>
    <w:rsid w:val="00C942A2"/>
    <w:rsid w:val="00C95C0F"/>
    <w:rsid w:val="00CD7C03"/>
    <w:rsid w:val="00D021A7"/>
    <w:rsid w:val="00D05F28"/>
    <w:rsid w:val="00D16A68"/>
    <w:rsid w:val="00D64766"/>
    <w:rsid w:val="00D84945"/>
    <w:rsid w:val="00D866E9"/>
    <w:rsid w:val="00DE79BC"/>
    <w:rsid w:val="00DF42C8"/>
    <w:rsid w:val="00DF6B37"/>
    <w:rsid w:val="00E15F9C"/>
    <w:rsid w:val="00E2166B"/>
    <w:rsid w:val="00E5386C"/>
    <w:rsid w:val="00E55FC7"/>
    <w:rsid w:val="00E62DBA"/>
    <w:rsid w:val="00E6302E"/>
    <w:rsid w:val="00E76A73"/>
    <w:rsid w:val="00E8677F"/>
    <w:rsid w:val="00EC27DA"/>
    <w:rsid w:val="00ED019D"/>
    <w:rsid w:val="00ED3F3D"/>
    <w:rsid w:val="00EE2BEC"/>
    <w:rsid w:val="00F27FD3"/>
    <w:rsid w:val="00F325BE"/>
    <w:rsid w:val="00F52E99"/>
    <w:rsid w:val="00F57BCB"/>
    <w:rsid w:val="00F658CB"/>
    <w:rsid w:val="00F666A5"/>
    <w:rsid w:val="00F715E9"/>
    <w:rsid w:val="00F84C91"/>
    <w:rsid w:val="00F86D13"/>
    <w:rsid w:val="00F92804"/>
    <w:rsid w:val="00FC4E55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B428"/>
  <w15:chartTrackingRefBased/>
  <w15:docId w15:val="{0FF86A58-538F-4262-9332-452B6D60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EC"/>
    <w:pPr>
      <w:keepNext/>
      <w:keepLines/>
      <w:numPr>
        <w:numId w:val="21"/>
      </w:numPr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EE2BEC"/>
    <w:pPr>
      <w:widowControl w:val="0"/>
      <w:numPr>
        <w:ilvl w:val="1"/>
        <w:numId w:val="21"/>
      </w:numPr>
      <w:autoSpaceDE w:val="0"/>
      <w:autoSpaceDN w:val="0"/>
      <w:spacing w:before="100"/>
      <w:outlineLvl w:val="1"/>
    </w:pPr>
    <w:rPr>
      <w:rFonts w:asciiTheme="minorHAnsi" w:eastAsia="Tahoma" w:hAnsiTheme="minorHAnsi" w:cs="Tahom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BEC"/>
    <w:pPr>
      <w:keepNext/>
      <w:keepLines/>
      <w:numPr>
        <w:ilvl w:val="2"/>
        <w:numId w:val="21"/>
      </w:numPr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2F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E2BEC"/>
    <w:rPr>
      <w:rFonts w:eastAsia="Tahoma" w:cs="Tahom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5D14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5D14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65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C7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7536"/>
    <w:rPr>
      <w:rFonts w:eastAsiaTheme="minorEastAsia"/>
    </w:rPr>
  </w:style>
  <w:style w:type="paragraph" w:styleId="TOC1">
    <w:name w:val="toc 1"/>
    <w:basedOn w:val="Normal"/>
    <w:uiPriority w:val="39"/>
    <w:qFormat/>
    <w:rsid w:val="001C7536"/>
    <w:pPr>
      <w:widowControl w:val="0"/>
      <w:autoSpaceDE w:val="0"/>
      <w:autoSpaceDN w:val="0"/>
      <w:spacing w:before="120"/>
      <w:ind w:left="1193" w:hanging="441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1C7536"/>
    <w:pPr>
      <w:widowControl w:val="0"/>
      <w:autoSpaceDE w:val="0"/>
      <w:autoSpaceDN w:val="0"/>
      <w:spacing w:before="1"/>
      <w:ind w:left="973"/>
    </w:pPr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5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536"/>
  </w:style>
  <w:style w:type="paragraph" w:styleId="Footer">
    <w:name w:val="footer"/>
    <w:basedOn w:val="Normal"/>
    <w:link w:val="Foot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536"/>
  </w:style>
  <w:style w:type="table" w:styleId="TableGrid">
    <w:name w:val="Table Grid"/>
    <w:aliases w:val="TM_Table Grid,new tab,Format for the table,Bordure,Infosys Table Style,Equifax table,Header Table,GCP-Table Grid,Table 1,Table1Formatting,CV table,SAP New Branding Table Style,Capgemini Table Format,Fertable1,Smart Text Table,Mahindra Table"/>
    <w:basedOn w:val="TableNormal"/>
    <w:uiPriority w:val="59"/>
    <w:qFormat/>
    <w:rsid w:val="0085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515BB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8515BB"/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unhideWhenUsed/>
    <w:qFormat/>
    <w:rsid w:val="008515BB"/>
    <w:pPr>
      <w:keepLines/>
      <w:numPr>
        <w:numId w:val="3"/>
      </w:numPr>
      <w:spacing w:line="360" w:lineRule="auto"/>
      <w:jc w:val="both"/>
    </w:pPr>
    <w:rPr>
      <w:rFonts w:ascii="Arial" w:eastAsia="Calibri" w:hAnsi="Arial"/>
    </w:rPr>
  </w:style>
  <w:style w:type="paragraph" w:styleId="ListParagraph">
    <w:name w:val="List Paragraph"/>
    <w:basedOn w:val="Normal"/>
    <w:uiPriority w:val="1"/>
    <w:qFormat/>
    <w:rsid w:val="008515BB"/>
    <w:pPr>
      <w:widowControl w:val="0"/>
      <w:autoSpaceDE w:val="0"/>
      <w:autoSpaceDN w:val="0"/>
      <w:spacing w:before="146"/>
      <w:ind w:left="147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33577"/>
    <w:pPr>
      <w:widowControl w:val="0"/>
      <w:autoSpaceDE w:val="0"/>
      <w:autoSpaceDN w:val="0"/>
      <w:spacing w:before="1"/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E2BE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ui-provider">
    <w:name w:val="ui-provider"/>
    <w:basedOn w:val="DefaultParagraphFont"/>
    <w:rsid w:val="00C640E3"/>
  </w:style>
  <w:style w:type="paragraph" w:styleId="TOCHeading">
    <w:name w:val="TOC Heading"/>
    <w:basedOn w:val="Heading1"/>
    <w:next w:val="Normal"/>
    <w:uiPriority w:val="39"/>
    <w:unhideWhenUsed/>
    <w:qFormat/>
    <w:rsid w:val="00AC0FF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EE2BE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EE2BEC"/>
  </w:style>
  <w:style w:type="character" w:customStyle="1" w:styleId="eop">
    <w:name w:val="eop"/>
    <w:basedOn w:val="DefaultParagraphFont"/>
    <w:rsid w:val="00EE2BEC"/>
  </w:style>
  <w:style w:type="character" w:customStyle="1" w:styleId="wacimagecontainer">
    <w:name w:val="wacimagecontainer"/>
    <w:basedOn w:val="DefaultParagraphFont"/>
    <w:rsid w:val="00EE2BEC"/>
  </w:style>
  <w:style w:type="paragraph" w:customStyle="1" w:styleId="paragraph">
    <w:name w:val="paragraph"/>
    <w:basedOn w:val="Normal"/>
    <w:rsid w:val="00EE2BEC"/>
    <w:pPr>
      <w:spacing w:before="100" w:beforeAutospacing="1" w:after="100" w:afterAutospacing="1"/>
    </w:pPr>
  </w:style>
  <w:style w:type="table" w:styleId="PlainTable1">
    <w:name w:val="Plain Table 1"/>
    <w:basedOn w:val="TableNormal"/>
    <w:uiPriority w:val="41"/>
    <w:rsid w:val="008C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7E37"/>
    <w:rPr>
      <w:color w:val="605E5C"/>
      <w:shd w:val="clear" w:color="auto" w:fill="E1DFDD"/>
    </w:rPr>
  </w:style>
  <w:style w:type="paragraph" w:customStyle="1" w:styleId="p">
    <w:name w:val="p"/>
    <w:basedOn w:val="Normal"/>
    <w:rsid w:val="00917E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7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7E37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917E37"/>
  </w:style>
  <w:style w:type="character" w:customStyle="1" w:styleId="importanttitle">
    <w:name w:val="importanttitle"/>
    <w:basedOn w:val="DefaultParagraphFont"/>
    <w:rsid w:val="00F715E9"/>
  </w:style>
  <w:style w:type="paragraph" w:customStyle="1" w:styleId="li">
    <w:name w:val="li"/>
    <w:basedOn w:val="Normal"/>
    <w:rsid w:val="00F715E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6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59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cp:lastPrinted>2024-01-05T12:40:00Z</cp:lastPrinted>
  <dcterms:created xsi:type="dcterms:W3CDTF">2024-09-11T14:59:00Z</dcterms:created>
  <dcterms:modified xsi:type="dcterms:W3CDTF">2024-09-11T19:23:00Z</dcterms:modified>
</cp:coreProperties>
</file>