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BBD44" w14:textId="7047BF5D" w:rsidR="006D4F7B" w:rsidRPr="00544E2E" w:rsidRDefault="006D4F7B" w:rsidP="000A1ED2">
      <w:pPr>
        <w:rPr>
          <w:rFonts w:ascii="Arial" w:hAnsi="Arial" w:cs="Arial"/>
        </w:rPr>
      </w:pPr>
    </w:p>
    <w:p w14:paraId="62133051" w14:textId="77777777" w:rsidR="005678C9" w:rsidRDefault="005678C9" w:rsidP="000A1ED2">
      <w:pPr>
        <w:rPr>
          <w:noProof/>
        </w:rPr>
      </w:pPr>
    </w:p>
    <w:p w14:paraId="28474CB1" w14:textId="77777777" w:rsidR="005678C9" w:rsidRDefault="005678C9" w:rsidP="000A1ED2">
      <w:pPr>
        <w:rPr>
          <w:noProof/>
        </w:rPr>
      </w:pPr>
    </w:p>
    <w:p w14:paraId="37BCCE30" w14:textId="3A034660" w:rsidR="008D6B4A" w:rsidRPr="00544E2E" w:rsidRDefault="00E26AB4" w:rsidP="000A1ED2">
      <w:pPr>
        <w:rPr>
          <w:rFonts w:ascii="Arial" w:hAnsi="Arial" w:cs="Arial"/>
        </w:rPr>
      </w:pPr>
      <w:r>
        <w:rPr>
          <w:noProof/>
        </w:rPr>
        <w:drawing>
          <wp:inline distT="0" distB="0" distL="0" distR="0" wp14:anchorId="7B892DDB" wp14:editId="529778F9">
            <wp:extent cx="5905500" cy="1847850"/>
            <wp:effectExtent l="0" t="0" r="0" b="0"/>
            <wp:docPr id="1" name="Picture 3" descr="Netlink Acquires Enterprise Touch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tlink Acquires Enterprise Touch | Business Wi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1847850"/>
                    </a:xfrm>
                    <a:prstGeom prst="rect">
                      <a:avLst/>
                    </a:prstGeom>
                    <a:noFill/>
                    <a:extLst/>
                  </pic:spPr>
                </pic:pic>
              </a:graphicData>
            </a:graphic>
          </wp:inline>
        </w:drawing>
      </w: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02C268C" w:rsidR="00E26AB4" w:rsidRDefault="00E26AB4">
                            <w:pPr>
                              <w:rPr>
                                <w:rFonts w:ascii="Arial" w:hAnsi="Arial" w:cs="Arial"/>
                                <w:b/>
                                <w:bCs/>
                                <w:color w:val="FFFFFF" w:themeColor="background1"/>
                                <w:sz w:val="32"/>
                                <w:szCs w:val="32"/>
                              </w:rPr>
                            </w:pPr>
                          </w:p>
                          <w:p w14:paraId="18CFAB78" w14:textId="71F1CF91" w:rsidR="008D6B4A" w:rsidRDefault="008D6B4A">
                            <w:pPr>
                              <w:rPr>
                                <w:rFonts w:ascii="Arial" w:hAnsi="Arial" w:cs="Arial"/>
                                <w:b/>
                                <w:bCs/>
                                <w:color w:val="FFFFFF" w:themeColor="background1"/>
                                <w:sz w:val="32"/>
                                <w:szCs w:val="32"/>
                              </w:rPr>
                            </w:pPr>
                          </w:p>
                          <w:p w14:paraId="64B4D79F" w14:textId="08C0E8F9" w:rsidR="008D6B4A" w:rsidRDefault="008D6B4A">
                            <w:pPr>
                              <w:rPr>
                                <w:rFonts w:ascii="Arial" w:hAnsi="Arial" w:cs="Arial"/>
                                <w:b/>
                                <w:bCs/>
                                <w:color w:val="FFFFFF" w:themeColor="background1"/>
                                <w:sz w:val="32"/>
                                <w:szCs w:val="32"/>
                              </w:rPr>
                            </w:pPr>
                          </w:p>
                          <w:p w14:paraId="6BB655BF" w14:textId="77777777" w:rsidR="008D6B4A" w:rsidRPr="00857E98" w:rsidRDefault="008D6B4A">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02C268C" w:rsidR="00E26AB4" w:rsidRDefault="00E26AB4">
                      <w:pPr>
                        <w:rPr>
                          <w:rFonts w:ascii="Arial" w:hAnsi="Arial" w:cs="Arial"/>
                          <w:b/>
                          <w:bCs/>
                          <w:color w:val="FFFFFF" w:themeColor="background1"/>
                          <w:sz w:val="32"/>
                          <w:szCs w:val="32"/>
                        </w:rPr>
                      </w:pPr>
                    </w:p>
                    <w:p w14:paraId="18CFAB78" w14:textId="71F1CF91" w:rsidR="008D6B4A" w:rsidRDefault="008D6B4A">
                      <w:pPr>
                        <w:rPr>
                          <w:rFonts w:ascii="Arial" w:hAnsi="Arial" w:cs="Arial"/>
                          <w:b/>
                          <w:bCs/>
                          <w:color w:val="FFFFFF" w:themeColor="background1"/>
                          <w:sz w:val="32"/>
                          <w:szCs w:val="32"/>
                        </w:rPr>
                      </w:pPr>
                    </w:p>
                    <w:p w14:paraId="64B4D79F" w14:textId="08C0E8F9" w:rsidR="008D6B4A" w:rsidRDefault="008D6B4A">
                      <w:pPr>
                        <w:rPr>
                          <w:rFonts w:ascii="Arial" w:hAnsi="Arial" w:cs="Arial"/>
                          <w:b/>
                          <w:bCs/>
                          <w:color w:val="FFFFFF" w:themeColor="background1"/>
                          <w:sz w:val="32"/>
                          <w:szCs w:val="32"/>
                        </w:rPr>
                      </w:pPr>
                    </w:p>
                    <w:p w14:paraId="6BB655BF" w14:textId="77777777" w:rsidR="008D6B4A" w:rsidRPr="00857E98" w:rsidRDefault="008D6B4A">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E26AB4" w:rsidRDefault="00E26AB4"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26AB4" w:rsidRDefault="00E26AB4" w:rsidP="00EE3C08">
                              <w:pPr>
                                <w:jc w:val="center"/>
                                <w:rPr>
                                  <w:rFonts w:ascii="Arial" w:hAnsi="Arial" w:cs="Arial"/>
                                  <w:b/>
                                  <w:bCs/>
                                  <w:sz w:val="56"/>
                                  <w:szCs w:val="56"/>
                                </w:rPr>
                              </w:pPr>
                            </w:p>
                            <w:p w14:paraId="48BB1F98" w14:textId="0126AA89" w:rsidR="00E26AB4" w:rsidRPr="00E4188C" w:rsidRDefault="00846F7E" w:rsidP="00EE3C08">
                              <w:pPr>
                                <w:jc w:val="center"/>
                                <w:rPr>
                                  <w:rFonts w:ascii="Arial" w:hAnsi="Arial" w:cs="Arial"/>
                                  <w:b/>
                                  <w:bCs/>
                                  <w:sz w:val="56"/>
                                  <w:szCs w:val="56"/>
                                </w:rPr>
                              </w:pPr>
                              <w:r w:rsidRPr="00846F7E">
                                <w:rPr>
                                  <w:rFonts w:ascii="Arial" w:hAnsi="Arial" w:cs="Arial"/>
                                  <w:b/>
                                  <w:bCs/>
                                  <w:sz w:val="48"/>
                                  <w:szCs w:val="48"/>
                                </w:rPr>
                                <w:t>SUPERIOR COURT OF CALIFORNIA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E26AB4" w:rsidRDefault="00E26AB4"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26AB4" w:rsidRDefault="00E26AB4" w:rsidP="00EE3C08">
                        <w:pPr>
                          <w:jc w:val="center"/>
                          <w:rPr>
                            <w:rFonts w:ascii="Arial" w:hAnsi="Arial" w:cs="Arial"/>
                            <w:b/>
                            <w:bCs/>
                            <w:sz w:val="56"/>
                            <w:szCs w:val="56"/>
                          </w:rPr>
                        </w:pPr>
                      </w:p>
                      <w:p w14:paraId="48BB1F98" w14:textId="0126AA89" w:rsidR="00E26AB4" w:rsidRPr="00E4188C" w:rsidRDefault="00846F7E" w:rsidP="00EE3C08">
                        <w:pPr>
                          <w:jc w:val="center"/>
                          <w:rPr>
                            <w:rFonts w:ascii="Arial" w:hAnsi="Arial" w:cs="Arial"/>
                            <w:b/>
                            <w:bCs/>
                            <w:sz w:val="56"/>
                            <w:szCs w:val="56"/>
                          </w:rPr>
                        </w:pPr>
                        <w:r w:rsidRPr="00846F7E">
                          <w:rPr>
                            <w:rFonts w:ascii="Arial" w:hAnsi="Arial" w:cs="Arial"/>
                            <w:b/>
                            <w:bCs/>
                            <w:sz w:val="48"/>
                            <w:szCs w:val="48"/>
                          </w:rPr>
                          <w:t>SUPERIOR COURT OF CALIFORNIA</w:t>
                        </w: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147AD6E4" w14:textId="5E507FEC" w:rsidR="00EE3C08" w:rsidRDefault="00EE3C08" w:rsidP="005D3183">
      <w:pPr>
        <w:rPr>
          <w:rFonts w:ascii="Arial" w:hAnsi="Arial" w:cs="Arial"/>
          <w:b/>
          <w:color w:val="131D40" w:themeColor="accent3"/>
          <w:sz w:val="24"/>
          <w:szCs w:val="24"/>
        </w:rPr>
      </w:pPr>
    </w:p>
    <w:p w14:paraId="51485D32" w14:textId="77777777" w:rsidR="008D6B4A" w:rsidRDefault="008D6B4A" w:rsidP="005D3183">
      <w:pPr>
        <w:rPr>
          <w:rFonts w:ascii="Arial" w:hAnsi="Arial" w:cs="Arial"/>
          <w:b/>
          <w:color w:val="131D40" w:themeColor="accent3"/>
          <w:sz w:val="24"/>
          <w:szCs w:val="24"/>
        </w:rPr>
      </w:pPr>
    </w:p>
    <w:p w14:paraId="769B5ED8" w14:textId="076316EC" w:rsidR="00C07C71" w:rsidRPr="00544E2E" w:rsidRDefault="00C07C71" w:rsidP="00C07C71">
      <w:pPr>
        <w:rPr>
          <w:rFonts w:ascii="Arial" w:eastAsiaTheme="majorEastAsia" w:hAnsi="Arial" w:cs="Arial"/>
          <w:b/>
          <w:sz w:val="24"/>
          <w:szCs w:val="24"/>
        </w:rPr>
      </w:pPr>
    </w:p>
    <w:p w14:paraId="2CEDA5EB" w14:textId="77777777" w:rsidR="005678C9" w:rsidRDefault="005678C9" w:rsidP="00C07C71">
      <w:pPr>
        <w:rPr>
          <w:rFonts w:ascii="Arial" w:eastAsiaTheme="majorEastAsia" w:hAnsi="Arial" w:cs="Arial"/>
          <w:b/>
          <w:sz w:val="24"/>
          <w:szCs w:val="24"/>
        </w:rPr>
      </w:pPr>
    </w:p>
    <w:p w14:paraId="41927071" w14:textId="2AAF94D6" w:rsidR="005D3183" w:rsidRDefault="005D3183" w:rsidP="00C07C71">
      <w:pPr>
        <w:rPr>
          <w:rFonts w:ascii="Arial" w:hAnsi="Arial" w:cs="Arial"/>
          <w:b/>
          <w:sz w:val="24"/>
          <w:szCs w:val="24"/>
        </w:rPr>
      </w:pPr>
      <w:bookmarkStart w:id="0" w:name="_GoBack"/>
      <w:bookmarkEnd w:id="0"/>
      <w:r w:rsidRPr="00544E2E">
        <w:rPr>
          <w:rFonts w:ascii="Arial" w:eastAsiaTheme="majorEastAsia" w:hAnsi="Arial" w:cs="Arial"/>
          <w:b/>
          <w:sz w:val="24"/>
          <w:szCs w:val="24"/>
        </w:rPr>
        <w:lastRenderedPageBreak/>
        <w:t>Document</w:t>
      </w:r>
      <w:r w:rsidRPr="00544E2E">
        <w:rPr>
          <w:rFonts w:ascii="Arial" w:hAnsi="Arial" w:cs="Arial"/>
          <w:b/>
          <w:sz w:val="24"/>
          <w:szCs w:val="24"/>
        </w:rPr>
        <w:t xml:space="preserve"> History</w:t>
      </w:r>
    </w:p>
    <w:p w14:paraId="24B5C1A0" w14:textId="77777777" w:rsidR="00920E24" w:rsidRDefault="00920E24" w:rsidP="00C07C71">
      <w:pPr>
        <w:rPr>
          <w:rFonts w:ascii="Arial" w:hAnsi="Arial" w:cs="Arial"/>
          <w:b/>
          <w:sz w:val="24"/>
          <w:szCs w:val="24"/>
        </w:rPr>
      </w:pPr>
    </w:p>
    <w:p w14:paraId="7A3B51E2" w14:textId="77777777" w:rsidR="00920E24" w:rsidRPr="00544E2E" w:rsidRDefault="00920E24" w:rsidP="00C07C71">
      <w:pPr>
        <w:rPr>
          <w:rFonts w:ascii="Arial" w:hAnsi="Arial" w:cs="Arial"/>
          <w:b/>
          <w:sz w:val="24"/>
          <w:szCs w:val="24"/>
        </w:rPr>
      </w:pPr>
    </w:p>
    <w:tbl>
      <w:tblPr>
        <w:tblStyle w:val="GridTable7Colorful"/>
        <w:tblW w:w="10075" w:type="dxa"/>
        <w:tblInd w:w="5" w:type="dxa"/>
        <w:tblLayout w:type="fixed"/>
        <w:tblLook w:val="04A0" w:firstRow="1" w:lastRow="0" w:firstColumn="1" w:lastColumn="0" w:noHBand="0" w:noVBand="1"/>
      </w:tblPr>
      <w:tblGrid>
        <w:gridCol w:w="1705"/>
        <w:gridCol w:w="995"/>
        <w:gridCol w:w="985"/>
        <w:gridCol w:w="1260"/>
        <w:gridCol w:w="1440"/>
        <w:gridCol w:w="1260"/>
        <w:gridCol w:w="2430"/>
      </w:tblGrid>
      <w:tr w:rsidR="00C07C71" w:rsidRPr="00544E2E" w14:paraId="5E9B4482" w14:textId="77777777" w:rsidTr="00920E24">
        <w:trPr>
          <w:cnfStyle w:val="100000000000" w:firstRow="1" w:lastRow="0" w:firstColumn="0" w:lastColumn="0" w:oddVBand="0" w:evenVBand="0" w:oddHBand="0" w:evenHBand="0" w:firstRowFirstColumn="0" w:firstRowLastColumn="0" w:lastRowFirstColumn="0" w:lastRowLastColumn="0"/>
          <w:trHeight w:val="80"/>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uto"/>
            </w:tcBorders>
          </w:tcPr>
          <w:p w14:paraId="29F06F27"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Date</w:t>
            </w:r>
          </w:p>
        </w:tc>
        <w:tc>
          <w:tcPr>
            <w:tcW w:w="995" w:type="dxa"/>
            <w:tcBorders>
              <w:bottom w:val="single" w:sz="4" w:space="0" w:color="auto"/>
            </w:tcBorders>
          </w:tcPr>
          <w:p w14:paraId="07E4E551"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985" w:type="dxa"/>
            <w:tcBorders>
              <w:bottom w:val="single" w:sz="4" w:space="0" w:color="auto"/>
            </w:tcBorders>
          </w:tcPr>
          <w:p w14:paraId="733E061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260" w:type="dxa"/>
            <w:tcBorders>
              <w:bottom w:val="single" w:sz="4" w:space="0" w:color="auto"/>
            </w:tcBorders>
          </w:tcPr>
          <w:p w14:paraId="2D7CFDB2"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Name</w:t>
            </w:r>
          </w:p>
        </w:tc>
        <w:tc>
          <w:tcPr>
            <w:tcW w:w="1440" w:type="dxa"/>
            <w:tcBorders>
              <w:bottom w:val="single" w:sz="4" w:space="0" w:color="auto"/>
            </w:tcBorders>
          </w:tcPr>
          <w:p w14:paraId="2F1D5F05"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 (</w:t>
            </w:r>
            <w:r w:rsidR="00C07C71" w:rsidRPr="00544E2E">
              <w:rPr>
                <w:rFonts w:ascii="Arial" w:hAnsi="Arial" w:cs="Arial"/>
                <w:color w:val="131D40" w:themeColor="accent3"/>
                <w:sz w:val="20"/>
                <w:szCs w:val="24"/>
              </w:rPr>
              <w:t>D</w:t>
            </w:r>
            <w:r w:rsidRPr="00544E2E">
              <w:rPr>
                <w:rFonts w:ascii="Arial" w:hAnsi="Arial" w:cs="Arial"/>
                <w:color w:val="131D40" w:themeColor="accent3"/>
                <w:sz w:val="20"/>
                <w:szCs w:val="24"/>
              </w:rPr>
              <w:t>ept.)</w:t>
            </w:r>
          </w:p>
        </w:tc>
        <w:tc>
          <w:tcPr>
            <w:tcW w:w="1260" w:type="dxa"/>
            <w:tcBorders>
              <w:bottom w:val="single" w:sz="4" w:space="0" w:color="auto"/>
            </w:tcBorders>
          </w:tcPr>
          <w:p w14:paraId="14D315FD"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Function</w:t>
            </w:r>
          </w:p>
        </w:tc>
        <w:tc>
          <w:tcPr>
            <w:tcW w:w="2430" w:type="dxa"/>
            <w:tcBorders>
              <w:bottom w:val="single" w:sz="4" w:space="0" w:color="auto"/>
            </w:tcBorders>
          </w:tcPr>
          <w:p w14:paraId="00FF5638"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Comments</w:t>
            </w:r>
          </w:p>
        </w:tc>
      </w:tr>
      <w:tr w:rsidR="00C07C71" w:rsidRPr="00544E2E" w14:paraId="62FC1890" w14:textId="77777777" w:rsidTr="0092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tcPr>
          <w:p w14:paraId="05A028D7" w14:textId="3E0F43E3" w:rsidR="005D3183" w:rsidRPr="00544E2E" w:rsidRDefault="00920E24" w:rsidP="00C07C71">
            <w:pPr>
              <w:rPr>
                <w:rFonts w:ascii="Arial" w:hAnsi="Arial" w:cs="Arial"/>
                <w:color w:val="131D40" w:themeColor="accent3"/>
                <w:sz w:val="24"/>
                <w:szCs w:val="24"/>
              </w:rPr>
            </w:pPr>
            <w:r>
              <w:rPr>
                <w:rFonts w:ascii="Arial" w:hAnsi="Arial" w:cs="Arial"/>
                <w:color w:val="131D40" w:themeColor="accent3"/>
                <w:sz w:val="24"/>
                <w:szCs w:val="24"/>
              </w:rPr>
              <w:t>13.05.2020</w:t>
            </w:r>
          </w:p>
        </w:tc>
        <w:tc>
          <w:tcPr>
            <w:tcW w:w="995" w:type="dxa"/>
            <w:tcBorders>
              <w:top w:val="single" w:sz="4" w:space="0" w:color="auto"/>
              <w:left w:val="single" w:sz="4" w:space="0" w:color="auto"/>
              <w:bottom w:val="single" w:sz="4" w:space="0" w:color="auto"/>
              <w:right w:val="single" w:sz="4" w:space="0" w:color="auto"/>
            </w:tcBorders>
          </w:tcPr>
          <w:p w14:paraId="6C4B777A"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1.0</w:t>
            </w:r>
          </w:p>
        </w:tc>
        <w:tc>
          <w:tcPr>
            <w:tcW w:w="985" w:type="dxa"/>
            <w:tcBorders>
              <w:top w:val="single" w:sz="4" w:space="0" w:color="auto"/>
              <w:left w:val="single" w:sz="4" w:space="0" w:color="auto"/>
              <w:bottom w:val="single" w:sz="4" w:space="0" w:color="auto"/>
              <w:right w:val="single" w:sz="4" w:space="0" w:color="auto"/>
            </w:tcBorders>
          </w:tcPr>
          <w:p w14:paraId="2633661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Author</w:t>
            </w:r>
          </w:p>
        </w:tc>
        <w:tc>
          <w:tcPr>
            <w:tcW w:w="1260" w:type="dxa"/>
            <w:tcBorders>
              <w:top w:val="single" w:sz="4" w:space="0" w:color="auto"/>
              <w:left w:val="single" w:sz="4" w:space="0" w:color="auto"/>
              <w:bottom w:val="single" w:sz="4" w:space="0" w:color="auto"/>
              <w:right w:val="single" w:sz="4" w:space="0" w:color="auto"/>
            </w:tcBorders>
          </w:tcPr>
          <w:p w14:paraId="1CDFD054" w14:textId="69D43D79" w:rsidR="005D3183" w:rsidRPr="003610D1" w:rsidRDefault="003610D1"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Pr>
                <w:rFonts w:ascii="Arial" w:hAnsi="Arial" w:cs="Arial"/>
                <w:color w:val="131D40" w:themeColor="accent3"/>
                <w:sz w:val="24"/>
                <w:szCs w:val="24"/>
              </w:rPr>
              <w:t>Kranti Batchala</w:t>
            </w:r>
          </w:p>
        </w:tc>
        <w:tc>
          <w:tcPr>
            <w:tcW w:w="1440" w:type="dxa"/>
            <w:tcBorders>
              <w:top w:val="single" w:sz="4" w:space="0" w:color="auto"/>
              <w:left w:val="single" w:sz="4" w:space="0" w:color="auto"/>
              <w:bottom w:val="single" w:sz="4" w:space="0" w:color="auto"/>
              <w:right w:val="single" w:sz="4" w:space="0" w:color="auto"/>
            </w:tcBorders>
          </w:tcPr>
          <w:p w14:paraId="5147EFCB"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roofErr w:type="spellStart"/>
            <w:r w:rsidRPr="003610D1">
              <w:rPr>
                <w:rFonts w:ascii="Arial" w:hAnsi="Arial" w:cs="Arial"/>
                <w:color w:val="131D40" w:themeColor="accent3"/>
                <w:sz w:val="24"/>
                <w:szCs w:val="24"/>
              </w:rPr>
              <w:t>CoE</w:t>
            </w:r>
            <w:proofErr w:type="spellEnd"/>
          </w:p>
        </w:tc>
        <w:tc>
          <w:tcPr>
            <w:tcW w:w="1260" w:type="dxa"/>
            <w:tcBorders>
              <w:top w:val="single" w:sz="4" w:space="0" w:color="auto"/>
              <w:left w:val="single" w:sz="4" w:space="0" w:color="auto"/>
              <w:bottom w:val="single" w:sz="4" w:space="0" w:color="auto"/>
              <w:right w:val="single" w:sz="4" w:space="0" w:color="auto"/>
            </w:tcBorders>
          </w:tcPr>
          <w:p w14:paraId="4FC73150"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Business Analyst</w:t>
            </w:r>
          </w:p>
        </w:tc>
        <w:tc>
          <w:tcPr>
            <w:tcW w:w="2430" w:type="dxa"/>
            <w:tcBorders>
              <w:top w:val="single" w:sz="4" w:space="0" w:color="auto"/>
              <w:left w:val="single" w:sz="4" w:space="0" w:color="auto"/>
              <w:bottom w:val="single" w:sz="4" w:space="0" w:color="auto"/>
              <w:right w:val="single" w:sz="4" w:space="0" w:color="auto"/>
            </w:tcBorders>
          </w:tcPr>
          <w:p w14:paraId="27BB997D"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Created document v 1.0</w:t>
            </w:r>
          </w:p>
        </w:tc>
      </w:tr>
      <w:tr w:rsidR="00C07C71" w:rsidRPr="00544E2E" w14:paraId="3549C14B" w14:textId="77777777" w:rsidTr="00920E24">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tcPr>
          <w:p w14:paraId="7C474970" w14:textId="573CDA12" w:rsidR="005D3183" w:rsidRPr="00544E2E" w:rsidRDefault="00920E24" w:rsidP="00C07C71">
            <w:pPr>
              <w:rPr>
                <w:rFonts w:ascii="Arial" w:hAnsi="Arial" w:cs="Arial"/>
                <w:color w:val="131D40" w:themeColor="accent3"/>
                <w:sz w:val="24"/>
                <w:szCs w:val="24"/>
              </w:rPr>
            </w:pPr>
            <w:r>
              <w:rPr>
                <w:rFonts w:ascii="Arial" w:hAnsi="Arial" w:cs="Arial"/>
                <w:color w:val="131D40" w:themeColor="accent3"/>
                <w:sz w:val="24"/>
                <w:szCs w:val="24"/>
              </w:rPr>
              <w:t>14.05.2020</w:t>
            </w:r>
          </w:p>
        </w:tc>
        <w:tc>
          <w:tcPr>
            <w:tcW w:w="995" w:type="dxa"/>
            <w:tcBorders>
              <w:top w:val="single" w:sz="4" w:space="0" w:color="auto"/>
              <w:left w:val="single" w:sz="4" w:space="0" w:color="auto"/>
              <w:bottom w:val="single" w:sz="4" w:space="0" w:color="auto"/>
              <w:right w:val="single" w:sz="4" w:space="0" w:color="auto"/>
            </w:tcBorders>
          </w:tcPr>
          <w:p w14:paraId="55D95AE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2.0</w:t>
            </w:r>
          </w:p>
        </w:tc>
        <w:tc>
          <w:tcPr>
            <w:tcW w:w="985" w:type="dxa"/>
            <w:tcBorders>
              <w:top w:val="single" w:sz="4" w:space="0" w:color="auto"/>
              <w:left w:val="single" w:sz="4" w:space="0" w:color="auto"/>
              <w:bottom w:val="single" w:sz="4" w:space="0" w:color="auto"/>
              <w:right w:val="single" w:sz="4" w:space="0" w:color="auto"/>
            </w:tcBorders>
          </w:tcPr>
          <w:p w14:paraId="0E821F13"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SME</w:t>
            </w:r>
          </w:p>
        </w:tc>
        <w:tc>
          <w:tcPr>
            <w:tcW w:w="1260" w:type="dxa"/>
            <w:tcBorders>
              <w:top w:val="single" w:sz="4" w:space="0" w:color="auto"/>
              <w:left w:val="single" w:sz="4" w:space="0" w:color="auto"/>
              <w:bottom w:val="single" w:sz="4" w:space="0" w:color="auto"/>
              <w:right w:val="single" w:sz="4" w:space="0" w:color="auto"/>
            </w:tcBorders>
          </w:tcPr>
          <w:p w14:paraId="30EEE1BD" w14:textId="63C1E582"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p>
        </w:tc>
        <w:tc>
          <w:tcPr>
            <w:tcW w:w="1440" w:type="dxa"/>
            <w:tcBorders>
              <w:top w:val="single" w:sz="4" w:space="0" w:color="auto"/>
              <w:left w:val="single" w:sz="4" w:space="0" w:color="auto"/>
              <w:bottom w:val="single" w:sz="4" w:space="0" w:color="auto"/>
              <w:right w:val="single" w:sz="4" w:space="0" w:color="auto"/>
            </w:tcBorders>
          </w:tcPr>
          <w:p w14:paraId="5756CE39" w14:textId="77777777"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Finance &amp; Accounting</w:t>
            </w:r>
          </w:p>
        </w:tc>
        <w:tc>
          <w:tcPr>
            <w:tcW w:w="1260" w:type="dxa"/>
            <w:tcBorders>
              <w:top w:val="single" w:sz="4" w:space="0" w:color="auto"/>
              <w:left w:val="single" w:sz="4" w:space="0" w:color="auto"/>
              <w:bottom w:val="single" w:sz="4" w:space="0" w:color="auto"/>
              <w:right w:val="single" w:sz="4" w:space="0" w:color="auto"/>
            </w:tcBorders>
          </w:tcPr>
          <w:p w14:paraId="3832543F" w14:textId="77777777"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Business Process Owner</w:t>
            </w:r>
          </w:p>
        </w:tc>
        <w:tc>
          <w:tcPr>
            <w:tcW w:w="2430" w:type="dxa"/>
            <w:tcBorders>
              <w:top w:val="single" w:sz="4" w:space="0" w:color="auto"/>
              <w:left w:val="single" w:sz="4" w:space="0" w:color="auto"/>
              <w:bottom w:val="single" w:sz="4" w:space="0" w:color="auto"/>
              <w:right w:val="single" w:sz="4" w:space="0" w:color="auto"/>
            </w:tcBorders>
          </w:tcPr>
          <w:p w14:paraId="7DD6D22B" w14:textId="77777777"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Updated according to SME feedback</w:t>
            </w:r>
          </w:p>
        </w:tc>
      </w:tr>
      <w:tr w:rsidR="00C07C71" w:rsidRPr="00544E2E" w14:paraId="73BC735D" w14:textId="77777777" w:rsidTr="0092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tcPr>
          <w:p w14:paraId="698935E2" w14:textId="4CF78DF1" w:rsidR="005D3183" w:rsidRPr="00544E2E" w:rsidRDefault="00920E24" w:rsidP="00C07C71">
            <w:pPr>
              <w:rPr>
                <w:rFonts w:ascii="Arial" w:hAnsi="Arial" w:cs="Arial"/>
                <w:color w:val="131D40" w:themeColor="accent3"/>
                <w:sz w:val="24"/>
                <w:szCs w:val="24"/>
              </w:rPr>
            </w:pPr>
            <w:r>
              <w:rPr>
                <w:rFonts w:ascii="Arial" w:hAnsi="Arial" w:cs="Arial"/>
                <w:color w:val="131D40" w:themeColor="accent3"/>
                <w:sz w:val="24"/>
                <w:szCs w:val="24"/>
              </w:rPr>
              <w:t>15.05.2020</w:t>
            </w:r>
          </w:p>
        </w:tc>
        <w:tc>
          <w:tcPr>
            <w:tcW w:w="995" w:type="dxa"/>
            <w:tcBorders>
              <w:top w:val="single" w:sz="4" w:space="0" w:color="auto"/>
              <w:left w:val="single" w:sz="4" w:space="0" w:color="auto"/>
              <w:bottom w:val="single" w:sz="4" w:space="0" w:color="auto"/>
              <w:right w:val="single" w:sz="4" w:space="0" w:color="auto"/>
            </w:tcBorders>
          </w:tcPr>
          <w:p w14:paraId="4FE4FE8F"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3.0</w:t>
            </w:r>
          </w:p>
        </w:tc>
        <w:tc>
          <w:tcPr>
            <w:tcW w:w="985" w:type="dxa"/>
            <w:tcBorders>
              <w:top w:val="single" w:sz="4" w:space="0" w:color="auto"/>
              <w:left w:val="single" w:sz="4" w:space="0" w:color="auto"/>
              <w:bottom w:val="single" w:sz="4" w:space="0" w:color="auto"/>
              <w:right w:val="single" w:sz="4" w:space="0" w:color="auto"/>
            </w:tcBorders>
          </w:tcPr>
          <w:p w14:paraId="1F069D8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BD5F4E5" w14:textId="5BBFB73F" w:rsidR="005D3183" w:rsidRPr="00544E2E" w:rsidRDefault="003610D1"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Bharti Dubey</w:t>
            </w:r>
          </w:p>
        </w:tc>
        <w:tc>
          <w:tcPr>
            <w:tcW w:w="1440" w:type="dxa"/>
            <w:tcBorders>
              <w:top w:val="single" w:sz="4" w:space="0" w:color="auto"/>
              <w:left w:val="single" w:sz="4" w:space="0" w:color="auto"/>
              <w:bottom w:val="single" w:sz="4" w:space="0" w:color="auto"/>
              <w:right w:val="single" w:sz="4" w:space="0" w:color="auto"/>
            </w:tcBorders>
          </w:tcPr>
          <w:p w14:paraId="3A20DF84"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roofErr w:type="spellStart"/>
            <w:r w:rsidRPr="003610D1">
              <w:rPr>
                <w:rFonts w:ascii="Arial" w:hAnsi="Arial" w:cs="Arial"/>
                <w:color w:val="131D40" w:themeColor="accent3"/>
                <w:sz w:val="24"/>
                <w:szCs w:val="24"/>
              </w:rPr>
              <w:t>CoE</w:t>
            </w:r>
            <w:proofErr w:type="spellEnd"/>
          </w:p>
        </w:tc>
        <w:tc>
          <w:tcPr>
            <w:tcW w:w="1260" w:type="dxa"/>
            <w:tcBorders>
              <w:top w:val="single" w:sz="4" w:space="0" w:color="auto"/>
              <w:left w:val="single" w:sz="4" w:space="0" w:color="auto"/>
              <w:bottom w:val="single" w:sz="4" w:space="0" w:color="auto"/>
              <w:right w:val="single" w:sz="4" w:space="0" w:color="auto"/>
            </w:tcBorders>
          </w:tcPr>
          <w:p w14:paraId="1A2B9B21"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Dev/RPA Solution Architect</w:t>
            </w:r>
          </w:p>
        </w:tc>
        <w:tc>
          <w:tcPr>
            <w:tcW w:w="2430" w:type="dxa"/>
            <w:tcBorders>
              <w:top w:val="single" w:sz="4" w:space="0" w:color="auto"/>
              <w:left w:val="single" w:sz="4" w:space="0" w:color="auto"/>
              <w:bottom w:val="single" w:sz="4" w:space="0" w:color="auto"/>
              <w:right w:val="single" w:sz="4" w:space="0" w:color="auto"/>
            </w:tcBorders>
          </w:tcPr>
          <w:p w14:paraId="15EB021B"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3610D1">
              <w:rPr>
                <w:rFonts w:ascii="Arial" w:hAnsi="Arial" w:cs="Arial"/>
                <w:color w:val="131D40" w:themeColor="accent3"/>
                <w:sz w:val="24"/>
                <w:szCs w:val="24"/>
              </w:rPr>
              <w:t>Updated according to Solutions Architect feedback</w:t>
            </w:r>
          </w:p>
        </w:tc>
      </w:tr>
    </w:tbl>
    <w:p w14:paraId="1FA2A169" w14:textId="6BD1CA73" w:rsidR="005D3183" w:rsidRDefault="005D3183" w:rsidP="005D3183">
      <w:pPr>
        <w:jc w:val="center"/>
        <w:rPr>
          <w:rFonts w:ascii="Arial" w:hAnsi="Arial" w:cs="Arial"/>
          <w:sz w:val="24"/>
          <w:szCs w:val="24"/>
        </w:rPr>
      </w:pPr>
    </w:p>
    <w:p w14:paraId="6A5087E0" w14:textId="77777777" w:rsidR="00920E24" w:rsidRPr="00544E2E" w:rsidRDefault="00920E24" w:rsidP="005D3183">
      <w:pPr>
        <w:jc w:val="center"/>
        <w:rPr>
          <w:rFonts w:ascii="Arial" w:hAnsi="Arial" w:cs="Arial"/>
          <w:sz w:val="24"/>
          <w:szCs w:val="24"/>
        </w:rPr>
      </w:pPr>
    </w:p>
    <w:p w14:paraId="3D16FEE7" w14:textId="77777777" w:rsidR="005D3183" w:rsidRPr="00544E2E" w:rsidRDefault="005D3183" w:rsidP="005D3183">
      <w:pPr>
        <w:pStyle w:val="Subtitle"/>
        <w:rPr>
          <w:rFonts w:ascii="Arial" w:eastAsiaTheme="majorEastAsia" w:hAnsi="Arial" w:cs="Arial"/>
          <w:color w:val="131D40" w:themeColor="accent3"/>
          <w:sz w:val="24"/>
          <w:szCs w:val="24"/>
        </w:rPr>
      </w:pPr>
    </w:p>
    <w:p w14:paraId="363DC1E1" w14:textId="2E797E02" w:rsidR="005D3183" w:rsidRDefault="005D3183" w:rsidP="00C07C71">
      <w:pPr>
        <w:rPr>
          <w:rFonts w:ascii="Arial" w:hAnsi="Arial" w:cs="Arial"/>
          <w:b/>
          <w:sz w:val="24"/>
          <w:szCs w:val="24"/>
        </w:rPr>
      </w:pPr>
      <w:r w:rsidRPr="00544E2E">
        <w:rPr>
          <w:rFonts w:ascii="Arial" w:hAnsi="Arial" w:cs="Arial"/>
          <w:b/>
          <w:sz w:val="24"/>
          <w:szCs w:val="24"/>
        </w:rPr>
        <w:t>Document Approval Flow</w:t>
      </w:r>
    </w:p>
    <w:p w14:paraId="05E3E035" w14:textId="77777777" w:rsidR="00920E24" w:rsidRDefault="00920E24" w:rsidP="00C07C71">
      <w:pPr>
        <w:rPr>
          <w:rFonts w:ascii="Arial" w:hAnsi="Arial" w:cs="Arial"/>
          <w:b/>
          <w:sz w:val="24"/>
          <w:szCs w:val="24"/>
        </w:rPr>
      </w:pPr>
    </w:p>
    <w:p w14:paraId="220B45BE" w14:textId="77777777" w:rsidR="00920E24" w:rsidRPr="00544E2E" w:rsidRDefault="00920E24" w:rsidP="00C07C71">
      <w:pPr>
        <w:rPr>
          <w:rFonts w:ascii="Arial" w:hAnsi="Arial" w:cs="Arial"/>
          <w:b/>
          <w:sz w:val="24"/>
          <w:szCs w:val="24"/>
        </w:rPr>
      </w:pPr>
    </w:p>
    <w:tbl>
      <w:tblPr>
        <w:tblStyle w:val="GridTable7Colorful"/>
        <w:tblW w:w="10080" w:type="dxa"/>
        <w:tblLook w:val="04A0" w:firstRow="1" w:lastRow="0" w:firstColumn="1" w:lastColumn="0" w:noHBand="0" w:noVBand="1"/>
      </w:tblPr>
      <w:tblGrid>
        <w:gridCol w:w="956"/>
        <w:gridCol w:w="2043"/>
        <w:gridCol w:w="1485"/>
        <w:gridCol w:w="1150"/>
        <w:gridCol w:w="2314"/>
        <w:gridCol w:w="2132"/>
      </w:tblGrid>
      <w:tr w:rsidR="00C07C71" w:rsidRPr="00544E2E" w14:paraId="6DF0A2F5" w14:textId="77777777" w:rsidTr="00920E24">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6" w:type="dxa"/>
            <w:tcBorders>
              <w:bottom w:val="single" w:sz="4" w:space="0" w:color="auto"/>
            </w:tcBorders>
          </w:tcPr>
          <w:p w14:paraId="7A43A608"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2043" w:type="dxa"/>
            <w:tcBorders>
              <w:bottom w:val="single" w:sz="4" w:space="0" w:color="auto"/>
            </w:tcBorders>
          </w:tcPr>
          <w:p w14:paraId="1045842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Flow</w:t>
            </w:r>
          </w:p>
        </w:tc>
        <w:tc>
          <w:tcPr>
            <w:tcW w:w="1485" w:type="dxa"/>
            <w:tcBorders>
              <w:bottom w:val="single" w:sz="4" w:space="0" w:color="auto"/>
            </w:tcBorders>
          </w:tcPr>
          <w:p w14:paraId="55ECBB8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150" w:type="dxa"/>
            <w:tcBorders>
              <w:bottom w:val="single" w:sz="4" w:space="0" w:color="auto"/>
            </w:tcBorders>
          </w:tcPr>
          <w:p w14:paraId="75E38D5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Name </w:t>
            </w:r>
          </w:p>
        </w:tc>
        <w:tc>
          <w:tcPr>
            <w:tcW w:w="2314" w:type="dxa"/>
            <w:tcBorders>
              <w:bottom w:val="single" w:sz="4" w:space="0" w:color="auto"/>
            </w:tcBorders>
          </w:tcPr>
          <w:p w14:paraId="35B37976"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w:t>
            </w:r>
            <w:r w:rsidR="00C07C71" w:rsidRPr="00544E2E">
              <w:rPr>
                <w:rFonts w:ascii="Arial" w:hAnsi="Arial" w:cs="Arial"/>
                <w:color w:val="131D40" w:themeColor="accent3"/>
                <w:sz w:val="20"/>
                <w:szCs w:val="24"/>
              </w:rPr>
              <w:t xml:space="preserve"> </w:t>
            </w:r>
            <w:r w:rsidRPr="00544E2E">
              <w:rPr>
                <w:rFonts w:ascii="Arial" w:hAnsi="Arial" w:cs="Arial"/>
                <w:color w:val="131D40" w:themeColor="accent3"/>
                <w:sz w:val="20"/>
                <w:szCs w:val="24"/>
              </w:rPr>
              <w:t>(Dept.)</w:t>
            </w:r>
          </w:p>
        </w:tc>
        <w:tc>
          <w:tcPr>
            <w:tcW w:w="2132" w:type="dxa"/>
            <w:tcBorders>
              <w:bottom w:val="single" w:sz="4" w:space="0" w:color="auto"/>
            </w:tcBorders>
          </w:tcPr>
          <w:p w14:paraId="414778C3"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Signature and Date: </w:t>
            </w:r>
          </w:p>
        </w:tc>
      </w:tr>
      <w:tr w:rsidR="00C07C71" w:rsidRPr="00544E2E" w14:paraId="70E6E7BF" w14:textId="77777777" w:rsidTr="00920E2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6" w:type="dxa"/>
            <w:tcBorders>
              <w:top w:val="single" w:sz="4" w:space="0" w:color="auto"/>
              <w:left w:val="single" w:sz="4" w:space="0" w:color="auto"/>
              <w:bottom w:val="single" w:sz="4" w:space="0" w:color="auto"/>
              <w:right w:val="single" w:sz="4" w:space="0" w:color="auto"/>
            </w:tcBorders>
          </w:tcPr>
          <w:p w14:paraId="43A89434"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Borders>
              <w:top w:val="single" w:sz="4" w:space="0" w:color="auto"/>
              <w:left w:val="single" w:sz="4" w:space="0" w:color="auto"/>
              <w:bottom w:val="single" w:sz="4" w:space="0" w:color="auto"/>
              <w:right w:val="single" w:sz="4" w:space="0" w:color="auto"/>
            </w:tcBorders>
          </w:tcPr>
          <w:p w14:paraId="354A6AD4"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3610D1">
              <w:rPr>
                <w:rFonts w:ascii="Arial" w:hAnsi="Arial" w:cs="Arial"/>
                <w:b/>
                <w:color w:val="131D40" w:themeColor="accent3"/>
                <w:sz w:val="24"/>
                <w:szCs w:val="24"/>
              </w:rPr>
              <w:t xml:space="preserve">Document prepared by </w:t>
            </w:r>
          </w:p>
        </w:tc>
        <w:tc>
          <w:tcPr>
            <w:tcW w:w="1485" w:type="dxa"/>
            <w:tcBorders>
              <w:top w:val="single" w:sz="4" w:space="0" w:color="auto"/>
              <w:left w:val="single" w:sz="4" w:space="0" w:color="auto"/>
              <w:bottom w:val="single" w:sz="4" w:space="0" w:color="auto"/>
              <w:right w:val="single" w:sz="4" w:space="0" w:color="auto"/>
            </w:tcBorders>
          </w:tcPr>
          <w:p w14:paraId="02F11BFD" w14:textId="4B884FAD"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150" w:type="dxa"/>
            <w:tcBorders>
              <w:top w:val="single" w:sz="4" w:space="0" w:color="auto"/>
              <w:left w:val="single" w:sz="4" w:space="0" w:color="auto"/>
              <w:bottom w:val="single" w:sz="4" w:space="0" w:color="auto"/>
              <w:right w:val="single" w:sz="4" w:space="0" w:color="auto"/>
            </w:tcBorders>
          </w:tcPr>
          <w:p w14:paraId="76CB6BA2" w14:textId="3ACFC4BE"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2314" w:type="dxa"/>
            <w:tcBorders>
              <w:top w:val="single" w:sz="4" w:space="0" w:color="auto"/>
              <w:left w:val="single" w:sz="4" w:space="0" w:color="auto"/>
              <w:bottom w:val="single" w:sz="4" w:space="0" w:color="auto"/>
              <w:right w:val="single" w:sz="4" w:space="0" w:color="auto"/>
            </w:tcBorders>
          </w:tcPr>
          <w:p w14:paraId="74ED24EE" w14:textId="18DF2893"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2132" w:type="dxa"/>
            <w:tcBorders>
              <w:top w:val="single" w:sz="4" w:space="0" w:color="auto"/>
              <w:left w:val="single" w:sz="4" w:space="0" w:color="auto"/>
              <w:bottom w:val="single" w:sz="4" w:space="0" w:color="auto"/>
              <w:right w:val="single" w:sz="4" w:space="0" w:color="auto"/>
            </w:tcBorders>
          </w:tcPr>
          <w:p w14:paraId="48AEB1C6" w14:textId="6C5B6550"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r w:rsidR="00C07C71" w:rsidRPr="00544E2E" w14:paraId="5FA5349C" w14:textId="77777777" w:rsidTr="00920E24">
        <w:trPr>
          <w:trHeight w:val="537"/>
        </w:trPr>
        <w:tc>
          <w:tcPr>
            <w:cnfStyle w:val="001000000000" w:firstRow="0" w:lastRow="0" w:firstColumn="1" w:lastColumn="0" w:oddVBand="0" w:evenVBand="0" w:oddHBand="0" w:evenHBand="0" w:firstRowFirstColumn="0" w:firstRowLastColumn="0" w:lastRowFirstColumn="0" w:lastRowLastColumn="0"/>
            <w:tcW w:w="956" w:type="dxa"/>
            <w:tcBorders>
              <w:top w:val="single" w:sz="4" w:space="0" w:color="auto"/>
              <w:left w:val="single" w:sz="4" w:space="0" w:color="auto"/>
              <w:bottom w:val="single" w:sz="4" w:space="0" w:color="auto"/>
              <w:right w:val="single" w:sz="4" w:space="0" w:color="auto"/>
            </w:tcBorders>
          </w:tcPr>
          <w:p w14:paraId="65557D06"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Borders>
              <w:top w:val="single" w:sz="4" w:space="0" w:color="auto"/>
              <w:left w:val="single" w:sz="4" w:space="0" w:color="auto"/>
              <w:bottom w:val="single" w:sz="4" w:space="0" w:color="auto"/>
              <w:right w:val="single" w:sz="4" w:space="0" w:color="auto"/>
            </w:tcBorders>
          </w:tcPr>
          <w:p w14:paraId="1BAA4C16" w14:textId="77777777"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b/>
                <w:color w:val="131D40" w:themeColor="accent3"/>
                <w:sz w:val="24"/>
                <w:szCs w:val="24"/>
              </w:rPr>
            </w:pPr>
            <w:r w:rsidRPr="003610D1">
              <w:rPr>
                <w:rFonts w:ascii="Arial" w:hAnsi="Arial" w:cs="Arial"/>
                <w:b/>
                <w:color w:val="131D40" w:themeColor="accent3"/>
                <w:sz w:val="24"/>
                <w:szCs w:val="24"/>
              </w:rPr>
              <w:t>Document Approved by:</w:t>
            </w:r>
          </w:p>
        </w:tc>
        <w:tc>
          <w:tcPr>
            <w:tcW w:w="1485" w:type="dxa"/>
            <w:tcBorders>
              <w:top w:val="single" w:sz="4" w:space="0" w:color="auto"/>
              <w:left w:val="single" w:sz="4" w:space="0" w:color="auto"/>
              <w:bottom w:val="single" w:sz="4" w:space="0" w:color="auto"/>
              <w:right w:val="single" w:sz="4" w:space="0" w:color="auto"/>
            </w:tcBorders>
          </w:tcPr>
          <w:p w14:paraId="6F35B9F6" w14:textId="47658F44"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p>
        </w:tc>
        <w:tc>
          <w:tcPr>
            <w:tcW w:w="1150" w:type="dxa"/>
            <w:tcBorders>
              <w:top w:val="single" w:sz="4" w:space="0" w:color="auto"/>
              <w:left w:val="single" w:sz="4" w:space="0" w:color="auto"/>
              <w:bottom w:val="single" w:sz="4" w:space="0" w:color="auto"/>
              <w:right w:val="single" w:sz="4" w:space="0" w:color="auto"/>
            </w:tcBorders>
          </w:tcPr>
          <w:p w14:paraId="7B2C07A0" w14:textId="4FBB86B6"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p>
        </w:tc>
        <w:tc>
          <w:tcPr>
            <w:tcW w:w="2314" w:type="dxa"/>
            <w:tcBorders>
              <w:top w:val="single" w:sz="4" w:space="0" w:color="auto"/>
              <w:left w:val="single" w:sz="4" w:space="0" w:color="auto"/>
              <w:bottom w:val="single" w:sz="4" w:space="0" w:color="auto"/>
              <w:right w:val="single" w:sz="4" w:space="0" w:color="auto"/>
            </w:tcBorders>
          </w:tcPr>
          <w:p w14:paraId="632D8FAA" w14:textId="4424566F" w:rsidR="005D3183" w:rsidRPr="003610D1"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p>
        </w:tc>
        <w:tc>
          <w:tcPr>
            <w:tcW w:w="2132" w:type="dxa"/>
            <w:tcBorders>
              <w:top w:val="single" w:sz="4" w:space="0" w:color="auto"/>
              <w:left w:val="single" w:sz="4" w:space="0" w:color="auto"/>
              <w:bottom w:val="single" w:sz="4" w:space="0" w:color="auto"/>
              <w:right w:val="single" w:sz="4" w:space="0" w:color="auto"/>
            </w:tcBorders>
          </w:tcPr>
          <w:p w14:paraId="65ED676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p>
        </w:tc>
      </w:tr>
      <w:tr w:rsidR="00C07C71" w:rsidRPr="00544E2E" w14:paraId="7CF76E18" w14:textId="77777777" w:rsidTr="00920E2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6" w:type="dxa"/>
            <w:tcBorders>
              <w:top w:val="single" w:sz="4" w:space="0" w:color="auto"/>
              <w:left w:val="single" w:sz="4" w:space="0" w:color="auto"/>
              <w:bottom w:val="single" w:sz="4" w:space="0" w:color="auto"/>
              <w:right w:val="single" w:sz="4" w:space="0" w:color="auto"/>
            </w:tcBorders>
          </w:tcPr>
          <w:p w14:paraId="5FE01C1D"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Borders>
              <w:top w:val="single" w:sz="4" w:space="0" w:color="auto"/>
              <w:left w:val="single" w:sz="4" w:space="0" w:color="auto"/>
              <w:bottom w:val="single" w:sz="4" w:space="0" w:color="auto"/>
              <w:right w:val="single" w:sz="4" w:space="0" w:color="auto"/>
            </w:tcBorders>
          </w:tcPr>
          <w:p w14:paraId="33A35D67" w14:textId="7777777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3610D1">
              <w:rPr>
                <w:rFonts w:ascii="Arial" w:hAnsi="Arial" w:cs="Arial"/>
                <w:b/>
                <w:color w:val="131D40" w:themeColor="accent3"/>
                <w:sz w:val="24"/>
                <w:szCs w:val="24"/>
              </w:rPr>
              <w:t>Document Approved by:</w:t>
            </w:r>
          </w:p>
        </w:tc>
        <w:tc>
          <w:tcPr>
            <w:tcW w:w="1485" w:type="dxa"/>
            <w:tcBorders>
              <w:top w:val="single" w:sz="4" w:space="0" w:color="auto"/>
              <w:left w:val="single" w:sz="4" w:space="0" w:color="auto"/>
              <w:bottom w:val="single" w:sz="4" w:space="0" w:color="auto"/>
              <w:right w:val="single" w:sz="4" w:space="0" w:color="auto"/>
            </w:tcBorders>
          </w:tcPr>
          <w:p w14:paraId="1D42FC3B" w14:textId="1E36015E"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150" w:type="dxa"/>
            <w:tcBorders>
              <w:top w:val="single" w:sz="4" w:space="0" w:color="auto"/>
              <w:left w:val="single" w:sz="4" w:space="0" w:color="auto"/>
              <w:bottom w:val="single" w:sz="4" w:space="0" w:color="auto"/>
              <w:right w:val="single" w:sz="4" w:space="0" w:color="auto"/>
            </w:tcBorders>
          </w:tcPr>
          <w:p w14:paraId="2DD325AC" w14:textId="682BDE37"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2314" w:type="dxa"/>
            <w:tcBorders>
              <w:top w:val="single" w:sz="4" w:space="0" w:color="auto"/>
              <w:left w:val="single" w:sz="4" w:space="0" w:color="auto"/>
              <w:bottom w:val="single" w:sz="4" w:space="0" w:color="auto"/>
              <w:right w:val="single" w:sz="4" w:space="0" w:color="auto"/>
            </w:tcBorders>
          </w:tcPr>
          <w:p w14:paraId="185900D8" w14:textId="4114C1A8" w:rsidR="005D3183" w:rsidRPr="003610D1"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2132" w:type="dxa"/>
            <w:tcBorders>
              <w:top w:val="single" w:sz="4" w:space="0" w:color="auto"/>
              <w:left w:val="single" w:sz="4" w:space="0" w:color="auto"/>
              <w:bottom w:val="single" w:sz="4" w:space="0" w:color="auto"/>
              <w:right w:val="single" w:sz="4" w:space="0" w:color="auto"/>
            </w:tcBorders>
          </w:tcPr>
          <w:p w14:paraId="29820B4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bl>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19C2B71F" w:rsidR="008820EA" w:rsidRPr="00544E2E" w:rsidRDefault="008820EA" w:rsidP="008820EA">
      <w:pPr>
        <w:jc w:val="center"/>
        <w:rPr>
          <w:rFonts w:ascii="Arial" w:hAnsi="Arial" w:cs="Arial"/>
          <w:b/>
          <w:bCs/>
          <w:sz w:val="28"/>
          <w:szCs w:val="28"/>
        </w:rPr>
      </w:pPr>
      <w:r w:rsidRPr="00544E2E">
        <w:rPr>
          <w:rFonts w:ascii="Arial" w:hAnsi="Arial" w:cs="Arial"/>
          <w:b/>
          <w:bCs/>
          <w:sz w:val="28"/>
          <w:szCs w:val="28"/>
        </w:rPr>
        <w:lastRenderedPageBreak/>
        <w:t>Table of Contents</w:t>
      </w:r>
    </w:p>
    <w:p w14:paraId="5DF7D8D5" w14:textId="393E9979" w:rsidR="008820EA" w:rsidRDefault="008820EA" w:rsidP="008820EA">
      <w:pPr>
        <w:jc w:val="center"/>
        <w:rPr>
          <w:rFonts w:ascii="Arial" w:hAnsi="Arial" w:cs="Arial"/>
          <w:b/>
          <w:bCs/>
          <w:sz w:val="28"/>
          <w:szCs w:val="28"/>
        </w:rPr>
      </w:pPr>
    </w:p>
    <w:p w14:paraId="31927958" w14:textId="77777777" w:rsidR="004B039D" w:rsidRPr="00544E2E" w:rsidRDefault="004B039D" w:rsidP="008820EA">
      <w:pPr>
        <w:jc w:val="center"/>
        <w:rPr>
          <w:rFonts w:ascii="Arial" w:hAnsi="Arial" w:cs="Arial"/>
          <w:b/>
          <w:bCs/>
          <w:sz w:val="28"/>
          <w:szCs w:val="28"/>
        </w:rPr>
      </w:pP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F1D7CB9" w14:textId="23884AE2" w:rsidR="008820EA" w:rsidRPr="00544E2E" w:rsidRDefault="008820EA" w:rsidP="008820EA">
      <w:pPr>
        <w:rPr>
          <w:rFonts w:ascii="Arial" w:hAnsi="Arial" w:cs="Arial"/>
        </w:rPr>
      </w:pPr>
      <w:r w:rsidRPr="00544E2E">
        <w:rPr>
          <w:rFonts w:ascii="Arial" w:hAnsi="Arial" w:cs="Arial"/>
        </w:rPr>
        <w:t>I.3 Key Contacts</w:t>
      </w:r>
    </w:p>
    <w:p w14:paraId="2946C6E9" w14:textId="20A1F625" w:rsidR="008820EA" w:rsidRPr="00544E2E" w:rsidRDefault="008820EA" w:rsidP="008820EA">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3529F110" w14:textId="5CCAC54C" w:rsidR="008820EA" w:rsidRPr="00544E2E" w:rsidRDefault="008820EA" w:rsidP="008820EA">
      <w:pPr>
        <w:rPr>
          <w:rFonts w:ascii="Arial" w:hAnsi="Arial" w:cs="Arial"/>
        </w:rPr>
      </w:pPr>
      <w:r w:rsidRPr="00544E2E">
        <w:rPr>
          <w:rFonts w:ascii="Arial" w:hAnsi="Arial" w:cs="Arial"/>
        </w:rPr>
        <w:t>III.6 Application Error and Exception Handling</w:t>
      </w:r>
    </w:p>
    <w:p w14:paraId="2511B055" w14:textId="358AA13B" w:rsidR="008820EA" w:rsidRPr="00544E2E" w:rsidRDefault="008820EA" w:rsidP="008820EA">
      <w:pPr>
        <w:rPr>
          <w:rFonts w:ascii="Arial" w:hAnsi="Arial" w:cs="Arial"/>
        </w:rPr>
      </w:pPr>
      <w:r w:rsidRPr="00544E2E">
        <w:rPr>
          <w:rFonts w:ascii="Arial" w:hAnsi="Arial" w:cs="Arial"/>
        </w:rPr>
        <w:t>III.7 Reporting  </w:t>
      </w:r>
    </w:p>
    <w:p w14:paraId="6D6CA9FF" w14:textId="77777777" w:rsidR="008820EA" w:rsidRPr="00544E2E" w:rsidRDefault="008820EA" w:rsidP="008820EA">
      <w:pPr>
        <w:rPr>
          <w:rFonts w:ascii="Arial" w:hAnsi="Arial" w:cs="Arial"/>
        </w:rPr>
      </w:pPr>
    </w:p>
    <w:p w14:paraId="0A7375D6" w14:textId="7A8F4EA6" w:rsidR="008820EA" w:rsidRPr="00544E2E" w:rsidRDefault="008820EA" w:rsidP="008820EA">
      <w:pPr>
        <w:rPr>
          <w:rFonts w:ascii="Arial" w:hAnsi="Arial" w:cs="Arial"/>
          <w:b/>
          <w:bCs/>
        </w:rPr>
      </w:pPr>
      <w:r w:rsidRPr="00544E2E">
        <w:rPr>
          <w:rFonts w:ascii="Arial" w:hAnsi="Arial" w:cs="Arial"/>
          <w:b/>
          <w:bCs/>
        </w:rPr>
        <w:t>IV. Other Observations  </w:t>
      </w:r>
    </w:p>
    <w:p w14:paraId="23852FE1" w14:textId="095525D2" w:rsidR="00187AAA" w:rsidRDefault="008820EA" w:rsidP="008820EA">
      <w:pPr>
        <w:rPr>
          <w:rFonts w:ascii="Arial" w:hAnsi="Arial" w:cs="Arial"/>
          <w:b/>
          <w:bCs/>
        </w:rPr>
      </w:pPr>
      <w:r w:rsidRPr="00544E2E">
        <w:rPr>
          <w:rFonts w:ascii="Arial" w:hAnsi="Arial" w:cs="Arial"/>
          <w:b/>
          <w:bCs/>
        </w:rPr>
        <w:t>V. Additional Sources of Process Documentation</w:t>
      </w:r>
    </w:p>
    <w:p w14:paraId="5A4FE2AA" w14:textId="45B7740A" w:rsidR="004B039D" w:rsidRDefault="004B039D" w:rsidP="008820EA">
      <w:pPr>
        <w:rPr>
          <w:rFonts w:ascii="Arial" w:hAnsi="Arial" w:cs="Arial"/>
          <w:b/>
          <w:bCs/>
        </w:rPr>
      </w:pPr>
    </w:p>
    <w:p w14:paraId="66F1598D" w14:textId="462056AF" w:rsidR="008820EA" w:rsidRDefault="008820EA" w:rsidP="00C07C71">
      <w:pPr>
        <w:rPr>
          <w:rFonts w:ascii="Arial" w:hAnsi="Arial" w:cs="Arial"/>
        </w:rPr>
      </w:pPr>
    </w:p>
    <w:p w14:paraId="61AA41E7" w14:textId="77777777" w:rsidR="00BA21CA" w:rsidRPr="00544E2E" w:rsidRDefault="00BA21CA" w:rsidP="00C07C71">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36213A55"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7900572D" w14:textId="720D9E6F" w:rsidR="00C07C71" w:rsidRPr="00544E2E" w:rsidRDefault="00992409" w:rsidP="00D1052B">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1D1D641E" w14:textId="77777777" w:rsidR="00C07C71" w:rsidRPr="00544E2E" w:rsidRDefault="00C07C71" w:rsidP="00915929"/>
    <w:p w14:paraId="0B9695AA" w14:textId="09FE0C78" w:rsidR="00C07C71" w:rsidRPr="00544E2E" w:rsidRDefault="00C07C71" w:rsidP="00D1052B">
      <w:pPr>
        <w:jc w:val="both"/>
        <w:rPr>
          <w:rFonts w:ascii="Arial" w:hAnsi="Arial" w:cs="Arial"/>
        </w:rPr>
      </w:pPr>
      <w:r w:rsidRPr="00544E2E">
        <w:rPr>
          <w:rFonts w:ascii="Arial" w:hAnsi="Arial" w:cs="Arial"/>
        </w:rPr>
        <w:t xml:space="preserve">The process that has been selected for RPA is part of the larger project </w:t>
      </w:r>
      <w:r w:rsidR="003610D1" w:rsidRPr="003610D1">
        <w:rPr>
          <w:rFonts w:ascii="Arial" w:hAnsi="Arial" w:cs="Arial"/>
          <w:color w:val="1A5485" w:themeColor="accent1" w:themeShade="BF"/>
        </w:rPr>
        <w:t>SUPERIOR COURT OF CALIFORNIA</w:t>
      </w:r>
      <w:r w:rsidR="003610D1">
        <w:rPr>
          <w:rFonts w:ascii="Arial" w:hAnsi="Arial" w:cs="Arial"/>
          <w:color w:val="1A5485" w:themeColor="accent1" w:themeShade="BF"/>
        </w:rPr>
        <w:t xml:space="preserve"> </w:t>
      </w:r>
      <w:r w:rsidRPr="00544E2E">
        <w:rPr>
          <w:rFonts w:ascii="Arial" w:hAnsi="Arial" w:cs="Arial"/>
        </w:rPr>
        <w:t xml:space="preserve">conducted within the </w:t>
      </w:r>
      <w:r w:rsidR="003610D1" w:rsidRPr="003610D1">
        <w:rPr>
          <w:rFonts w:ascii="Arial" w:hAnsi="Arial" w:cs="Arial"/>
          <w:color w:val="1A5485" w:themeColor="accent1" w:themeShade="BF"/>
        </w:rPr>
        <w:t>Odyssey Reference Guide</w:t>
      </w:r>
      <w:r w:rsidRPr="00544E2E">
        <w:rPr>
          <w:rFonts w:ascii="Arial" w:hAnsi="Arial" w:cs="Arial"/>
        </w:rPr>
        <w:t xml:space="preserve">, </w:t>
      </w:r>
      <w:r w:rsidR="003610D1">
        <w:rPr>
          <w:rFonts w:ascii="Arial" w:hAnsi="Arial" w:cs="Arial"/>
        </w:rPr>
        <w:t xml:space="preserve">Courts </w:t>
      </w:r>
      <w:r w:rsidRPr="00544E2E">
        <w:rPr>
          <w:rFonts w:ascii="Arial" w:hAnsi="Arial" w:cs="Arial"/>
        </w:rPr>
        <w:t>department.</w:t>
      </w:r>
    </w:p>
    <w:p w14:paraId="2AF8482A" w14:textId="77777777" w:rsidR="00C07C71" w:rsidRPr="00544E2E" w:rsidRDefault="00C07C71" w:rsidP="00D1052B">
      <w:pPr>
        <w:jc w:val="both"/>
        <w:rPr>
          <w:rFonts w:ascii="Arial" w:hAnsi="Arial" w:cs="Arial"/>
        </w:rPr>
      </w:pPr>
      <w:r w:rsidRPr="00544E2E">
        <w:rPr>
          <w:rFonts w:ascii="Arial" w:hAnsi="Arial" w:cs="Arial"/>
        </w:rPr>
        <w:t xml:space="preserve">The business objectives and benefits expected by the Business Process Owner after automation of the selected business process are:  </w:t>
      </w:r>
    </w:p>
    <w:p w14:paraId="11F54FF2"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Reduce processing time per item by 80 %</w:t>
      </w:r>
    </w:p>
    <w:p w14:paraId="0B08C4D8" w14:textId="77777777" w:rsidR="00C07C71" w:rsidRPr="00544E2E" w:rsidRDefault="00C07C71" w:rsidP="00D1052B">
      <w:pPr>
        <w:pStyle w:val="ListParagraph"/>
        <w:numPr>
          <w:ilvl w:val="0"/>
          <w:numId w:val="2"/>
        </w:numPr>
        <w:rPr>
          <w:rFonts w:ascii="Arial" w:hAnsi="Arial" w:cs="Arial"/>
          <w:i/>
          <w:color w:val="auto"/>
        </w:rPr>
      </w:pPr>
      <w:r w:rsidRPr="00544E2E">
        <w:rPr>
          <w:rFonts w:ascii="Arial" w:hAnsi="Arial" w:cs="Arial"/>
          <w:i/>
          <w:color w:val="auto"/>
        </w:rPr>
        <w:t>Better Monitoring of the overall activity by using the logs provided by the robots</w:t>
      </w:r>
    </w:p>
    <w:p w14:paraId="6A744258" w14:textId="77777777" w:rsidR="00C07C71" w:rsidRPr="00544E2E" w:rsidRDefault="00C07C71" w:rsidP="00C07C71">
      <w:pPr>
        <w:pStyle w:val="ListParagraph"/>
        <w:ind w:left="0"/>
        <w:rPr>
          <w:rFonts w:ascii="Arial" w:hAnsi="Arial" w:cs="Arial"/>
          <w:i/>
          <w:color w:val="131D40" w:themeColor="accent3"/>
        </w:rPr>
      </w:pPr>
    </w:p>
    <w:p w14:paraId="7F1D4720" w14:textId="5E3E3D0D" w:rsidR="00C07C71" w:rsidRPr="00544E2E" w:rsidRDefault="00992409" w:rsidP="004E4D60">
      <w:pPr>
        <w:pStyle w:val="Heading2"/>
        <w:rPr>
          <w:rFonts w:ascii="Arial" w:hAnsi="Arial" w:cs="Arial"/>
        </w:rPr>
      </w:pPr>
      <w:r w:rsidRPr="00544E2E">
        <w:rPr>
          <w:rFonts w:ascii="Arial" w:hAnsi="Arial" w:cs="Arial"/>
        </w:rPr>
        <w:t xml:space="preserve">I.3 </w:t>
      </w:r>
      <w:r w:rsidR="00D1052B" w:rsidRPr="00544E2E">
        <w:rPr>
          <w:rFonts w:ascii="Arial" w:hAnsi="Arial" w:cs="Arial"/>
        </w:rPr>
        <w:t>K</w:t>
      </w:r>
      <w:r w:rsidR="00C07C71" w:rsidRPr="00544E2E">
        <w:rPr>
          <w:rFonts w:ascii="Arial" w:hAnsi="Arial" w:cs="Arial"/>
        </w:rPr>
        <w:t xml:space="preserve">ey </w:t>
      </w:r>
      <w:r w:rsidR="00D1052B" w:rsidRPr="00544E2E">
        <w:rPr>
          <w:rFonts w:ascii="Arial" w:hAnsi="Arial" w:cs="Arial"/>
        </w:rPr>
        <w:t>C</w:t>
      </w:r>
      <w:r w:rsidR="00C07C71" w:rsidRPr="00544E2E">
        <w:rPr>
          <w:rFonts w:ascii="Arial" w:hAnsi="Arial" w:cs="Arial"/>
        </w:rPr>
        <w:t>ontact</w:t>
      </w:r>
      <w:r w:rsidR="004E4D60" w:rsidRPr="00544E2E">
        <w:rPr>
          <w:rFonts w:ascii="Arial" w:hAnsi="Arial" w:cs="Arial"/>
        </w:rPr>
        <w:t>s</w:t>
      </w:r>
    </w:p>
    <w:p w14:paraId="30BF2AD2" w14:textId="77777777" w:rsidR="004E4D60" w:rsidRPr="00544E2E" w:rsidRDefault="004E4D60" w:rsidP="004E4D60">
      <w:pPr>
        <w:rPr>
          <w:rFonts w:ascii="Arial" w:hAnsi="Arial" w:cs="Arial"/>
        </w:rPr>
      </w:pPr>
    </w:p>
    <w:p w14:paraId="213E9F99" w14:textId="77777777" w:rsidR="00C07C71" w:rsidRPr="00544E2E" w:rsidRDefault="00C07C71" w:rsidP="00D1052B">
      <w:pPr>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19665A2A" w14:textId="069DB4B5" w:rsidR="00D1052B" w:rsidRPr="00544E2E" w:rsidRDefault="00C07C71" w:rsidP="00D1052B">
      <w:pPr>
        <w:jc w:val="both"/>
        <w:rPr>
          <w:rFonts w:ascii="Arial" w:hAnsi="Arial" w:cs="Arial"/>
        </w:rPr>
      </w:pPr>
      <w:r w:rsidRPr="00544E2E">
        <w:rPr>
          <w:rFonts w:ascii="Arial" w:hAnsi="Arial" w:cs="Arial"/>
        </w:rPr>
        <w:t xml:space="preserve">The </w:t>
      </w:r>
      <w:r w:rsidRPr="00544E2E">
        <w:rPr>
          <w:rFonts w:ascii="Arial" w:hAnsi="Arial" w:cs="Arial"/>
          <w:b/>
        </w:rPr>
        <w:t>Process Owner</w:t>
      </w:r>
      <w:r w:rsidRPr="00544E2E">
        <w:rPr>
          <w:rFonts w:ascii="Arial" w:hAnsi="Arial" w:cs="Arial"/>
        </w:rPr>
        <w:t xml:space="preserve"> is expected </w:t>
      </w:r>
      <w:r w:rsidRPr="00544E2E">
        <w:rPr>
          <w:rFonts w:ascii="Arial" w:hAnsi="Arial" w:cs="Arial"/>
          <w:b/>
        </w:rPr>
        <w:t>to review it and provide signoff for accuracy</w:t>
      </w:r>
      <w:r w:rsidRPr="00544E2E">
        <w:rPr>
          <w:rFonts w:ascii="Arial" w:hAnsi="Arial" w:cs="Arial"/>
        </w:rPr>
        <w:t xml:space="preserve"> and completion of the steps, context, impact and complete set of process exceptions.</w:t>
      </w:r>
      <w:r w:rsidR="004E4D60" w:rsidRPr="00544E2E">
        <w:rPr>
          <w:rFonts w:ascii="Arial" w:hAnsi="Arial" w:cs="Arial"/>
        </w:rPr>
        <w:t xml:space="preserve"> </w:t>
      </w:r>
      <w:r w:rsidRPr="00544E2E">
        <w:rPr>
          <w:rFonts w:ascii="Arial" w:hAnsi="Arial" w:cs="Arial"/>
        </w:rPr>
        <w:t>The names have to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C07C71" w:rsidRPr="00544E2E" w14:paraId="1E09AF8A"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7ADE289" w14:textId="77777777" w:rsidR="00C07C71" w:rsidRPr="005351B0" w:rsidRDefault="00C07C71" w:rsidP="00C07C71">
            <w:pPr>
              <w:rPr>
                <w:rFonts w:ascii="Arial" w:hAnsi="Arial" w:cs="Arial"/>
                <w:iCs/>
                <w:sz w:val="20"/>
                <w:szCs w:val="20"/>
              </w:rPr>
            </w:pPr>
            <w:r w:rsidRPr="005351B0">
              <w:rPr>
                <w:rFonts w:ascii="Arial" w:hAnsi="Arial" w:cs="Arial"/>
                <w:iCs/>
                <w:sz w:val="20"/>
                <w:szCs w:val="20"/>
              </w:rPr>
              <w:t>Role</w:t>
            </w:r>
          </w:p>
        </w:tc>
        <w:tc>
          <w:tcPr>
            <w:tcW w:w="1671" w:type="dxa"/>
          </w:tcPr>
          <w:p w14:paraId="24D8759E"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1F24EBB1"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6672AF1A"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58B4756D"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C07C71" w:rsidRPr="00544E2E" w14:paraId="22A3A888"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A00BE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3AF5CE20" w14:textId="0B150CF1"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39" w:type="dxa"/>
          </w:tcPr>
          <w:p w14:paraId="02B33195" w14:textId="73BB7336" w:rsidR="00C07C71" w:rsidRPr="005351B0" w:rsidRDefault="00C07C71" w:rsidP="003610D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2F81D3B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63E09F1C" w14:textId="77777777" w:rsidTr="0059373D">
        <w:tc>
          <w:tcPr>
            <w:cnfStyle w:val="001000000000" w:firstRow="0" w:lastRow="0" w:firstColumn="1" w:lastColumn="0" w:oddVBand="0" w:evenVBand="0" w:oddHBand="0" w:evenHBand="0" w:firstRowFirstColumn="0" w:firstRowLastColumn="0" w:lastRowFirstColumn="0" w:lastRowLastColumn="0"/>
            <w:tcW w:w="1435" w:type="dxa"/>
          </w:tcPr>
          <w:p w14:paraId="7B853D2C"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188C409" w14:textId="10ECC55C"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739" w:type="dxa"/>
          </w:tcPr>
          <w:p w14:paraId="321B4347" w14:textId="01173E3E" w:rsidR="00C07C71" w:rsidRPr="005351B0" w:rsidRDefault="00C07C71" w:rsidP="003610D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p>
        </w:tc>
        <w:tc>
          <w:tcPr>
            <w:tcW w:w="4230" w:type="dxa"/>
          </w:tcPr>
          <w:p w14:paraId="5AF0D322"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75F93A5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44D442" w14:textId="77777777" w:rsidR="00C07C71" w:rsidRPr="00544E2E" w:rsidRDefault="00C07C71" w:rsidP="00C07C71">
            <w:pPr>
              <w:rPr>
                <w:rFonts w:ascii="Arial" w:hAnsi="Arial" w:cs="Arial"/>
                <w:b w:val="0"/>
                <w:sz w:val="20"/>
                <w:szCs w:val="20"/>
              </w:rPr>
            </w:pPr>
            <w:r w:rsidRPr="00544E2E">
              <w:rPr>
                <w:rFonts w:ascii="Arial" w:hAnsi="Arial" w:cs="Arial"/>
                <w:sz w:val="20"/>
                <w:szCs w:val="20"/>
              </w:rPr>
              <w:t>Process Owner/ Approver for production</w:t>
            </w:r>
          </w:p>
        </w:tc>
        <w:tc>
          <w:tcPr>
            <w:tcW w:w="1671" w:type="dxa"/>
          </w:tcPr>
          <w:p w14:paraId="5A8FAEB5" w14:textId="5F4C3EE0"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39" w:type="dxa"/>
          </w:tcPr>
          <w:p w14:paraId="6A968CDA"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CA668FA" w14:textId="246CE844"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07161A3D" w14:textId="1B57ADB9"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Escalations, Delays</w:t>
            </w:r>
            <w:r w:rsidR="004E4D60" w:rsidRPr="00544E2E">
              <w:rPr>
                <w:rFonts w:ascii="Arial" w:hAnsi="Arial" w:cs="Arial"/>
                <w:sz w:val="20"/>
                <w:szCs w:val="20"/>
              </w:rPr>
              <w:t xml:space="preserve"> </w:t>
            </w:r>
            <w:r w:rsidRPr="00544E2E">
              <w:rPr>
                <w:rFonts w:ascii="Arial" w:hAnsi="Arial" w:cs="Arial"/>
                <w:sz w:val="20"/>
                <w:szCs w:val="20"/>
              </w:rPr>
              <w:t>etc</w:t>
            </w:r>
            <w:r w:rsidR="004E4D60" w:rsidRPr="00544E2E">
              <w:rPr>
                <w:rFonts w:ascii="Arial" w:hAnsi="Arial" w:cs="Arial"/>
                <w:sz w:val="20"/>
                <w:szCs w:val="20"/>
              </w:rPr>
              <w:t>.</w:t>
            </w:r>
          </w:p>
        </w:tc>
      </w:tr>
    </w:tbl>
    <w:p w14:paraId="7A90DE71" w14:textId="77777777" w:rsidR="0092260C" w:rsidRDefault="0092260C" w:rsidP="00915929"/>
    <w:p w14:paraId="1A21DA3D" w14:textId="5CEC9159" w:rsidR="00C07C71" w:rsidRPr="00544E2E" w:rsidRDefault="00992409" w:rsidP="00605769">
      <w:pPr>
        <w:pStyle w:val="Heading2"/>
        <w:rPr>
          <w:rFonts w:ascii="Arial" w:hAnsi="Arial" w:cs="Arial"/>
        </w:rPr>
      </w:pPr>
      <w:r w:rsidRPr="00544E2E">
        <w:rPr>
          <w:rFonts w:ascii="Arial" w:hAnsi="Arial" w:cs="Arial"/>
        </w:rPr>
        <w:t xml:space="preserve">I.4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061A8227" w:rsidR="00C07C71" w:rsidRDefault="00C07C71" w:rsidP="00C07C71">
      <w:pPr>
        <w:rPr>
          <w:rFonts w:ascii="Arial" w:hAnsi="Arial" w:cs="Arial"/>
          <w:i/>
        </w:rPr>
      </w:pPr>
    </w:p>
    <w:p w14:paraId="41FFD348" w14:textId="77777777" w:rsidR="00B079F7" w:rsidRPr="00544E2E" w:rsidRDefault="00B079F7" w:rsidP="00C07C71">
      <w:pPr>
        <w:rPr>
          <w:rFonts w:ascii="Arial" w:hAnsi="Arial" w:cs="Arial"/>
          <w:i/>
        </w:rPr>
      </w:pPr>
    </w:p>
    <w:p w14:paraId="5A648E4A" w14:textId="50DCDE41"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lastRenderedPageBreak/>
        <w:t xml:space="preserve">Filled in Process </w:t>
      </w:r>
      <w:r w:rsidR="00D1052B" w:rsidRPr="00544E2E">
        <w:rPr>
          <w:rFonts w:ascii="Arial" w:hAnsi="Arial" w:cs="Arial"/>
          <w:color w:val="auto"/>
        </w:rPr>
        <w:t>Design</w:t>
      </w:r>
      <w:r w:rsidRPr="00544E2E">
        <w:rPr>
          <w:rFonts w:ascii="Arial" w:hAnsi="Arial" w:cs="Arial"/>
          <w:color w:val="auto"/>
        </w:rPr>
        <w:t xml:space="preserve"> Document</w:t>
      </w:r>
    </w:p>
    <w:p w14:paraId="5EB38898"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Test Data to support development</w:t>
      </w:r>
    </w:p>
    <w:p w14:paraId="288C15A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User access and user accounts creations (licenses, permissions, restrictions to create accounts for robots)</w:t>
      </w:r>
    </w:p>
    <w:p w14:paraId="21274066" w14:textId="77777777" w:rsidR="00C07C71" w:rsidRPr="00544E2E" w:rsidRDefault="00C07C71" w:rsidP="00C07C71">
      <w:pPr>
        <w:pStyle w:val="ListParagraph"/>
        <w:numPr>
          <w:ilvl w:val="0"/>
          <w:numId w:val="3"/>
        </w:numPr>
        <w:rPr>
          <w:rFonts w:ascii="Arial" w:hAnsi="Arial" w:cs="Arial"/>
          <w:color w:val="auto"/>
        </w:rPr>
      </w:pPr>
      <w:r w:rsidRPr="00544E2E">
        <w:rPr>
          <w:rFonts w:ascii="Arial" w:hAnsi="Arial" w:cs="Arial"/>
          <w:color w:val="auto"/>
        </w:rPr>
        <w:t>Credentials (user ID and password) required to logon to machines and applications</w:t>
      </w:r>
    </w:p>
    <w:p w14:paraId="79DE3A48" w14:textId="77777777" w:rsidR="00C07C71" w:rsidRPr="00544E2E" w:rsidRDefault="00C07C71" w:rsidP="00C07C71">
      <w:pPr>
        <w:pStyle w:val="ListParagraph"/>
        <w:numPr>
          <w:ilvl w:val="0"/>
          <w:numId w:val="3"/>
        </w:numPr>
        <w:rPr>
          <w:rFonts w:ascii="Arial" w:hAnsi="Arial" w:cs="Arial"/>
          <w:i/>
          <w:color w:val="auto"/>
        </w:rPr>
      </w:pPr>
      <w:r w:rsidRPr="00544E2E">
        <w:rPr>
          <w:rFonts w:ascii="Arial" w:hAnsi="Arial" w:cs="Arial"/>
          <w:color w:val="auto"/>
        </w:rPr>
        <w:t xml:space="preserve">Dependencies with other projects on the same environment </w:t>
      </w:r>
    </w:p>
    <w:p w14:paraId="00A350E1" w14:textId="77777777" w:rsidR="00D1052B" w:rsidRPr="00544E2E" w:rsidRDefault="00D1052B" w:rsidP="006F2F79">
      <w:pPr>
        <w:rPr>
          <w:rFonts w:ascii="Arial" w:hAnsi="Arial" w:cs="Arial"/>
          <w:b/>
          <w:bCs/>
          <w:i/>
          <w:sz w:val="32"/>
          <w:szCs w:val="32"/>
        </w:rPr>
      </w:pPr>
    </w:p>
    <w:p w14:paraId="7D3A12EF" w14:textId="1DA72236" w:rsidR="00C07C71" w:rsidRPr="00915929" w:rsidRDefault="00C07C71" w:rsidP="00915929">
      <w:pPr>
        <w:pStyle w:val="Heading1"/>
        <w:numPr>
          <w:ilvl w:val="0"/>
          <w:numId w:val="5"/>
        </w:numPr>
        <w:rPr>
          <w:rFonts w:ascii="Arial" w:hAnsi="Arial" w:cs="Arial"/>
          <w:b/>
          <w:bCs/>
        </w:rPr>
      </w:pPr>
      <w:r w:rsidRPr="00915929">
        <w:rPr>
          <w:rFonts w:ascii="Arial" w:hAnsi="Arial" w:cs="Arial"/>
          <w:b/>
          <w:bCs/>
        </w:rPr>
        <w:t>A</w:t>
      </w:r>
      <w:r w:rsidR="004E4D60" w:rsidRPr="00915929">
        <w:rPr>
          <w:rFonts w:ascii="Arial" w:hAnsi="Arial" w:cs="Arial"/>
          <w:b/>
          <w:bCs/>
        </w:rPr>
        <w:t>s-</w:t>
      </w:r>
      <w:r w:rsidRPr="00915929">
        <w:rPr>
          <w:rFonts w:ascii="Arial" w:hAnsi="Arial" w:cs="Arial"/>
          <w:b/>
          <w:bCs/>
        </w:rPr>
        <w:t>I</w:t>
      </w:r>
      <w:r w:rsidR="004E4D60" w:rsidRPr="00915929">
        <w:rPr>
          <w:rFonts w:ascii="Arial" w:hAnsi="Arial" w:cs="Arial"/>
          <w:b/>
          <w:bCs/>
        </w:rPr>
        <w:t>s P</w:t>
      </w:r>
      <w:r w:rsidRPr="00915929">
        <w:rPr>
          <w:rFonts w:ascii="Arial" w:hAnsi="Arial" w:cs="Arial"/>
          <w:b/>
          <w:bCs/>
        </w:rPr>
        <w:t xml:space="preserve">rocess </w:t>
      </w:r>
      <w:r w:rsidR="004E4D60" w:rsidRPr="00915929">
        <w:rPr>
          <w:rFonts w:ascii="Arial" w:hAnsi="Arial" w:cs="Arial"/>
          <w:b/>
          <w:bCs/>
        </w:rPr>
        <w:t>D</w:t>
      </w:r>
      <w:r w:rsidRPr="00915929">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537694B9" w:rsidR="00C07C71" w:rsidRDefault="00C07C71" w:rsidP="00C07C71">
      <w:pPr>
        <w:rPr>
          <w:rFonts w:ascii="Arial" w:hAnsi="Arial" w:cs="Arial"/>
        </w:rPr>
      </w:pPr>
      <w:r w:rsidRPr="00544E2E">
        <w:rPr>
          <w:rFonts w:ascii="Arial" w:hAnsi="Arial" w:cs="Arial"/>
        </w:rPr>
        <w:t>General information about the process selected for RPA prior to automation.</w:t>
      </w:r>
    </w:p>
    <w:p w14:paraId="07344F42" w14:textId="77777777" w:rsidR="00B079F7" w:rsidRPr="00544E2E" w:rsidRDefault="00B079F7" w:rsidP="00C07C71">
      <w:pPr>
        <w:rPr>
          <w:rFonts w:ascii="Arial" w:hAnsi="Arial" w:cs="Arial"/>
        </w:rPr>
      </w:pP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0DB630E1" w:rsidR="00C07C71" w:rsidRPr="00544E2E" w:rsidRDefault="008A5AA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sidRPr="008A5AA3">
              <w:rPr>
                <w:rFonts w:ascii="Arial" w:hAnsi="Arial" w:cs="Arial"/>
                <w:sz w:val="20"/>
                <w:szCs w:val="20"/>
              </w:rPr>
              <w:t>Court Filing Processes</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0331E9FC" w:rsidR="00C07C71" w:rsidRPr="0092260C" w:rsidRDefault="008A5AA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8A5AA3">
              <w:rPr>
                <w:rFonts w:ascii="Arial" w:hAnsi="Arial" w:cs="Arial"/>
                <w:sz w:val="20"/>
                <w:szCs w:val="20"/>
              </w:rPr>
              <w:t>Courts</w:t>
            </w:r>
          </w:p>
        </w:tc>
      </w:tr>
      <w:tr w:rsidR="00C07C71" w:rsidRPr="00544E2E" w14:paraId="65715993"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5629D9F5" w:rsidR="00C07C71" w:rsidRPr="0092260C" w:rsidRDefault="003610D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10D1">
              <w:rPr>
                <w:rFonts w:ascii="Arial" w:hAnsi="Arial" w:cs="Arial"/>
                <w:sz w:val="20"/>
                <w:szCs w:val="20"/>
              </w:rPr>
              <w:t>SUPERIOR COURT OF CALIFORNIA</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7424AD6C" w:rsidR="00C07C71" w:rsidRPr="0092260C" w:rsidRDefault="004A440F"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4A440F">
              <w:rPr>
                <w:rFonts w:ascii="Arial" w:hAnsi="Arial" w:cs="Arial"/>
                <w:sz w:val="20"/>
                <w:szCs w:val="20"/>
              </w:rPr>
              <w:t>The Court seeks a solution to automate the Civil and Family Law filing processes, which relies on optical character recognition (OCR) and/or artificial intelligence (AI) to classify and separate documents on intake, extract data, redact confidential case information, and navigate through the Court’s case management system performing automated data entry based on predetermined RPA stories.</w:t>
            </w:r>
          </w:p>
        </w:tc>
      </w:tr>
      <w:tr w:rsidR="004A440F"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4A440F" w:rsidRPr="00544E2E" w:rsidRDefault="004A440F" w:rsidP="004A440F">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4A440F" w:rsidRPr="0092260C"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1A2B42CB" w14:textId="2B30E55B" w:rsidR="004A440F" w:rsidRPr="0092260C" w:rsidRDefault="003610D1" w:rsidP="004A440F">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10D1">
              <w:rPr>
                <w:rFonts w:ascii="Arial" w:hAnsi="Arial" w:cs="Arial"/>
                <w:sz w:val="20"/>
                <w:szCs w:val="20"/>
              </w:rPr>
              <w:t>SUPERIOR COURT OF CALIFORNIA</w:t>
            </w:r>
          </w:p>
        </w:tc>
      </w:tr>
      <w:tr w:rsidR="00C07C71" w:rsidRPr="00544E2E" w14:paraId="70F0EE27" w14:textId="77777777" w:rsidTr="004C323F">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shd w:val="clear" w:color="auto" w:fill="FFFF00"/>
          </w:tcPr>
          <w:p w14:paraId="42667DB2" w14:textId="68F6B6ED"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4C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shd w:val="clear" w:color="auto" w:fill="FFFF00"/>
          </w:tcPr>
          <w:p w14:paraId="7DF40D7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~450/ day business as usual</w:t>
            </w:r>
          </w:p>
        </w:tc>
      </w:tr>
      <w:tr w:rsidR="00C07C71" w:rsidRPr="00544E2E" w14:paraId="6F436464" w14:textId="77777777" w:rsidTr="004C323F">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shd w:val="clear" w:color="auto" w:fill="FFFF00"/>
          </w:tcPr>
          <w:p w14:paraId="0848E344"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3 min</w:t>
            </w:r>
          </w:p>
        </w:tc>
      </w:tr>
      <w:tr w:rsidR="00C07C71" w:rsidRPr="00544E2E" w14:paraId="7A4F2587" w14:textId="77777777" w:rsidTr="004C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shd w:val="clear" w:color="auto" w:fill="FFFF00"/>
          </w:tcPr>
          <w:p w14:paraId="06515C50" w14:textId="4D3962DF" w:rsidR="00C07C71" w:rsidRPr="0092260C" w:rsidRDefault="0032765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Beginning of every week</w:t>
            </w:r>
            <w:r w:rsidR="00B35E8A" w:rsidRPr="0092260C">
              <w:rPr>
                <w:rFonts w:ascii="Arial" w:hAnsi="Arial" w:cs="Arial"/>
                <w:sz w:val="20"/>
                <w:szCs w:val="20"/>
              </w:rPr>
              <w:t>, when weekend orders need to be processed</w:t>
            </w:r>
          </w:p>
        </w:tc>
      </w:tr>
      <w:tr w:rsidR="00C07C71" w:rsidRPr="00544E2E" w14:paraId="0D97E993" w14:textId="77777777" w:rsidTr="004C323F">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shd w:val="clear" w:color="auto" w:fill="FFFF00"/>
          </w:tcPr>
          <w:p w14:paraId="118DF25F"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600</w:t>
            </w:r>
          </w:p>
        </w:tc>
      </w:tr>
      <w:tr w:rsidR="00C07C71" w:rsidRPr="00544E2E" w14:paraId="2AD10E00" w14:textId="77777777" w:rsidTr="004C3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shd w:val="clear" w:color="auto" w:fill="FFFF00"/>
          </w:tcPr>
          <w:p w14:paraId="71FA4FB7" w14:textId="0B750477" w:rsidR="00C07C71" w:rsidRPr="0092260C" w:rsidRDefault="00B35E8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10</w:t>
            </w:r>
          </w:p>
        </w:tc>
      </w:tr>
      <w:tr w:rsidR="00C07C71" w:rsidRPr="00544E2E" w14:paraId="55345AB0" w14:textId="77777777" w:rsidTr="004C323F">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shd w:val="clear" w:color="auto" w:fill="FFFF00"/>
          </w:tcPr>
          <w:p w14:paraId="422D0C0E"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Volumes will increase with 20%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sidRPr="0092260C">
              <w:rPr>
                <w:rFonts w:ascii="Arial" w:hAnsi="Arial" w:cs="Arial"/>
                <w:sz w:val="20"/>
                <w:szCs w:val="20"/>
              </w:rPr>
              <w:t>No expected exceptions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760AAEFA" w:rsidR="00C07C71" w:rsidRPr="0092260C" w:rsidRDefault="004C323F"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4C323F">
              <w:rPr>
                <w:rFonts w:ascii="Arial" w:hAnsi="Arial" w:cs="Arial"/>
                <w:sz w:val="20"/>
                <w:szCs w:val="20"/>
              </w:rPr>
              <w:t>Envelop # cases from Odyssey E-file CA</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2CA7E76C"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p>
        </w:tc>
      </w:tr>
    </w:tbl>
    <w:p w14:paraId="141A283F" w14:textId="2A79F741" w:rsidR="0092260C" w:rsidRDefault="00C07C71" w:rsidP="00C07C71">
      <w:pPr>
        <w:spacing w:line="256" w:lineRule="auto"/>
        <w:rPr>
          <w:rFonts w:ascii="Arial" w:hAnsi="Arial" w:cs="Arial"/>
          <w:i/>
          <w:color w:val="0070C0"/>
          <w:sz w:val="20"/>
          <w:szCs w:val="20"/>
        </w:rPr>
      </w:pPr>
      <w:r w:rsidRPr="00544E2E">
        <w:rPr>
          <w:rFonts w:ascii="Arial" w:hAnsi="Arial" w:cs="Arial"/>
          <w:i/>
          <w:color w:val="0070C0"/>
        </w:rPr>
        <w:t>*</w:t>
      </w:r>
      <w:r w:rsidRPr="00544E2E">
        <w:rPr>
          <w:rFonts w:ascii="Arial" w:hAnsi="Arial" w:cs="Arial"/>
          <w:i/>
          <w:color w:val="0070C0"/>
          <w:sz w:val="20"/>
          <w:szCs w:val="20"/>
        </w:rPr>
        <w:t>Add more rows to the table to include relevant data for the automation process. No fields should be left empty. Use “n/a” for the items that don`t apply to the selected business process.</w:t>
      </w:r>
    </w:p>
    <w:p w14:paraId="240F336F" w14:textId="0E594514" w:rsidR="00F43C65" w:rsidRDefault="00F43C65" w:rsidP="00C07C71">
      <w:pPr>
        <w:spacing w:line="256" w:lineRule="auto"/>
        <w:rPr>
          <w:rFonts w:ascii="Arial" w:hAnsi="Arial" w:cs="Arial"/>
          <w:i/>
          <w:color w:val="0070C0"/>
          <w:sz w:val="20"/>
          <w:szCs w:val="20"/>
        </w:rPr>
      </w:pPr>
    </w:p>
    <w:p w14:paraId="11BBD487" w14:textId="6DD504B9" w:rsidR="00B079F7" w:rsidRDefault="00B079F7" w:rsidP="00C07C71">
      <w:pPr>
        <w:spacing w:line="256" w:lineRule="auto"/>
        <w:rPr>
          <w:rFonts w:ascii="Arial" w:hAnsi="Arial" w:cs="Arial"/>
          <w:i/>
          <w:color w:val="0070C0"/>
          <w:sz w:val="20"/>
          <w:szCs w:val="20"/>
        </w:rPr>
      </w:pPr>
    </w:p>
    <w:p w14:paraId="20232A90" w14:textId="77777777" w:rsidR="00B079F7" w:rsidRPr="00544E2E" w:rsidRDefault="00B079F7"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lastRenderedPageBreak/>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133C81A6" w14:textId="77777777" w:rsidR="00F43C65" w:rsidRDefault="00F43C65" w:rsidP="00C07C71">
      <w:pPr>
        <w:spacing w:line="256" w:lineRule="auto"/>
        <w:rPr>
          <w:rFonts w:ascii="Arial" w:hAnsi="Arial" w:cs="Arial"/>
        </w:rPr>
      </w:pPr>
    </w:p>
    <w:p w14:paraId="2FC8F4C3" w14:textId="1124F18A" w:rsidR="003D43F6"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4A4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2"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61"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22"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29"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4A4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2" w:type="dxa"/>
          </w:tcPr>
          <w:p w14:paraId="678C990A" w14:textId="565E6B3B" w:rsidR="00C07C71"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440F">
              <w:rPr>
                <w:rFonts w:ascii="Arial" w:hAnsi="Arial" w:cs="Arial"/>
                <w:sz w:val="20"/>
                <w:szCs w:val="20"/>
              </w:rPr>
              <w:t>Odyssey</w:t>
            </w:r>
          </w:p>
        </w:tc>
        <w:tc>
          <w:tcPr>
            <w:tcW w:w="1161"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22" w:type="dxa"/>
          </w:tcPr>
          <w:p w14:paraId="034B3998" w14:textId="27C2D4D2" w:rsidR="00C07C71" w:rsidRPr="00544E2E" w:rsidRDefault="004A440F"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29" w:type="dxa"/>
          </w:tcPr>
          <w:p w14:paraId="77ED272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Task management</w:t>
            </w:r>
          </w:p>
        </w:tc>
      </w:tr>
      <w:tr w:rsidR="004A440F" w:rsidRPr="00544E2E" w14:paraId="5C614CC8" w14:textId="77777777" w:rsidTr="004A440F">
        <w:tc>
          <w:tcPr>
            <w:cnfStyle w:val="001000000000" w:firstRow="0" w:lastRow="0" w:firstColumn="1" w:lastColumn="0" w:oddVBand="0" w:evenVBand="0" w:oddHBand="0" w:evenHBand="0" w:firstRowFirstColumn="0" w:firstRowLastColumn="0" w:lastRowFirstColumn="0" w:lastRowLastColumn="0"/>
            <w:tcW w:w="392" w:type="dxa"/>
          </w:tcPr>
          <w:p w14:paraId="0FB8592D" w14:textId="77777777" w:rsidR="004A440F" w:rsidRPr="00544E2E" w:rsidRDefault="004A440F" w:rsidP="004A440F">
            <w:pPr>
              <w:rPr>
                <w:rFonts w:ascii="Arial" w:hAnsi="Arial" w:cs="Arial"/>
                <w:sz w:val="20"/>
                <w:szCs w:val="20"/>
              </w:rPr>
            </w:pPr>
            <w:r w:rsidRPr="00544E2E">
              <w:rPr>
                <w:rFonts w:ascii="Arial" w:hAnsi="Arial" w:cs="Arial"/>
                <w:sz w:val="20"/>
                <w:szCs w:val="20"/>
              </w:rPr>
              <w:t>2</w:t>
            </w:r>
          </w:p>
        </w:tc>
        <w:tc>
          <w:tcPr>
            <w:tcW w:w="1642" w:type="dxa"/>
          </w:tcPr>
          <w:p w14:paraId="2E41DB21" w14:textId="207C29DB" w:rsidR="004A440F" w:rsidRPr="00544E2E" w:rsidRDefault="004A440F" w:rsidP="004A44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440F">
              <w:rPr>
                <w:rFonts w:ascii="Arial" w:hAnsi="Arial" w:cs="Arial"/>
                <w:sz w:val="20"/>
                <w:szCs w:val="20"/>
              </w:rPr>
              <w:t>Odyssey E-file CA</w:t>
            </w:r>
          </w:p>
        </w:tc>
        <w:tc>
          <w:tcPr>
            <w:tcW w:w="1161" w:type="dxa"/>
          </w:tcPr>
          <w:p w14:paraId="2F805B47" w14:textId="77777777" w:rsidR="004A440F" w:rsidRPr="00544E2E" w:rsidRDefault="004A440F" w:rsidP="004A44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6A3A87E9" w14:textId="77777777" w:rsidR="004A440F" w:rsidRPr="00544E2E" w:rsidRDefault="004A440F" w:rsidP="004A44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22" w:type="dxa"/>
          </w:tcPr>
          <w:p w14:paraId="627CDCAB" w14:textId="7AA2E33B" w:rsidR="004A440F" w:rsidRPr="00544E2E" w:rsidRDefault="004A440F" w:rsidP="004A44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29" w:type="dxa"/>
          </w:tcPr>
          <w:p w14:paraId="58EECDFD" w14:textId="725A473F" w:rsidR="004A440F" w:rsidRPr="00544E2E" w:rsidRDefault="004A440F" w:rsidP="004A44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For master data</w:t>
            </w:r>
            <w:r>
              <w:rPr>
                <w:rFonts w:ascii="Arial" w:hAnsi="Arial" w:cs="Arial"/>
                <w:sz w:val="20"/>
                <w:szCs w:val="20"/>
              </w:rPr>
              <w:t xml:space="preserve"> and Task Management</w:t>
            </w:r>
          </w:p>
        </w:tc>
      </w:tr>
      <w:tr w:rsidR="004A440F" w:rsidRPr="00544E2E" w14:paraId="2DC57F5C" w14:textId="77777777" w:rsidTr="004A4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23FED47C" w14:textId="0CB3BC13" w:rsidR="004A440F" w:rsidRPr="00544E2E" w:rsidRDefault="004A440F" w:rsidP="004A440F">
            <w:pPr>
              <w:rPr>
                <w:rFonts w:ascii="Arial" w:hAnsi="Arial" w:cs="Arial"/>
                <w:sz w:val="20"/>
                <w:szCs w:val="20"/>
              </w:rPr>
            </w:pPr>
            <w:r w:rsidRPr="00544E2E">
              <w:rPr>
                <w:rFonts w:ascii="Arial" w:hAnsi="Arial" w:cs="Arial"/>
                <w:sz w:val="20"/>
                <w:szCs w:val="20"/>
              </w:rPr>
              <w:t>3</w:t>
            </w:r>
          </w:p>
        </w:tc>
        <w:tc>
          <w:tcPr>
            <w:tcW w:w="1642" w:type="dxa"/>
          </w:tcPr>
          <w:p w14:paraId="022A5871" w14:textId="43E546BE" w:rsidR="004A440F"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1" w:type="dxa"/>
          </w:tcPr>
          <w:p w14:paraId="2D8F8DCA" w14:textId="079E11FF" w:rsidR="004A440F"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29" w:type="dxa"/>
          </w:tcPr>
          <w:p w14:paraId="773F54B3" w14:textId="31F61971" w:rsidR="004A440F"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022" w:type="dxa"/>
          </w:tcPr>
          <w:p w14:paraId="53A15176" w14:textId="195B6945" w:rsidR="004A440F"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29" w:type="dxa"/>
          </w:tcPr>
          <w:p w14:paraId="6EBEEE36" w14:textId="6FA60E48" w:rsidR="004A440F" w:rsidRPr="00544E2E" w:rsidRDefault="004A440F" w:rsidP="004A440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BCB87C0" w14:textId="77777777" w:rsidR="00C07C71" w:rsidRPr="00544E2E" w:rsidRDefault="00C07C71" w:rsidP="00C07C71">
      <w:pPr>
        <w:rPr>
          <w:rFonts w:ascii="Arial" w:hAnsi="Arial" w:cs="Arial"/>
          <w:sz w:val="20"/>
          <w:szCs w:val="20"/>
        </w:rPr>
      </w:pPr>
      <w:r w:rsidRPr="00544E2E">
        <w:rPr>
          <w:rFonts w:ascii="Arial" w:hAnsi="Arial" w:cs="Arial"/>
          <w:i/>
          <w:color w:val="0070C0"/>
          <w:sz w:val="20"/>
          <w:szCs w:val="20"/>
        </w:rPr>
        <w:t>*Add more rows to the table to include the complete list of applications.</w:t>
      </w:r>
    </w:p>
    <w:p w14:paraId="22C25D02" w14:textId="5152E278" w:rsidR="003D43F6" w:rsidRPr="00915929" w:rsidRDefault="003D43F6" w:rsidP="00915929">
      <w:pPr>
        <w:rPr>
          <w:rFonts w:ascii="Arial" w:hAnsi="Arial" w:cs="Arial"/>
        </w:rPr>
      </w:pPr>
    </w:p>
    <w:p w14:paraId="6F9476BD" w14:textId="5617B9D2" w:rsidR="00C07C71"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674094FD" w14:textId="77777777" w:rsidR="00B079F7" w:rsidRPr="00B079F7" w:rsidRDefault="00B079F7" w:rsidP="00B079F7"/>
    <w:p w14:paraId="2D9C306A" w14:textId="77777777" w:rsidR="00C07C71" w:rsidRPr="00544E2E" w:rsidRDefault="00C07C71" w:rsidP="00C07C71">
      <w:pPr>
        <w:pStyle w:val="Default"/>
        <w:rPr>
          <w:rFonts w:ascii="Arial" w:hAnsi="Arial" w:cs="Arial"/>
          <w:b/>
          <w:bCs/>
          <w:sz w:val="22"/>
          <w:szCs w:val="22"/>
        </w:rPr>
      </w:pPr>
    </w:p>
    <w:p w14:paraId="13988F91" w14:textId="2611836D" w:rsidR="000168A9" w:rsidRPr="00B079F7" w:rsidRDefault="003D43F6" w:rsidP="003610D1">
      <w:pPr>
        <w:pStyle w:val="Default"/>
        <w:rPr>
          <w:rFonts w:ascii="Arial" w:hAnsi="Arial" w:cs="Arial"/>
          <w:b/>
          <w:sz w:val="22"/>
          <w:szCs w:val="22"/>
          <w:u w:val="single"/>
        </w:rPr>
      </w:pPr>
      <w:r w:rsidRPr="00B079F7">
        <w:rPr>
          <w:rFonts w:ascii="Arial" w:hAnsi="Arial" w:cs="Arial"/>
          <w:b/>
          <w:sz w:val="22"/>
          <w:szCs w:val="22"/>
          <w:u w:val="single"/>
        </w:rPr>
        <w:t>High Level Map</w:t>
      </w:r>
    </w:p>
    <w:p w14:paraId="08EBAC5E" w14:textId="5440355D" w:rsidR="00F43C65" w:rsidRDefault="00F43C65" w:rsidP="003610D1">
      <w:pPr>
        <w:pStyle w:val="Default"/>
        <w:rPr>
          <w:rFonts w:ascii="Arial" w:hAnsi="Arial" w:cs="Arial"/>
          <w:sz w:val="22"/>
          <w:szCs w:val="22"/>
          <w:u w:val="single"/>
        </w:rPr>
      </w:pPr>
    </w:p>
    <w:p w14:paraId="3E4C18DC" w14:textId="0862953B" w:rsidR="00F43C65" w:rsidRDefault="00F43C65" w:rsidP="003610D1">
      <w:pPr>
        <w:pStyle w:val="Default"/>
        <w:rPr>
          <w:rFonts w:ascii="Arial" w:hAnsi="Arial" w:cs="Arial"/>
          <w:sz w:val="22"/>
          <w:szCs w:val="22"/>
          <w:u w:val="single"/>
        </w:rPr>
      </w:pPr>
    </w:p>
    <w:p w14:paraId="49039BB9" w14:textId="77777777" w:rsidR="00F43C65" w:rsidRDefault="00F43C65" w:rsidP="003610D1">
      <w:pPr>
        <w:pStyle w:val="Default"/>
        <w:rPr>
          <w:rFonts w:ascii="Arial" w:hAnsi="Arial" w:cs="Arial"/>
          <w:sz w:val="22"/>
          <w:szCs w:val="22"/>
          <w:u w:val="single"/>
        </w:rPr>
      </w:pPr>
    </w:p>
    <w:p w14:paraId="33F00F12" w14:textId="48AC8EA0" w:rsidR="00F43C65" w:rsidRDefault="00F43C65" w:rsidP="003610D1">
      <w:pPr>
        <w:pStyle w:val="Default"/>
        <w:rPr>
          <w:rFonts w:ascii="Arial" w:hAnsi="Arial" w:cs="Arial"/>
          <w:sz w:val="22"/>
          <w:szCs w:val="22"/>
          <w:u w:val="single"/>
        </w:rPr>
      </w:pPr>
      <w:r w:rsidRPr="00F43C65">
        <w:rPr>
          <w:rFonts w:ascii="Arial" w:hAnsi="Arial" w:cs="Arial"/>
          <w:noProof/>
          <w:sz w:val="22"/>
          <w:szCs w:val="22"/>
          <w:u w:val="single"/>
        </w:rPr>
        <w:drawing>
          <wp:inline distT="0" distB="0" distL="0" distR="0" wp14:anchorId="6601CCBC" wp14:editId="06FAFC8B">
            <wp:extent cx="6400192" cy="2181225"/>
            <wp:effectExtent l="0" t="0" r="635" b="0"/>
            <wp:docPr id="26" name="Picture 26" descr="C:\Users\bdubey\AppData\Local\Microsoft\Windows\INetCache\IE\YY64J720\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dubey\AppData\Local\Microsoft\Windows\INetCache\IE\YY64J720\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962" cy="2181487"/>
                    </a:xfrm>
                    <a:prstGeom prst="rect">
                      <a:avLst/>
                    </a:prstGeom>
                    <a:noFill/>
                    <a:ln>
                      <a:noFill/>
                    </a:ln>
                  </pic:spPr>
                </pic:pic>
              </a:graphicData>
            </a:graphic>
          </wp:inline>
        </w:drawing>
      </w:r>
    </w:p>
    <w:p w14:paraId="13465832" w14:textId="77777777" w:rsidR="003D43F6" w:rsidRPr="003610D1" w:rsidRDefault="003D43F6" w:rsidP="003610D1">
      <w:pPr>
        <w:pStyle w:val="Default"/>
        <w:rPr>
          <w:rFonts w:ascii="Arial" w:hAnsi="Arial" w:cs="Arial"/>
          <w:sz w:val="22"/>
          <w:szCs w:val="22"/>
          <w:u w:val="single"/>
        </w:rPr>
      </w:pPr>
    </w:p>
    <w:p w14:paraId="0D05740B" w14:textId="77777777" w:rsidR="003D43F6" w:rsidRDefault="003D43F6" w:rsidP="00605769">
      <w:pPr>
        <w:rPr>
          <w:rFonts w:ascii="Arial" w:hAnsi="Arial" w:cs="Arial"/>
          <w:b/>
          <w:bCs/>
          <w:u w:val="single"/>
        </w:rPr>
      </w:pPr>
    </w:p>
    <w:p w14:paraId="74950450" w14:textId="580DE11F" w:rsidR="003D43F6" w:rsidRDefault="003D43F6" w:rsidP="00605769">
      <w:pPr>
        <w:rPr>
          <w:rFonts w:ascii="Arial" w:hAnsi="Arial" w:cs="Arial"/>
          <w:b/>
          <w:bCs/>
          <w:u w:val="single"/>
        </w:rPr>
      </w:pPr>
    </w:p>
    <w:p w14:paraId="278237D5" w14:textId="77777777" w:rsidR="00B079F7" w:rsidRDefault="00B079F7" w:rsidP="00605769">
      <w:pPr>
        <w:rPr>
          <w:rFonts w:ascii="Arial" w:hAnsi="Arial" w:cs="Arial"/>
          <w:b/>
          <w:bCs/>
          <w:u w:val="single"/>
        </w:rPr>
      </w:pPr>
    </w:p>
    <w:p w14:paraId="65DD6366" w14:textId="50A8BE2F" w:rsidR="00605769" w:rsidRPr="00544E2E" w:rsidRDefault="00C07C71" w:rsidP="00605769">
      <w:pPr>
        <w:rPr>
          <w:rFonts w:ascii="Arial" w:hAnsi="Arial" w:cs="Arial"/>
          <w:b/>
          <w:bCs/>
          <w:u w:val="single"/>
        </w:rPr>
      </w:pPr>
      <w:r w:rsidRPr="00544E2E">
        <w:rPr>
          <w:rFonts w:ascii="Arial" w:hAnsi="Arial" w:cs="Arial"/>
          <w:b/>
          <w:bCs/>
          <w:u w:val="single"/>
        </w:rPr>
        <w:t>Detailed As-Is Process Map:</w:t>
      </w:r>
    </w:p>
    <w:p w14:paraId="2C0003BC" w14:textId="77777777" w:rsidR="008D6B4A" w:rsidRDefault="008D6B4A" w:rsidP="00C07C71">
      <w:pPr>
        <w:rPr>
          <w:rFonts w:ascii="Arial" w:hAnsi="Arial" w:cs="Arial"/>
        </w:rPr>
        <w:sectPr w:rsidR="008D6B4A" w:rsidSect="008D6B4A">
          <w:headerReference w:type="default" r:id="rId13"/>
          <w:footerReference w:type="default" r:id="rId14"/>
          <w:pgSz w:w="11909" w:h="16834" w:code="9"/>
          <w:pgMar w:top="1440" w:right="1080" w:bottom="1440" w:left="1080" w:header="576" w:footer="576" w:gutter="0"/>
          <w:cols w:space="720"/>
          <w:docGrid w:linePitch="360"/>
        </w:sectPr>
      </w:pPr>
    </w:p>
    <w:p w14:paraId="57F49D78" w14:textId="77777777" w:rsidR="008D6B4A" w:rsidRDefault="00A823EB" w:rsidP="00C07C71">
      <w:pPr>
        <w:rPr>
          <w:rFonts w:ascii="Arial" w:hAnsi="Arial" w:cs="Arial"/>
        </w:rPr>
        <w:sectPr w:rsidR="008D6B4A" w:rsidSect="008D6B4A">
          <w:pgSz w:w="11909" w:h="16992" w:code="9"/>
          <w:pgMar w:top="1440" w:right="1080" w:bottom="2160" w:left="1080" w:header="576" w:footer="576" w:gutter="0"/>
          <w:cols w:space="720"/>
          <w:docGrid w:linePitch="360"/>
        </w:sectPr>
      </w:pPr>
      <w:r w:rsidRPr="00A823EB">
        <w:rPr>
          <w:rFonts w:ascii="Arial" w:hAnsi="Arial" w:cs="Arial"/>
          <w:noProof/>
        </w:rPr>
        <w:lastRenderedPageBreak/>
        <w:drawing>
          <wp:inline distT="0" distB="0" distL="0" distR="0" wp14:anchorId="24A8751F" wp14:editId="5836B73C">
            <wp:extent cx="5629275" cy="11268075"/>
            <wp:effectExtent l="0" t="0" r="9525" b="9525"/>
            <wp:docPr id="8" name="Picture 8" descr="C:\Users\bdubey\AppData\Local\Microsoft\Windows\INetCache\IE\UGP2T9VZ\Process to 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dubey\AppData\Local\Microsoft\Windows\INetCache\IE\UGP2T9VZ\Process to 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11268075"/>
                    </a:xfrm>
                    <a:prstGeom prst="rect">
                      <a:avLst/>
                    </a:prstGeom>
                    <a:noFill/>
                    <a:ln>
                      <a:noFill/>
                    </a:ln>
                  </pic:spPr>
                </pic:pic>
              </a:graphicData>
            </a:graphic>
          </wp:inline>
        </w:drawing>
      </w:r>
    </w:p>
    <w:p w14:paraId="4713612E" w14:textId="179C083C" w:rsidR="00D1052B" w:rsidRPr="00544E2E" w:rsidRDefault="00D1052B" w:rsidP="00C07C71">
      <w:pPr>
        <w:rPr>
          <w:rFonts w:ascii="Arial" w:hAnsi="Arial" w:cs="Arial"/>
        </w:rPr>
      </w:pPr>
      <w:r w:rsidRPr="00544E2E">
        <w:rPr>
          <w:rFonts w:ascii="Arial" w:hAnsi="Arial" w:cs="Arial"/>
        </w:rPr>
        <w:lastRenderedPageBreak/>
        <w:t xml:space="preserve"> </w:t>
      </w:r>
    </w:p>
    <w:p w14:paraId="7538A3A2" w14:textId="2ED01E2D" w:rsidR="00C07C71" w:rsidRPr="00544E2E" w:rsidRDefault="00605769" w:rsidP="00605769">
      <w:pPr>
        <w:pStyle w:val="Heading2"/>
        <w:rPr>
          <w:rFonts w:ascii="Arial" w:hAnsi="Arial" w:cs="Arial"/>
        </w:rPr>
      </w:pPr>
      <w:r w:rsidRPr="00544E2E">
        <w:rPr>
          <w:rFonts w:ascii="Arial" w:hAnsi="Arial" w:cs="Arial"/>
        </w:rPr>
        <w:t xml:space="preserve">II.4 </w:t>
      </w:r>
      <w:r w:rsidR="00BA21CA" w:rsidRPr="00B079F7">
        <w:rPr>
          <w:rFonts w:ascii="Arial" w:hAnsi="Arial" w:cs="Arial"/>
          <w:b/>
        </w:rPr>
        <w:t>Detailed</w:t>
      </w:r>
      <w:r w:rsidR="00C07C71" w:rsidRPr="00B079F7">
        <w:rPr>
          <w:rFonts w:ascii="Arial" w:hAnsi="Arial" w:cs="Arial"/>
          <w:b/>
        </w:rPr>
        <w:t xml:space="preserve"> </w:t>
      </w:r>
      <w:r w:rsidR="006F2F79" w:rsidRPr="00B079F7">
        <w:rPr>
          <w:rFonts w:ascii="Arial" w:hAnsi="Arial" w:cs="Arial"/>
          <w:b/>
        </w:rPr>
        <w:t>P</w:t>
      </w:r>
      <w:r w:rsidR="00C07C71" w:rsidRPr="00B079F7">
        <w:rPr>
          <w:rFonts w:ascii="Arial" w:hAnsi="Arial" w:cs="Arial"/>
          <w:b/>
        </w:rPr>
        <w:t xml:space="preserve">rocess </w:t>
      </w:r>
      <w:r w:rsidR="006F2F79" w:rsidRPr="00B079F7">
        <w:rPr>
          <w:rFonts w:ascii="Arial" w:hAnsi="Arial" w:cs="Arial"/>
          <w:b/>
        </w:rPr>
        <w:t>S</w:t>
      </w:r>
      <w:r w:rsidR="00C07C71" w:rsidRPr="00B079F7">
        <w:rPr>
          <w:rFonts w:ascii="Arial" w:hAnsi="Arial" w:cs="Arial"/>
          <w:b/>
        </w:rPr>
        <w:t>teps</w:t>
      </w:r>
    </w:p>
    <w:p w14:paraId="1A239FC1" w14:textId="77777777" w:rsidR="00D1052B" w:rsidRPr="00544E2E" w:rsidRDefault="00D1052B" w:rsidP="00D1052B">
      <w:pPr>
        <w:rPr>
          <w:rFonts w:ascii="Arial" w:hAnsi="Arial" w:cs="Arial"/>
        </w:rPr>
      </w:pPr>
    </w:p>
    <w:p w14:paraId="4241AC1D" w14:textId="0941C714" w:rsidR="004D2601" w:rsidRPr="004D2601" w:rsidRDefault="004D2601" w:rsidP="00651774">
      <w:pPr>
        <w:pStyle w:val="Heading2"/>
        <w:rPr>
          <w:rFonts w:asciiTheme="minorHAnsi" w:eastAsiaTheme="minorHAnsi" w:hAnsiTheme="minorHAnsi" w:cstheme="minorBidi"/>
          <w:color w:val="auto"/>
          <w:sz w:val="22"/>
          <w:szCs w:val="22"/>
          <w:lang w:val="en-IN"/>
        </w:rPr>
      </w:pPr>
      <w:r w:rsidRPr="004D2601">
        <w:rPr>
          <w:rFonts w:asciiTheme="minorHAnsi" w:eastAsiaTheme="minorHAnsi" w:hAnsiTheme="minorHAnsi" w:cstheme="minorBidi"/>
          <w:color w:val="auto"/>
          <w:sz w:val="22"/>
          <w:szCs w:val="22"/>
          <w:lang w:val="en-IN"/>
        </w:rPr>
        <w:t>Step 1-</w:t>
      </w:r>
      <w:r>
        <w:rPr>
          <w:rFonts w:asciiTheme="minorHAnsi" w:eastAsiaTheme="minorHAnsi" w:hAnsiTheme="minorHAnsi" w:cstheme="minorBidi"/>
          <w:color w:val="auto"/>
          <w:sz w:val="22"/>
          <w:szCs w:val="22"/>
          <w:lang w:val="en-IN"/>
        </w:rPr>
        <w:t xml:space="preserve"> </w:t>
      </w:r>
      <w:r w:rsidRPr="004D2601">
        <w:rPr>
          <w:rFonts w:asciiTheme="minorHAnsi" w:eastAsiaTheme="minorHAnsi" w:hAnsiTheme="minorHAnsi" w:cstheme="minorBidi"/>
          <w:color w:val="auto"/>
          <w:sz w:val="22"/>
          <w:szCs w:val="22"/>
          <w:lang w:val="en-IN"/>
        </w:rPr>
        <w:t>Robot will login both Odyssey and Odyssey E-file CA with valid credentials.</w:t>
      </w:r>
    </w:p>
    <w:p w14:paraId="507B2B44" w14:textId="23A9EB05" w:rsidR="004D2601" w:rsidRDefault="004D2601" w:rsidP="004D2601">
      <w:pPr>
        <w:rPr>
          <w:lang w:val="en-IN"/>
        </w:rPr>
      </w:pPr>
      <w:r>
        <w:t xml:space="preserve">Step </w:t>
      </w:r>
      <w:r>
        <w:rPr>
          <w:lang w:val="en-IN"/>
        </w:rPr>
        <w:t>2-</w:t>
      </w:r>
      <w:r>
        <w:t xml:space="preserve"> </w:t>
      </w:r>
      <w:r>
        <w:rPr>
          <w:lang w:val="en-IN"/>
        </w:rPr>
        <w:t xml:space="preserve">Robot </w:t>
      </w:r>
      <w:r w:rsidRPr="00FB78F2">
        <w:rPr>
          <w:lang w:val="en-IN"/>
        </w:rPr>
        <w:t xml:space="preserve">Choose Stanislaus-Family in the All Queues drop down </w:t>
      </w:r>
      <w:r>
        <w:rPr>
          <w:lang w:val="en-IN"/>
        </w:rPr>
        <w:t xml:space="preserve">and </w:t>
      </w:r>
      <w:r w:rsidRPr="00FB78F2">
        <w:rPr>
          <w:lang w:val="en-IN"/>
        </w:rPr>
        <w:t>Click filter</w:t>
      </w:r>
      <w:r>
        <w:rPr>
          <w:lang w:val="en-IN"/>
        </w:rPr>
        <w:t xml:space="preserve">. </w:t>
      </w:r>
      <w:r w:rsidRPr="00FB78F2">
        <w:rPr>
          <w:lang w:val="en-IN"/>
        </w:rPr>
        <w:t>All the cases waiting in the Family Law queue will appear in this window</w:t>
      </w:r>
      <w:r>
        <w:rPr>
          <w:lang w:val="en-IN"/>
        </w:rPr>
        <w:t>.</w:t>
      </w:r>
    </w:p>
    <w:p w14:paraId="36F24D8A" w14:textId="77777777" w:rsidR="004D2601" w:rsidRDefault="004D2601" w:rsidP="004D2601">
      <w:r w:rsidRPr="00FB78F2">
        <w:rPr>
          <w:lang w:val="en-IN"/>
        </w:rPr>
        <w:t>New cases are designated with an Envelope #</w:t>
      </w:r>
    </w:p>
    <w:p w14:paraId="67D580E8" w14:textId="77777777" w:rsidR="004D2601" w:rsidRDefault="004D2601" w:rsidP="004D2601">
      <w:r>
        <w:t xml:space="preserve">Step 3 – </w:t>
      </w:r>
      <w:r>
        <w:rPr>
          <w:lang w:val="en-IN"/>
        </w:rPr>
        <w:t xml:space="preserve"> </w:t>
      </w:r>
      <w:r w:rsidRPr="00FB78F2">
        <w:t>Opening New Cases via E-file</w:t>
      </w:r>
    </w:p>
    <w:p w14:paraId="4E9C46BF" w14:textId="77777777" w:rsidR="004D2601" w:rsidRPr="00EE3980" w:rsidRDefault="004D2601" w:rsidP="004D2601">
      <w:pPr>
        <w:pStyle w:val="ListParagraph"/>
        <w:numPr>
          <w:ilvl w:val="0"/>
          <w:numId w:val="10"/>
        </w:numPr>
        <w:spacing w:after="200" w:line="276" w:lineRule="auto"/>
        <w:jc w:val="left"/>
        <w:rPr>
          <w:color w:val="131D40" w:themeColor="accent3"/>
        </w:rPr>
      </w:pPr>
      <w:r w:rsidRPr="00EE3980">
        <w:rPr>
          <w:color w:val="131D40" w:themeColor="accent3"/>
        </w:rPr>
        <w:t>Click the “play” button to start the review of the document</w:t>
      </w:r>
    </w:p>
    <w:p w14:paraId="5C52FC5B" w14:textId="574F68FD" w:rsidR="004D2601" w:rsidRPr="00EE3980" w:rsidRDefault="004D2601" w:rsidP="004D2601">
      <w:pPr>
        <w:pStyle w:val="ListParagraph"/>
        <w:rPr>
          <w:color w:val="131D40" w:themeColor="accent3"/>
        </w:rPr>
      </w:pPr>
      <w:r w:rsidRPr="00EE3980">
        <w:rPr>
          <w:color w:val="131D40" w:themeColor="accent3"/>
        </w:rPr>
        <w:t xml:space="preserve">3 different windows will appear-   </w:t>
      </w:r>
    </w:p>
    <w:p w14:paraId="1C7B88FB" w14:textId="77777777" w:rsidR="004D2601" w:rsidRPr="00EE3980" w:rsidRDefault="004D2601" w:rsidP="004D2601">
      <w:pPr>
        <w:pStyle w:val="ListParagraph"/>
        <w:rPr>
          <w:color w:val="131D40" w:themeColor="accent3"/>
        </w:rPr>
      </w:pPr>
    </w:p>
    <w:p w14:paraId="48A9D8E3" w14:textId="4A42BB35" w:rsidR="004D2601" w:rsidRPr="00EE3980" w:rsidRDefault="004D2601" w:rsidP="004D2601">
      <w:pPr>
        <w:pStyle w:val="ListParagraph"/>
        <w:rPr>
          <w:color w:val="131D40" w:themeColor="accent3"/>
          <w:lang w:val="en-IN"/>
        </w:rPr>
      </w:pPr>
      <w:r w:rsidRPr="00EE3980">
        <w:rPr>
          <w:color w:val="131D40" w:themeColor="accent3"/>
          <w:lang w:val="en-IN"/>
        </w:rPr>
        <w:t>Review the Documents-</w:t>
      </w:r>
    </w:p>
    <w:p w14:paraId="7D14B8AA" w14:textId="1EFD5EDA" w:rsidR="004D2601" w:rsidRPr="00EE3980" w:rsidRDefault="004D2601" w:rsidP="004D2601">
      <w:pPr>
        <w:pStyle w:val="ListParagraph"/>
        <w:rPr>
          <w:color w:val="131D40" w:themeColor="accent3"/>
          <w:lang w:val="en-IN"/>
        </w:rPr>
      </w:pPr>
    </w:p>
    <w:p w14:paraId="792C85DE" w14:textId="5243E57E" w:rsidR="004D2601" w:rsidRPr="00EE3980" w:rsidRDefault="004D2601" w:rsidP="004D2601">
      <w:pPr>
        <w:pStyle w:val="ListParagraph"/>
        <w:numPr>
          <w:ilvl w:val="0"/>
          <w:numId w:val="10"/>
        </w:numPr>
        <w:rPr>
          <w:color w:val="131D40" w:themeColor="accent3"/>
          <w:lang w:val="en-IN"/>
        </w:rPr>
      </w:pPr>
      <w:r w:rsidRPr="00EE3980">
        <w:rPr>
          <w:color w:val="131D40" w:themeColor="accent3"/>
          <w:lang w:val="en-IN"/>
        </w:rPr>
        <w:t>Robot will review each document listed.</w:t>
      </w:r>
    </w:p>
    <w:p w14:paraId="11C7F6E1" w14:textId="13A53388" w:rsidR="004D2601" w:rsidRPr="00EE3980" w:rsidRDefault="004D2601" w:rsidP="004D2601">
      <w:pPr>
        <w:pStyle w:val="ListParagraph"/>
        <w:numPr>
          <w:ilvl w:val="0"/>
          <w:numId w:val="10"/>
        </w:numPr>
        <w:rPr>
          <w:color w:val="131D40" w:themeColor="accent3"/>
          <w:lang w:val="en-IN"/>
        </w:rPr>
      </w:pPr>
      <w:r w:rsidRPr="00EE3980">
        <w:rPr>
          <w:color w:val="131D40" w:themeColor="accent3"/>
          <w:lang w:val="en-IN"/>
        </w:rPr>
        <w:t>If the documents are incorrect they will be rejected at this point.</w:t>
      </w:r>
    </w:p>
    <w:p w14:paraId="43B6A506" w14:textId="671C667D" w:rsidR="004D2601" w:rsidRPr="00EE3980" w:rsidRDefault="004D2601" w:rsidP="004D2601">
      <w:pPr>
        <w:pStyle w:val="ListParagraph"/>
        <w:numPr>
          <w:ilvl w:val="1"/>
          <w:numId w:val="3"/>
        </w:numPr>
        <w:rPr>
          <w:color w:val="131D40" w:themeColor="accent3"/>
          <w:lang w:val="en-IN"/>
        </w:rPr>
      </w:pPr>
      <w:r w:rsidRPr="00EE3980">
        <w:rPr>
          <w:color w:val="131D40" w:themeColor="accent3"/>
          <w:lang w:val="en-IN"/>
        </w:rPr>
        <w:t>Click the</w:t>
      </w:r>
      <w:r w:rsidR="00A46A69" w:rsidRPr="00EE3980">
        <w:rPr>
          <w:color w:val="131D40" w:themeColor="accent3"/>
          <w:lang w:val="en-IN"/>
        </w:rPr>
        <w:t xml:space="preserve"> Cross button</w:t>
      </w:r>
      <w:r w:rsidRPr="00EE3980">
        <w:rPr>
          <w:color w:val="131D40" w:themeColor="accent3"/>
          <w:lang w:val="en-IN"/>
        </w:rPr>
        <w:t xml:space="preserve"> on the actions pallet.</w:t>
      </w:r>
    </w:p>
    <w:p w14:paraId="4794B66E" w14:textId="072F3DF9" w:rsidR="00A46A69" w:rsidRPr="00EE3980" w:rsidRDefault="00A46A69" w:rsidP="00A46A69">
      <w:pPr>
        <w:pStyle w:val="ListParagraph"/>
        <w:numPr>
          <w:ilvl w:val="1"/>
          <w:numId w:val="3"/>
        </w:numPr>
        <w:rPr>
          <w:color w:val="131D40" w:themeColor="accent3"/>
          <w:lang w:val="en-IN"/>
        </w:rPr>
      </w:pPr>
      <w:r w:rsidRPr="00EE3980">
        <w:rPr>
          <w:color w:val="131D40" w:themeColor="accent3"/>
          <w:lang w:val="en-IN"/>
        </w:rPr>
        <w:t>Select a pre-approved rejection reasons, or if they don’t fit the reason for rejection, you may type your own.</w:t>
      </w:r>
    </w:p>
    <w:p w14:paraId="1EE25031" w14:textId="05005232" w:rsidR="00A46A69" w:rsidRPr="00EE3980" w:rsidRDefault="00A46A69" w:rsidP="00A46A69">
      <w:pPr>
        <w:pStyle w:val="ListParagraph"/>
        <w:numPr>
          <w:ilvl w:val="1"/>
          <w:numId w:val="3"/>
        </w:numPr>
        <w:rPr>
          <w:color w:val="131D40" w:themeColor="accent3"/>
          <w:lang w:val="en-IN"/>
        </w:rPr>
      </w:pPr>
      <w:r w:rsidRPr="00EE3980">
        <w:rPr>
          <w:color w:val="131D40" w:themeColor="accent3"/>
          <w:lang w:val="en-IN"/>
        </w:rPr>
        <w:t>Click Confirm Reject.</w:t>
      </w:r>
    </w:p>
    <w:p w14:paraId="755B34A4" w14:textId="6FB72DD6" w:rsidR="00A46A69" w:rsidRPr="00EE3980" w:rsidRDefault="00A46A69" w:rsidP="00A46A69">
      <w:pPr>
        <w:pStyle w:val="ListParagraph"/>
        <w:numPr>
          <w:ilvl w:val="0"/>
          <w:numId w:val="10"/>
        </w:numPr>
        <w:rPr>
          <w:color w:val="131D40" w:themeColor="accent3"/>
          <w:lang w:val="en-IN"/>
        </w:rPr>
      </w:pPr>
      <w:r w:rsidRPr="00EE3980">
        <w:rPr>
          <w:color w:val="131D40" w:themeColor="accent3"/>
          <w:lang w:val="en-IN"/>
        </w:rPr>
        <w:t xml:space="preserve">If the documents pass the review, Robot will Verify Party Information.                                                                                         </w:t>
      </w:r>
    </w:p>
    <w:p w14:paraId="12C31ACC" w14:textId="166B1853" w:rsidR="00A46A69" w:rsidRPr="00EE3980" w:rsidRDefault="00A46A69" w:rsidP="00A46A69">
      <w:pPr>
        <w:pStyle w:val="ListParagraph"/>
        <w:numPr>
          <w:ilvl w:val="0"/>
          <w:numId w:val="12"/>
        </w:numPr>
        <w:rPr>
          <w:color w:val="131D40" w:themeColor="accent3"/>
          <w:lang w:val="en-IN"/>
        </w:rPr>
      </w:pPr>
      <w:r w:rsidRPr="00EE3980">
        <w:rPr>
          <w:color w:val="131D40" w:themeColor="accent3"/>
          <w:lang w:val="en-IN"/>
        </w:rPr>
        <w:t xml:space="preserve">   Click the Verify Parties  button to view the party information</w:t>
      </w:r>
    </w:p>
    <w:p w14:paraId="1BFEE3C9" w14:textId="7982532D" w:rsidR="00A82E43" w:rsidRPr="00EE3980" w:rsidRDefault="00A46A69" w:rsidP="00A82E43">
      <w:pPr>
        <w:pStyle w:val="ListParagraph"/>
        <w:numPr>
          <w:ilvl w:val="0"/>
          <w:numId w:val="12"/>
        </w:numPr>
        <w:rPr>
          <w:color w:val="131D40" w:themeColor="accent3"/>
          <w:lang w:val="en-IN"/>
        </w:rPr>
      </w:pPr>
      <w:r w:rsidRPr="00EE3980">
        <w:rPr>
          <w:color w:val="131D40" w:themeColor="accent3"/>
          <w:lang w:val="en-IN"/>
        </w:rPr>
        <w:t>The Verify Parties window op</w:t>
      </w:r>
      <w:r w:rsidR="00A82E43" w:rsidRPr="00EE3980">
        <w:rPr>
          <w:color w:val="131D40" w:themeColor="accent3"/>
          <w:lang w:val="en-IN"/>
        </w:rPr>
        <w:t xml:space="preserve">ens. Move this box over on the </w:t>
      </w:r>
      <w:r w:rsidRPr="00EE3980">
        <w:rPr>
          <w:color w:val="131D40" w:themeColor="accent3"/>
          <w:lang w:val="en-IN"/>
        </w:rPr>
        <w:t>screen so th</w:t>
      </w:r>
      <w:r w:rsidR="00A82E43" w:rsidRPr="00EE3980">
        <w:rPr>
          <w:color w:val="131D40" w:themeColor="accent3"/>
          <w:lang w:val="en-IN"/>
        </w:rPr>
        <w:t>e Conf. Decl. is viewable.</w:t>
      </w:r>
    </w:p>
    <w:p w14:paraId="34218537" w14:textId="2E0D5998" w:rsidR="00A46A69" w:rsidRPr="00EE3980" w:rsidRDefault="00A82E43" w:rsidP="00A82E43">
      <w:pPr>
        <w:pStyle w:val="ListParagraph"/>
        <w:numPr>
          <w:ilvl w:val="0"/>
          <w:numId w:val="10"/>
        </w:numPr>
        <w:rPr>
          <w:color w:val="131D40" w:themeColor="accent3"/>
          <w:lang w:val="en-IN"/>
        </w:rPr>
      </w:pPr>
      <w:r w:rsidRPr="00EE3980">
        <w:rPr>
          <w:color w:val="131D40" w:themeColor="accent3"/>
          <w:lang w:val="en-IN"/>
        </w:rPr>
        <w:t>Robot will Search for the party in Odyssey.</w:t>
      </w:r>
    </w:p>
    <w:p w14:paraId="7DCEE3A0" w14:textId="77777777" w:rsidR="00A82E43" w:rsidRPr="00EE3980" w:rsidRDefault="00A82E43" w:rsidP="00A82E43">
      <w:pPr>
        <w:pStyle w:val="ListParagraph"/>
        <w:numPr>
          <w:ilvl w:val="0"/>
          <w:numId w:val="13"/>
        </w:numPr>
        <w:rPr>
          <w:color w:val="131D40" w:themeColor="accent3"/>
          <w:lang w:val="en-IN"/>
        </w:rPr>
      </w:pPr>
      <w:r w:rsidRPr="00EE3980">
        <w:rPr>
          <w:color w:val="131D40" w:themeColor="accent3"/>
          <w:lang w:val="en-IN"/>
        </w:rPr>
        <w:t xml:space="preserve">If a party record is not returned, </w:t>
      </w:r>
      <w:proofErr w:type="gramStart"/>
      <w:r w:rsidRPr="00EE3980">
        <w:rPr>
          <w:color w:val="131D40" w:themeColor="accent3"/>
          <w:lang w:val="en-IN"/>
        </w:rPr>
        <w:t>click  on</w:t>
      </w:r>
      <w:proofErr w:type="gramEnd"/>
      <w:r w:rsidRPr="00EE3980">
        <w:rPr>
          <w:color w:val="131D40" w:themeColor="accent3"/>
          <w:lang w:val="en-IN"/>
        </w:rPr>
        <w:t xml:space="preserve"> User Filer Info,</w:t>
      </w:r>
      <w:r w:rsidRPr="00EE3980">
        <w:rPr>
          <w:color w:val="131D40" w:themeColor="accent3"/>
        </w:rPr>
        <w:t xml:space="preserve"> </w:t>
      </w:r>
      <w:r w:rsidRPr="00EE3980">
        <w:rPr>
          <w:color w:val="131D40" w:themeColor="accent3"/>
          <w:lang w:val="en-IN"/>
        </w:rPr>
        <w:t>Your party and person ID will be created.</w:t>
      </w:r>
    </w:p>
    <w:p w14:paraId="2356F5F7" w14:textId="77777777" w:rsidR="00A82E43" w:rsidRPr="00EE3980" w:rsidRDefault="00A82E43" w:rsidP="00A82E43">
      <w:pPr>
        <w:pStyle w:val="ListParagraph"/>
        <w:numPr>
          <w:ilvl w:val="0"/>
          <w:numId w:val="13"/>
        </w:numPr>
        <w:rPr>
          <w:color w:val="131D40" w:themeColor="accent3"/>
          <w:lang w:val="en-IN"/>
        </w:rPr>
      </w:pPr>
      <w:r w:rsidRPr="00EE3980">
        <w:rPr>
          <w:color w:val="131D40" w:themeColor="accent3"/>
          <w:lang w:val="en-IN"/>
        </w:rPr>
        <w:t>If a party record is returned, and is a 3 point match,</w:t>
      </w:r>
      <w:r w:rsidRPr="00EE3980">
        <w:rPr>
          <w:color w:val="131D40" w:themeColor="accent3"/>
        </w:rPr>
        <w:t xml:space="preserve"> </w:t>
      </w:r>
      <w:r w:rsidRPr="00EE3980">
        <w:rPr>
          <w:color w:val="131D40" w:themeColor="accent3"/>
          <w:lang w:val="en-IN"/>
        </w:rPr>
        <w:t>use the Person ID from the Additional Tab of the party record in Odyssey.</w:t>
      </w:r>
    </w:p>
    <w:p w14:paraId="5132D504" w14:textId="162DB2AC" w:rsidR="00A82E43" w:rsidRPr="00EE3980" w:rsidRDefault="00A82E43" w:rsidP="00A82E43">
      <w:pPr>
        <w:pStyle w:val="ListParagraph"/>
        <w:numPr>
          <w:ilvl w:val="0"/>
          <w:numId w:val="14"/>
        </w:numPr>
        <w:rPr>
          <w:color w:val="131D40" w:themeColor="accent3"/>
          <w:lang w:val="en-IN"/>
        </w:rPr>
      </w:pPr>
      <w:r w:rsidRPr="00EE3980">
        <w:rPr>
          <w:color w:val="131D40" w:themeColor="accent3"/>
          <w:lang w:val="en-IN"/>
        </w:rPr>
        <w:t>Enter the Person ID in Party Lookup by filter ID and click search button.</w:t>
      </w:r>
    </w:p>
    <w:p w14:paraId="722C38DD" w14:textId="4C9522D9" w:rsidR="00A82E43" w:rsidRPr="00EE3980" w:rsidRDefault="00A82E43" w:rsidP="00A82E43">
      <w:pPr>
        <w:pStyle w:val="ListParagraph"/>
        <w:numPr>
          <w:ilvl w:val="0"/>
          <w:numId w:val="14"/>
        </w:numPr>
        <w:rPr>
          <w:color w:val="131D40" w:themeColor="accent3"/>
          <w:lang w:val="en-IN"/>
        </w:rPr>
      </w:pPr>
      <w:r w:rsidRPr="00EE3980">
        <w:rPr>
          <w:color w:val="131D40" w:themeColor="accent3"/>
          <w:lang w:val="en-IN"/>
        </w:rPr>
        <w:t>Verify the name and address that populated is correct.</w:t>
      </w:r>
    </w:p>
    <w:p w14:paraId="1066ADBC" w14:textId="0F288431" w:rsidR="00A82E43" w:rsidRPr="00EE3980" w:rsidRDefault="00A82E43" w:rsidP="00A82E43">
      <w:pPr>
        <w:pStyle w:val="ListParagraph"/>
        <w:numPr>
          <w:ilvl w:val="0"/>
          <w:numId w:val="14"/>
        </w:numPr>
        <w:rPr>
          <w:color w:val="131D40" w:themeColor="accent3"/>
          <w:lang w:val="en-IN"/>
        </w:rPr>
      </w:pPr>
      <w:r w:rsidRPr="00EE3980">
        <w:rPr>
          <w:color w:val="131D40" w:themeColor="accent3"/>
          <w:lang w:val="en-IN"/>
        </w:rPr>
        <w:t>Click Use CMS Info button.</w:t>
      </w:r>
    </w:p>
    <w:p w14:paraId="62112E99" w14:textId="28339B13" w:rsidR="00D34296" w:rsidRPr="00EE3980" w:rsidRDefault="00A82E43" w:rsidP="00D34296">
      <w:pPr>
        <w:pStyle w:val="ListParagraph"/>
        <w:numPr>
          <w:ilvl w:val="0"/>
          <w:numId w:val="14"/>
        </w:numPr>
        <w:rPr>
          <w:color w:val="131D40" w:themeColor="accent3"/>
          <w:lang w:val="en-IN"/>
        </w:rPr>
      </w:pPr>
      <w:r w:rsidRPr="00EE3980">
        <w:rPr>
          <w:color w:val="131D40" w:themeColor="accent3"/>
          <w:lang w:val="en-IN"/>
        </w:rPr>
        <w:t>Robot will repeat the steps for each party listed. Click Save once all have been verified.</w:t>
      </w:r>
    </w:p>
    <w:p w14:paraId="5ED0FB98" w14:textId="2A8BB567"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Robot will Review Case Information and Assign a Judge.</w:t>
      </w:r>
    </w:p>
    <w:p w14:paraId="4CBB01F1" w14:textId="2DB968DC"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Leave the Case Number blank. This is system assigned</w:t>
      </w:r>
    </w:p>
    <w:p w14:paraId="3CF8835C" w14:textId="112BC0A5"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Confirm the location of filing is correct Stanislaus – Family</w:t>
      </w:r>
    </w:p>
    <w:p w14:paraId="568A3D60" w14:textId="3B724023"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Category- Family</w:t>
      </w:r>
    </w:p>
    <w:p w14:paraId="29134899" w14:textId="16AD8B1C"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Type- Should match the type of petition being filed.</w:t>
      </w:r>
    </w:p>
    <w:p w14:paraId="1ABE6D44" w14:textId="024403A9"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Status- Not created (for new cases)</w:t>
      </w:r>
    </w:p>
    <w:p w14:paraId="064D18EE" w14:textId="0EF93721" w:rsidR="00D34296" w:rsidRPr="00EE3980" w:rsidRDefault="00D34296" w:rsidP="00D34296">
      <w:pPr>
        <w:pStyle w:val="ListParagraph"/>
        <w:numPr>
          <w:ilvl w:val="0"/>
          <w:numId w:val="16"/>
        </w:numPr>
        <w:rPr>
          <w:color w:val="131D40" w:themeColor="accent3"/>
          <w:lang w:val="en-IN"/>
        </w:rPr>
      </w:pPr>
      <w:r w:rsidRPr="00EE3980">
        <w:rPr>
          <w:color w:val="131D40" w:themeColor="accent3"/>
          <w:lang w:val="en-IN"/>
        </w:rPr>
        <w:t>Judge- Pick the next Judge from the E-File Assignment Binder. In the judge drop down, choose the correct judge.</w:t>
      </w:r>
    </w:p>
    <w:p w14:paraId="09C4A916" w14:textId="60D66569"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Robot Will Review envelope information.</w:t>
      </w:r>
    </w:p>
    <w:p w14:paraId="1BFD4A35" w14:textId="2CD3D87D"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Robot will Review Filer information.</w:t>
      </w:r>
    </w:p>
    <w:p w14:paraId="562504EE" w14:textId="610CC956"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Robot will Filing Fees</w:t>
      </w:r>
    </w:p>
    <w:p w14:paraId="4294D62A" w14:textId="0B5EABBD"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Review Filing Information</w:t>
      </w:r>
    </w:p>
    <w:p w14:paraId="49EF195F" w14:textId="21BEA058"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lastRenderedPageBreak/>
        <w:t>Review Process Notes</w:t>
      </w:r>
    </w:p>
    <w:p w14:paraId="291A0219" w14:textId="4C5E4A50"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Robot will Review and edit Document information</w:t>
      </w:r>
    </w:p>
    <w:p w14:paraId="5855ABF0" w14:textId="7F6B6FEA" w:rsidR="00D34296" w:rsidRPr="00EE3980" w:rsidRDefault="00D34296" w:rsidP="00D34296">
      <w:pPr>
        <w:pStyle w:val="ListParagraph"/>
        <w:numPr>
          <w:ilvl w:val="0"/>
          <w:numId w:val="10"/>
        </w:numPr>
        <w:rPr>
          <w:color w:val="131D40" w:themeColor="accent3"/>
          <w:lang w:val="en-IN"/>
        </w:rPr>
      </w:pPr>
      <w:r w:rsidRPr="00EE3980">
        <w:rPr>
          <w:color w:val="131D40" w:themeColor="accent3"/>
          <w:lang w:val="en-IN"/>
        </w:rPr>
        <w:t>Stamping Documents for filing.</w:t>
      </w:r>
    </w:p>
    <w:p w14:paraId="57B1561F" w14:textId="02DF3822" w:rsidR="00D34296" w:rsidRPr="00EE3980" w:rsidRDefault="00D34296" w:rsidP="00D34296">
      <w:pPr>
        <w:pStyle w:val="ListParagraph"/>
        <w:ind w:left="900"/>
        <w:rPr>
          <w:color w:val="131D40" w:themeColor="accent3"/>
          <w:lang w:val="en-IN"/>
        </w:rPr>
      </w:pPr>
      <w:r w:rsidRPr="00EE3980">
        <w:rPr>
          <w:color w:val="131D40" w:themeColor="accent3"/>
          <w:lang w:val="en-IN"/>
        </w:rPr>
        <w:t xml:space="preserve">       Click on Notes icon in</w:t>
      </w:r>
      <w:r w:rsidR="00722152" w:rsidRPr="00EE3980">
        <w:rPr>
          <w:color w:val="131D40" w:themeColor="accent3"/>
          <w:lang w:val="en-IN"/>
        </w:rPr>
        <w:t>side</w:t>
      </w:r>
      <w:r w:rsidRPr="00EE3980">
        <w:rPr>
          <w:color w:val="131D40" w:themeColor="accent3"/>
          <w:lang w:val="en-IN"/>
        </w:rPr>
        <w:t xml:space="preserve"> Annotations Tools toolbar to add process notes to the document.</w:t>
      </w:r>
    </w:p>
    <w:p w14:paraId="4D5655F9" w14:textId="09DABEE0" w:rsidR="00D34296" w:rsidRPr="00EE3980" w:rsidRDefault="00D34296" w:rsidP="00D34296">
      <w:pPr>
        <w:pStyle w:val="ListParagraph"/>
        <w:ind w:left="900"/>
        <w:rPr>
          <w:color w:val="131D40" w:themeColor="accent3"/>
          <w:lang w:val="en-IN"/>
        </w:rPr>
      </w:pPr>
    </w:p>
    <w:p w14:paraId="7B0508FA" w14:textId="1CE39EE1" w:rsidR="00722152" w:rsidRPr="00EE3980" w:rsidRDefault="00722152" w:rsidP="00722152">
      <w:pPr>
        <w:pStyle w:val="ListParagraph"/>
        <w:numPr>
          <w:ilvl w:val="0"/>
          <w:numId w:val="10"/>
        </w:numPr>
        <w:rPr>
          <w:color w:val="131D40" w:themeColor="accent3"/>
          <w:lang w:val="en-IN"/>
        </w:rPr>
      </w:pPr>
      <w:r w:rsidRPr="00EE3980">
        <w:rPr>
          <w:color w:val="131D40" w:themeColor="accent3"/>
          <w:lang w:val="en-IN"/>
        </w:rPr>
        <w:t>For File marking- Petition, Click on Stamp icon inside Annotations Tools toolbar to add the available text or image stamps options to the document.</w:t>
      </w:r>
    </w:p>
    <w:p w14:paraId="6352D4F5" w14:textId="3550E4D0" w:rsidR="00722152" w:rsidRPr="00EE3980" w:rsidRDefault="00722152" w:rsidP="00722152">
      <w:pPr>
        <w:pStyle w:val="ListParagraph"/>
        <w:numPr>
          <w:ilvl w:val="0"/>
          <w:numId w:val="10"/>
        </w:numPr>
        <w:rPr>
          <w:color w:val="131D40" w:themeColor="accent3"/>
          <w:lang w:val="en-IN"/>
        </w:rPr>
      </w:pPr>
      <w:r w:rsidRPr="00EE3980">
        <w:rPr>
          <w:color w:val="131D40" w:themeColor="accent3"/>
          <w:lang w:val="en-IN"/>
        </w:rPr>
        <w:t>For Summons-</w:t>
      </w:r>
    </w:p>
    <w:p w14:paraId="7B66D474" w14:textId="53585A34" w:rsidR="00722152" w:rsidRPr="00EE3980" w:rsidRDefault="00722152" w:rsidP="00722152">
      <w:pPr>
        <w:pStyle w:val="ListParagraph"/>
        <w:numPr>
          <w:ilvl w:val="0"/>
          <w:numId w:val="17"/>
        </w:numPr>
        <w:rPr>
          <w:color w:val="131D40" w:themeColor="accent3"/>
          <w:lang w:val="en-IN"/>
        </w:rPr>
      </w:pPr>
      <w:r w:rsidRPr="00EE3980">
        <w:rPr>
          <w:color w:val="131D40" w:themeColor="accent3"/>
          <w:lang w:val="en-IN"/>
        </w:rPr>
        <w:t>Click the Stamp icon. Place your file mark in the Court Use Only box</w:t>
      </w:r>
    </w:p>
    <w:p w14:paraId="7F896A48" w14:textId="0CDB1AEA" w:rsidR="00722152" w:rsidRPr="00EE3980" w:rsidRDefault="00722152" w:rsidP="00722152">
      <w:pPr>
        <w:pStyle w:val="ListParagraph"/>
        <w:numPr>
          <w:ilvl w:val="0"/>
          <w:numId w:val="17"/>
        </w:numPr>
        <w:rPr>
          <w:color w:val="131D40" w:themeColor="accent3"/>
          <w:lang w:val="en-IN"/>
        </w:rPr>
      </w:pPr>
      <w:r w:rsidRPr="00EE3980">
        <w:rPr>
          <w:color w:val="131D40" w:themeColor="accent3"/>
          <w:lang w:val="en-IN"/>
        </w:rPr>
        <w:t>Click the “Stanislaus Seal” place the image in the seal box.</w:t>
      </w:r>
    </w:p>
    <w:p w14:paraId="4CA43030" w14:textId="450A02F0" w:rsidR="00722152" w:rsidRPr="00EE3980" w:rsidRDefault="00722152" w:rsidP="00722152">
      <w:pPr>
        <w:pStyle w:val="ListParagraph"/>
        <w:numPr>
          <w:ilvl w:val="0"/>
          <w:numId w:val="17"/>
        </w:numPr>
        <w:rPr>
          <w:color w:val="131D40" w:themeColor="accent3"/>
          <w:lang w:val="en-IN"/>
        </w:rPr>
      </w:pPr>
      <w:r w:rsidRPr="00EE3980">
        <w:rPr>
          <w:color w:val="131D40" w:themeColor="accent3"/>
          <w:lang w:val="en-IN"/>
        </w:rPr>
        <w:t>Click your name stamp, place this on the Clerk, by line.</w:t>
      </w:r>
    </w:p>
    <w:p w14:paraId="2C1F81A9" w14:textId="445BBBE4" w:rsidR="00722152" w:rsidRPr="00EE3980" w:rsidRDefault="00722152" w:rsidP="00722152">
      <w:pPr>
        <w:pStyle w:val="ListParagraph"/>
        <w:numPr>
          <w:ilvl w:val="0"/>
          <w:numId w:val="17"/>
        </w:numPr>
        <w:rPr>
          <w:color w:val="131D40" w:themeColor="accent3"/>
          <w:lang w:val="en-IN"/>
        </w:rPr>
      </w:pPr>
      <w:r w:rsidRPr="00EE3980">
        <w:rPr>
          <w:color w:val="131D40" w:themeColor="accent3"/>
          <w:lang w:val="en-IN"/>
        </w:rPr>
        <w:t>On the date line, select the docket date stamp</w:t>
      </w:r>
    </w:p>
    <w:p w14:paraId="4C018A8A" w14:textId="722CA480" w:rsidR="00722152" w:rsidRPr="00EE3980" w:rsidRDefault="00722152" w:rsidP="00722152">
      <w:pPr>
        <w:pStyle w:val="ListParagraph"/>
        <w:ind w:left="1920"/>
        <w:rPr>
          <w:color w:val="131D40" w:themeColor="accent3"/>
          <w:lang w:val="en-IN"/>
        </w:rPr>
      </w:pPr>
    </w:p>
    <w:p w14:paraId="3015A470" w14:textId="2CA4D7E7" w:rsidR="00722152" w:rsidRDefault="00722152" w:rsidP="00722152">
      <w:pPr>
        <w:pStyle w:val="ListParagraph"/>
        <w:numPr>
          <w:ilvl w:val="0"/>
          <w:numId w:val="10"/>
        </w:numPr>
        <w:rPr>
          <w:color w:val="131D40" w:themeColor="accent3"/>
          <w:lang w:val="en-IN"/>
        </w:rPr>
      </w:pPr>
      <w:r w:rsidRPr="00EE3980">
        <w:rPr>
          <w:color w:val="131D40" w:themeColor="accent3"/>
          <w:lang w:val="en-IN"/>
        </w:rPr>
        <w:t xml:space="preserve">Same steps will repeat for each </w:t>
      </w:r>
      <w:r w:rsidR="00EE3980">
        <w:rPr>
          <w:color w:val="131D40" w:themeColor="accent3"/>
          <w:lang w:val="en-IN"/>
        </w:rPr>
        <w:t>documents</w:t>
      </w:r>
    </w:p>
    <w:p w14:paraId="6A62F44B" w14:textId="77777777" w:rsidR="00EE3980" w:rsidRPr="00EE3980" w:rsidRDefault="00EE3980" w:rsidP="00EE3980">
      <w:pPr>
        <w:pStyle w:val="ListParagraph"/>
        <w:ind w:left="900"/>
        <w:rPr>
          <w:color w:val="131D40" w:themeColor="accent3"/>
          <w:lang w:val="en-IN"/>
        </w:rPr>
      </w:pPr>
    </w:p>
    <w:p w14:paraId="5C10AAE7" w14:textId="248B7825" w:rsidR="00722152" w:rsidRPr="00846F7E" w:rsidRDefault="00EE3980" w:rsidP="00EE3980">
      <w:pPr>
        <w:rPr>
          <w:lang w:val="en-IN"/>
        </w:rPr>
      </w:pPr>
      <w:r w:rsidRPr="00846F7E">
        <w:rPr>
          <w:lang w:val="en-IN"/>
        </w:rPr>
        <w:t xml:space="preserve">Step 4 </w:t>
      </w:r>
      <w:proofErr w:type="gramStart"/>
      <w:r w:rsidRPr="00846F7E">
        <w:rPr>
          <w:lang w:val="en-IN"/>
        </w:rPr>
        <w:t>-</w:t>
      </w:r>
      <w:r w:rsidR="00846F7E">
        <w:rPr>
          <w:lang w:val="en-IN"/>
        </w:rPr>
        <w:t xml:space="preserve"> </w:t>
      </w:r>
      <w:r w:rsidRPr="00846F7E">
        <w:rPr>
          <w:lang w:val="en-IN"/>
        </w:rPr>
        <w:t xml:space="preserve"> </w:t>
      </w:r>
      <w:r w:rsidR="00722152" w:rsidRPr="00846F7E">
        <w:rPr>
          <w:lang w:val="en-IN"/>
        </w:rPr>
        <w:t>Once</w:t>
      </w:r>
      <w:proofErr w:type="gramEnd"/>
      <w:r w:rsidR="00722152" w:rsidRPr="00846F7E">
        <w:rPr>
          <w:lang w:val="en-IN"/>
        </w:rPr>
        <w:t xml:space="preserve"> each document has been file marked or annotation, Robot will you will accept the individual </w:t>
      </w:r>
      <w:r w:rsidRPr="00846F7E">
        <w:rPr>
          <w:lang w:val="en-IN"/>
        </w:rPr>
        <w:t xml:space="preserve">         </w:t>
      </w:r>
      <w:r w:rsidR="00722152" w:rsidRPr="00846F7E">
        <w:rPr>
          <w:lang w:val="en-IN"/>
        </w:rPr>
        <w:t>filings.</w:t>
      </w:r>
    </w:p>
    <w:p w14:paraId="5A592F9D" w14:textId="77777777" w:rsidR="00722152" w:rsidRPr="00846F7E" w:rsidRDefault="00722152" w:rsidP="00722152">
      <w:pPr>
        <w:pStyle w:val="ListParagraph"/>
        <w:numPr>
          <w:ilvl w:val="0"/>
          <w:numId w:val="18"/>
        </w:numPr>
        <w:rPr>
          <w:color w:val="auto"/>
          <w:lang w:val="en-IN"/>
        </w:rPr>
      </w:pPr>
      <w:r w:rsidRPr="00846F7E">
        <w:rPr>
          <w:color w:val="auto"/>
          <w:lang w:val="en-IN"/>
        </w:rPr>
        <w:t>On the actions palette, click the Right mark icon  to accept the filing. An accept comment box will appear.</w:t>
      </w:r>
    </w:p>
    <w:p w14:paraId="4C7C232E" w14:textId="14B4D828" w:rsidR="00722152" w:rsidRPr="00846F7E" w:rsidRDefault="00722152" w:rsidP="00722152">
      <w:pPr>
        <w:pStyle w:val="ListParagraph"/>
        <w:numPr>
          <w:ilvl w:val="0"/>
          <w:numId w:val="18"/>
        </w:numPr>
        <w:rPr>
          <w:color w:val="auto"/>
          <w:lang w:val="en-IN"/>
        </w:rPr>
      </w:pPr>
      <w:r w:rsidRPr="00846F7E">
        <w:rPr>
          <w:color w:val="auto"/>
          <w:lang w:val="en-IN"/>
        </w:rPr>
        <w:t xml:space="preserve"> </w:t>
      </w:r>
      <w:r w:rsidR="00846F7E" w:rsidRPr="00846F7E">
        <w:rPr>
          <w:color w:val="auto"/>
          <w:lang w:val="en-IN"/>
        </w:rPr>
        <w:t>Click</w:t>
      </w:r>
      <w:r w:rsidRPr="00846F7E">
        <w:rPr>
          <w:color w:val="auto"/>
          <w:lang w:val="en-IN"/>
        </w:rPr>
        <w:t xml:space="preserve"> confirm accept.</w:t>
      </w:r>
    </w:p>
    <w:p w14:paraId="5E1801EF" w14:textId="77777777" w:rsidR="00722152" w:rsidRPr="00846F7E" w:rsidRDefault="00722152" w:rsidP="00722152">
      <w:pPr>
        <w:pStyle w:val="ListParagraph"/>
        <w:numPr>
          <w:ilvl w:val="0"/>
          <w:numId w:val="18"/>
        </w:numPr>
        <w:rPr>
          <w:color w:val="auto"/>
          <w:lang w:val="en-IN"/>
        </w:rPr>
      </w:pPr>
      <w:r w:rsidRPr="00846F7E">
        <w:rPr>
          <w:color w:val="auto"/>
          <w:lang w:val="en-IN"/>
        </w:rPr>
        <w:t>Repeat the same action through all the documents. Once the last document has been accepted, it will return you to the review queue.</w:t>
      </w:r>
    </w:p>
    <w:p w14:paraId="7362F5CF" w14:textId="26BEC91F" w:rsidR="0027621E" w:rsidRPr="00846F7E" w:rsidRDefault="00EE3980" w:rsidP="00EE3980">
      <w:pPr>
        <w:rPr>
          <w:lang w:val="en-IN"/>
        </w:rPr>
      </w:pPr>
      <w:r w:rsidRPr="00846F7E">
        <w:rPr>
          <w:lang w:val="en-IN"/>
        </w:rPr>
        <w:t xml:space="preserve">Step 5 </w:t>
      </w:r>
      <w:proofErr w:type="gramStart"/>
      <w:r w:rsidRPr="00846F7E">
        <w:rPr>
          <w:lang w:val="en-IN"/>
        </w:rPr>
        <w:t>-</w:t>
      </w:r>
      <w:r w:rsidR="00846F7E">
        <w:rPr>
          <w:lang w:val="en-IN"/>
        </w:rPr>
        <w:t xml:space="preserve">  </w:t>
      </w:r>
      <w:r w:rsidR="0027621E" w:rsidRPr="00846F7E">
        <w:rPr>
          <w:lang w:val="en-IN"/>
        </w:rPr>
        <w:t>Robot</w:t>
      </w:r>
      <w:proofErr w:type="gramEnd"/>
      <w:r w:rsidR="0027621E" w:rsidRPr="00846F7E">
        <w:rPr>
          <w:lang w:val="en-IN"/>
        </w:rPr>
        <w:t xml:space="preserve"> will </w:t>
      </w:r>
      <w:r w:rsidR="00846F7E" w:rsidRPr="00846F7E">
        <w:rPr>
          <w:lang w:val="en-IN"/>
        </w:rPr>
        <w:t>Confirm</w:t>
      </w:r>
      <w:r w:rsidR="0027621E" w:rsidRPr="00846F7E">
        <w:rPr>
          <w:lang w:val="en-IN"/>
        </w:rPr>
        <w:t xml:space="preserve"> the process.</w:t>
      </w:r>
    </w:p>
    <w:p w14:paraId="78B6030C" w14:textId="1893A877" w:rsidR="00722152" w:rsidRPr="00846F7E" w:rsidRDefault="0027621E" w:rsidP="0027621E">
      <w:pPr>
        <w:pStyle w:val="ListParagraph"/>
        <w:numPr>
          <w:ilvl w:val="0"/>
          <w:numId w:val="19"/>
        </w:numPr>
        <w:rPr>
          <w:color w:val="auto"/>
          <w:lang w:val="en-IN"/>
        </w:rPr>
      </w:pPr>
      <w:r w:rsidRPr="00846F7E">
        <w:rPr>
          <w:color w:val="auto"/>
          <w:lang w:val="en-IN"/>
        </w:rPr>
        <w:t xml:space="preserve">Click the Review History </w:t>
      </w:r>
      <w:proofErr w:type="gramStart"/>
      <w:r w:rsidRPr="00846F7E">
        <w:rPr>
          <w:color w:val="auto"/>
          <w:lang w:val="en-IN"/>
        </w:rPr>
        <w:t>tab</w:t>
      </w:r>
      <w:r w:rsidR="00722152" w:rsidRPr="00846F7E">
        <w:rPr>
          <w:color w:val="auto"/>
          <w:lang w:val="en-IN"/>
        </w:rPr>
        <w:t xml:space="preserve"> </w:t>
      </w:r>
      <w:r w:rsidRPr="00846F7E">
        <w:rPr>
          <w:color w:val="auto"/>
          <w:lang w:val="en-IN"/>
        </w:rPr>
        <w:t>.</w:t>
      </w:r>
      <w:proofErr w:type="gramEnd"/>
    </w:p>
    <w:p w14:paraId="73B2A7DB" w14:textId="44DFA461" w:rsidR="0027621E" w:rsidRPr="00846F7E" w:rsidRDefault="0027621E" w:rsidP="0027621E">
      <w:pPr>
        <w:pStyle w:val="ListParagraph"/>
        <w:numPr>
          <w:ilvl w:val="0"/>
          <w:numId w:val="19"/>
        </w:numPr>
        <w:rPr>
          <w:color w:val="auto"/>
          <w:lang w:val="en-IN"/>
        </w:rPr>
      </w:pPr>
      <w:r w:rsidRPr="00846F7E">
        <w:rPr>
          <w:color w:val="auto"/>
          <w:lang w:val="en-IN"/>
        </w:rPr>
        <w:t>Your case will then show its status, and case number assigned.</w:t>
      </w:r>
    </w:p>
    <w:p w14:paraId="4878A62E" w14:textId="77777777" w:rsidR="00EE3980" w:rsidRPr="00846F7E" w:rsidRDefault="0027621E" w:rsidP="00EE3980">
      <w:pPr>
        <w:pStyle w:val="ListParagraph"/>
        <w:numPr>
          <w:ilvl w:val="0"/>
          <w:numId w:val="19"/>
        </w:numPr>
        <w:rPr>
          <w:color w:val="auto"/>
          <w:lang w:val="en-IN"/>
        </w:rPr>
      </w:pPr>
      <w:r w:rsidRPr="00846F7E">
        <w:rPr>
          <w:color w:val="auto"/>
          <w:lang w:val="en-IN"/>
        </w:rPr>
        <w:t>Enter this case number in Odyssey to confirm all documents and events were successfully updated.</w:t>
      </w:r>
    </w:p>
    <w:p w14:paraId="3143607C" w14:textId="77777777" w:rsidR="00EE3980" w:rsidRPr="00846F7E" w:rsidRDefault="00EE3980" w:rsidP="00846F7E">
      <w:pPr>
        <w:pStyle w:val="ListParagraph"/>
        <w:ind w:left="1455"/>
        <w:rPr>
          <w:color w:val="auto"/>
          <w:lang w:val="en-IN"/>
        </w:rPr>
      </w:pPr>
    </w:p>
    <w:p w14:paraId="7AC9C2A5" w14:textId="3DE52648" w:rsidR="00722152" w:rsidRPr="00846F7E" w:rsidRDefault="00846F7E" w:rsidP="00EE3980">
      <w:pPr>
        <w:rPr>
          <w:lang w:val="en-IN"/>
        </w:rPr>
      </w:pPr>
      <w:r w:rsidRPr="00846F7E">
        <w:rPr>
          <w:lang w:val="en-IN"/>
        </w:rPr>
        <w:t xml:space="preserve">Step 6 </w:t>
      </w:r>
      <w:proofErr w:type="gramStart"/>
      <w:r w:rsidRPr="00846F7E">
        <w:rPr>
          <w:lang w:val="en-IN"/>
        </w:rPr>
        <w:t xml:space="preserve">- </w:t>
      </w:r>
      <w:r>
        <w:rPr>
          <w:lang w:val="en-IN"/>
        </w:rPr>
        <w:t xml:space="preserve"> </w:t>
      </w:r>
      <w:r w:rsidR="0027621E" w:rsidRPr="00846F7E">
        <w:rPr>
          <w:lang w:val="en-IN"/>
        </w:rPr>
        <w:t>Robot</w:t>
      </w:r>
      <w:proofErr w:type="gramEnd"/>
      <w:r w:rsidR="0027621E" w:rsidRPr="00846F7E">
        <w:rPr>
          <w:lang w:val="en-IN"/>
        </w:rPr>
        <w:t xml:space="preserve"> will update parties in Parties Tab</w:t>
      </w:r>
    </w:p>
    <w:p w14:paraId="7A17B75F" w14:textId="2D963FC7" w:rsidR="0027621E" w:rsidRPr="00846F7E" w:rsidRDefault="0027621E" w:rsidP="0027621E">
      <w:pPr>
        <w:pStyle w:val="ListParagraph"/>
        <w:numPr>
          <w:ilvl w:val="0"/>
          <w:numId w:val="20"/>
        </w:numPr>
        <w:rPr>
          <w:color w:val="auto"/>
          <w:lang w:val="en-IN"/>
        </w:rPr>
      </w:pPr>
      <w:r w:rsidRPr="00846F7E">
        <w:rPr>
          <w:color w:val="auto"/>
          <w:lang w:val="en-IN"/>
        </w:rPr>
        <w:t>Open the Confidential Declaration PDF in Odyssey</w:t>
      </w:r>
    </w:p>
    <w:p w14:paraId="78198E14" w14:textId="3E3D1071" w:rsidR="0027621E" w:rsidRPr="00846F7E" w:rsidRDefault="0027621E" w:rsidP="0027621E">
      <w:pPr>
        <w:pStyle w:val="ListParagraph"/>
        <w:numPr>
          <w:ilvl w:val="0"/>
          <w:numId w:val="20"/>
        </w:numPr>
        <w:rPr>
          <w:color w:val="auto"/>
          <w:lang w:val="en-IN"/>
        </w:rPr>
      </w:pPr>
      <w:r w:rsidRPr="00846F7E">
        <w:rPr>
          <w:color w:val="auto"/>
          <w:lang w:val="en-IN"/>
        </w:rPr>
        <w:t>Move the viewer window to your other monitor</w:t>
      </w:r>
    </w:p>
    <w:p w14:paraId="47AC8688" w14:textId="2C52BF70" w:rsidR="0027621E" w:rsidRPr="00846F7E" w:rsidRDefault="0027621E" w:rsidP="0027621E">
      <w:pPr>
        <w:pStyle w:val="ListParagraph"/>
        <w:numPr>
          <w:ilvl w:val="0"/>
          <w:numId w:val="20"/>
        </w:numPr>
        <w:rPr>
          <w:color w:val="auto"/>
          <w:lang w:val="en-IN"/>
        </w:rPr>
      </w:pPr>
      <w:r w:rsidRPr="00846F7E">
        <w:rPr>
          <w:color w:val="auto"/>
          <w:lang w:val="en-IN"/>
        </w:rPr>
        <w:t>Update the party information provided for the Petitioner and Respondent</w:t>
      </w:r>
    </w:p>
    <w:p w14:paraId="7D86E800" w14:textId="14F35F5A" w:rsidR="0027621E" w:rsidRPr="00846F7E" w:rsidRDefault="0027621E" w:rsidP="0027621E">
      <w:pPr>
        <w:pStyle w:val="ListParagraph"/>
        <w:numPr>
          <w:ilvl w:val="0"/>
          <w:numId w:val="20"/>
        </w:numPr>
        <w:rPr>
          <w:color w:val="auto"/>
          <w:lang w:val="en-IN"/>
        </w:rPr>
      </w:pPr>
      <w:r w:rsidRPr="00846F7E">
        <w:rPr>
          <w:color w:val="auto"/>
          <w:lang w:val="en-IN"/>
        </w:rPr>
        <w:t>Save your case</w:t>
      </w:r>
    </w:p>
    <w:p w14:paraId="6099923A" w14:textId="77777777" w:rsidR="00D34296" w:rsidRPr="00D34296" w:rsidRDefault="00D34296" w:rsidP="00D34296">
      <w:pPr>
        <w:pStyle w:val="ListParagraph"/>
        <w:ind w:left="900"/>
        <w:rPr>
          <w:lang w:val="en-IN"/>
        </w:rPr>
      </w:pPr>
    </w:p>
    <w:p w14:paraId="7C3D2ED9" w14:textId="77777777" w:rsidR="00D34296" w:rsidRPr="00D34296" w:rsidRDefault="00D34296" w:rsidP="00D34296">
      <w:pPr>
        <w:pStyle w:val="ListParagraph"/>
        <w:ind w:left="2250"/>
        <w:rPr>
          <w:lang w:val="en-IN"/>
        </w:rPr>
      </w:pPr>
    </w:p>
    <w:p w14:paraId="4FBFF666" w14:textId="03EBCA4C" w:rsidR="00D34296" w:rsidRPr="00D34296" w:rsidRDefault="00D34296" w:rsidP="00D34296">
      <w:pPr>
        <w:pStyle w:val="ListParagraph"/>
        <w:ind w:left="2430"/>
        <w:rPr>
          <w:lang w:val="en-IN"/>
        </w:rPr>
      </w:pPr>
    </w:p>
    <w:p w14:paraId="6AC62C79" w14:textId="4FA51A90" w:rsidR="00D34296" w:rsidRPr="00A82E43" w:rsidRDefault="00D34296" w:rsidP="00A82E43">
      <w:pPr>
        <w:rPr>
          <w:lang w:val="en-IN"/>
        </w:rPr>
      </w:pPr>
    </w:p>
    <w:p w14:paraId="00C47030" w14:textId="59022491" w:rsidR="00C07C71" w:rsidRPr="003D43F6" w:rsidRDefault="00651774" w:rsidP="00651774">
      <w:pPr>
        <w:pStyle w:val="Heading2"/>
        <w:rPr>
          <w:rFonts w:ascii="Arial" w:hAnsi="Arial" w:cs="Arial"/>
        </w:rPr>
      </w:pPr>
      <w:r w:rsidRPr="00544E2E">
        <w:rPr>
          <w:rFonts w:ascii="Arial" w:hAnsi="Arial" w:cs="Arial"/>
        </w:rPr>
        <w:t>II</w:t>
      </w:r>
      <w:r w:rsidRPr="003D43F6">
        <w:rPr>
          <w:rFonts w:ascii="Arial" w:hAnsi="Arial" w:cs="Arial"/>
        </w:rPr>
        <w:t xml:space="preserve">.5 </w:t>
      </w:r>
      <w:r w:rsidR="00C07C71" w:rsidRPr="003D43F6">
        <w:rPr>
          <w:rFonts w:ascii="Arial" w:hAnsi="Arial" w:cs="Arial"/>
        </w:rPr>
        <w:t xml:space="preserve">Input </w:t>
      </w:r>
      <w:r w:rsidR="006F2F79" w:rsidRPr="003D43F6">
        <w:rPr>
          <w:rFonts w:ascii="Arial" w:hAnsi="Arial" w:cs="Arial"/>
        </w:rPr>
        <w:t>D</w:t>
      </w:r>
      <w:r w:rsidR="00C07C71" w:rsidRPr="003D43F6">
        <w:rPr>
          <w:rFonts w:ascii="Arial" w:hAnsi="Arial" w:cs="Arial"/>
        </w:rPr>
        <w:t xml:space="preserve">ata </w:t>
      </w:r>
      <w:r w:rsidR="006F2F79" w:rsidRPr="003D43F6">
        <w:rPr>
          <w:rFonts w:ascii="Arial" w:hAnsi="Arial" w:cs="Arial"/>
        </w:rPr>
        <w:t>D</w:t>
      </w:r>
      <w:r w:rsidR="00C07C71" w:rsidRPr="003D43F6">
        <w:rPr>
          <w:rFonts w:ascii="Arial" w:hAnsi="Arial" w:cs="Arial"/>
        </w:rPr>
        <w:t>escription</w:t>
      </w:r>
    </w:p>
    <w:p w14:paraId="0B108183" w14:textId="33A096BC" w:rsidR="00C07C71" w:rsidRDefault="00C07C71" w:rsidP="00915929"/>
    <w:p w14:paraId="32C3888F" w14:textId="77777777" w:rsidR="00B079F7" w:rsidRPr="00544E2E" w:rsidRDefault="00B079F7" w:rsidP="00915929"/>
    <w:tbl>
      <w:tblPr>
        <w:tblStyle w:val="GridTable4-Accent1"/>
        <w:tblW w:w="10075" w:type="dxa"/>
        <w:tblLook w:val="04A0" w:firstRow="1" w:lastRow="0" w:firstColumn="1" w:lastColumn="0" w:noHBand="0" w:noVBand="1"/>
      </w:tblPr>
      <w:tblGrid>
        <w:gridCol w:w="650"/>
        <w:gridCol w:w="1444"/>
        <w:gridCol w:w="1166"/>
        <w:gridCol w:w="1170"/>
        <w:gridCol w:w="1348"/>
        <w:gridCol w:w="1705"/>
        <w:gridCol w:w="2592"/>
      </w:tblGrid>
      <w:tr w:rsidR="00C07C71" w:rsidRPr="00544E2E" w14:paraId="3BE96CF4" w14:textId="77777777" w:rsidTr="00B861D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45282E"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lastRenderedPageBreak/>
              <w:t>Step</w:t>
            </w:r>
          </w:p>
        </w:tc>
        <w:tc>
          <w:tcPr>
            <w:tcW w:w="1449" w:type="dxa"/>
          </w:tcPr>
          <w:p w14:paraId="5F23246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Sample </w:t>
            </w:r>
          </w:p>
          <w:p w14:paraId="62390BCD" w14:textId="4D9B3844"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w:t>
            </w:r>
            <w:r w:rsidR="00D1052B" w:rsidRPr="00544E2E">
              <w:rPr>
                <w:rFonts w:ascii="Arial" w:eastAsia="Times New Roman" w:hAnsi="Arial" w:cs="Arial"/>
                <w:color w:val="FFFFFF"/>
                <w:sz w:val="20"/>
                <w:szCs w:val="20"/>
                <w:lang w:val="en-CA" w:eastAsia="en-CA"/>
              </w:rPr>
              <w:t>Print-screen</w:t>
            </w:r>
            <w:r w:rsidRPr="00544E2E">
              <w:rPr>
                <w:rFonts w:ascii="Arial" w:eastAsia="Times New Roman" w:hAnsi="Arial" w:cs="Arial"/>
                <w:color w:val="FFFFFF"/>
                <w:sz w:val="20"/>
                <w:szCs w:val="20"/>
                <w:lang w:val="en-CA" w:eastAsia="en-CA"/>
              </w:rPr>
              <w:t>)</w:t>
            </w:r>
          </w:p>
        </w:tc>
        <w:tc>
          <w:tcPr>
            <w:tcW w:w="1170" w:type="dxa"/>
          </w:tcPr>
          <w:p w14:paraId="4186A16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 type</w:t>
            </w:r>
          </w:p>
        </w:tc>
        <w:tc>
          <w:tcPr>
            <w:tcW w:w="1170" w:type="dxa"/>
            <w:noWrap/>
            <w:hideMark/>
          </w:tcPr>
          <w:p w14:paraId="64EB7FE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Location</w:t>
            </w:r>
          </w:p>
        </w:tc>
        <w:tc>
          <w:tcPr>
            <w:tcW w:w="1350" w:type="dxa"/>
            <w:hideMark/>
          </w:tcPr>
          <w:p w14:paraId="3997A32E"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standard? (Yes/ NO)</w:t>
            </w:r>
          </w:p>
        </w:tc>
        <w:tc>
          <w:tcPr>
            <w:tcW w:w="1710" w:type="dxa"/>
            <w:hideMark/>
          </w:tcPr>
          <w:p w14:paraId="095BEDC3"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structured?</w:t>
            </w:r>
          </w:p>
        </w:tc>
        <w:tc>
          <w:tcPr>
            <w:tcW w:w="2610" w:type="dxa"/>
            <w:hideMark/>
          </w:tcPr>
          <w:p w14:paraId="26BD015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Data to be used from </w:t>
            </w:r>
          </w:p>
        </w:tc>
      </w:tr>
      <w:tr w:rsidR="00C07C71" w:rsidRPr="00544E2E" w14:paraId="79F37C26" w14:textId="77777777" w:rsidTr="00B861D2">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16" w:type="dxa"/>
            <w:noWrap/>
          </w:tcPr>
          <w:p w14:paraId="05059A45" w14:textId="39C6A198" w:rsidR="00C07C71" w:rsidRPr="00544E2E" w:rsidRDefault="007D474A" w:rsidP="00C07C71">
            <w:pPr>
              <w:rPr>
                <w:rFonts w:ascii="Arial" w:eastAsia="Times New Roman" w:hAnsi="Arial" w:cs="Arial"/>
                <w:color w:val="FFFFFF"/>
                <w:sz w:val="20"/>
                <w:szCs w:val="20"/>
                <w:lang w:val="en-CA" w:eastAsia="en-CA"/>
              </w:rPr>
            </w:pPr>
            <w:r>
              <w:rPr>
                <w:rFonts w:ascii="Arial" w:eastAsia="Times New Roman" w:hAnsi="Arial" w:cs="Arial"/>
                <w:sz w:val="20"/>
                <w:szCs w:val="20"/>
                <w:lang w:val="en-CA" w:eastAsia="en-CA"/>
              </w:rPr>
              <w:t>1</w:t>
            </w:r>
          </w:p>
        </w:tc>
        <w:tc>
          <w:tcPr>
            <w:tcW w:w="1449" w:type="dxa"/>
          </w:tcPr>
          <w:p w14:paraId="4D2D5B85" w14:textId="77777777" w:rsidR="00C07C71"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 xml:space="preserve">See </w:t>
            </w:r>
            <w:r w:rsidR="00846F7E" w:rsidRPr="00846F7E">
              <w:rPr>
                <w:rFonts w:ascii="Arial" w:eastAsia="Times New Roman" w:hAnsi="Arial" w:cs="Arial"/>
                <w:sz w:val="20"/>
                <w:szCs w:val="20"/>
                <w:lang w:val="en-CA" w:eastAsia="en-CA"/>
              </w:rPr>
              <w:t>Envelope #</w:t>
            </w:r>
          </w:p>
          <w:p w14:paraId="42FC0370" w14:textId="48ADA0EC" w:rsidR="00B079F7" w:rsidRPr="00544E2E" w:rsidRDefault="00B079F7"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Pr>
                <w:rFonts w:ascii="Arial" w:eastAsia="Times New Roman" w:hAnsi="Arial" w:cs="Arial"/>
                <w:sz w:val="20"/>
                <w:szCs w:val="20"/>
                <w:lang w:val="en-CA" w:eastAsia="en-CA"/>
              </w:rPr>
              <w:t>cases</w:t>
            </w:r>
          </w:p>
        </w:tc>
        <w:tc>
          <w:tcPr>
            <w:tcW w:w="1170" w:type="dxa"/>
          </w:tcPr>
          <w:p w14:paraId="591CA64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Screen</w:t>
            </w:r>
          </w:p>
        </w:tc>
        <w:tc>
          <w:tcPr>
            <w:tcW w:w="1170" w:type="dxa"/>
            <w:noWrap/>
          </w:tcPr>
          <w:p w14:paraId="3B2382F4"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n/a</w:t>
            </w:r>
          </w:p>
        </w:tc>
        <w:tc>
          <w:tcPr>
            <w:tcW w:w="1350" w:type="dxa"/>
          </w:tcPr>
          <w:p w14:paraId="5C6394F8"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 xml:space="preserve">YES </w:t>
            </w:r>
          </w:p>
          <w:p w14:paraId="7356CF2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val="en-CA" w:eastAsia="en-CA"/>
              </w:rPr>
            </w:pPr>
          </w:p>
        </w:tc>
        <w:tc>
          <w:tcPr>
            <w:tcW w:w="1710" w:type="dxa"/>
          </w:tcPr>
          <w:p w14:paraId="6454E114"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 xml:space="preserve">YES </w:t>
            </w:r>
          </w:p>
          <w:p w14:paraId="274BB02E" w14:textId="77777777" w:rsidR="00C07C71" w:rsidRPr="00544E2E" w:rsidRDefault="00C07C71" w:rsidP="00C07C71">
            <w:pPr>
              <w:tabs>
                <w:tab w:val="num" w:pos="720"/>
              </w:tabs>
              <w:cnfStyle w:val="000000100000" w:firstRow="0" w:lastRow="0" w:firstColumn="0" w:lastColumn="0" w:oddVBand="0" w:evenVBand="0" w:oddHBand="1" w:evenHBand="0" w:firstRowFirstColumn="0" w:firstRowLastColumn="0" w:lastRowFirstColumn="0" w:lastRowLastColumn="0"/>
              <w:rPr>
                <w:rFonts w:ascii="Arial" w:hAnsi="Arial" w:cs="Arial"/>
                <w:i/>
                <w:color w:val="D9D9D9" w:themeColor="background1" w:themeShade="D9"/>
                <w:sz w:val="20"/>
                <w:szCs w:val="20"/>
              </w:rPr>
            </w:pPr>
          </w:p>
        </w:tc>
        <w:tc>
          <w:tcPr>
            <w:tcW w:w="2610" w:type="dxa"/>
          </w:tcPr>
          <w:p w14:paraId="7F7D91EE" w14:textId="77777777" w:rsidR="00C07C71" w:rsidRDefault="007D474A"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CA" w:eastAsia="en-CA"/>
              </w:rPr>
            </w:pPr>
            <w:r w:rsidRPr="007D474A">
              <w:rPr>
                <w:rFonts w:ascii="Arial" w:eastAsia="Times New Roman" w:hAnsi="Arial" w:cs="Arial"/>
                <w:sz w:val="18"/>
                <w:szCs w:val="18"/>
                <w:lang w:val="en-CA" w:eastAsia="en-CA"/>
              </w:rPr>
              <w:t>Document Display Window</w:t>
            </w:r>
          </w:p>
          <w:p w14:paraId="2B939A09" w14:textId="77777777" w:rsidR="007D474A" w:rsidRDefault="007D474A"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CA" w:eastAsia="en-CA"/>
              </w:rPr>
            </w:pPr>
            <w:r>
              <w:rPr>
                <w:rFonts w:ascii="Arial" w:eastAsia="Times New Roman" w:hAnsi="Arial" w:cs="Arial"/>
                <w:sz w:val="18"/>
                <w:szCs w:val="18"/>
                <w:lang w:val="en-CA" w:eastAsia="en-CA"/>
              </w:rPr>
              <w:t>Case Information section</w:t>
            </w:r>
          </w:p>
          <w:p w14:paraId="1FEA48B1" w14:textId="7369CA21" w:rsidR="007D474A" w:rsidRPr="007D474A" w:rsidRDefault="007D474A"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18"/>
                <w:szCs w:val="18"/>
                <w:lang w:val="en-CA" w:eastAsia="en-CA"/>
              </w:rPr>
            </w:pPr>
            <w:r>
              <w:rPr>
                <w:rFonts w:ascii="Arial" w:eastAsia="Times New Roman" w:hAnsi="Arial" w:cs="Arial"/>
                <w:sz w:val="18"/>
                <w:szCs w:val="18"/>
                <w:lang w:val="en-CA" w:eastAsia="en-CA"/>
              </w:rPr>
              <w:t>Attachment Window</w:t>
            </w:r>
          </w:p>
        </w:tc>
      </w:tr>
    </w:tbl>
    <w:p w14:paraId="5E1CCB28" w14:textId="62A9A43F" w:rsidR="006F2F79" w:rsidRPr="00544E2E" w:rsidRDefault="006F2F79" w:rsidP="00915929"/>
    <w:p w14:paraId="5C7A5B45" w14:textId="668F7E38" w:rsidR="006F2F79" w:rsidRDefault="006F2F79" w:rsidP="00915929"/>
    <w:p w14:paraId="574A4BEF" w14:textId="14B19667" w:rsidR="006F2F79" w:rsidRPr="00F5327B" w:rsidRDefault="00C07C71" w:rsidP="00F5327B">
      <w:pPr>
        <w:pStyle w:val="Heading1"/>
        <w:rPr>
          <w:rFonts w:ascii="Arial" w:hAnsi="Arial" w:cs="Arial"/>
          <w:b/>
          <w:bCs/>
        </w:rPr>
      </w:pPr>
      <w:r w:rsidRPr="00544E2E">
        <w:rPr>
          <w:rFonts w:ascii="Arial" w:hAnsi="Arial" w:cs="Arial"/>
          <w:b/>
          <w:bCs/>
        </w:rPr>
        <w:t>T</w:t>
      </w:r>
      <w:r w:rsidR="00D1052B" w:rsidRPr="00544E2E">
        <w:rPr>
          <w:rFonts w:ascii="Arial" w:hAnsi="Arial" w:cs="Arial"/>
          <w:b/>
          <w:bCs/>
        </w:rPr>
        <w:t>o-Be</w:t>
      </w:r>
      <w:r w:rsidRPr="00544E2E">
        <w:rPr>
          <w:rFonts w:ascii="Arial" w:hAnsi="Arial" w:cs="Arial"/>
          <w:b/>
          <w:bCs/>
        </w:rPr>
        <w:t xml:space="preserve"> Process Description</w:t>
      </w:r>
    </w:p>
    <w:p w14:paraId="65B9F13C" w14:textId="77AD4807" w:rsidR="00A823EB" w:rsidRDefault="00C07C71" w:rsidP="00A823EB">
      <w:pPr>
        <w:rPr>
          <w:rFonts w:ascii="Arial" w:hAnsi="Arial" w:cs="Arial"/>
        </w:rPr>
      </w:pPr>
      <w:r w:rsidRPr="00544E2E">
        <w:rPr>
          <w:rFonts w:ascii="Arial" w:hAnsi="Arial" w:cs="Arial"/>
        </w:rPr>
        <w:t>This chapter highlights the expected design of the business process after automation.</w:t>
      </w:r>
    </w:p>
    <w:p w14:paraId="4DB123F6" w14:textId="77777777" w:rsidR="00920E24" w:rsidRDefault="00920E24" w:rsidP="00A823EB">
      <w:pPr>
        <w:rPr>
          <w:rFonts w:ascii="Arial" w:hAnsi="Arial" w:cs="Arial"/>
        </w:rPr>
      </w:pPr>
    </w:p>
    <w:p w14:paraId="07AFA3E0" w14:textId="1FBD721B" w:rsidR="00C07C71" w:rsidRDefault="00651774" w:rsidP="00A823EB">
      <w:pPr>
        <w:rPr>
          <w:rFonts w:ascii="Arial" w:hAnsi="Arial" w:cs="Arial"/>
          <w:b/>
        </w:rPr>
      </w:pPr>
      <w:r w:rsidRPr="00544E2E">
        <w:rPr>
          <w:rFonts w:ascii="Arial" w:hAnsi="Arial" w:cs="Arial"/>
        </w:rPr>
        <w:t xml:space="preserve">II.1 </w:t>
      </w:r>
      <w:r w:rsidR="00A823EB" w:rsidRPr="003D43F6">
        <w:rPr>
          <w:rFonts w:ascii="Arial" w:hAnsi="Arial" w:cs="Arial"/>
          <w:b/>
        </w:rPr>
        <w:t>High Level</w:t>
      </w:r>
      <w:r w:rsidR="00C07C71" w:rsidRPr="003D43F6">
        <w:rPr>
          <w:rFonts w:ascii="Arial" w:hAnsi="Arial" w:cs="Arial"/>
          <w:b/>
        </w:rPr>
        <w:t xml:space="preserve"> Process Map</w:t>
      </w:r>
    </w:p>
    <w:p w14:paraId="41CF3233" w14:textId="44C5B7CD" w:rsidR="00920E24" w:rsidRDefault="00920E24" w:rsidP="00A823EB">
      <w:pPr>
        <w:rPr>
          <w:rFonts w:ascii="Arial" w:hAnsi="Arial" w:cs="Arial"/>
          <w:b/>
        </w:rPr>
      </w:pPr>
    </w:p>
    <w:p w14:paraId="7029152D" w14:textId="77777777" w:rsidR="00920E24" w:rsidRDefault="00920E24" w:rsidP="00A823EB">
      <w:pPr>
        <w:rPr>
          <w:rFonts w:ascii="Arial" w:hAnsi="Arial" w:cs="Arial"/>
        </w:rPr>
      </w:pPr>
    </w:p>
    <w:p w14:paraId="4F2D0C75" w14:textId="731E5A27" w:rsidR="00A823EB" w:rsidRDefault="00F43C65" w:rsidP="00A823EB">
      <w:pPr>
        <w:rPr>
          <w:rFonts w:ascii="Arial" w:hAnsi="Arial" w:cs="Arial"/>
        </w:rPr>
      </w:pPr>
      <w:r w:rsidRPr="00F43C65">
        <w:rPr>
          <w:rFonts w:ascii="Arial" w:hAnsi="Arial" w:cs="Arial"/>
          <w:noProof/>
        </w:rPr>
        <w:drawing>
          <wp:inline distT="0" distB="0" distL="0" distR="0" wp14:anchorId="7AEDCDFE" wp14:editId="3BF09D2A">
            <wp:extent cx="6400800" cy="2125100"/>
            <wp:effectExtent l="0" t="0" r="0" b="0"/>
            <wp:docPr id="27" name="Picture 27" descr="C:\Users\bdubey\AppData\Local\Microsoft\Windows\INetCache\IE\7M32L945\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dubey\AppData\Local\Microsoft\Windows\INetCache\IE\7M32L945\Untitle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125100"/>
                    </a:xfrm>
                    <a:prstGeom prst="rect">
                      <a:avLst/>
                    </a:prstGeom>
                    <a:noFill/>
                    <a:ln>
                      <a:noFill/>
                    </a:ln>
                  </pic:spPr>
                </pic:pic>
              </a:graphicData>
            </a:graphic>
          </wp:inline>
        </w:drawing>
      </w:r>
    </w:p>
    <w:p w14:paraId="6E757F47" w14:textId="2CA0C366" w:rsidR="00920E24" w:rsidRDefault="00920E24" w:rsidP="00A823EB">
      <w:pPr>
        <w:rPr>
          <w:rFonts w:ascii="Arial" w:hAnsi="Arial" w:cs="Arial"/>
        </w:rPr>
      </w:pPr>
    </w:p>
    <w:p w14:paraId="2E74FC98" w14:textId="210EE70C" w:rsidR="00920E24" w:rsidRDefault="00920E24" w:rsidP="00A823EB">
      <w:pPr>
        <w:rPr>
          <w:rFonts w:ascii="Arial" w:hAnsi="Arial" w:cs="Arial"/>
        </w:rPr>
      </w:pPr>
    </w:p>
    <w:p w14:paraId="53C268E3" w14:textId="643EA8C6" w:rsidR="00B079F7" w:rsidRDefault="00B079F7" w:rsidP="00A823EB">
      <w:pPr>
        <w:rPr>
          <w:rFonts w:ascii="Arial" w:hAnsi="Arial" w:cs="Arial"/>
        </w:rPr>
      </w:pPr>
    </w:p>
    <w:p w14:paraId="52DDABBD" w14:textId="77777777" w:rsidR="00B079F7" w:rsidRDefault="00B079F7" w:rsidP="00A823EB">
      <w:pPr>
        <w:rPr>
          <w:rFonts w:ascii="Arial" w:hAnsi="Arial" w:cs="Arial"/>
        </w:rPr>
      </w:pPr>
    </w:p>
    <w:p w14:paraId="66DD1123" w14:textId="0B2D3F7D" w:rsidR="00A823EB" w:rsidRDefault="00920E24" w:rsidP="00A823EB">
      <w:pPr>
        <w:rPr>
          <w:rFonts w:ascii="Arial" w:hAnsi="Arial" w:cs="Arial"/>
        </w:rPr>
      </w:pPr>
      <w:r>
        <w:rPr>
          <w:rFonts w:ascii="Arial" w:hAnsi="Arial" w:cs="Arial"/>
        </w:rPr>
        <w:t>2</w:t>
      </w:r>
      <w:r w:rsidR="00BE32C2">
        <w:rPr>
          <w:rFonts w:ascii="Arial" w:hAnsi="Arial" w:cs="Arial"/>
        </w:rPr>
        <w:t xml:space="preserve"> </w:t>
      </w:r>
      <w:r w:rsidR="00BE32C2" w:rsidRPr="003D43F6">
        <w:rPr>
          <w:rFonts w:ascii="Arial" w:hAnsi="Arial" w:cs="Arial"/>
          <w:b/>
        </w:rPr>
        <w:t>Initialization</w:t>
      </w:r>
      <w:r w:rsidR="00A823EB" w:rsidRPr="003D43F6">
        <w:rPr>
          <w:rFonts w:ascii="Arial" w:hAnsi="Arial" w:cs="Arial"/>
          <w:b/>
        </w:rPr>
        <w:t xml:space="preserve"> Map</w:t>
      </w:r>
    </w:p>
    <w:p w14:paraId="7AFD6A1F" w14:textId="4F303902" w:rsidR="00A823EB" w:rsidRDefault="007D474A" w:rsidP="00A823EB">
      <w:pPr>
        <w:rPr>
          <w:rFonts w:ascii="Arial" w:hAnsi="Arial" w:cs="Arial"/>
        </w:rPr>
      </w:pPr>
      <w:r w:rsidRPr="007D474A">
        <w:rPr>
          <w:rFonts w:ascii="Arial" w:hAnsi="Arial" w:cs="Arial"/>
          <w:noProof/>
        </w:rPr>
        <w:lastRenderedPageBreak/>
        <w:drawing>
          <wp:inline distT="0" distB="0" distL="0" distR="0" wp14:anchorId="76B61E83" wp14:editId="40078F94">
            <wp:extent cx="6400800" cy="3388659"/>
            <wp:effectExtent l="0" t="0" r="0" b="2540"/>
            <wp:docPr id="16" name="Picture 16" descr="C:\Users\bdubey\AppData\Local\Microsoft\Windows\INetCache\IE\7M32L945\Initi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dubey\AppData\Local\Microsoft\Windows\INetCache\IE\7M32L945\Initializ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388659"/>
                    </a:xfrm>
                    <a:prstGeom prst="rect">
                      <a:avLst/>
                    </a:prstGeom>
                    <a:noFill/>
                    <a:ln>
                      <a:noFill/>
                    </a:ln>
                  </pic:spPr>
                </pic:pic>
              </a:graphicData>
            </a:graphic>
          </wp:inline>
        </w:drawing>
      </w:r>
    </w:p>
    <w:p w14:paraId="0807D580" w14:textId="5B3B6D02" w:rsidR="00BE32C2" w:rsidRDefault="00BE32C2" w:rsidP="00A823EB">
      <w:pPr>
        <w:rPr>
          <w:rFonts w:ascii="Arial" w:hAnsi="Arial" w:cs="Arial"/>
        </w:rPr>
      </w:pPr>
    </w:p>
    <w:p w14:paraId="61E64DB3" w14:textId="4DC90F42" w:rsidR="00BE32C2" w:rsidRDefault="00BE32C2" w:rsidP="00A823EB">
      <w:pPr>
        <w:rPr>
          <w:rFonts w:ascii="Arial" w:hAnsi="Arial" w:cs="Arial"/>
        </w:rPr>
      </w:pPr>
      <w:r>
        <w:rPr>
          <w:rFonts w:ascii="Arial" w:hAnsi="Arial" w:cs="Arial"/>
        </w:rPr>
        <w:t xml:space="preserve">3. </w:t>
      </w:r>
      <w:r w:rsidRPr="003D43F6">
        <w:rPr>
          <w:rFonts w:ascii="Arial" w:hAnsi="Arial" w:cs="Arial"/>
          <w:b/>
        </w:rPr>
        <w:t>Data Acquisition Map</w:t>
      </w:r>
    </w:p>
    <w:p w14:paraId="19B3018B" w14:textId="47D7C328" w:rsidR="00BE32C2" w:rsidRDefault="00BE32C2" w:rsidP="00A823EB">
      <w:pPr>
        <w:rPr>
          <w:rFonts w:ascii="Arial" w:hAnsi="Arial" w:cs="Arial"/>
        </w:rPr>
      </w:pPr>
    </w:p>
    <w:p w14:paraId="35C8B9B7" w14:textId="3B66C3D4" w:rsidR="007D474A" w:rsidRDefault="00BE32C2" w:rsidP="00A823EB">
      <w:pPr>
        <w:rPr>
          <w:rFonts w:ascii="Arial" w:hAnsi="Arial" w:cs="Arial"/>
        </w:rPr>
      </w:pPr>
      <w:r w:rsidRPr="00BE32C2">
        <w:rPr>
          <w:rFonts w:ascii="Arial" w:hAnsi="Arial" w:cs="Arial"/>
          <w:noProof/>
        </w:rPr>
        <w:drawing>
          <wp:inline distT="0" distB="0" distL="0" distR="0" wp14:anchorId="596C6800" wp14:editId="7DE4B990">
            <wp:extent cx="6400800" cy="2877499"/>
            <wp:effectExtent l="0" t="0" r="0" b="0"/>
            <wp:docPr id="20" name="Picture 20" descr="C:\Users\bdubey\AppData\Local\Microsoft\Windows\INetCache\IE\7M32L945\DataAcqui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dubey\AppData\Local\Microsoft\Windows\INetCache\IE\7M32L945\DataAcquisti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877499"/>
                    </a:xfrm>
                    <a:prstGeom prst="rect">
                      <a:avLst/>
                    </a:prstGeom>
                    <a:noFill/>
                    <a:ln>
                      <a:noFill/>
                    </a:ln>
                  </pic:spPr>
                </pic:pic>
              </a:graphicData>
            </a:graphic>
          </wp:inline>
        </w:drawing>
      </w:r>
    </w:p>
    <w:p w14:paraId="70735DE0" w14:textId="14E54D9E" w:rsidR="003D43F6" w:rsidRDefault="003D43F6" w:rsidP="00A823EB">
      <w:pPr>
        <w:rPr>
          <w:rFonts w:ascii="Arial" w:hAnsi="Arial" w:cs="Arial"/>
        </w:rPr>
      </w:pPr>
    </w:p>
    <w:p w14:paraId="3BDF67F6" w14:textId="07FE3E92" w:rsidR="003D43F6" w:rsidRDefault="003D43F6" w:rsidP="00A823EB">
      <w:pPr>
        <w:rPr>
          <w:rFonts w:ascii="Arial" w:hAnsi="Arial" w:cs="Arial"/>
        </w:rPr>
      </w:pPr>
      <w:r>
        <w:rPr>
          <w:rFonts w:ascii="Arial" w:hAnsi="Arial" w:cs="Arial"/>
        </w:rPr>
        <w:t xml:space="preserve">4. </w:t>
      </w:r>
      <w:r w:rsidRPr="003D43F6">
        <w:rPr>
          <w:rFonts w:ascii="Arial" w:hAnsi="Arial" w:cs="Arial"/>
          <w:b/>
        </w:rPr>
        <w:t>Process Data Map</w:t>
      </w:r>
    </w:p>
    <w:p w14:paraId="782E7BD9" w14:textId="156733C3" w:rsidR="00651774" w:rsidRPr="00544E2E" w:rsidRDefault="004E02E1" w:rsidP="00651774">
      <w:pPr>
        <w:rPr>
          <w:rFonts w:ascii="Arial" w:hAnsi="Arial" w:cs="Arial"/>
        </w:rPr>
      </w:pPr>
      <w:r w:rsidRPr="004E02E1">
        <w:rPr>
          <w:rFonts w:ascii="Arial" w:hAnsi="Arial" w:cs="Arial"/>
          <w:noProof/>
        </w:rPr>
        <w:lastRenderedPageBreak/>
        <w:drawing>
          <wp:inline distT="0" distB="0" distL="0" distR="0" wp14:anchorId="79F26CFE" wp14:editId="552A9986">
            <wp:extent cx="5495925" cy="9877425"/>
            <wp:effectExtent l="0" t="0" r="9525" b="9525"/>
            <wp:docPr id="24" name="Picture 24" descr="C:\Users\bdubey\AppData\Local\Microsoft\Windows\INetCache\IE\UGP2T9VZ\Copy of 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dubey\AppData\Local\Microsoft\Windows\INetCache\IE\UGP2T9VZ\Copy of 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9877425"/>
                    </a:xfrm>
                    <a:prstGeom prst="rect">
                      <a:avLst/>
                    </a:prstGeom>
                    <a:noFill/>
                    <a:ln>
                      <a:noFill/>
                    </a:ln>
                  </pic:spPr>
                </pic:pic>
              </a:graphicData>
            </a:graphic>
          </wp:inline>
        </w:drawing>
      </w:r>
    </w:p>
    <w:p w14:paraId="631C4833" w14:textId="62B8DAB9" w:rsidR="008D6B4A" w:rsidRDefault="008D6B4A" w:rsidP="00C07C71">
      <w:pPr>
        <w:rPr>
          <w:rFonts w:ascii="Arial" w:hAnsi="Arial" w:cs="Arial"/>
          <w:b/>
        </w:rPr>
      </w:pPr>
      <w:r w:rsidRPr="008D6B4A">
        <w:rPr>
          <w:rFonts w:ascii="Arial" w:hAnsi="Arial" w:cs="Arial"/>
          <w:b/>
        </w:rPr>
        <w:lastRenderedPageBreak/>
        <w:t>End Process Map</w:t>
      </w:r>
    </w:p>
    <w:p w14:paraId="68ABDD05" w14:textId="77777777" w:rsidR="008D6B4A" w:rsidRPr="008D6B4A" w:rsidRDefault="008D6B4A" w:rsidP="00C07C71">
      <w:pPr>
        <w:rPr>
          <w:rFonts w:ascii="Arial" w:hAnsi="Arial" w:cs="Arial"/>
          <w:b/>
        </w:rPr>
      </w:pPr>
    </w:p>
    <w:p w14:paraId="6B20C1D4" w14:textId="77777777" w:rsidR="008D6B4A" w:rsidRDefault="008D6B4A" w:rsidP="00C07C71">
      <w:pPr>
        <w:rPr>
          <w:rFonts w:ascii="Arial" w:hAnsi="Arial" w:cs="Arial"/>
        </w:rPr>
      </w:pPr>
    </w:p>
    <w:p w14:paraId="2A522BDE" w14:textId="4F0AC47D" w:rsidR="00C07C71" w:rsidRPr="00544E2E" w:rsidRDefault="00B70697" w:rsidP="00C07C71">
      <w:pPr>
        <w:rPr>
          <w:rFonts w:ascii="Arial" w:hAnsi="Arial" w:cs="Arial"/>
          <w:i/>
          <w:color w:val="0070C0"/>
        </w:rPr>
      </w:pPr>
      <w:r w:rsidRPr="00B70697">
        <w:rPr>
          <w:rFonts w:ascii="Arial" w:hAnsi="Arial" w:cs="Arial"/>
          <w:i/>
          <w:noProof/>
          <w:color w:val="0070C0"/>
        </w:rPr>
        <w:drawing>
          <wp:inline distT="0" distB="0" distL="0" distR="0" wp14:anchorId="55B29103" wp14:editId="7E946DC9">
            <wp:extent cx="6400800" cy="3602941"/>
            <wp:effectExtent l="0" t="0" r="0" b="0"/>
            <wp:docPr id="25" name="Picture 25" descr="C:\Users\bdubey\AppData\Local\Microsoft\Windows\INetCache\IE\7M32L945\End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dubey\AppData\Local\Microsoft\Windows\INetCache\IE\7M32L945\End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02941"/>
                    </a:xfrm>
                    <a:prstGeom prst="rect">
                      <a:avLst/>
                    </a:prstGeom>
                    <a:noFill/>
                    <a:ln>
                      <a:noFill/>
                    </a:ln>
                  </pic:spPr>
                </pic:pic>
              </a:graphicData>
            </a:graphic>
          </wp:inline>
        </w:drawing>
      </w:r>
    </w:p>
    <w:p w14:paraId="6D247C4E" w14:textId="77777777" w:rsidR="008D6B4A" w:rsidRDefault="008D6B4A" w:rsidP="00C07C71">
      <w:pPr>
        <w:rPr>
          <w:rFonts w:ascii="Arial" w:hAnsi="Arial" w:cs="Arial"/>
          <w:i/>
          <w:color w:val="0070C0"/>
          <w:sz w:val="20"/>
          <w:szCs w:val="20"/>
        </w:rPr>
      </w:pPr>
    </w:p>
    <w:p w14:paraId="0BD1C877" w14:textId="244B05A6"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Pr="00544E2E">
        <w:rPr>
          <w:rFonts w:ascii="Arial" w:hAnsi="Arial" w:cs="Arial"/>
          <w:i/>
          <w:color w:val="0070C0"/>
          <w:sz w:val="20"/>
          <w:szCs w:val="20"/>
        </w:rPr>
        <w:t xml:space="preserve"> design and detail them</w:t>
      </w:r>
    </w:p>
    <w:p w14:paraId="6EE1B4E6" w14:textId="140815B8" w:rsidR="006F2F79" w:rsidRDefault="006F2F79" w:rsidP="00C07C71">
      <w:pPr>
        <w:rPr>
          <w:rFonts w:ascii="Arial" w:hAnsi="Arial" w:cs="Arial"/>
          <w:i/>
          <w:color w:val="0070C0"/>
          <w:sz w:val="20"/>
          <w:szCs w:val="20"/>
        </w:rPr>
      </w:pPr>
    </w:p>
    <w:p w14:paraId="1535FBED" w14:textId="530E82E5" w:rsidR="00F5327B" w:rsidRDefault="00F5327B" w:rsidP="00C07C71">
      <w:pPr>
        <w:rPr>
          <w:rFonts w:ascii="Arial" w:hAnsi="Arial" w:cs="Arial"/>
          <w:i/>
          <w:color w:val="0070C0"/>
          <w:sz w:val="20"/>
          <w:szCs w:val="20"/>
        </w:rPr>
      </w:pPr>
    </w:p>
    <w:p w14:paraId="6EC07630" w14:textId="6882F7F6" w:rsidR="00F5327B" w:rsidRDefault="00F5327B" w:rsidP="00C07C71">
      <w:pPr>
        <w:rPr>
          <w:rFonts w:ascii="Arial" w:hAnsi="Arial" w:cs="Arial"/>
          <w:i/>
          <w:color w:val="0070C0"/>
          <w:sz w:val="20"/>
          <w:szCs w:val="20"/>
        </w:rPr>
      </w:pPr>
    </w:p>
    <w:p w14:paraId="036F8132" w14:textId="67BC130F" w:rsidR="00F5327B" w:rsidRDefault="00F5327B" w:rsidP="00C07C71">
      <w:pPr>
        <w:rPr>
          <w:rFonts w:ascii="Arial" w:hAnsi="Arial" w:cs="Arial"/>
          <w:i/>
          <w:color w:val="0070C0"/>
          <w:sz w:val="20"/>
          <w:szCs w:val="20"/>
        </w:rPr>
      </w:pPr>
    </w:p>
    <w:p w14:paraId="3534139F" w14:textId="29E18731" w:rsidR="00F5327B" w:rsidRDefault="00F5327B" w:rsidP="00C07C71">
      <w:pPr>
        <w:rPr>
          <w:rFonts w:ascii="Arial" w:hAnsi="Arial" w:cs="Arial"/>
          <w:i/>
          <w:color w:val="0070C0"/>
          <w:sz w:val="20"/>
          <w:szCs w:val="20"/>
        </w:rPr>
      </w:pPr>
    </w:p>
    <w:p w14:paraId="4C0C20C4" w14:textId="0851E15D" w:rsidR="00F5327B" w:rsidRDefault="00F5327B" w:rsidP="00C07C71">
      <w:pPr>
        <w:rPr>
          <w:rFonts w:ascii="Arial" w:hAnsi="Arial" w:cs="Arial"/>
          <w:i/>
          <w:color w:val="0070C0"/>
          <w:sz w:val="20"/>
          <w:szCs w:val="20"/>
        </w:rPr>
      </w:pPr>
    </w:p>
    <w:p w14:paraId="483F5E50" w14:textId="4211FF60" w:rsidR="00F5327B" w:rsidRDefault="00F5327B" w:rsidP="00C07C71">
      <w:pPr>
        <w:rPr>
          <w:rFonts w:ascii="Arial" w:hAnsi="Arial" w:cs="Arial"/>
          <w:i/>
          <w:color w:val="0070C0"/>
          <w:sz w:val="20"/>
          <w:szCs w:val="20"/>
        </w:rPr>
      </w:pPr>
    </w:p>
    <w:p w14:paraId="477ED752" w14:textId="68174FA2" w:rsidR="00F5327B" w:rsidRDefault="00F5327B" w:rsidP="00C07C71">
      <w:pPr>
        <w:rPr>
          <w:rFonts w:ascii="Arial" w:hAnsi="Arial" w:cs="Arial"/>
          <w:i/>
          <w:color w:val="0070C0"/>
          <w:sz w:val="20"/>
          <w:szCs w:val="20"/>
        </w:rPr>
      </w:pPr>
    </w:p>
    <w:p w14:paraId="6156FACD" w14:textId="60E07B76" w:rsidR="00F5327B" w:rsidRDefault="00F5327B" w:rsidP="00C07C71">
      <w:pPr>
        <w:rPr>
          <w:rFonts w:ascii="Arial" w:hAnsi="Arial" w:cs="Arial"/>
          <w:i/>
          <w:color w:val="0070C0"/>
          <w:sz w:val="20"/>
          <w:szCs w:val="20"/>
        </w:rPr>
      </w:pPr>
    </w:p>
    <w:p w14:paraId="1EED5AC6" w14:textId="12C02FE8" w:rsidR="00F5327B" w:rsidRDefault="00F5327B" w:rsidP="00C07C71">
      <w:pPr>
        <w:rPr>
          <w:rFonts w:ascii="Arial" w:hAnsi="Arial" w:cs="Arial"/>
          <w:i/>
          <w:color w:val="0070C0"/>
          <w:sz w:val="20"/>
          <w:szCs w:val="20"/>
        </w:rPr>
      </w:pPr>
    </w:p>
    <w:p w14:paraId="71FA7FD1" w14:textId="32065908" w:rsidR="00F5327B" w:rsidRDefault="00F5327B" w:rsidP="00C07C71">
      <w:pPr>
        <w:rPr>
          <w:rFonts w:ascii="Arial" w:hAnsi="Arial" w:cs="Arial"/>
          <w:i/>
          <w:color w:val="0070C0"/>
          <w:sz w:val="20"/>
          <w:szCs w:val="20"/>
        </w:rPr>
      </w:pPr>
    </w:p>
    <w:p w14:paraId="38925528" w14:textId="60D9C3C9" w:rsidR="00F5327B" w:rsidRDefault="00F5327B" w:rsidP="00C07C71">
      <w:pPr>
        <w:rPr>
          <w:rFonts w:ascii="Arial" w:hAnsi="Arial" w:cs="Arial"/>
          <w:i/>
          <w:color w:val="0070C0"/>
          <w:sz w:val="20"/>
          <w:szCs w:val="20"/>
        </w:rPr>
      </w:pPr>
    </w:p>
    <w:p w14:paraId="5C2B4625" w14:textId="3DDF37D8" w:rsidR="00F5327B" w:rsidRDefault="00F5327B" w:rsidP="00C07C71">
      <w:pPr>
        <w:rPr>
          <w:rFonts w:ascii="Arial" w:hAnsi="Arial" w:cs="Arial"/>
          <w:i/>
          <w:color w:val="0070C0"/>
          <w:sz w:val="20"/>
          <w:szCs w:val="20"/>
        </w:rPr>
      </w:pPr>
    </w:p>
    <w:p w14:paraId="367AA22F" w14:textId="77777777" w:rsidR="00F5327B" w:rsidRPr="00544E2E" w:rsidRDefault="00F5327B" w:rsidP="00C07C71">
      <w:pPr>
        <w:rPr>
          <w:rFonts w:ascii="Arial" w:hAnsi="Arial" w:cs="Arial"/>
          <w:i/>
          <w:color w:val="0070C0"/>
          <w:sz w:val="20"/>
          <w:szCs w:val="20"/>
        </w:rPr>
      </w:pPr>
    </w:p>
    <w:p w14:paraId="0A042878" w14:textId="43C79F89" w:rsidR="00C07C71" w:rsidRPr="00544E2E" w:rsidRDefault="00651774" w:rsidP="00651774">
      <w:pPr>
        <w:pStyle w:val="Heading2"/>
        <w:rPr>
          <w:rFonts w:ascii="Arial" w:hAnsi="Arial" w:cs="Arial"/>
        </w:rPr>
      </w:pPr>
      <w:r w:rsidRPr="00544E2E">
        <w:rPr>
          <w:rFonts w:ascii="Arial" w:hAnsi="Arial" w:cs="Arial"/>
        </w:rPr>
        <w:lastRenderedPageBreak/>
        <w:t xml:space="preserve">III.2 </w:t>
      </w:r>
      <w:r w:rsidR="00C07C71" w:rsidRPr="00544E2E">
        <w:rPr>
          <w:rFonts w:ascii="Arial" w:hAnsi="Arial" w:cs="Arial"/>
        </w:rPr>
        <w:t xml:space="preserve">Parallel Initiatives/ Overlap (if </w:t>
      </w:r>
      <w:r w:rsidR="006F2F79" w:rsidRPr="00544E2E">
        <w:rPr>
          <w:rFonts w:ascii="Arial" w:hAnsi="Arial" w:cs="Arial"/>
        </w:rPr>
        <w:t>applicable</w:t>
      </w:r>
      <w:r w:rsidR="00C07C71" w:rsidRPr="00544E2E">
        <w:rPr>
          <w:rFonts w:ascii="Arial" w:hAnsi="Arial" w:cs="Arial"/>
        </w:rPr>
        <w:t>)</w:t>
      </w:r>
    </w:p>
    <w:p w14:paraId="5C912FA6" w14:textId="77777777" w:rsidR="00C07C71" w:rsidRPr="00544E2E" w:rsidRDefault="00C07C71" w:rsidP="00C07C71">
      <w:pPr>
        <w:rPr>
          <w:rFonts w:ascii="Arial" w:hAnsi="Arial" w:cs="Arial"/>
          <w:lang w:val="en-CA"/>
        </w:rPr>
      </w:pPr>
    </w:p>
    <w:p w14:paraId="48DDEC04" w14:textId="77777777" w:rsidR="00C07C71" w:rsidRPr="00544E2E" w:rsidRDefault="00C07C71" w:rsidP="00C07C71">
      <w:pPr>
        <w:rPr>
          <w:rFonts w:ascii="Arial" w:hAnsi="Arial" w:cs="Arial"/>
          <w:lang w:val="en-CA"/>
        </w:rPr>
      </w:pPr>
      <w:r w:rsidRPr="00544E2E">
        <w:rPr>
          <w:rFonts w:ascii="Arial" w:hAnsi="Arial" w:cs="Arial"/>
          <w:lang w:val="en-CA"/>
        </w:rPr>
        <w:t>This chapter captures the proposed Business, Process &amp; System changes in near future and its impact</w:t>
      </w:r>
    </w:p>
    <w:tbl>
      <w:tblPr>
        <w:tblStyle w:val="GridTable4-Accent1"/>
        <w:tblW w:w="10075" w:type="dxa"/>
        <w:tblLook w:val="04A0" w:firstRow="1" w:lastRow="0" w:firstColumn="1" w:lastColumn="0" w:noHBand="0" w:noVBand="1"/>
      </w:tblPr>
      <w:tblGrid>
        <w:gridCol w:w="960"/>
        <w:gridCol w:w="1480"/>
        <w:gridCol w:w="1963"/>
        <w:gridCol w:w="2551"/>
        <w:gridCol w:w="1866"/>
        <w:gridCol w:w="1255"/>
      </w:tblGrid>
      <w:tr w:rsidR="00C07C71" w:rsidRPr="00544E2E" w14:paraId="132AB8C3" w14:textId="77777777" w:rsidTr="00B405C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B420D6" w14:textId="658D61E2"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w:t>
            </w:r>
            <w:r w:rsidR="006F2F79" w:rsidRPr="00544E2E">
              <w:rPr>
                <w:rFonts w:ascii="Arial" w:eastAsia="Times New Roman" w:hAnsi="Arial" w:cs="Arial"/>
                <w:color w:val="FFFFFF"/>
                <w:sz w:val="20"/>
                <w:szCs w:val="20"/>
                <w:lang w:val="en-CA" w:eastAsia="en-CA"/>
              </w:rPr>
              <w:t xml:space="preserve"> </w:t>
            </w:r>
            <w:r w:rsidRPr="00544E2E">
              <w:rPr>
                <w:rFonts w:ascii="Arial" w:eastAsia="Times New Roman" w:hAnsi="Arial" w:cs="Arial"/>
                <w:color w:val="FFFFFF"/>
                <w:sz w:val="20"/>
                <w:szCs w:val="20"/>
                <w:lang w:val="en-CA" w:eastAsia="en-CA"/>
              </w:rPr>
              <w:t>No</w:t>
            </w:r>
          </w:p>
        </w:tc>
        <w:tc>
          <w:tcPr>
            <w:tcW w:w="1480" w:type="dxa"/>
            <w:noWrap/>
            <w:hideMark/>
          </w:tcPr>
          <w:p w14:paraId="0D5C5AE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Initiative Name</w:t>
            </w:r>
          </w:p>
        </w:tc>
        <w:tc>
          <w:tcPr>
            <w:tcW w:w="1963" w:type="dxa"/>
            <w:hideMark/>
          </w:tcPr>
          <w:p w14:paraId="2B1738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Process Step(s) where it is identified</w:t>
            </w:r>
          </w:p>
        </w:tc>
        <w:tc>
          <w:tcPr>
            <w:tcW w:w="2551" w:type="dxa"/>
            <w:hideMark/>
          </w:tcPr>
          <w:p w14:paraId="34ED48E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Impact on current automation request? How? </w:t>
            </w:r>
          </w:p>
        </w:tc>
        <w:tc>
          <w:tcPr>
            <w:tcW w:w="1866" w:type="dxa"/>
            <w:hideMark/>
          </w:tcPr>
          <w:p w14:paraId="0E13B9B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Expected Completion Date</w:t>
            </w:r>
          </w:p>
        </w:tc>
        <w:tc>
          <w:tcPr>
            <w:tcW w:w="1255" w:type="dxa"/>
            <w:hideMark/>
          </w:tcPr>
          <w:p w14:paraId="25C8607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Contact person for more details</w:t>
            </w:r>
          </w:p>
        </w:tc>
      </w:tr>
      <w:tr w:rsidR="00C07C71" w:rsidRPr="00544E2E" w14:paraId="14C9073F" w14:textId="77777777" w:rsidTr="00B405C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FED566" w14:textId="77777777" w:rsidR="00C07C71" w:rsidRPr="00544E2E" w:rsidRDefault="00C07C71" w:rsidP="00C07C71">
            <w:pPr>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480" w:type="dxa"/>
            <w:noWrap/>
            <w:hideMark/>
          </w:tcPr>
          <w:p w14:paraId="134D8B9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xml:space="preserve"> n/a </w:t>
            </w:r>
          </w:p>
        </w:tc>
        <w:tc>
          <w:tcPr>
            <w:tcW w:w="1963" w:type="dxa"/>
            <w:hideMark/>
          </w:tcPr>
          <w:p w14:paraId="20F1CC8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2551" w:type="dxa"/>
            <w:hideMark/>
          </w:tcPr>
          <w:p w14:paraId="7740C769"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866" w:type="dxa"/>
            <w:hideMark/>
          </w:tcPr>
          <w:p w14:paraId="0B2EFBF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255" w:type="dxa"/>
            <w:noWrap/>
            <w:hideMark/>
          </w:tcPr>
          <w:p w14:paraId="2484C6B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r>
    </w:tbl>
    <w:p w14:paraId="7F27B368" w14:textId="03C766E3" w:rsidR="00C07C71" w:rsidRPr="00544E2E" w:rsidRDefault="00C07C71" w:rsidP="00915929"/>
    <w:p w14:paraId="13C2D5E7" w14:textId="0F10EEC7" w:rsidR="006F2F79" w:rsidRDefault="006F2F79" w:rsidP="006F2F79">
      <w:pPr>
        <w:rPr>
          <w:rFonts w:ascii="Arial" w:hAnsi="Arial" w:cs="Arial"/>
        </w:rPr>
      </w:pPr>
    </w:p>
    <w:p w14:paraId="17A5127A" w14:textId="32C27F0E" w:rsidR="00410889" w:rsidRDefault="00410889" w:rsidP="006F2F79">
      <w:pPr>
        <w:rPr>
          <w:rFonts w:ascii="Arial" w:hAnsi="Arial" w:cs="Arial"/>
        </w:rPr>
      </w:pPr>
    </w:p>
    <w:p w14:paraId="6A91006B" w14:textId="77777777" w:rsidR="00410889" w:rsidRPr="00544E2E" w:rsidRDefault="00410889" w:rsidP="006F2F79">
      <w:pPr>
        <w:rPr>
          <w:rFonts w:ascii="Arial" w:hAnsi="Arial" w:cs="Arial"/>
        </w:rPr>
      </w:pPr>
    </w:p>
    <w:p w14:paraId="62B23BFD" w14:textId="0555EFC6" w:rsidR="00651774" w:rsidRPr="00544E2E" w:rsidRDefault="00651774" w:rsidP="006F2F79">
      <w:pPr>
        <w:pStyle w:val="Heading2"/>
        <w:rPr>
          <w:rFonts w:ascii="Arial" w:hAnsi="Arial" w:cs="Arial"/>
        </w:rPr>
      </w:pPr>
      <w:r w:rsidRPr="00544E2E">
        <w:rPr>
          <w:rFonts w:ascii="Arial" w:hAnsi="Arial" w:cs="Arial"/>
        </w:rPr>
        <w:t xml:space="preserve">III.3 </w:t>
      </w:r>
      <w:r w:rsidR="00C07C71" w:rsidRPr="00544E2E">
        <w:rPr>
          <w:rFonts w:ascii="Arial" w:hAnsi="Arial" w:cs="Arial"/>
        </w:rPr>
        <w:t>In Scope for RPA</w:t>
      </w:r>
    </w:p>
    <w:p w14:paraId="08B7871F" w14:textId="77777777" w:rsidR="006F2F79" w:rsidRPr="00544E2E" w:rsidRDefault="006F2F79" w:rsidP="006F2F79">
      <w:pPr>
        <w:rPr>
          <w:rFonts w:ascii="Arial" w:hAnsi="Arial" w:cs="Arial"/>
        </w:rPr>
      </w:pPr>
    </w:p>
    <w:p w14:paraId="6AB43B5D" w14:textId="77777777" w:rsidR="00C07C71" w:rsidRPr="00544E2E" w:rsidRDefault="00C07C71" w:rsidP="00C07C71">
      <w:pPr>
        <w:rPr>
          <w:rFonts w:ascii="Arial" w:hAnsi="Arial" w:cs="Arial"/>
        </w:rPr>
      </w:pPr>
      <w:r w:rsidRPr="00544E2E">
        <w:rPr>
          <w:rFonts w:ascii="Arial" w:hAnsi="Arial" w:cs="Arial"/>
        </w:rPr>
        <w:t xml:space="preserve">The activities </w:t>
      </w:r>
      <w:r w:rsidRPr="00544E2E">
        <w:rPr>
          <w:rFonts w:ascii="Arial" w:hAnsi="Arial" w:cs="Arial"/>
          <w:b/>
        </w:rPr>
        <w:t>in scope of RPA</w:t>
      </w:r>
      <w:r w:rsidRPr="00544E2E">
        <w:rPr>
          <w:rFonts w:ascii="Arial" w:hAnsi="Arial" w:cs="Arial"/>
        </w:rPr>
        <w:t>, are listed here:</w:t>
      </w:r>
    </w:p>
    <w:p w14:paraId="25250DC2" w14:textId="77777777" w:rsidR="006F2F79" w:rsidRPr="00544E2E" w:rsidRDefault="006F2F79" w:rsidP="006F2F79">
      <w:pPr>
        <w:pStyle w:val="ListParagraph"/>
        <w:ind w:left="1080"/>
        <w:rPr>
          <w:rFonts w:ascii="Arial" w:hAnsi="Arial" w:cs="Arial"/>
          <w:i/>
          <w:color w:val="auto"/>
        </w:rPr>
      </w:pPr>
    </w:p>
    <w:p w14:paraId="4DA9B70D" w14:textId="11F7236F" w:rsidR="00C07C71" w:rsidRPr="00544E2E" w:rsidRDefault="00651774" w:rsidP="00651774">
      <w:pPr>
        <w:pStyle w:val="Heading2"/>
        <w:rPr>
          <w:rFonts w:ascii="Arial" w:hAnsi="Arial" w:cs="Arial"/>
        </w:rPr>
      </w:pPr>
      <w:r w:rsidRPr="00544E2E">
        <w:rPr>
          <w:rFonts w:ascii="Arial" w:hAnsi="Arial" w:cs="Arial"/>
        </w:rPr>
        <w:t xml:space="preserve">III.4 </w:t>
      </w:r>
      <w:r w:rsidR="00C07C71" w:rsidRPr="00544E2E">
        <w:rPr>
          <w:rFonts w:ascii="Arial" w:hAnsi="Arial" w:cs="Arial"/>
        </w:rPr>
        <w:t>Out of Scope for RPA</w:t>
      </w:r>
    </w:p>
    <w:p w14:paraId="02E040AC" w14:textId="77777777" w:rsidR="00C07C71" w:rsidRPr="00544E2E" w:rsidRDefault="00C07C71" w:rsidP="00B405CB"/>
    <w:p w14:paraId="701DBCE1" w14:textId="77777777" w:rsidR="00C07C71" w:rsidRPr="00544E2E" w:rsidRDefault="00C07C71" w:rsidP="00C07C71">
      <w:pPr>
        <w:spacing w:after="0" w:line="240" w:lineRule="auto"/>
        <w:rPr>
          <w:rFonts w:ascii="Arial" w:hAnsi="Arial" w:cs="Arial"/>
        </w:rPr>
      </w:pPr>
      <w:r w:rsidRPr="00544E2E">
        <w:rPr>
          <w:rFonts w:ascii="Arial" w:hAnsi="Arial" w:cs="Arial"/>
        </w:rPr>
        <w:t xml:space="preserve">The activities </w:t>
      </w:r>
      <w:r w:rsidRPr="00544E2E">
        <w:rPr>
          <w:rFonts w:ascii="Arial" w:hAnsi="Arial" w:cs="Arial"/>
          <w:b/>
        </w:rPr>
        <w:t>OUT of scope of RPA</w:t>
      </w:r>
      <w:r w:rsidRPr="00544E2E">
        <w:rPr>
          <w:rFonts w:ascii="Arial" w:hAnsi="Arial" w:cs="Arial"/>
        </w:rPr>
        <w:t>, are listed here:</w:t>
      </w:r>
    </w:p>
    <w:p w14:paraId="3FE3FEFF" w14:textId="77777777" w:rsidR="00C07C71" w:rsidRPr="00544E2E" w:rsidRDefault="00C07C71" w:rsidP="00C07C71">
      <w:pPr>
        <w:spacing w:after="0" w:line="240" w:lineRule="auto"/>
        <w:rPr>
          <w:rFonts w:ascii="Arial" w:hAnsi="Arial" w:cs="Arial"/>
        </w:rPr>
      </w:pPr>
    </w:p>
    <w:tbl>
      <w:tblPr>
        <w:tblStyle w:val="GridTable4-Accent1"/>
        <w:tblW w:w="10075" w:type="dxa"/>
        <w:tblLook w:val="04A0" w:firstRow="1" w:lastRow="0" w:firstColumn="1" w:lastColumn="0" w:noHBand="0" w:noVBand="1"/>
      </w:tblPr>
      <w:tblGrid>
        <w:gridCol w:w="984"/>
        <w:gridCol w:w="939"/>
        <w:gridCol w:w="1950"/>
        <w:gridCol w:w="2579"/>
        <w:gridCol w:w="3623"/>
      </w:tblGrid>
      <w:tr w:rsidR="00C07C71" w:rsidRPr="00544E2E" w14:paraId="4633B9AB" w14:textId="77777777" w:rsidTr="00B405CB">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984" w:type="dxa"/>
            <w:noWrap/>
            <w:hideMark/>
          </w:tcPr>
          <w:p w14:paraId="28BA65C3"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Sub-process</w:t>
            </w:r>
          </w:p>
          <w:p w14:paraId="11DEBD9D"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(if case)</w:t>
            </w:r>
          </w:p>
        </w:tc>
        <w:tc>
          <w:tcPr>
            <w:tcW w:w="939" w:type="dxa"/>
          </w:tcPr>
          <w:p w14:paraId="291CE65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Activity (step)</w:t>
            </w:r>
          </w:p>
        </w:tc>
        <w:tc>
          <w:tcPr>
            <w:tcW w:w="1950" w:type="dxa"/>
            <w:noWrap/>
            <w:hideMark/>
          </w:tcPr>
          <w:p w14:paraId="54BE2559" w14:textId="117853DF"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Reasons for Out of </w:t>
            </w:r>
            <w:r w:rsidR="006F2F79" w:rsidRPr="00544E2E">
              <w:rPr>
                <w:rFonts w:ascii="Arial" w:eastAsia="Times New Roman" w:hAnsi="Arial" w:cs="Arial"/>
                <w:color w:val="FFFFFF"/>
                <w:sz w:val="20"/>
                <w:szCs w:val="20"/>
                <w:lang w:val="en-CA" w:eastAsia="en-CA"/>
              </w:rPr>
              <w:t>S</w:t>
            </w:r>
            <w:r w:rsidRPr="00544E2E">
              <w:rPr>
                <w:rFonts w:ascii="Arial" w:eastAsia="Times New Roman" w:hAnsi="Arial" w:cs="Arial"/>
                <w:color w:val="FFFFFF"/>
                <w:sz w:val="20"/>
                <w:szCs w:val="20"/>
                <w:lang w:val="en-CA" w:eastAsia="en-CA"/>
              </w:rPr>
              <w:t>cope*</w:t>
            </w:r>
          </w:p>
        </w:tc>
        <w:tc>
          <w:tcPr>
            <w:tcW w:w="2579" w:type="dxa"/>
          </w:tcPr>
          <w:p w14:paraId="1DAB9D94" w14:textId="54D170F2"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Impact on the T</w:t>
            </w:r>
            <w:r w:rsidR="006F2F79" w:rsidRPr="00544E2E">
              <w:rPr>
                <w:rFonts w:ascii="Arial" w:eastAsia="Times New Roman" w:hAnsi="Arial" w:cs="Arial"/>
                <w:color w:val="FFFFFF"/>
                <w:sz w:val="20"/>
                <w:szCs w:val="20"/>
                <w:lang w:val="en-CA" w:eastAsia="en-CA"/>
              </w:rPr>
              <w:t>o-Be</w:t>
            </w:r>
          </w:p>
        </w:tc>
        <w:tc>
          <w:tcPr>
            <w:tcW w:w="3623" w:type="dxa"/>
            <w:hideMark/>
          </w:tcPr>
          <w:p w14:paraId="5BC8EC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Possible measures to be taken into consideration for future automation</w:t>
            </w:r>
          </w:p>
        </w:tc>
      </w:tr>
      <w:tr w:rsidR="00C07C71" w:rsidRPr="00544E2E" w14:paraId="734BD056" w14:textId="77777777" w:rsidTr="00B405C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84" w:type="dxa"/>
            <w:noWrap/>
          </w:tcPr>
          <w:p w14:paraId="4966B7BA" w14:textId="77777777" w:rsidR="00C07C71" w:rsidRPr="00544E2E" w:rsidRDefault="00C07C71" w:rsidP="00C07C71">
            <w:pPr>
              <w:rPr>
                <w:rFonts w:ascii="Arial" w:eastAsia="Times New Roman" w:hAnsi="Arial" w:cs="Arial"/>
                <w:iCs/>
                <w:color w:val="BFBFBF" w:themeColor="background1" w:themeShade="BF"/>
                <w:sz w:val="20"/>
                <w:szCs w:val="20"/>
                <w:lang w:val="en-CA" w:eastAsia="en-CA"/>
              </w:rPr>
            </w:pPr>
            <w:r w:rsidRPr="00544E2E">
              <w:rPr>
                <w:rFonts w:ascii="Arial" w:eastAsia="Times New Roman" w:hAnsi="Arial" w:cs="Arial"/>
                <w:iCs/>
                <w:sz w:val="20"/>
                <w:szCs w:val="20"/>
                <w:lang w:val="en-CA" w:eastAsia="en-CA"/>
              </w:rPr>
              <w:t>1.1</w:t>
            </w:r>
          </w:p>
        </w:tc>
        <w:tc>
          <w:tcPr>
            <w:tcW w:w="939" w:type="dxa"/>
          </w:tcPr>
          <w:p w14:paraId="04A335E9" w14:textId="3CC70F68"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1950" w:type="dxa"/>
            <w:noWrap/>
          </w:tcPr>
          <w:p w14:paraId="0457EF3C" w14:textId="4E9ECA63"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2579" w:type="dxa"/>
          </w:tcPr>
          <w:p w14:paraId="4ED08DB5" w14:textId="39FD89DE"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c>
          <w:tcPr>
            <w:tcW w:w="3623" w:type="dxa"/>
          </w:tcPr>
          <w:p w14:paraId="31D92ACD" w14:textId="546ECEBA"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val="en-CA" w:eastAsia="en-CA"/>
              </w:rPr>
            </w:pPr>
          </w:p>
        </w:tc>
      </w:tr>
    </w:tbl>
    <w:p w14:paraId="3E847997"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*Add more rows to the table to reflect the complete documentation provided to support the RPA process.</w:t>
      </w:r>
    </w:p>
    <w:p w14:paraId="7B39638E" w14:textId="77777777" w:rsidR="00C07C71" w:rsidRPr="00544E2E" w:rsidRDefault="00C07C71" w:rsidP="00C07C71">
      <w:pPr>
        <w:rPr>
          <w:rFonts w:ascii="Arial" w:hAnsi="Arial" w:cs="Arial"/>
          <w:i/>
          <w:color w:val="BFBFBF" w:themeColor="background1" w:themeShade="BF"/>
        </w:rPr>
      </w:pPr>
    </w:p>
    <w:p w14:paraId="63AD2649" w14:textId="4CC84F67" w:rsidR="00C07C71" w:rsidRPr="00544E2E" w:rsidRDefault="00651774" w:rsidP="00651774">
      <w:pPr>
        <w:pStyle w:val="Heading2"/>
        <w:rPr>
          <w:rFonts w:ascii="Arial" w:hAnsi="Arial" w:cs="Arial"/>
        </w:rPr>
      </w:pPr>
      <w:r w:rsidRPr="00544E2E">
        <w:rPr>
          <w:rFonts w:ascii="Arial" w:hAnsi="Arial" w:cs="Arial"/>
        </w:rPr>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w:t>
      </w:r>
      <w:r w:rsidRPr="00544E2E">
        <w:rPr>
          <w:rFonts w:ascii="Arial" w:hAnsi="Arial" w:cs="Arial"/>
        </w:rPr>
        <w:lastRenderedPageBreak/>
        <w:t>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952"/>
        <w:gridCol w:w="1506"/>
        <w:gridCol w:w="5269"/>
      </w:tblGrid>
      <w:tr w:rsidR="00C07C71"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37FB15AE"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544E2E">
              <w:rPr>
                <w:rFonts w:ascii="Arial" w:hAnsi="Arial" w:cs="Arial"/>
                <w:color w:val="auto"/>
                <w:sz w:val="20"/>
                <w:szCs w:val="20"/>
              </w:rPr>
              <w:t>Product out of stock</w:t>
            </w:r>
          </w:p>
        </w:tc>
        <w:tc>
          <w:tcPr>
            <w:tcW w:w="952" w:type="dxa"/>
          </w:tcPr>
          <w:p w14:paraId="4AD04FA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n/a</w:t>
            </w:r>
          </w:p>
        </w:tc>
        <w:tc>
          <w:tcPr>
            <w:tcW w:w="1506" w:type="dxa"/>
          </w:tcPr>
          <w:p w14:paraId="348B9161" w14:textId="1E84D331"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Product code</w:t>
            </w:r>
          </w:p>
        </w:tc>
        <w:tc>
          <w:tcPr>
            <w:tcW w:w="5269" w:type="dxa"/>
          </w:tcPr>
          <w:p w14:paraId="7A5C629B" w14:textId="3B649241" w:rsidR="00C07C71" w:rsidRPr="00544E2E" w:rsidRDefault="00754FC7"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sz w:val="20"/>
                <w:szCs w:val="20"/>
              </w:rPr>
              <w:t>Ignore error, press the Continue button, fill in the data and Save.</w:t>
            </w:r>
          </w:p>
        </w:tc>
      </w:tr>
    </w:tbl>
    <w:p w14:paraId="4F7466AF" w14:textId="77777777" w:rsidR="005769DE" w:rsidRPr="00544E2E" w:rsidRDefault="005769DE" w:rsidP="006F2F79">
      <w:pPr>
        <w:rPr>
          <w:rFonts w:ascii="Arial" w:hAnsi="Arial" w:cs="Arial"/>
        </w:rPr>
      </w:pPr>
    </w:p>
    <w:p w14:paraId="6B296F54" w14:textId="48E5C42D" w:rsidR="00920E24" w:rsidRPr="00920E24" w:rsidRDefault="00C07C71" w:rsidP="00920E24">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31A3DA80" w:rsidR="006F2F79" w:rsidRDefault="00C07C71" w:rsidP="00C07C71">
      <w:pPr>
        <w:spacing w:line="256" w:lineRule="auto"/>
        <w:rPr>
          <w:rFonts w:ascii="Arial" w:hAnsi="Arial" w:cs="Arial"/>
        </w:rPr>
      </w:pPr>
      <w:r w:rsidRPr="00544E2E">
        <w:rPr>
          <w:rFonts w:ascii="Arial" w:hAnsi="Arial" w:cs="Arial"/>
        </w:rPr>
        <w:t xml:space="preserve">Send an email </w:t>
      </w:r>
      <w:r w:rsidR="00920E24" w:rsidRPr="00544E2E">
        <w:rPr>
          <w:rFonts w:ascii="Arial" w:hAnsi="Arial" w:cs="Arial"/>
        </w:rPr>
        <w:t>notification and</w:t>
      </w:r>
      <w:r w:rsidRPr="00544E2E">
        <w:rPr>
          <w:rFonts w:ascii="Arial" w:hAnsi="Arial" w:cs="Arial"/>
        </w:rPr>
        <w:t xml:space="preserve"> error message screenshot attached.</w:t>
      </w:r>
    </w:p>
    <w:p w14:paraId="76022668" w14:textId="77777777" w:rsidR="00920E24" w:rsidRPr="005769DE" w:rsidRDefault="00920E24" w:rsidP="00C07C71">
      <w:pPr>
        <w:spacing w:line="256" w:lineRule="auto"/>
        <w:rPr>
          <w:rFonts w:ascii="Arial" w:hAnsi="Arial" w:cs="Arial"/>
        </w:rPr>
      </w:pPr>
    </w:p>
    <w:p w14:paraId="7A9E03A3" w14:textId="1115187D" w:rsidR="00C07C71" w:rsidRPr="00544E2E" w:rsidRDefault="00651774" w:rsidP="00651774">
      <w:pPr>
        <w:pStyle w:val="Heading2"/>
        <w:rPr>
          <w:rFonts w:ascii="Arial" w:hAnsi="Arial" w:cs="Arial"/>
        </w:rPr>
      </w:pPr>
      <w:r w:rsidRPr="00544E2E">
        <w:rPr>
          <w:rFonts w:ascii="Arial" w:hAnsi="Arial" w:cs="Arial"/>
        </w:rPr>
        <w:t xml:space="preserve">III.6 </w:t>
      </w:r>
      <w:r w:rsidR="00C07C71" w:rsidRPr="00544E2E">
        <w:rPr>
          <w:rFonts w:ascii="Arial" w:hAnsi="Arial" w:cs="Arial"/>
        </w:rPr>
        <w:t>Application Error and Exception Handling</w:t>
      </w:r>
      <w:r w:rsidRPr="00544E2E">
        <w:rPr>
          <w:rFonts w:ascii="Arial" w:hAnsi="Arial" w:cs="Arial"/>
        </w:rPr>
        <w:br/>
      </w:r>
    </w:p>
    <w:p w14:paraId="1AFE7210" w14:textId="77777777" w:rsidR="00C07C71" w:rsidRPr="00544E2E" w:rsidRDefault="00C07C71" w:rsidP="00C07C71">
      <w:pPr>
        <w:spacing w:line="276" w:lineRule="auto"/>
        <w:rPr>
          <w:rFonts w:ascii="Arial" w:hAnsi="Arial" w:cs="Arial"/>
        </w:rPr>
      </w:pPr>
      <w:r w:rsidRPr="00544E2E">
        <w:rPr>
          <w:rFonts w:ascii="Arial" w:hAnsi="Arial" w:cs="Arial"/>
        </w:rPr>
        <w:t xml:space="preserve">A comprehensive list of all errors, warnings or notifications should be consolidated here with the description and action to be taken, for each, by the Robot. </w:t>
      </w:r>
    </w:p>
    <w:p w14:paraId="2E6A8E61" w14:textId="77777777" w:rsidR="00C07C71" w:rsidRPr="00544E2E" w:rsidRDefault="00C07C71" w:rsidP="00C07C71">
      <w:pPr>
        <w:spacing w:line="240" w:lineRule="auto"/>
        <w:rPr>
          <w:rFonts w:ascii="Arial" w:hAnsi="Arial" w:cs="Arial"/>
        </w:rPr>
      </w:pPr>
      <w:r w:rsidRPr="00544E2E">
        <w:rPr>
          <w:rFonts w:ascii="Arial" w:hAnsi="Arial" w:cs="Arial"/>
        </w:rPr>
        <w:t xml:space="preserve">Errors identified in the automation process can be classified as: </w:t>
      </w:r>
    </w:p>
    <w:tbl>
      <w:tblPr>
        <w:tblStyle w:val="GridTable4-Accent1"/>
        <w:tblW w:w="10075" w:type="dxa"/>
        <w:tblLook w:val="04A0" w:firstRow="1" w:lastRow="0" w:firstColumn="1" w:lastColumn="0" w:noHBand="0" w:noVBand="1"/>
      </w:tblPr>
      <w:tblGrid>
        <w:gridCol w:w="1537"/>
        <w:gridCol w:w="3684"/>
        <w:gridCol w:w="4854"/>
      </w:tblGrid>
      <w:tr w:rsidR="00C07C71" w:rsidRPr="00544E2E" w14:paraId="3358C6B9"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E4EC6A" w14:textId="77777777" w:rsidR="00C07C71" w:rsidRPr="004053DB" w:rsidRDefault="00C07C71" w:rsidP="00C07C71">
            <w:pPr>
              <w:spacing w:line="256" w:lineRule="auto"/>
              <w:rPr>
                <w:rFonts w:ascii="Arial" w:hAnsi="Arial" w:cs="Arial"/>
                <w:sz w:val="20"/>
                <w:szCs w:val="20"/>
              </w:rPr>
            </w:pPr>
            <w:r w:rsidRPr="004053DB">
              <w:rPr>
                <w:rFonts w:ascii="Arial" w:hAnsi="Arial" w:cs="Arial"/>
                <w:sz w:val="20"/>
                <w:szCs w:val="20"/>
              </w:rPr>
              <w:t>Area</w:t>
            </w:r>
          </w:p>
        </w:tc>
        <w:tc>
          <w:tcPr>
            <w:tcW w:w="3684" w:type="dxa"/>
          </w:tcPr>
          <w:p w14:paraId="114E7BCC" w14:textId="77777777" w:rsidR="00C07C71" w:rsidRPr="004053DB"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053DB">
              <w:rPr>
                <w:rFonts w:ascii="Arial" w:hAnsi="Arial" w:cs="Arial"/>
                <w:sz w:val="20"/>
                <w:szCs w:val="20"/>
              </w:rPr>
              <w:t xml:space="preserve">Known </w:t>
            </w:r>
          </w:p>
        </w:tc>
        <w:tc>
          <w:tcPr>
            <w:tcW w:w="4854" w:type="dxa"/>
          </w:tcPr>
          <w:p w14:paraId="0AEFFA0F" w14:textId="77777777" w:rsidR="00C07C71" w:rsidRPr="004053DB"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053DB">
              <w:rPr>
                <w:rFonts w:ascii="Arial" w:hAnsi="Arial" w:cs="Arial"/>
                <w:sz w:val="20"/>
                <w:szCs w:val="20"/>
              </w:rPr>
              <w:t>Unknown</w:t>
            </w:r>
          </w:p>
        </w:tc>
      </w:tr>
      <w:tr w:rsidR="00C07C71" w:rsidRPr="00544E2E" w14:paraId="551B000F"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FCC86AA" w14:textId="77777777" w:rsidR="00C07C71" w:rsidRPr="00544E2E" w:rsidRDefault="00C07C71" w:rsidP="00C07C71">
            <w:pPr>
              <w:rPr>
                <w:rFonts w:ascii="Arial" w:hAnsi="Arial" w:cs="Arial"/>
                <w:b w:val="0"/>
              </w:rPr>
            </w:pPr>
            <w:r w:rsidRPr="00544E2E">
              <w:rPr>
                <w:rFonts w:ascii="Arial" w:hAnsi="Arial" w:cs="Arial"/>
              </w:rPr>
              <w:t>Technology/</w:t>
            </w:r>
          </w:p>
          <w:p w14:paraId="14571156" w14:textId="77777777" w:rsidR="00C07C71" w:rsidRPr="00544E2E" w:rsidRDefault="00C07C71" w:rsidP="00C07C71">
            <w:pPr>
              <w:rPr>
                <w:rFonts w:ascii="Arial" w:hAnsi="Arial" w:cs="Arial"/>
                <w:b w:val="0"/>
              </w:rPr>
            </w:pPr>
            <w:r w:rsidRPr="00544E2E">
              <w:rPr>
                <w:rFonts w:ascii="Arial" w:hAnsi="Arial" w:cs="Arial"/>
              </w:rPr>
              <w:t>Applications</w:t>
            </w:r>
          </w:p>
        </w:tc>
        <w:tc>
          <w:tcPr>
            <w:tcW w:w="3684" w:type="dxa"/>
          </w:tcPr>
          <w:p w14:paraId="6B40C12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44E2E">
              <w:rPr>
                <w:rFonts w:ascii="Arial" w:hAnsi="Arial" w:cs="Arial"/>
              </w:rPr>
              <w:t>Experienced previously, action plan or workaround available for it.</w:t>
            </w:r>
          </w:p>
        </w:tc>
        <w:tc>
          <w:tcPr>
            <w:tcW w:w="4854" w:type="dxa"/>
          </w:tcPr>
          <w:p w14:paraId="2E3F7FEA" w14:textId="122D12CE"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44E2E">
              <w:rPr>
                <w:rFonts w:ascii="Arial" w:hAnsi="Arial" w:cs="Arial"/>
              </w:rPr>
              <w:t>New situation never encountered before or may happened independent of the applications used in the process.</w:t>
            </w:r>
          </w:p>
        </w:tc>
      </w:tr>
    </w:tbl>
    <w:p w14:paraId="07DE274E" w14:textId="77777777" w:rsidR="00C07C71" w:rsidRPr="00544E2E" w:rsidRDefault="00C07C71" w:rsidP="00C07C71">
      <w:pPr>
        <w:rPr>
          <w:rFonts w:ascii="Arial" w:hAnsi="Arial" w:cs="Arial"/>
        </w:rPr>
      </w:pPr>
    </w:p>
    <w:p w14:paraId="7096855E" w14:textId="705739D6" w:rsidR="00C07C71" w:rsidRDefault="00C07C71" w:rsidP="000419CA">
      <w:pPr>
        <w:pStyle w:val="Heading4"/>
        <w:numPr>
          <w:ilvl w:val="2"/>
          <w:numId w:val="0"/>
        </w:numPr>
        <w:jc w:val="both"/>
        <w:rPr>
          <w:rFonts w:ascii="Arial" w:hAnsi="Arial" w:cs="Arial"/>
        </w:rPr>
      </w:pPr>
      <w:r w:rsidRPr="00544E2E">
        <w:rPr>
          <w:rFonts w:ascii="Arial" w:hAnsi="Arial" w:cs="Arial"/>
        </w:rPr>
        <w:t>Know Errors or Exceptions</w:t>
      </w:r>
    </w:p>
    <w:p w14:paraId="5D52C91E" w14:textId="77777777" w:rsidR="00920E24" w:rsidRPr="00920E24" w:rsidRDefault="00920E24" w:rsidP="00920E24"/>
    <w:p w14:paraId="59876387" w14:textId="77777777" w:rsidR="00C07C71" w:rsidRPr="00544E2E" w:rsidRDefault="00C07C71" w:rsidP="00C07C71">
      <w:pPr>
        <w:rPr>
          <w:rFonts w:ascii="Arial" w:hAnsi="Arial" w:cs="Arial"/>
        </w:rPr>
      </w:pPr>
      <w:r w:rsidRPr="00544E2E">
        <w:rPr>
          <w:rFonts w:ascii="Arial" w:hAnsi="Arial" w:cs="Arial"/>
        </w:rPr>
        <w:t xml:space="preserve">The table below reflects all the errors identifiable in the process evaluation and documentation. </w:t>
      </w:r>
    </w:p>
    <w:p w14:paraId="3A021FF7" w14:textId="663730D7" w:rsidR="00C07C71" w:rsidRPr="00544E2E" w:rsidRDefault="00C07C71" w:rsidP="00C07C71">
      <w:pPr>
        <w:rPr>
          <w:rFonts w:ascii="Arial" w:hAnsi="Arial" w:cs="Arial"/>
        </w:rPr>
      </w:pPr>
      <w:r w:rsidRPr="00544E2E">
        <w:rPr>
          <w:rFonts w:ascii="Arial" w:hAnsi="Arial" w:cs="Arial"/>
        </w:rPr>
        <w:t>For each of these errors or exceptions, define a corresponding expected action that the robot should complete if it is encountered.</w:t>
      </w:r>
    </w:p>
    <w:tbl>
      <w:tblPr>
        <w:tblStyle w:val="GridTable4-Accent1"/>
        <w:tblW w:w="10075" w:type="dxa"/>
        <w:tblLook w:val="04A0" w:firstRow="1" w:lastRow="0" w:firstColumn="1" w:lastColumn="0" w:noHBand="0" w:noVBand="1"/>
      </w:tblPr>
      <w:tblGrid>
        <w:gridCol w:w="634"/>
        <w:gridCol w:w="1491"/>
        <w:gridCol w:w="996"/>
        <w:gridCol w:w="1396"/>
        <w:gridCol w:w="5558"/>
      </w:tblGrid>
      <w:tr w:rsidR="00C07C71" w:rsidRPr="00544E2E" w14:paraId="211D4AE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dxa"/>
          </w:tcPr>
          <w:p w14:paraId="7E910C1C" w14:textId="77777777" w:rsidR="00C07C71" w:rsidRPr="008F51C5"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8F51C5">
              <w:rPr>
                <w:rFonts w:ascii="Arial" w:hAnsi="Arial" w:cs="Arial"/>
                <w:b/>
                <w:bCs w:val="0"/>
                <w:sz w:val="20"/>
                <w:szCs w:val="20"/>
              </w:rPr>
              <w:t>#</w:t>
            </w:r>
          </w:p>
        </w:tc>
        <w:tc>
          <w:tcPr>
            <w:tcW w:w="1491" w:type="dxa"/>
          </w:tcPr>
          <w:p w14:paraId="1D8A9605"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Error name</w:t>
            </w:r>
          </w:p>
        </w:tc>
        <w:tc>
          <w:tcPr>
            <w:tcW w:w="996" w:type="dxa"/>
          </w:tcPr>
          <w:p w14:paraId="68A9FD6E"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Step</w:t>
            </w:r>
          </w:p>
        </w:tc>
        <w:tc>
          <w:tcPr>
            <w:tcW w:w="1396" w:type="dxa"/>
          </w:tcPr>
          <w:p w14:paraId="5C6C46F7"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Parameters</w:t>
            </w:r>
          </w:p>
        </w:tc>
        <w:tc>
          <w:tcPr>
            <w:tcW w:w="5558" w:type="dxa"/>
          </w:tcPr>
          <w:p w14:paraId="40EB620C" w14:textId="77777777" w:rsidR="00C07C71" w:rsidRPr="008F51C5"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Action to be taken</w:t>
            </w:r>
          </w:p>
        </w:tc>
      </w:tr>
      <w:tr w:rsidR="00C07C71" w:rsidRPr="00544E2E" w14:paraId="3BFA80B0" w14:textId="77777777" w:rsidTr="00B405CB">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34" w:type="dxa"/>
          </w:tcPr>
          <w:p w14:paraId="7BCFC3B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491" w:type="dxa"/>
          </w:tcPr>
          <w:p w14:paraId="6C93C247"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Application Crash / Internal Server Error</w:t>
            </w:r>
          </w:p>
        </w:tc>
        <w:tc>
          <w:tcPr>
            <w:tcW w:w="996" w:type="dxa"/>
          </w:tcPr>
          <w:p w14:paraId="7B912197"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Any step</w:t>
            </w:r>
          </w:p>
        </w:tc>
        <w:tc>
          <w:tcPr>
            <w:tcW w:w="1396" w:type="dxa"/>
          </w:tcPr>
          <w:p w14:paraId="09C28B2E"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Error message</w:t>
            </w:r>
          </w:p>
        </w:tc>
        <w:tc>
          <w:tcPr>
            <w:tcW w:w="5558" w:type="dxa"/>
          </w:tcPr>
          <w:p w14:paraId="076217CA"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Recover &amp; retry for maximum 3 times</w:t>
            </w:r>
          </w:p>
          <w:p w14:paraId="59375D13" w14:textId="77777777" w:rsidR="00C07C71" w:rsidRPr="00544E2E" w:rsidRDefault="00C07C71" w:rsidP="00C07C71">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544E2E">
              <w:rPr>
                <w:rFonts w:ascii="Arial" w:hAnsi="Arial" w:cs="Arial"/>
                <w:color w:val="auto"/>
                <w:sz w:val="20"/>
                <w:szCs w:val="20"/>
              </w:rPr>
              <w:t xml:space="preserve">Close the applications and run the sequence again </w:t>
            </w:r>
          </w:p>
        </w:tc>
      </w:tr>
    </w:tbl>
    <w:p w14:paraId="1427B12A" w14:textId="77777777" w:rsidR="00C07C71" w:rsidRPr="00544E2E" w:rsidRDefault="00C07C71" w:rsidP="00C07C71">
      <w:pPr>
        <w:rPr>
          <w:rFonts w:ascii="Arial" w:hAnsi="Arial" w:cs="Arial"/>
          <w:i/>
          <w:color w:val="0070C0"/>
        </w:rPr>
      </w:pPr>
    </w:p>
    <w:p w14:paraId="51C447D6"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 Errors and Exceptions</w:t>
      </w:r>
    </w:p>
    <w:p w14:paraId="7204C3B1"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application exceptions/errors</w:t>
      </w:r>
      <w:r w:rsidRPr="00544E2E">
        <w:rPr>
          <w:rFonts w:ascii="Arial" w:hAnsi="Arial" w:cs="Arial"/>
        </w:rPr>
        <w:t>, the robot should:</w:t>
      </w:r>
    </w:p>
    <w:p w14:paraId="4018EFA4" w14:textId="38B3B187" w:rsidR="006F2F79" w:rsidRDefault="00C07C71" w:rsidP="00650D8C">
      <w:pPr>
        <w:spacing w:line="256" w:lineRule="auto"/>
        <w:rPr>
          <w:rFonts w:ascii="Arial" w:hAnsi="Arial" w:cs="Arial"/>
        </w:rPr>
      </w:pPr>
      <w:r w:rsidRPr="00544E2E">
        <w:rPr>
          <w:rFonts w:ascii="Arial" w:hAnsi="Arial" w:cs="Arial"/>
        </w:rPr>
        <w:t xml:space="preserve">Send an email notification at </w:t>
      </w:r>
      <w:r w:rsidR="004A440F">
        <w:rPr>
          <w:rFonts w:ascii="Arial" w:hAnsi="Arial" w:cs="Arial"/>
        </w:rPr>
        <w:t xml:space="preserve">expected </w:t>
      </w:r>
      <w:r w:rsidRPr="00544E2E">
        <w:rPr>
          <w:rFonts w:ascii="Arial" w:hAnsi="Arial" w:cs="Arial"/>
        </w:rPr>
        <w:t>and error message screenshot attached.</w:t>
      </w:r>
    </w:p>
    <w:p w14:paraId="60AE5F7C" w14:textId="77777777" w:rsidR="00611BED" w:rsidRPr="00544E2E" w:rsidRDefault="00611BED" w:rsidP="00650D8C">
      <w:pPr>
        <w:spacing w:line="256" w:lineRule="auto"/>
        <w:rPr>
          <w:rFonts w:ascii="Arial" w:hAnsi="Arial" w:cs="Arial"/>
        </w:rPr>
      </w:pPr>
    </w:p>
    <w:p w14:paraId="78E5E7DD" w14:textId="47B4A5C2" w:rsidR="00C07C71" w:rsidRPr="00544E2E" w:rsidRDefault="00651774" w:rsidP="00651774">
      <w:pPr>
        <w:pStyle w:val="Heading2"/>
        <w:rPr>
          <w:rFonts w:ascii="Arial" w:hAnsi="Arial" w:cs="Arial"/>
        </w:rPr>
      </w:pPr>
      <w:r w:rsidRPr="00544E2E">
        <w:rPr>
          <w:rFonts w:ascii="Arial" w:hAnsi="Arial" w:cs="Arial"/>
        </w:rPr>
        <w:t xml:space="preserve">III.7 </w:t>
      </w:r>
      <w:r w:rsidR="00C07C71" w:rsidRPr="00544E2E">
        <w:rPr>
          <w:rFonts w:ascii="Arial" w:hAnsi="Arial" w:cs="Arial"/>
        </w:rPr>
        <w:t xml:space="preserve">Reporting </w:t>
      </w:r>
    </w:p>
    <w:p w14:paraId="529E2AC1" w14:textId="29A9C0D3" w:rsidR="00920E24" w:rsidRPr="00544E2E" w:rsidRDefault="00920E24" w:rsidP="00651774">
      <w:pPr>
        <w:rPr>
          <w:rFonts w:ascii="Arial" w:hAnsi="Arial" w:cs="Arial"/>
        </w:rPr>
      </w:pPr>
    </w:p>
    <w:tbl>
      <w:tblPr>
        <w:tblStyle w:val="GridTable4-Accent1"/>
        <w:tblpPr w:leftFromText="180" w:rightFromText="180" w:vertAnchor="text" w:horzAnchor="margin" w:tblpYSpec="inside"/>
        <w:tblW w:w="10075" w:type="dxa"/>
        <w:tblLook w:val="04A0" w:firstRow="1" w:lastRow="0" w:firstColumn="1" w:lastColumn="0" w:noHBand="0" w:noVBand="1"/>
      </w:tblPr>
      <w:tblGrid>
        <w:gridCol w:w="629"/>
        <w:gridCol w:w="1338"/>
        <w:gridCol w:w="1262"/>
        <w:gridCol w:w="4506"/>
        <w:gridCol w:w="2340"/>
      </w:tblGrid>
      <w:tr w:rsidR="00C07C71" w:rsidRPr="00544E2E" w14:paraId="32369DBB" w14:textId="77777777" w:rsidTr="00B405CB">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29" w:type="dxa"/>
          </w:tcPr>
          <w:p w14:paraId="514875DA" w14:textId="77777777" w:rsidR="00C07C71" w:rsidRPr="004053DB"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053DB">
              <w:rPr>
                <w:rFonts w:ascii="Arial" w:hAnsi="Arial" w:cs="Arial"/>
                <w:b/>
                <w:bCs w:val="0"/>
                <w:sz w:val="20"/>
                <w:szCs w:val="20"/>
              </w:rPr>
              <w:lastRenderedPageBreak/>
              <w:t>#</w:t>
            </w:r>
          </w:p>
        </w:tc>
        <w:tc>
          <w:tcPr>
            <w:tcW w:w="1338" w:type="dxa"/>
          </w:tcPr>
          <w:p w14:paraId="63DDFF10"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Report type</w:t>
            </w:r>
          </w:p>
        </w:tc>
        <w:tc>
          <w:tcPr>
            <w:tcW w:w="1262" w:type="dxa"/>
          </w:tcPr>
          <w:p w14:paraId="568F04F8"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Update frequency</w:t>
            </w:r>
          </w:p>
        </w:tc>
        <w:tc>
          <w:tcPr>
            <w:tcW w:w="4506" w:type="dxa"/>
          </w:tcPr>
          <w:p w14:paraId="47BE771C"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 xml:space="preserve">Details </w:t>
            </w:r>
          </w:p>
        </w:tc>
        <w:tc>
          <w:tcPr>
            <w:tcW w:w="2340" w:type="dxa"/>
          </w:tcPr>
          <w:p w14:paraId="70EC3EEA" w14:textId="72E05A4B" w:rsidR="00C07C71" w:rsidRPr="004053DB" w:rsidRDefault="00C07C71" w:rsidP="00121212">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Monitoring</w:t>
            </w:r>
            <w:r w:rsidR="00121212" w:rsidRPr="004053DB">
              <w:rPr>
                <w:rFonts w:ascii="Arial" w:hAnsi="Arial" w:cs="Arial"/>
                <w:b/>
                <w:bCs w:val="0"/>
                <w:sz w:val="20"/>
                <w:szCs w:val="20"/>
              </w:rPr>
              <w:t xml:space="preserve"> </w:t>
            </w:r>
            <w:r w:rsidRPr="004053DB">
              <w:rPr>
                <w:rFonts w:ascii="Arial" w:hAnsi="Arial" w:cs="Arial"/>
                <w:b/>
                <w:bCs w:val="0"/>
                <w:sz w:val="20"/>
                <w:szCs w:val="20"/>
              </w:rPr>
              <w:t xml:space="preserve">Tool to </w:t>
            </w:r>
            <w:r w:rsidR="006F2F79" w:rsidRPr="004053DB">
              <w:rPr>
                <w:rFonts w:ascii="Arial" w:hAnsi="Arial" w:cs="Arial"/>
                <w:b/>
                <w:bCs w:val="0"/>
                <w:sz w:val="20"/>
                <w:szCs w:val="20"/>
              </w:rPr>
              <w:t>visualize</w:t>
            </w:r>
            <w:r w:rsidRPr="004053DB">
              <w:rPr>
                <w:rFonts w:ascii="Arial" w:hAnsi="Arial" w:cs="Arial"/>
                <w:b/>
                <w:bCs w:val="0"/>
                <w:sz w:val="20"/>
                <w:szCs w:val="20"/>
              </w:rPr>
              <w:t xml:space="preserve"> the data</w:t>
            </w:r>
          </w:p>
        </w:tc>
      </w:tr>
      <w:tr w:rsidR="00C07C71" w:rsidRPr="00544E2E" w14:paraId="7084203F" w14:textId="77777777" w:rsidTr="00B405CB">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29" w:type="dxa"/>
          </w:tcPr>
          <w:p w14:paraId="744DD92F"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338" w:type="dxa"/>
          </w:tcPr>
          <w:p w14:paraId="6991E08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Process logs</w:t>
            </w:r>
          </w:p>
        </w:tc>
        <w:tc>
          <w:tcPr>
            <w:tcW w:w="1262" w:type="dxa"/>
          </w:tcPr>
          <w:p w14:paraId="1C5E753B"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6EC40D08"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times was this process run since the beginning of the month and what was the average run duration?</w:t>
            </w:r>
          </w:p>
        </w:tc>
        <w:tc>
          <w:tcPr>
            <w:tcW w:w="2340" w:type="dxa"/>
          </w:tcPr>
          <w:p w14:paraId="7234D960" w14:textId="77777777" w:rsidR="00C07C71" w:rsidRPr="00544E2E" w:rsidRDefault="00C07C71" w:rsidP="00C07C71">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Kibana </w:t>
            </w:r>
          </w:p>
        </w:tc>
      </w:tr>
      <w:tr w:rsidR="00C07C71" w:rsidRPr="00544E2E" w14:paraId="261928A3" w14:textId="77777777" w:rsidTr="00B405CB">
        <w:trPr>
          <w:trHeight w:val="1032"/>
        </w:trPr>
        <w:tc>
          <w:tcPr>
            <w:cnfStyle w:val="001000000000" w:firstRow="0" w:lastRow="0" w:firstColumn="1" w:lastColumn="0" w:oddVBand="0" w:evenVBand="0" w:oddHBand="0" w:evenHBand="0" w:firstRowFirstColumn="0" w:firstRowLastColumn="0" w:lastRowFirstColumn="0" w:lastRowLastColumn="0"/>
            <w:tcW w:w="629" w:type="dxa"/>
          </w:tcPr>
          <w:p w14:paraId="17D6122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2</w:t>
            </w:r>
          </w:p>
        </w:tc>
        <w:tc>
          <w:tcPr>
            <w:tcW w:w="1338" w:type="dxa"/>
          </w:tcPr>
          <w:p w14:paraId="0A82AF4C"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Process logs</w:t>
            </w:r>
          </w:p>
        </w:tc>
        <w:tc>
          <w:tcPr>
            <w:tcW w:w="1262" w:type="dxa"/>
          </w:tcPr>
          <w:p w14:paraId="528B9D46"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Monthly</w:t>
            </w:r>
          </w:p>
        </w:tc>
        <w:tc>
          <w:tcPr>
            <w:tcW w:w="4506" w:type="dxa"/>
          </w:tcPr>
          <w:p w14:paraId="511D55C7"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robots worked on this process per each month?</w:t>
            </w:r>
          </w:p>
          <w:p w14:paraId="6D709AD7"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p>
        </w:tc>
        <w:tc>
          <w:tcPr>
            <w:tcW w:w="2340" w:type="dxa"/>
          </w:tcPr>
          <w:p w14:paraId="13F12B5C"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Csv file posted daily on </w:t>
            </w:r>
            <w:proofErr w:type="spellStart"/>
            <w:r w:rsidRPr="00544E2E">
              <w:rPr>
                <w:rFonts w:ascii="Arial" w:hAnsi="Arial" w:cs="Arial"/>
                <w:bCs/>
                <w:iCs/>
                <w:color w:val="auto"/>
                <w:sz w:val="20"/>
                <w:szCs w:val="20"/>
              </w:rPr>
              <w:t>sharedrive</w:t>
            </w:r>
            <w:proofErr w:type="spellEnd"/>
          </w:p>
        </w:tc>
      </w:tr>
      <w:tr w:rsidR="00C07C71" w:rsidRPr="00544E2E" w14:paraId="4D373BF7" w14:textId="77777777" w:rsidTr="00B405CB">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629" w:type="dxa"/>
          </w:tcPr>
          <w:p w14:paraId="2E38C23E"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3</w:t>
            </w:r>
          </w:p>
        </w:tc>
        <w:tc>
          <w:tcPr>
            <w:tcW w:w="1338" w:type="dxa"/>
          </w:tcPr>
          <w:p w14:paraId="528093DF"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Transaction logs</w:t>
            </w:r>
          </w:p>
        </w:tc>
        <w:tc>
          <w:tcPr>
            <w:tcW w:w="1262" w:type="dxa"/>
          </w:tcPr>
          <w:p w14:paraId="29B5B99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3B9CA433"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How many transactions were run by this process since the beginning of the month and what was the average transaction duration?</w:t>
            </w:r>
          </w:p>
        </w:tc>
        <w:tc>
          <w:tcPr>
            <w:tcW w:w="2340" w:type="dxa"/>
          </w:tcPr>
          <w:p w14:paraId="03541F09"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Kibana</w:t>
            </w:r>
          </w:p>
        </w:tc>
      </w:tr>
      <w:tr w:rsidR="00C07C71" w:rsidRPr="00544E2E" w14:paraId="4EBC1F67" w14:textId="77777777" w:rsidTr="00B405CB">
        <w:trPr>
          <w:trHeight w:val="615"/>
        </w:trPr>
        <w:tc>
          <w:tcPr>
            <w:cnfStyle w:val="001000000000" w:firstRow="0" w:lastRow="0" w:firstColumn="1" w:lastColumn="0" w:oddVBand="0" w:evenVBand="0" w:oddHBand="0" w:evenHBand="0" w:firstRowFirstColumn="0" w:firstRowLastColumn="0" w:lastRowFirstColumn="0" w:lastRowLastColumn="0"/>
            <w:tcW w:w="629" w:type="dxa"/>
          </w:tcPr>
          <w:p w14:paraId="5B04463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4</w:t>
            </w:r>
          </w:p>
        </w:tc>
        <w:tc>
          <w:tcPr>
            <w:tcW w:w="1338" w:type="dxa"/>
          </w:tcPr>
          <w:p w14:paraId="4E0610B5"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Error logs</w:t>
            </w:r>
          </w:p>
        </w:tc>
        <w:tc>
          <w:tcPr>
            <w:tcW w:w="1262" w:type="dxa"/>
          </w:tcPr>
          <w:p w14:paraId="59BBC519"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138525A7" w14:textId="77777777" w:rsidR="00C07C71" w:rsidRPr="00544E2E" w:rsidRDefault="00C07C71"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Average number of errors by type per day </w:t>
            </w:r>
          </w:p>
        </w:tc>
        <w:tc>
          <w:tcPr>
            <w:tcW w:w="2340" w:type="dxa"/>
          </w:tcPr>
          <w:p w14:paraId="76023BC6" w14:textId="77777777" w:rsidR="00C07C71" w:rsidRPr="00544E2E" w:rsidRDefault="00C07C71" w:rsidP="00C07C7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Kibana</w:t>
            </w:r>
          </w:p>
        </w:tc>
      </w:tr>
      <w:tr w:rsidR="00C07C71" w:rsidRPr="00544E2E" w14:paraId="38CC8143" w14:textId="77777777" w:rsidTr="00B405CB">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629" w:type="dxa"/>
          </w:tcPr>
          <w:p w14:paraId="220D91A7"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5</w:t>
            </w:r>
          </w:p>
        </w:tc>
        <w:tc>
          <w:tcPr>
            <w:tcW w:w="1338" w:type="dxa"/>
          </w:tcPr>
          <w:p w14:paraId="7D998855"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Error logs</w:t>
            </w:r>
          </w:p>
        </w:tc>
        <w:tc>
          <w:tcPr>
            <w:tcW w:w="1262" w:type="dxa"/>
          </w:tcPr>
          <w:p w14:paraId="06102ED3"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Daily</w:t>
            </w:r>
          </w:p>
        </w:tc>
        <w:tc>
          <w:tcPr>
            <w:tcW w:w="4506" w:type="dxa"/>
          </w:tcPr>
          <w:p w14:paraId="35E1179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 xml:space="preserve">All errors per month grouped by type </w:t>
            </w:r>
          </w:p>
        </w:tc>
        <w:tc>
          <w:tcPr>
            <w:tcW w:w="2340" w:type="dxa"/>
          </w:tcPr>
          <w:p w14:paraId="1751D106" w14:textId="77777777" w:rsidR="00C07C71" w:rsidRPr="00544E2E" w:rsidRDefault="00C07C71"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544E2E">
              <w:rPr>
                <w:rFonts w:ascii="Arial" w:hAnsi="Arial" w:cs="Arial"/>
                <w:bCs/>
                <w:iCs/>
                <w:color w:val="auto"/>
                <w:sz w:val="20"/>
                <w:szCs w:val="20"/>
              </w:rPr>
              <w:t>Csv file posted daily on drive</w:t>
            </w:r>
          </w:p>
        </w:tc>
      </w:tr>
    </w:tbl>
    <w:p w14:paraId="46200E87" w14:textId="77777777" w:rsidR="00523913" w:rsidRPr="00544E2E" w:rsidRDefault="00523913" w:rsidP="00523913">
      <w:pPr>
        <w:rPr>
          <w:rFonts w:ascii="Arial" w:hAnsi="Arial" w:cs="Arial"/>
        </w:rPr>
      </w:pPr>
    </w:p>
    <w:p w14:paraId="2A608E49" w14:textId="5A831A81" w:rsidR="00C07C71" w:rsidRPr="00544E2E" w:rsidRDefault="00C07C71" w:rsidP="00651774">
      <w:pPr>
        <w:pStyle w:val="Heading2"/>
        <w:numPr>
          <w:ilvl w:val="0"/>
          <w:numId w:val="5"/>
        </w:numPr>
        <w:jc w:val="both"/>
        <w:rPr>
          <w:rFonts w:ascii="Arial" w:hAnsi="Arial" w:cs="Arial"/>
          <w:b/>
          <w:bCs/>
          <w:sz w:val="32"/>
          <w:szCs w:val="32"/>
        </w:rPr>
      </w:pPr>
      <w:r w:rsidRPr="00544E2E">
        <w:rPr>
          <w:rFonts w:ascii="Arial" w:hAnsi="Arial" w:cs="Arial"/>
          <w:b/>
          <w:bCs/>
          <w:sz w:val="32"/>
          <w:szCs w:val="32"/>
        </w:rPr>
        <w:t>Other Observations</w:t>
      </w:r>
    </w:p>
    <w:p w14:paraId="7D0ECC31" w14:textId="77777777" w:rsidR="00523913" w:rsidRPr="00544E2E" w:rsidRDefault="00523913" w:rsidP="00523913">
      <w:pPr>
        <w:rPr>
          <w:rFonts w:ascii="Arial" w:hAnsi="Arial" w:cs="Arial"/>
        </w:rPr>
      </w:pPr>
    </w:p>
    <w:p w14:paraId="553F4349" w14:textId="77777777" w:rsidR="00C07C71" w:rsidRPr="00544E2E" w:rsidRDefault="00C07C71" w:rsidP="00C07C71">
      <w:pPr>
        <w:rPr>
          <w:rFonts w:ascii="Arial" w:hAnsi="Arial" w:cs="Arial"/>
        </w:rPr>
      </w:pPr>
      <w:r w:rsidRPr="00544E2E">
        <w:rPr>
          <w:rFonts w:ascii="Arial" w:hAnsi="Arial" w:cs="Arial"/>
        </w:rPr>
        <w:t>Include below any other relevant observations you consider needed to be documented here.</w:t>
      </w:r>
    </w:p>
    <w:p w14:paraId="77052D45" w14:textId="2A3DB0E4" w:rsidR="00C07C71" w:rsidRPr="00544E2E" w:rsidRDefault="00C07C71" w:rsidP="00C07C71">
      <w:pPr>
        <w:rPr>
          <w:rFonts w:ascii="Arial" w:hAnsi="Arial" w:cs="Arial"/>
          <w:i/>
        </w:rPr>
      </w:pPr>
      <w:r w:rsidRPr="00544E2E">
        <w:rPr>
          <w:rFonts w:ascii="Arial" w:hAnsi="Arial" w:cs="Arial"/>
          <w:i/>
        </w:rPr>
        <w:t>Example: Specific Business monitoring requirements (audit and reporting) etc</w:t>
      </w:r>
      <w:r w:rsidR="00A20A77">
        <w:rPr>
          <w:rFonts w:ascii="Arial" w:hAnsi="Arial" w:cs="Arial"/>
          <w:i/>
        </w:rPr>
        <w:t>.</w:t>
      </w:r>
    </w:p>
    <w:p w14:paraId="784C49B2" w14:textId="4FFE7346" w:rsidR="00B405CB" w:rsidRPr="00544E2E" w:rsidRDefault="00B405CB" w:rsidP="00C07C71">
      <w:pPr>
        <w:rPr>
          <w:rFonts w:ascii="Arial" w:hAnsi="Arial" w:cs="Arial"/>
          <w:i/>
        </w:rPr>
      </w:pPr>
    </w:p>
    <w:p w14:paraId="1CA6A389" w14:textId="6A5625EA" w:rsidR="00C07C71" w:rsidRPr="00544E2E" w:rsidRDefault="00C07C71" w:rsidP="007178E8">
      <w:pPr>
        <w:pStyle w:val="Heading2"/>
        <w:numPr>
          <w:ilvl w:val="0"/>
          <w:numId w:val="5"/>
        </w:numPr>
        <w:rPr>
          <w:rFonts w:ascii="Arial" w:hAnsi="Arial" w:cs="Arial"/>
          <w:b/>
          <w:bCs/>
          <w:sz w:val="32"/>
          <w:szCs w:val="32"/>
        </w:rPr>
      </w:pPr>
      <w:r w:rsidRPr="00544E2E">
        <w:rPr>
          <w:rFonts w:ascii="Arial" w:hAnsi="Arial" w:cs="Arial"/>
          <w:b/>
          <w:bCs/>
          <w:sz w:val="32"/>
          <w:szCs w:val="32"/>
        </w:rPr>
        <w:t xml:space="preserve">Additional </w:t>
      </w:r>
      <w:r w:rsidR="006F2F79" w:rsidRPr="00544E2E">
        <w:rPr>
          <w:rFonts w:ascii="Arial" w:hAnsi="Arial" w:cs="Arial"/>
          <w:b/>
          <w:bCs/>
          <w:sz w:val="32"/>
          <w:szCs w:val="32"/>
        </w:rPr>
        <w:t>S</w:t>
      </w:r>
      <w:r w:rsidRPr="00544E2E">
        <w:rPr>
          <w:rFonts w:ascii="Arial" w:hAnsi="Arial" w:cs="Arial"/>
          <w:b/>
          <w:bCs/>
          <w:sz w:val="32"/>
          <w:szCs w:val="32"/>
        </w:rPr>
        <w:t xml:space="preserve">ources of </w:t>
      </w:r>
      <w:r w:rsidR="006F2F79" w:rsidRPr="00544E2E">
        <w:rPr>
          <w:rFonts w:ascii="Arial" w:hAnsi="Arial" w:cs="Arial"/>
          <w:b/>
          <w:bCs/>
          <w:sz w:val="32"/>
          <w:szCs w:val="32"/>
        </w:rPr>
        <w:t>P</w:t>
      </w:r>
      <w:r w:rsidRPr="00544E2E">
        <w:rPr>
          <w:rFonts w:ascii="Arial" w:hAnsi="Arial" w:cs="Arial"/>
          <w:b/>
          <w:bCs/>
          <w:sz w:val="32"/>
          <w:szCs w:val="32"/>
        </w:rPr>
        <w:t xml:space="preserve">rocess </w:t>
      </w:r>
      <w:r w:rsidR="006F2F79" w:rsidRPr="00544E2E">
        <w:rPr>
          <w:rFonts w:ascii="Arial" w:hAnsi="Arial" w:cs="Arial"/>
          <w:b/>
          <w:bCs/>
          <w:sz w:val="32"/>
          <w:szCs w:val="32"/>
        </w:rPr>
        <w:t>D</w:t>
      </w:r>
      <w:r w:rsidRPr="00544E2E">
        <w:rPr>
          <w:rFonts w:ascii="Arial" w:hAnsi="Arial" w:cs="Arial"/>
          <w:b/>
          <w:bCs/>
          <w:sz w:val="32"/>
          <w:szCs w:val="32"/>
        </w:rPr>
        <w:t>ocumentation</w:t>
      </w:r>
    </w:p>
    <w:p w14:paraId="05F979F9" w14:textId="77777777" w:rsidR="00523913" w:rsidRPr="00544E2E" w:rsidRDefault="00523913" w:rsidP="00523913">
      <w:pPr>
        <w:rPr>
          <w:rFonts w:ascii="Arial" w:hAnsi="Arial" w:cs="Arial"/>
        </w:rPr>
      </w:pPr>
    </w:p>
    <w:p w14:paraId="06937283" w14:textId="61255609" w:rsidR="00C07C71" w:rsidRDefault="00C07C71" w:rsidP="00C07C71">
      <w:pPr>
        <w:rPr>
          <w:rFonts w:ascii="Arial" w:hAnsi="Arial" w:cs="Arial"/>
        </w:rPr>
      </w:pPr>
      <w:r w:rsidRPr="00544E2E">
        <w:rPr>
          <w:rFonts w:ascii="Arial" w:hAnsi="Arial" w:cs="Arial"/>
        </w:rPr>
        <w:t>If there is additional material created to support the process automation please mention it here, along with the supported documentation provided.</w:t>
      </w:r>
    </w:p>
    <w:p w14:paraId="19C19E6E" w14:textId="7B02E262" w:rsidR="00920E24" w:rsidRDefault="00920E24" w:rsidP="00C07C71">
      <w:pPr>
        <w:rPr>
          <w:rFonts w:ascii="Arial" w:hAnsi="Arial" w:cs="Arial"/>
        </w:rPr>
      </w:pPr>
    </w:p>
    <w:p w14:paraId="56797A11" w14:textId="77777777" w:rsidR="00920E24" w:rsidRPr="00544E2E" w:rsidRDefault="00920E24" w:rsidP="00C07C71">
      <w:pPr>
        <w:rPr>
          <w:rFonts w:ascii="Arial" w:hAnsi="Arial" w:cs="Arial"/>
        </w:rPr>
      </w:pPr>
    </w:p>
    <w:tbl>
      <w:tblPr>
        <w:tblStyle w:val="GridTable4-Accent1"/>
        <w:tblW w:w="10075" w:type="dxa"/>
        <w:tblLook w:val="04A0" w:firstRow="1" w:lastRow="0" w:firstColumn="1" w:lastColumn="0" w:noHBand="0" w:noVBand="1"/>
      </w:tblPr>
      <w:tblGrid>
        <w:gridCol w:w="3505"/>
        <w:gridCol w:w="3780"/>
        <w:gridCol w:w="2790"/>
      </w:tblGrid>
      <w:tr w:rsidR="00C07C71" w:rsidRPr="00544E2E" w14:paraId="54F34581"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3"/>
          </w:tcPr>
          <w:p w14:paraId="619CBC5E" w14:textId="77777777" w:rsidR="00C07C71" w:rsidRPr="00544E2E" w:rsidRDefault="00C07C71" w:rsidP="00C07C71">
            <w:pPr>
              <w:jc w:val="center"/>
              <w:rPr>
                <w:rFonts w:ascii="Arial" w:hAnsi="Arial" w:cs="Arial"/>
                <w:sz w:val="20"/>
                <w:szCs w:val="20"/>
              </w:rPr>
            </w:pPr>
            <w:r w:rsidRPr="00544E2E">
              <w:rPr>
                <w:rFonts w:ascii="Arial" w:hAnsi="Arial" w:cs="Arial"/>
                <w:sz w:val="20"/>
                <w:szCs w:val="20"/>
              </w:rPr>
              <w:t>Additional Process Documentation</w:t>
            </w:r>
          </w:p>
        </w:tc>
      </w:tr>
      <w:tr w:rsidR="00C07C71" w:rsidRPr="00544E2E" w14:paraId="57F5EB1C"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3BE3A2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Video Recording of the process [Optional]</w:t>
            </w:r>
          </w:p>
        </w:tc>
        <w:tc>
          <w:tcPr>
            <w:tcW w:w="3780" w:type="dxa"/>
          </w:tcPr>
          <w:p w14:paraId="03C9F7A3" w14:textId="179ACF25"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p>
        </w:tc>
        <w:tc>
          <w:tcPr>
            <w:tcW w:w="2790" w:type="dxa"/>
          </w:tcPr>
          <w:p w14:paraId="762DD94A"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26ED645"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10497B80" w14:textId="77777777" w:rsidR="00C07C71" w:rsidRPr="00544E2E" w:rsidRDefault="00C07C71" w:rsidP="00C07C71">
            <w:pPr>
              <w:rPr>
                <w:rFonts w:ascii="Arial" w:hAnsi="Arial" w:cs="Arial"/>
                <w:b w:val="0"/>
                <w:sz w:val="20"/>
                <w:szCs w:val="20"/>
              </w:rPr>
            </w:pPr>
            <w:r w:rsidRPr="00544E2E">
              <w:rPr>
                <w:rFonts w:ascii="Arial" w:hAnsi="Arial" w:cs="Arial"/>
                <w:sz w:val="20"/>
                <w:szCs w:val="20"/>
              </w:rPr>
              <w:t>Standard Operating Procedure (s)</w:t>
            </w:r>
          </w:p>
          <w:p w14:paraId="6E13874F"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7E3AC92C"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p>
        </w:tc>
        <w:tc>
          <w:tcPr>
            <w:tcW w:w="2790" w:type="dxa"/>
          </w:tcPr>
          <w:p w14:paraId="30449758"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5FA54FA"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11F03F7" w14:textId="309768F4" w:rsidR="00C07C71" w:rsidRPr="00544E2E" w:rsidRDefault="00C07C71" w:rsidP="00C07C71">
            <w:pPr>
              <w:rPr>
                <w:rFonts w:ascii="Arial" w:hAnsi="Arial" w:cs="Arial"/>
                <w:b w:val="0"/>
                <w:sz w:val="20"/>
                <w:szCs w:val="20"/>
              </w:rPr>
            </w:pPr>
            <w:r w:rsidRPr="00544E2E">
              <w:rPr>
                <w:rFonts w:ascii="Arial" w:hAnsi="Arial" w:cs="Arial"/>
                <w:sz w:val="20"/>
                <w:szCs w:val="20"/>
              </w:rPr>
              <w:t xml:space="preserve">Business </w:t>
            </w:r>
            <w:r w:rsidR="00BC6ECB" w:rsidRPr="00544E2E">
              <w:rPr>
                <w:rFonts w:ascii="Arial" w:hAnsi="Arial" w:cs="Arial"/>
                <w:sz w:val="20"/>
                <w:szCs w:val="20"/>
              </w:rPr>
              <w:t>Logic Translation Table</w:t>
            </w:r>
          </w:p>
          <w:p w14:paraId="1DE7C79D"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5FE1A44E" w14:textId="29A4701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 xml:space="preserve">Insert link to Business </w:t>
            </w:r>
            <w:r w:rsidR="00BC6ECB" w:rsidRPr="00544E2E">
              <w:rPr>
                <w:rFonts w:ascii="Arial" w:hAnsi="Arial" w:cs="Arial"/>
                <w:iCs/>
                <w:sz w:val="20"/>
                <w:szCs w:val="20"/>
              </w:rPr>
              <w:t>Logic Translation Table</w:t>
            </w:r>
          </w:p>
        </w:tc>
        <w:tc>
          <w:tcPr>
            <w:tcW w:w="2790" w:type="dxa"/>
          </w:tcPr>
          <w:p w14:paraId="6E693A9C"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r w:rsidR="00C07C71" w:rsidRPr="00544E2E" w14:paraId="5C023A5C"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7F9AE0A5"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Other documentation</w:t>
            </w:r>
          </w:p>
          <w:p w14:paraId="73A9145F" w14:textId="77777777" w:rsidR="00C07C71" w:rsidRPr="00544E2E" w:rsidRDefault="00C07C71" w:rsidP="00C07C71">
            <w:pPr>
              <w:rPr>
                <w:rFonts w:ascii="Arial" w:hAnsi="Arial" w:cs="Arial"/>
                <w:b w:val="0"/>
                <w:sz w:val="20"/>
                <w:szCs w:val="20"/>
              </w:rPr>
            </w:pPr>
            <w:r w:rsidRPr="00544E2E">
              <w:rPr>
                <w:rFonts w:ascii="Arial" w:hAnsi="Arial" w:cs="Arial"/>
                <w:sz w:val="20"/>
                <w:szCs w:val="20"/>
              </w:rPr>
              <w:t>(Optional)</w:t>
            </w:r>
          </w:p>
        </w:tc>
        <w:tc>
          <w:tcPr>
            <w:tcW w:w="3780" w:type="dxa"/>
          </w:tcPr>
          <w:p w14:paraId="387F7939" w14:textId="3892385A"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link to any other relevant process documentation (L4, L5 process description, fields mapping files etc</w:t>
            </w:r>
            <w:r w:rsidR="00B405CB">
              <w:rPr>
                <w:rFonts w:ascii="Arial" w:hAnsi="Arial" w:cs="Arial"/>
                <w:iCs/>
                <w:sz w:val="20"/>
                <w:szCs w:val="20"/>
              </w:rPr>
              <w:t>.</w:t>
            </w:r>
            <w:r w:rsidRPr="00544E2E">
              <w:rPr>
                <w:rFonts w:ascii="Arial" w:hAnsi="Arial" w:cs="Arial"/>
                <w:iCs/>
                <w:sz w:val="20"/>
                <w:szCs w:val="20"/>
              </w:rPr>
              <w:t>)</w:t>
            </w:r>
          </w:p>
        </w:tc>
        <w:tc>
          <w:tcPr>
            <w:tcW w:w="2790" w:type="dxa"/>
          </w:tcPr>
          <w:p w14:paraId="0D5A4B2A"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544E2E">
              <w:rPr>
                <w:rFonts w:ascii="Arial" w:hAnsi="Arial" w:cs="Arial"/>
                <w:iCs/>
                <w:sz w:val="20"/>
                <w:szCs w:val="20"/>
              </w:rPr>
              <w:t>Insert any relevant comments</w:t>
            </w:r>
          </w:p>
        </w:tc>
      </w:tr>
    </w:tbl>
    <w:p w14:paraId="140E3468" w14:textId="77777777" w:rsidR="00C07C71" w:rsidRPr="00544E2E" w:rsidRDefault="00C07C71" w:rsidP="000A1ED2">
      <w:pPr>
        <w:rPr>
          <w:rFonts w:ascii="Arial" w:hAnsi="Arial" w:cs="Arial"/>
          <w:b/>
          <w:color w:val="FFFFFF" w:themeColor="background1"/>
          <w:sz w:val="24"/>
          <w:szCs w:val="56"/>
        </w:rPr>
      </w:pPr>
    </w:p>
    <w:p w14:paraId="7FFD3725" w14:textId="77777777" w:rsidR="005D3183" w:rsidRPr="00544E2E" w:rsidRDefault="005D3183" w:rsidP="000A1ED2">
      <w:pPr>
        <w:rPr>
          <w:rFonts w:ascii="Arial" w:hAnsi="Arial" w:cs="Arial"/>
        </w:rPr>
      </w:pPr>
    </w:p>
    <w:p w14:paraId="30397D94" w14:textId="77777777" w:rsidR="005D3183" w:rsidRPr="00544E2E" w:rsidRDefault="005D3183" w:rsidP="000A1ED2">
      <w:pPr>
        <w:rPr>
          <w:rFonts w:ascii="Arial" w:hAnsi="Arial" w:cs="Arial"/>
        </w:rPr>
      </w:pPr>
    </w:p>
    <w:p w14:paraId="2893696A" w14:textId="77777777" w:rsidR="00803F30" w:rsidRPr="00544E2E" w:rsidRDefault="00803F30" w:rsidP="000A1ED2">
      <w:pPr>
        <w:rPr>
          <w:rFonts w:ascii="Arial" w:hAnsi="Arial" w:cs="Arial"/>
        </w:rPr>
      </w:pPr>
    </w:p>
    <w:sectPr w:rsidR="00803F30" w:rsidRPr="00544E2E" w:rsidSect="008D6B4A">
      <w:pgSz w:w="11909" w:h="16834" w:code="9"/>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C2609" w14:textId="77777777" w:rsidR="00190AEF" w:rsidRDefault="00190AEF" w:rsidP="004279E9">
      <w:pPr>
        <w:spacing w:after="0" w:line="240" w:lineRule="auto"/>
      </w:pPr>
      <w:r>
        <w:separator/>
      </w:r>
    </w:p>
  </w:endnote>
  <w:endnote w:type="continuationSeparator" w:id="0">
    <w:p w14:paraId="27BC365F" w14:textId="77777777" w:rsidR="00190AEF" w:rsidRDefault="00190AEF"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99EB" w14:textId="3AA4A0D3" w:rsidR="00E26AB4" w:rsidRPr="0036113D" w:rsidRDefault="00E26AB4"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17D13B1D" w:rsidR="00E26AB4" w:rsidRPr="00A20A77" w:rsidRDefault="00E26AB4" w:rsidP="00DA6F4C">
                          <w:pPr>
                            <w:jc w:val="center"/>
                            <w:rPr>
                              <w:rFonts w:ascii="Arial" w:hAnsi="Arial" w:cs="Arial"/>
                              <w:sz w:val="28"/>
                              <w:szCs w:val="28"/>
                            </w:rPr>
                          </w:pP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Footer Placeholder 4" o:spid="_x0000_s1030"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" filled="f" stroked="f">
              <v:path arrowok="t"/>
              <o:lock v:ext="edit" grouping="t"/>
              <v:textbox>
                <w:txbxContent>
                  <w:p w14:paraId="44FA0782" w14:textId="17D13B1D" w:rsidR="00E26AB4" w:rsidRPr="00A20A77" w:rsidRDefault="00E26AB4" w:rsidP="00DA6F4C">
                    <w:pPr>
                      <w:jc w:val="center"/>
                      <w:rPr>
                        <w:rFonts w:ascii="Arial" w:hAnsi="Arial" w:cs="Arial"/>
                        <w:sz w:val="28"/>
                        <w:szCs w:val="28"/>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B26A5" w14:textId="77777777" w:rsidR="00190AEF" w:rsidRDefault="00190AEF" w:rsidP="004279E9">
      <w:pPr>
        <w:spacing w:after="0" w:line="240" w:lineRule="auto"/>
      </w:pPr>
      <w:r>
        <w:separator/>
      </w:r>
    </w:p>
  </w:footnote>
  <w:footnote w:type="continuationSeparator" w:id="0">
    <w:p w14:paraId="63D99960" w14:textId="77777777" w:rsidR="00190AEF" w:rsidRDefault="00190AEF"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93A66" w14:textId="0B38F267" w:rsidR="00611BED" w:rsidRDefault="00611BED">
    <w:pPr>
      <w:pStyle w:val="Header"/>
    </w:pPr>
    <w:r>
      <w:rPr>
        <w:noProof/>
      </w:rPr>
      <w:t xml:space="preserve">                                                                         </w:t>
    </w:r>
    <w:r>
      <w:rPr>
        <w:noProof/>
      </w:rPr>
      <w:drawing>
        <wp:inline distT="0" distB="0" distL="0" distR="0" wp14:anchorId="40FE1109" wp14:editId="6F56FB99">
          <wp:extent cx="3867150" cy="609600"/>
          <wp:effectExtent l="0" t="0" r="0" b="0"/>
          <wp:docPr id="28" name="Picture 3" descr="Netlink Acquires Enterprise Touch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tlink Acquires Enterprise Touch | Business Wi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67150" cy="609600"/>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12C0C"/>
    <w:multiLevelType w:val="hybridMultilevel"/>
    <w:tmpl w:val="EDDCC7D2"/>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86CF2"/>
    <w:multiLevelType w:val="hybridMultilevel"/>
    <w:tmpl w:val="CE148E0C"/>
    <w:lvl w:ilvl="0" w:tplc="27D8CE66">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6" w15:restartNumberingAfterBreak="0">
    <w:nsid w:val="129D569C"/>
    <w:multiLevelType w:val="hybridMultilevel"/>
    <w:tmpl w:val="73782E62"/>
    <w:lvl w:ilvl="0" w:tplc="F050B2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35E2DA6"/>
    <w:multiLevelType w:val="hybridMultilevel"/>
    <w:tmpl w:val="F6908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31322"/>
    <w:multiLevelType w:val="hybridMultilevel"/>
    <w:tmpl w:val="68F2A58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057AB"/>
    <w:multiLevelType w:val="hybridMultilevel"/>
    <w:tmpl w:val="0C04664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3C7C"/>
    <w:multiLevelType w:val="hybridMultilevel"/>
    <w:tmpl w:val="5A2E0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AE53EB"/>
    <w:multiLevelType w:val="hybridMultilevel"/>
    <w:tmpl w:val="5BE496BC"/>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41A65025"/>
    <w:multiLevelType w:val="hybridMultilevel"/>
    <w:tmpl w:val="352A1420"/>
    <w:lvl w:ilvl="0" w:tplc="0409001B">
      <w:start w:val="1"/>
      <w:numFmt w:val="lowerRoman"/>
      <w:lvlText w:val="%1."/>
      <w:lvlJc w:val="right"/>
      <w:pPr>
        <w:ind w:left="225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4B3F7C4B"/>
    <w:multiLevelType w:val="hybridMultilevel"/>
    <w:tmpl w:val="3A74CEB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abstractNum w:abstractNumId="17" w15:restartNumberingAfterBreak="0">
    <w:nsid w:val="59CB0CE7"/>
    <w:multiLevelType w:val="hybridMultilevel"/>
    <w:tmpl w:val="21B8D414"/>
    <w:lvl w:ilvl="0" w:tplc="4D7E30D8">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6A370F95"/>
    <w:multiLevelType w:val="hybridMultilevel"/>
    <w:tmpl w:val="11D0C2DC"/>
    <w:lvl w:ilvl="0" w:tplc="04090019">
      <w:start w:val="1"/>
      <w:numFmt w:val="lowerLetter"/>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9" w15:restartNumberingAfterBreak="0">
    <w:nsid w:val="6B7824F0"/>
    <w:multiLevelType w:val="hybridMultilevel"/>
    <w:tmpl w:val="6D607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8"/>
  </w:num>
  <w:num w:numId="4">
    <w:abstractNumId w:val="2"/>
  </w:num>
  <w:num w:numId="5">
    <w:abstractNumId w:val="4"/>
  </w:num>
  <w:num w:numId="6">
    <w:abstractNumId w:val="10"/>
  </w:num>
  <w:num w:numId="7">
    <w:abstractNumId w:val="5"/>
  </w:num>
  <w:num w:numId="8">
    <w:abstractNumId w:val="16"/>
  </w:num>
  <w:num w:numId="9">
    <w:abstractNumId w:val="7"/>
  </w:num>
  <w:num w:numId="10">
    <w:abstractNumId w:val="9"/>
  </w:num>
  <w:num w:numId="11">
    <w:abstractNumId w:val="15"/>
  </w:num>
  <w:num w:numId="12">
    <w:abstractNumId w:val="12"/>
  </w:num>
  <w:num w:numId="13">
    <w:abstractNumId w:val="19"/>
  </w:num>
  <w:num w:numId="14">
    <w:abstractNumId w:val="14"/>
  </w:num>
  <w:num w:numId="15">
    <w:abstractNumId w:val="13"/>
  </w:num>
  <w:num w:numId="16">
    <w:abstractNumId w:val="18"/>
  </w:num>
  <w:num w:numId="17">
    <w:abstractNumId w:val="1"/>
  </w:num>
  <w:num w:numId="18">
    <w:abstractNumId w:val="17"/>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E9"/>
    <w:rsid w:val="0000023B"/>
    <w:rsid w:val="000168A9"/>
    <w:rsid w:val="00025A56"/>
    <w:rsid w:val="00030AC6"/>
    <w:rsid w:val="00033C6C"/>
    <w:rsid w:val="000419CA"/>
    <w:rsid w:val="00041A2C"/>
    <w:rsid w:val="00044902"/>
    <w:rsid w:val="00045FA5"/>
    <w:rsid w:val="00057A81"/>
    <w:rsid w:val="000A1ED2"/>
    <w:rsid w:val="000D2E9F"/>
    <w:rsid w:val="000E15E3"/>
    <w:rsid w:val="0010557B"/>
    <w:rsid w:val="00113AC4"/>
    <w:rsid w:val="00114E8C"/>
    <w:rsid w:val="00121212"/>
    <w:rsid w:val="0014072D"/>
    <w:rsid w:val="00162E21"/>
    <w:rsid w:val="00163D21"/>
    <w:rsid w:val="00187AAA"/>
    <w:rsid w:val="00190AEF"/>
    <w:rsid w:val="001B2BEC"/>
    <w:rsid w:val="001C42E3"/>
    <w:rsid w:val="001E00A4"/>
    <w:rsid w:val="001E310B"/>
    <w:rsid w:val="002166B1"/>
    <w:rsid w:val="00257909"/>
    <w:rsid w:val="0027621E"/>
    <w:rsid w:val="00294C23"/>
    <w:rsid w:val="002A0F09"/>
    <w:rsid w:val="002C0336"/>
    <w:rsid w:val="0030392A"/>
    <w:rsid w:val="00314625"/>
    <w:rsid w:val="00327651"/>
    <w:rsid w:val="003610D1"/>
    <w:rsid w:val="0036113D"/>
    <w:rsid w:val="003825AB"/>
    <w:rsid w:val="003D43F6"/>
    <w:rsid w:val="004053DB"/>
    <w:rsid w:val="00410889"/>
    <w:rsid w:val="004279E9"/>
    <w:rsid w:val="00460723"/>
    <w:rsid w:val="00466544"/>
    <w:rsid w:val="0049369C"/>
    <w:rsid w:val="004A440F"/>
    <w:rsid w:val="004B013F"/>
    <w:rsid w:val="004B039D"/>
    <w:rsid w:val="004C323F"/>
    <w:rsid w:val="004D2601"/>
    <w:rsid w:val="004D5F00"/>
    <w:rsid w:val="004E02E1"/>
    <w:rsid w:val="004E4D60"/>
    <w:rsid w:val="004F2398"/>
    <w:rsid w:val="005014EC"/>
    <w:rsid w:val="00511602"/>
    <w:rsid w:val="0052364E"/>
    <w:rsid w:val="00523913"/>
    <w:rsid w:val="005351B0"/>
    <w:rsid w:val="00544E2E"/>
    <w:rsid w:val="0054588C"/>
    <w:rsid w:val="0055364D"/>
    <w:rsid w:val="005678C9"/>
    <w:rsid w:val="005769DE"/>
    <w:rsid w:val="005806F3"/>
    <w:rsid w:val="0059373D"/>
    <w:rsid w:val="005D3183"/>
    <w:rsid w:val="00605769"/>
    <w:rsid w:val="00606917"/>
    <w:rsid w:val="00611BED"/>
    <w:rsid w:val="0062044F"/>
    <w:rsid w:val="0064152F"/>
    <w:rsid w:val="00650D8C"/>
    <w:rsid w:val="00651774"/>
    <w:rsid w:val="0067037D"/>
    <w:rsid w:val="006A4F4D"/>
    <w:rsid w:val="006D4F7B"/>
    <w:rsid w:val="006F2F79"/>
    <w:rsid w:val="006F3A96"/>
    <w:rsid w:val="00701EEA"/>
    <w:rsid w:val="007112F9"/>
    <w:rsid w:val="007178E8"/>
    <w:rsid w:val="00722152"/>
    <w:rsid w:val="00754FC7"/>
    <w:rsid w:val="007A7908"/>
    <w:rsid w:val="007B5605"/>
    <w:rsid w:val="007D3EEA"/>
    <w:rsid w:val="007D474A"/>
    <w:rsid w:val="007E72B7"/>
    <w:rsid w:val="00803F30"/>
    <w:rsid w:val="00813752"/>
    <w:rsid w:val="0083271C"/>
    <w:rsid w:val="00840152"/>
    <w:rsid w:val="00846F7E"/>
    <w:rsid w:val="00857E98"/>
    <w:rsid w:val="008820EA"/>
    <w:rsid w:val="00891C88"/>
    <w:rsid w:val="008A5AA3"/>
    <w:rsid w:val="008D6B4A"/>
    <w:rsid w:val="008F1BD2"/>
    <w:rsid w:val="008F51C5"/>
    <w:rsid w:val="00915929"/>
    <w:rsid w:val="00920E24"/>
    <w:rsid w:val="009222BE"/>
    <w:rsid w:val="0092260C"/>
    <w:rsid w:val="00926A40"/>
    <w:rsid w:val="00966B42"/>
    <w:rsid w:val="00992409"/>
    <w:rsid w:val="009A031A"/>
    <w:rsid w:val="00A13BFD"/>
    <w:rsid w:val="00A14FFF"/>
    <w:rsid w:val="00A16D95"/>
    <w:rsid w:val="00A20A77"/>
    <w:rsid w:val="00A2445C"/>
    <w:rsid w:val="00A36909"/>
    <w:rsid w:val="00A42BCA"/>
    <w:rsid w:val="00A46A69"/>
    <w:rsid w:val="00A56811"/>
    <w:rsid w:val="00A823EB"/>
    <w:rsid w:val="00A82E43"/>
    <w:rsid w:val="00A84BBD"/>
    <w:rsid w:val="00A85E64"/>
    <w:rsid w:val="00A92CCD"/>
    <w:rsid w:val="00AD247D"/>
    <w:rsid w:val="00B079F7"/>
    <w:rsid w:val="00B35E8A"/>
    <w:rsid w:val="00B405CB"/>
    <w:rsid w:val="00B65E01"/>
    <w:rsid w:val="00B70697"/>
    <w:rsid w:val="00B83C16"/>
    <w:rsid w:val="00B861D2"/>
    <w:rsid w:val="00BA21CA"/>
    <w:rsid w:val="00BB3559"/>
    <w:rsid w:val="00BC6ECB"/>
    <w:rsid w:val="00BE32C2"/>
    <w:rsid w:val="00BE5F67"/>
    <w:rsid w:val="00C05320"/>
    <w:rsid w:val="00C07C71"/>
    <w:rsid w:val="00C2635D"/>
    <w:rsid w:val="00C66F6F"/>
    <w:rsid w:val="00C70F4C"/>
    <w:rsid w:val="00C76C65"/>
    <w:rsid w:val="00CA4A39"/>
    <w:rsid w:val="00CF53DC"/>
    <w:rsid w:val="00D1052B"/>
    <w:rsid w:val="00D34296"/>
    <w:rsid w:val="00D674B9"/>
    <w:rsid w:val="00D7481C"/>
    <w:rsid w:val="00D83797"/>
    <w:rsid w:val="00DA6F4C"/>
    <w:rsid w:val="00DB6F1E"/>
    <w:rsid w:val="00DD4C35"/>
    <w:rsid w:val="00E108BE"/>
    <w:rsid w:val="00E26AB4"/>
    <w:rsid w:val="00E4188C"/>
    <w:rsid w:val="00E70AD6"/>
    <w:rsid w:val="00EA0053"/>
    <w:rsid w:val="00EC60B5"/>
    <w:rsid w:val="00EE3980"/>
    <w:rsid w:val="00EE3C08"/>
    <w:rsid w:val="00EF208D"/>
    <w:rsid w:val="00F43C65"/>
    <w:rsid w:val="00F475CC"/>
    <w:rsid w:val="00F5327B"/>
    <w:rsid w:val="00F8479C"/>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99"/>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2.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3.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D4ECD2-766E-4BD0-AFD6-FC7F242A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Bharti Dubey</cp:lastModifiedBy>
  <cp:revision>5</cp:revision>
  <dcterms:created xsi:type="dcterms:W3CDTF">2020-05-13T11:36:00Z</dcterms:created>
  <dcterms:modified xsi:type="dcterms:W3CDTF">2023-10-10T17:14:00Z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