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_250018"/>
    <w:p w:rsidR="008E223A" w:rsidRPr="00076CE7" w:rsidRDefault="008E223A" w:rsidP="008E223A">
      <w:pPr>
        <w:rPr>
          <w:rFonts w:cstheme="minorHAnsi"/>
          <w:sz w:val="24"/>
          <w:szCs w:val="24"/>
        </w:rPr>
      </w:pPr>
      <w:r w:rsidRPr="00076CE7">
        <w:rPr>
          <w:rFonts w:cstheme="minorHAnsi"/>
          <w:noProof/>
          <w:sz w:val="24"/>
          <w:szCs w:val="24"/>
        </w:rPr>
        <mc:AlternateContent>
          <mc:Choice Requires="wpg">
            <w:drawing>
              <wp:anchor distT="0" distB="0" distL="114300" distR="114300" simplePos="0" relativeHeight="251665408" behindDoc="0" locked="0" layoutInCell="1" allowOverlap="1" wp14:anchorId="5DD3C933" wp14:editId="20DA9D98">
                <wp:simplePos x="0" y="0"/>
                <wp:positionH relativeFrom="page">
                  <wp:align>right</wp:align>
                </wp:positionH>
                <wp:positionV relativeFrom="page">
                  <wp:align>top</wp:align>
                </wp:positionV>
                <wp:extent cx="7772400" cy="1725433"/>
                <wp:effectExtent l="0" t="0" r="0" b="8255"/>
                <wp:wrapNone/>
                <wp:docPr id="149" name="Group 149"/>
                <wp:cNvGraphicFramePr/>
                <a:graphic xmlns:a="http://schemas.openxmlformats.org/drawingml/2006/main">
                  <a:graphicData uri="http://schemas.microsoft.com/office/word/2010/wordprocessingGroup">
                    <wpg:wgp>
                      <wpg:cNvGrpSpPr/>
                      <wpg:grpSpPr>
                        <a:xfrm>
                          <a:off x="0" y="0"/>
                          <a:ext cx="7772400" cy="1725433"/>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DFF5C4" id="Group 149" o:spid="_x0000_s1026" style="position:absolute;margin-left:560.8pt;margin-top:0;width:612pt;height:135.85pt;z-index:251665408;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rsidR="008E223A" w:rsidRDefault="008E223A" w:rsidP="008E223A">
      <w:pPr>
        <w:rPr>
          <w:rFonts w:cstheme="minorHAnsi"/>
          <w:sz w:val="24"/>
          <w:szCs w:val="24"/>
        </w:rPr>
      </w:pPr>
      <w:r w:rsidRPr="00076CE7">
        <w:rPr>
          <w:rFonts w:cstheme="minorHAnsi"/>
          <w:noProof/>
          <w:sz w:val="24"/>
          <w:szCs w:val="24"/>
        </w:rPr>
        <mc:AlternateContent>
          <mc:Choice Requires="wps">
            <w:drawing>
              <wp:anchor distT="91440" distB="91440" distL="114300" distR="114300" simplePos="0" relativeHeight="251667456" behindDoc="0" locked="0" layoutInCell="1" allowOverlap="1" wp14:anchorId="7DDC918E" wp14:editId="11C8DD6A">
                <wp:simplePos x="0" y="0"/>
                <wp:positionH relativeFrom="page">
                  <wp:posOffset>692150</wp:posOffset>
                </wp:positionH>
                <wp:positionV relativeFrom="paragraph">
                  <wp:posOffset>2299970</wp:posOffset>
                </wp:positionV>
                <wp:extent cx="5905500" cy="5835650"/>
                <wp:effectExtent l="0" t="0" r="0" b="0"/>
                <wp:wrapTopAndBottom/>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835650"/>
                        </a:xfrm>
                        <a:prstGeom prst="rect">
                          <a:avLst/>
                        </a:prstGeom>
                        <a:noFill/>
                        <a:ln w="9525">
                          <a:noFill/>
                          <a:miter lim="800000"/>
                          <a:headEnd/>
                          <a:tailEnd/>
                        </a:ln>
                      </wps:spPr>
                      <wps:txbx>
                        <w:txbxContent>
                          <w:p w:rsidR="004E71B2" w:rsidRPr="00C6786C" w:rsidRDefault="004E71B2" w:rsidP="008E223A">
                            <w:pPr>
                              <w:autoSpaceDE w:val="0"/>
                              <w:autoSpaceDN w:val="0"/>
                              <w:adjustRightInd w:val="0"/>
                              <w:spacing w:after="0" w:line="240" w:lineRule="auto"/>
                              <w:jc w:val="center"/>
                              <w:rPr>
                                <w:rFonts w:ascii="Calibri" w:hAnsi="Calibri" w:cs="Calibri"/>
                                <w:b/>
                                <w:bCs/>
                                <w:sz w:val="30"/>
                                <w:szCs w:val="30"/>
                              </w:rPr>
                            </w:pPr>
                            <w:r>
                              <w:rPr>
                                <w:rFonts w:ascii="Calibri" w:hAnsi="Calibri" w:cs="Calibri"/>
                                <w:b/>
                                <w:bCs/>
                                <w:sz w:val="30"/>
                                <w:szCs w:val="30"/>
                              </w:rPr>
                              <w:t>PROPOSAL TO</w:t>
                            </w:r>
                          </w:p>
                          <w:p w:rsidR="004E71B2" w:rsidRDefault="004E71B2" w:rsidP="008E223A">
                            <w:pPr>
                              <w:autoSpaceDE w:val="0"/>
                              <w:autoSpaceDN w:val="0"/>
                              <w:adjustRightInd w:val="0"/>
                              <w:spacing w:after="0" w:line="240" w:lineRule="auto"/>
                              <w:jc w:val="center"/>
                              <w:rPr>
                                <w:rFonts w:ascii="Calibri" w:hAnsi="Calibri" w:cs="Calibri"/>
                                <w:b/>
                                <w:bCs/>
                                <w:sz w:val="28"/>
                                <w:szCs w:val="28"/>
                              </w:rPr>
                            </w:pPr>
                          </w:p>
                          <w:p w:rsidR="004E71B2" w:rsidRDefault="004E71B2" w:rsidP="008E223A">
                            <w:pPr>
                              <w:autoSpaceDE w:val="0"/>
                              <w:autoSpaceDN w:val="0"/>
                              <w:adjustRightInd w:val="0"/>
                              <w:spacing w:after="0" w:line="240" w:lineRule="auto"/>
                              <w:jc w:val="center"/>
                              <w:rPr>
                                <w:rFonts w:ascii="Calibri" w:hAnsi="Calibri" w:cs="Calibri"/>
                                <w:b/>
                                <w:bCs/>
                                <w:sz w:val="21"/>
                                <w:szCs w:val="21"/>
                              </w:rPr>
                            </w:pPr>
                            <w:r>
                              <w:rPr>
                                <w:noProof/>
                              </w:rPr>
                              <w:drawing>
                                <wp:inline distT="0" distB="0" distL="0" distR="0" wp14:anchorId="4D14324C" wp14:editId="1ADA77EF">
                                  <wp:extent cx="2143125" cy="10477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1047750"/>
                                          </a:xfrm>
                                          <a:prstGeom prst="rect">
                                            <a:avLst/>
                                          </a:prstGeom>
                                        </pic:spPr>
                                      </pic:pic>
                                    </a:graphicData>
                                  </a:graphic>
                                </wp:inline>
                              </w:drawing>
                            </w:r>
                          </w:p>
                          <w:p w:rsidR="004E71B2" w:rsidRDefault="004E71B2" w:rsidP="008E223A">
                            <w:pPr>
                              <w:autoSpaceDE w:val="0"/>
                              <w:autoSpaceDN w:val="0"/>
                              <w:adjustRightInd w:val="0"/>
                              <w:spacing w:after="0" w:line="240" w:lineRule="auto"/>
                              <w:jc w:val="center"/>
                              <w:rPr>
                                <w:rFonts w:cstheme="minorHAnsi"/>
                                <w:iCs/>
                                <w:color w:val="000000" w:themeColor="text1"/>
                                <w:sz w:val="40"/>
                                <w:szCs w:val="24"/>
                              </w:rPr>
                            </w:pPr>
                          </w:p>
                          <w:p w:rsidR="004E71B2" w:rsidRDefault="004E71B2" w:rsidP="008E223A">
                            <w:pPr>
                              <w:autoSpaceDE w:val="0"/>
                              <w:autoSpaceDN w:val="0"/>
                              <w:adjustRightInd w:val="0"/>
                              <w:spacing w:after="0" w:line="240" w:lineRule="auto"/>
                              <w:jc w:val="center"/>
                              <w:rPr>
                                <w:rFonts w:cstheme="minorHAnsi"/>
                                <w:iCs/>
                                <w:color w:val="000000" w:themeColor="text1"/>
                                <w:sz w:val="40"/>
                                <w:szCs w:val="24"/>
                              </w:rPr>
                            </w:pPr>
                            <w:r>
                              <w:rPr>
                                <w:rFonts w:cstheme="minorHAnsi"/>
                                <w:iCs/>
                                <w:color w:val="000000" w:themeColor="text1"/>
                                <w:sz w:val="40"/>
                                <w:szCs w:val="24"/>
                              </w:rPr>
                              <w:t xml:space="preserve">For </w:t>
                            </w:r>
                          </w:p>
                          <w:p w:rsidR="004E71B2" w:rsidRDefault="004E71B2" w:rsidP="008E223A">
                            <w:pPr>
                              <w:autoSpaceDE w:val="0"/>
                              <w:autoSpaceDN w:val="0"/>
                              <w:adjustRightInd w:val="0"/>
                              <w:spacing w:after="0" w:line="240" w:lineRule="auto"/>
                              <w:jc w:val="center"/>
                              <w:rPr>
                                <w:rFonts w:cstheme="minorHAnsi"/>
                                <w:iCs/>
                                <w:color w:val="000000" w:themeColor="text1"/>
                                <w:sz w:val="40"/>
                                <w:szCs w:val="24"/>
                              </w:rPr>
                            </w:pPr>
                          </w:p>
                          <w:p w:rsidR="004E71B2" w:rsidRPr="0065548B" w:rsidRDefault="004E71B2" w:rsidP="00C95C0F">
                            <w:pPr>
                              <w:adjustRightInd w:val="0"/>
                              <w:jc w:val="center"/>
                              <w:rPr>
                                <w:rFonts w:cstheme="minorHAnsi"/>
                                <w:b/>
                                <w:iCs/>
                                <w:color w:val="000000" w:themeColor="text1"/>
                                <w:sz w:val="40"/>
                                <w:szCs w:val="24"/>
                              </w:rPr>
                            </w:pPr>
                            <w:r>
                              <w:rPr>
                                <w:rFonts w:cstheme="minorHAnsi"/>
                                <w:iCs/>
                                <w:color w:val="000000" w:themeColor="text1"/>
                                <w:sz w:val="40"/>
                                <w:szCs w:val="24"/>
                              </w:rPr>
                              <w:t xml:space="preserve">Implementation </w:t>
                            </w:r>
                            <w:r w:rsidRPr="0017381F">
                              <w:rPr>
                                <w:rFonts w:cstheme="minorHAnsi"/>
                                <w:iCs/>
                                <w:color w:val="000000" w:themeColor="text1"/>
                                <w:sz w:val="40"/>
                                <w:szCs w:val="24"/>
                              </w:rPr>
                              <w:t>Robotic Process Automation</w:t>
                            </w:r>
                            <w:r w:rsidRPr="001E7CF3" w:rsidDel="000B7F91">
                              <w:rPr>
                                <w:rFonts w:cstheme="minorHAnsi"/>
                                <w:b/>
                                <w:iCs/>
                                <w:color w:val="000000" w:themeColor="text1"/>
                                <w:sz w:val="40"/>
                                <w:szCs w:val="24"/>
                              </w:rPr>
                              <w:t xml:space="preserve"> </w:t>
                            </w:r>
                          </w:p>
                          <w:p w:rsidR="004E71B2" w:rsidRDefault="004E71B2" w:rsidP="008E223A">
                            <w:pPr>
                              <w:autoSpaceDE w:val="0"/>
                              <w:autoSpaceDN w:val="0"/>
                              <w:adjustRightInd w:val="0"/>
                              <w:spacing w:after="0" w:line="240" w:lineRule="auto"/>
                              <w:jc w:val="center"/>
                              <w:rPr>
                                <w:rFonts w:ascii="Calibri" w:hAnsi="Calibri" w:cs="Calibri"/>
                                <w:b/>
                                <w:bCs/>
                                <w:sz w:val="21"/>
                                <w:szCs w:val="21"/>
                              </w:rPr>
                            </w:pPr>
                          </w:p>
                          <w:p w:rsidR="004E71B2" w:rsidRDefault="004E71B2" w:rsidP="008E223A">
                            <w:pPr>
                              <w:autoSpaceDE w:val="0"/>
                              <w:autoSpaceDN w:val="0"/>
                              <w:adjustRightInd w:val="0"/>
                              <w:spacing w:after="0" w:line="240" w:lineRule="auto"/>
                              <w:jc w:val="center"/>
                              <w:rPr>
                                <w:rFonts w:ascii="Calibri" w:hAnsi="Calibri" w:cs="Calibri"/>
                                <w:b/>
                                <w:bCs/>
                                <w:sz w:val="21"/>
                                <w:szCs w:val="21"/>
                              </w:rPr>
                            </w:pPr>
                          </w:p>
                          <w:p w:rsidR="004E71B2" w:rsidRDefault="004E71B2" w:rsidP="00C95C0F">
                            <w:pPr>
                              <w:autoSpaceDE w:val="0"/>
                              <w:autoSpaceDN w:val="0"/>
                              <w:adjustRightInd w:val="0"/>
                              <w:spacing w:after="0" w:line="240" w:lineRule="auto"/>
                              <w:rPr>
                                <w:rFonts w:ascii="Calibri" w:hAnsi="Calibri" w:cs="Calibri"/>
                                <w:i/>
                                <w:iCs/>
                                <w:color w:val="5B9BD5" w:themeColor="accent1"/>
                                <w:sz w:val="24"/>
                                <w:szCs w:val="24"/>
                              </w:rPr>
                            </w:pPr>
                          </w:p>
                          <w:p w:rsidR="004E71B2" w:rsidRDefault="004E71B2" w:rsidP="008E223A">
                            <w:pPr>
                              <w:autoSpaceDE w:val="0"/>
                              <w:autoSpaceDN w:val="0"/>
                              <w:adjustRightInd w:val="0"/>
                              <w:spacing w:after="0" w:line="240" w:lineRule="auto"/>
                              <w:jc w:val="center"/>
                              <w:rPr>
                                <w:rFonts w:ascii="Calibri" w:hAnsi="Calibri" w:cs="Calibri"/>
                                <w:i/>
                                <w:iCs/>
                                <w:color w:val="5B9BD5" w:themeColor="accent1"/>
                                <w:sz w:val="24"/>
                                <w:szCs w:val="24"/>
                              </w:rPr>
                            </w:pPr>
                          </w:p>
                          <w:p w:rsidR="004E71B2" w:rsidRDefault="004E71B2" w:rsidP="008E223A">
                            <w:pPr>
                              <w:autoSpaceDE w:val="0"/>
                              <w:autoSpaceDN w:val="0"/>
                              <w:adjustRightInd w:val="0"/>
                              <w:spacing w:after="0" w:line="240" w:lineRule="auto"/>
                              <w:jc w:val="center"/>
                              <w:rPr>
                                <w:rFonts w:ascii="Calibri" w:hAnsi="Calibri" w:cs="Calibri"/>
                                <w:i/>
                                <w:iCs/>
                                <w:color w:val="5B9BD5" w:themeColor="accent1"/>
                                <w:sz w:val="24"/>
                                <w:szCs w:val="24"/>
                              </w:rPr>
                            </w:pP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r w:rsidRPr="005B070A">
                              <w:rPr>
                                <w:rFonts w:ascii="Calibri" w:hAnsi="Calibri" w:cs="Calibri"/>
                                <w:iCs/>
                                <w:color w:val="000000" w:themeColor="text1"/>
                                <w:sz w:val="24"/>
                                <w:szCs w:val="24"/>
                              </w:rPr>
                              <w:t>Submitted by:</w:t>
                            </w: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r w:rsidRPr="005B070A">
                              <w:rPr>
                                <w:rFonts w:ascii="Calibri" w:hAnsi="Calibri" w:cs="Calibri"/>
                                <w:iCs/>
                                <w:color w:val="000000" w:themeColor="text1"/>
                                <w:sz w:val="24"/>
                                <w:szCs w:val="24"/>
                              </w:rPr>
                              <w:t>Kranti Batchala</w:t>
                            </w: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r w:rsidRPr="005B070A">
                              <w:rPr>
                                <w:rFonts w:ascii="Calibri" w:hAnsi="Calibri" w:cs="Calibri"/>
                                <w:iCs/>
                                <w:color w:val="000000" w:themeColor="text1"/>
                                <w:sz w:val="24"/>
                                <w:szCs w:val="24"/>
                              </w:rPr>
                              <w:t>Vice President, Enterprise Solutions</w:t>
                            </w: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r w:rsidRPr="005B070A">
                              <w:rPr>
                                <w:rFonts w:ascii="Calibri" w:hAnsi="Calibri" w:cs="Calibri"/>
                                <w:iCs/>
                                <w:color w:val="000000" w:themeColor="text1"/>
                                <w:sz w:val="24"/>
                                <w:szCs w:val="24"/>
                              </w:rPr>
                              <w:t>Email:  kkbatchala@netlink.com</w:t>
                            </w:r>
                          </w:p>
                          <w:p w:rsidR="004E71B2" w:rsidRPr="00284FDF" w:rsidRDefault="004E71B2" w:rsidP="005B070A">
                            <w:pPr>
                              <w:autoSpaceDE w:val="0"/>
                              <w:autoSpaceDN w:val="0"/>
                              <w:adjustRightInd w:val="0"/>
                              <w:spacing w:after="0" w:line="240" w:lineRule="auto"/>
                              <w:jc w:val="center"/>
                              <w:rPr>
                                <w:rFonts w:ascii="Calibri" w:hAnsi="Calibri" w:cs="Calibri"/>
                                <w:iCs/>
                                <w:color w:val="000000" w:themeColor="text1"/>
                              </w:rPr>
                            </w:pPr>
                            <w:r w:rsidRPr="005B070A">
                              <w:rPr>
                                <w:rFonts w:ascii="Calibri" w:hAnsi="Calibri" w:cs="Calibri"/>
                                <w:iCs/>
                                <w:color w:val="000000" w:themeColor="text1"/>
                                <w:sz w:val="24"/>
                                <w:szCs w:val="24"/>
                              </w:rPr>
                              <w:t>Mobile: +91-9589277912</w:t>
                            </w:r>
                          </w:p>
                          <w:p w:rsidR="004E71B2" w:rsidRPr="00284FDF" w:rsidRDefault="004E71B2" w:rsidP="008E223A">
                            <w:pPr>
                              <w:autoSpaceDE w:val="0"/>
                              <w:autoSpaceDN w:val="0"/>
                              <w:adjustRightInd w:val="0"/>
                              <w:spacing w:after="0" w:line="240" w:lineRule="auto"/>
                              <w:jc w:val="center"/>
                              <w:rPr>
                                <w:rFonts w:ascii="Calibri" w:hAnsi="Calibri" w:cs="Calibri"/>
                                <w:i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DC918E" id="_x0000_t202" coordsize="21600,21600" o:spt="202" path="m,l,21600r21600,l21600,xe">
                <v:stroke joinstyle="miter"/>
                <v:path gradientshapeok="t" o:connecttype="rect"/>
              </v:shapetype>
              <v:shape id="Text Box 307" o:spid="_x0000_s1026" type="#_x0000_t202" style="position:absolute;margin-left:54.5pt;margin-top:181.1pt;width:465pt;height:459.5pt;z-index:2516674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" filled="f" stroked="f">
                <v:textbox>
                  <w:txbxContent>
                    <w:p w:rsidR="004E71B2" w:rsidRPr="00C6786C" w:rsidRDefault="004E71B2" w:rsidP="008E223A">
                      <w:pPr>
                        <w:autoSpaceDE w:val="0"/>
                        <w:autoSpaceDN w:val="0"/>
                        <w:adjustRightInd w:val="0"/>
                        <w:spacing w:after="0" w:line="240" w:lineRule="auto"/>
                        <w:jc w:val="center"/>
                        <w:rPr>
                          <w:rFonts w:ascii="Calibri" w:hAnsi="Calibri" w:cs="Calibri"/>
                          <w:b/>
                          <w:bCs/>
                          <w:sz w:val="30"/>
                          <w:szCs w:val="30"/>
                        </w:rPr>
                      </w:pPr>
                      <w:r>
                        <w:rPr>
                          <w:rFonts w:ascii="Calibri" w:hAnsi="Calibri" w:cs="Calibri"/>
                          <w:b/>
                          <w:bCs/>
                          <w:sz w:val="30"/>
                          <w:szCs w:val="30"/>
                        </w:rPr>
                        <w:t>PROPOSAL TO</w:t>
                      </w:r>
                    </w:p>
                    <w:p w:rsidR="004E71B2" w:rsidRDefault="004E71B2" w:rsidP="008E223A">
                      <w:pPr>
                        <w:autoSpaceDE w:val="0"/>
                        <w:autoSpaceDN w:val="0"/>
                        <w:adjustRightInd w:val="0"/>
                        <w:spacing w:after="0" w:line="240" w:lineRule="auto"/>
                        <w:jc w:val="center"/>
                        <w:rPr>
                          <w:rFonts w:ascii="Calibri" w:hAnsi="Calibri" w:cs="Calibri"/>
                          <w:b/>
                          <w:bCs/>
                          <w:sz w:val="28"/>
                          <w:szCs w:val="28"/>
                        </w:rPr>
                      </w:pPr>
                    </w:p>
                    <w:p w:rsidR="004E71B2" w:rsidRDefault="004E71B2" w:rsidP="008E223A">
                      <w:pPr>
                        <w:autoSpaceDE w:val="0"/>
                        <w:autoSpaceDN w:val="0"/>
                        <w:adjustRightInd w:val="0"/>
                        <w:spacing w:after="0" w:line="240" w:lineRule="auto"/>
                        <w:jc w:val="center"/>
                        <w:rPr>
                          <w:rFonts w:ascii="Calibri" w:hAnsi="Calibri" w:cs="Calibri"/>
                          <w:b/>
                          <w:bCs/>
                          <w:sz w:val="21"/>
                          <w:szCs w:val="21"/>
                        </w:rPr>
                      </w:pPr>
                      <w:r>
                        <w:rPr>
                          <w:noProof/>
                        </w:rPr>
                        <w:drawing>
                          <wp:inline distT="0" distB="0" distL="0" distR="0" wp14:anchorId="4D14324C" wp14:editId="1ADA77EF">
                            <wp:extent cx="2143125" cy="10477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1047750"/>
                                    </a:xfrm>
                                    <a:prstGeom prst="rect">
                                      <a:avLst/>
                                    </a:prstGeom>
                                  </pic:spPr>
                                </pic:pic>
                              </a:graphicData>
                            </a:graphic>
                          </wp:inline>
                        </w:drawing>
                      </w:r>
                    </w:p>
                    <w:p w:rsidR="004E71B2" w:rsidRDefault="004E71B2" w:rsidP="008E223A">
                      <w:pPr>
                        <w:autoSpaceDE w:val="0"/>
                        <w:autoSpaceDN w:val="0"/>
                        <w:adjustRightInd w:val="0"/>
                        <w:spacing w:after="0" w:line="240" w:lineRule="auto"/>
                        <w:jc w:val="center"/>
                        <w:rPr>
                          <w:rFonts w:cstheme="minorHAnsi"/>
                          <w:iCs/>
                          <w:color w:val="000000" w:themeColor="text1"/>
                          <w:sz w:val="40"/>
                          <w:szCs w:val="24"/>
                        </w:rPr>
                      </w:pPr>
                    </w:p>
                    <w:p w:rsidR="004E71B2" w:rsidRDefault="004E71B2" w:rsidP="008E223A">
                      <w:pPr>
                        <w:autoSpaceDE w:val="0"/>
                        <w:autoSpaceDN w:val="0"/>
                        <w:adjustRightInd w:val="0"/>
                        <w:spacing w:after="0" w:line="240" w:lineRule="auto"/>
                        <w:jc w:val="center"/>
                        <w:rPr>
                          <w:rFonts w:cstheme="minorHAnsi"/>
                          <w:iCs/>
                          <w:color w:val="000000" w:themeColor="text1"/>
                          <w:sz w:val="40"/>
                          <w:szCs w:val="24"/>
                        </w:rPr>
                      </w:pPr>
                      <w:r>
                        <w:rPr>
                          <w:rFonts w:cstheme="minorHAnsi"/>
                          <w:iCs/>
                          <w:color w:val="000000" w:themeColor="text1"/>
                          <w:sz w:val="40"/>
                          <w:szCs w:val="24"/>
                        </w:rPr>
                        <w:t xml:space="preserve">For </w:t>
                      </w:r>
                    </w:p>
                    <w:p w:rsidR="004E71B2" w:rsidRDefault="004E71B2" w:rsidP="008E223A">
                      <w:pPr>
                        <w:autoSpaceDE w:val="0"/>
                        <w:autoSpaceDN w:val="0"/>
                        <w:adjustRightInd w:val="0"/>
                        <w:spacing w:after="0" w:line="240" w:lineRule="auto"/>
                        <w:jc w:val="center"/>
                        <w:rPr>
                          <w:rFonts w:cstheme="minorHAnsi"/>
                          <w:iCs/>
                          <w:color w:val="000000" w:themeColor="text1"/>
                          <w:sz w:val="40"/>
                          <w:szCs w:val="24"/>
                        </w:rPr>
                      </w:pPr>
                    </w:p>
                    <w:p w:rsidR="004E71B2" w:rsidRPr="0065548B" w:rsidRDefault="004E71B2" w:rsidP="00C95C0F">
                      <w:pPr>
                        <w:adjustRightInd w:val="0"/>
                        <w:jc w:val="center"/>
                        <w:rPr>
                          <w:rFonts w:cstheme="minorHAnsi"/>
                          <w:b/>
                          <w:iCs/>
                          <w:color w:val="000000" w:themeColor="text1"/>
                          <w:sz w:val="40"/>
                          <w:szCs w:val="24"/>
                        </w:rPr>
                      </w:pPr>
                      <w:r>
                        <w:rPr>
                          <w:rFonts w:cstheme="minorHAnsi"/>
                          <w:iCs/>
                          <w:color w:val="000000" w:themeColor="text1"/>
                          <w:sz w:val="40"/>
                          <w:szCs w:val="24"/>
                        </w:rPr>
                        <w:t xml:space="preserve">Implementation </w:t>
                      </w:r>
                      <w:r w:rsidRPr="0017381F">
                        <w:rPr>
                          <w:rFonts w:cstheme="minorHAnsi"/>
                          <w:iCs/>
                          <w:color w:val="000000" w:themeColor="text1"/>
                          <w:sz w:val="40"/>
                          <w:szCs w:val="24"/>
                        </w:rPr>
                        <w:t>Robotic Process Automation</w:t>
                      </w:r>
                      <w:r w:rsidRPr="001E7CF3" w:rsidDel="000B7F91">
                        <w:rPr>
                          <w:rFonts w:cstheme="minorHAnsi"/>
                          <w:b/>
                          <w:iCs/>
                          <w:color w:val="000000" w:themeColor="text1"/>
                          <w:sz w:val="40"/>
                          <w:szCs w:val="24"/>
                        </w:rPr>
                        <w:t xml:space="preserve"> </w:t>
                      </w:r>
                    </w:p>
                    <w:p w:rsidR="004E71B2" w:rsidRDefault="004E71B2" w:rsidP="008E223A">
                      <w:pPr>
                        <w:autoSpaceDE w:val="0"/>
                        <w:autoSpaceDN w:val="0"/>
                        <w:adjustRightInd w:val="0"/>
                        <w:spacing w:after="0" w:line="240" w:lineRule="auto"/>
                        <w:jc w:val="center"/>
                        <w:rPr>
                          <w:rFonts w:ascii="Calibri" w:hAnsi="Calibri" w:cs="Calibri"/>
                          <w:b/>
                          <w:bCs/>
                          <w:sz w:val="21"/>
                          <w:szCs w:val="21"/>
                        </w:rPr>
                      </w:pPr>
                    </w:p>
                    <w:p w:rsidR="004E71B2" w:rsidRDefault="004E71B2" w:rsidP="008E223A">
                      <w:pPr>
                        <w:autoSpaceDE w:val="0"/>
                        <w:autoSpaceDN w:val="0"/>
                        <w:adjustRightInd w:val="0"/>
                        <w:spacing w:after="0" w:line="240" w:lineRule="auto"/>
                        <w:jc w:val="center"/>
                        <w:rPr>
                          <w:rFonts w:ascii="Calibri" w:hAnsi="Calibri" w:cs="Calibri"/>
                          <w:b/>
                          <w:bCs/>
                          <w:sz w:val="21"/>
                          <w:szCs w:val="21"/>
                        </w:rPr>
                      </w:pPr>
                    </w:p>
                    <w:p w:rsidR="004E71B2" w:rsidRDefault="004E71B2" w:rsidP="00C95C0F">
                      <w:pPr>
                        <w:autoSpaceDE w:val="0"/>
                        <w:autoSpaceDN w:val="0"/>
                        <w:adjustRightInd w:val="0"/>
                        <w:spacing w:after="0" w:line="240" w:lineRule="auto"/>
                        <w:rPr>
                          <w:rFonts w:ascii="Calibri" w:hAnsi="Calibri" w:cs="Calibri"/>
                          <w:i/>
                          <w:iCs/>
                          <w:color w:val="5B9BD5" w:themeColor="accent1"/>
                          <w:sz w:val="24"/>
                          <w:szCs w:val="24"/>
                        </w:rPr>
                      </w:pPr>
                    </w:p>
                    <w:p w:rsidR="004E71B2" w:rsidRDefault="004E71B2" w:rsidP="008E223A">
                      <w:pPr>
                        <w:autoSpaceDE w:val="0"/>
                        <w:autoSpaceDN w:val="0"/>
                        <w:adjustRightInd w:val="0"/>
                        <w:spacing w:after="0" w:line="240" w:lineRule="auto"/>
                        <w:jc w:val="center"/>
                        <w:rPr>
                          <w:rFonts w:ascii="Calibri" w:hAnsi="Calibri" w:cs="Calibri"/>
                          <w:i/>
                          <w:iCs/>
                          <w:color w:val="5B9BD5" w:themeColor="accent1"/>
                          <w:sz w:val="24"/>
                          <w:szCs w:val="24"/>
                        </w:rPr>
                      </w:pPr>
                    </w:p>
                    <w:p w:rsidR="004E71B2" w:rsidRDefault="004E71B2" w:rsidP="008E223A">
                      <w:pPr>
                        <w:autoSpaceDE w:val="0"/>
                        <w:autoSpaceDN w:val="0"/>
                        <w:adjustRightInd w:val="0"/>
                        <w:spacing w:after="0" w:line="240" w:lineRule="auto"/>
                        <w:jc w:val="center"/>
                        <w:rPr>
                          <w:rFonts w:ascii="Calibri" w:hAnsi="Calibri" w:cs="Calibri"/>
                          <w:i/>
                          <w:iCs/>
                          <w:color w:val="5B9BD5" w:themeColor="accent1"/>
                          <w:sz w:val="24"/>
                          <w:szCs w:val="24"/>
                        </w:rPr>
                      </w:pP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r w:rsidRPr="005B070A">
                        <w:rPr>
                          <w:rFonts w:ascii="Calibri" w:hAnsi="Calibri" w:cs="Calibri"/>
                          <w:iCs/>
                          <w:color w:val="000000" w:themeColor="text1"/>
                          <w:sz w:val="24"/>
                          <w:szCs w:val="24"/>
                        </w:rPr>
                        <w:t>Submitted by:</w:t>
                      </w: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r w:rsidRPr="005B070A">
                        <w:rPr>
                          <w:rFonts w:ascii="Calibri" w:hAnsi="Calibri" w:cs="Calibri"/>
                          <w:iCs/>
                          <w:color w:val="000000" w:themeColor="text1"/>
                          <w:sz w:val="24"/>
                          <w:szCs w:val="24"/>
                        </w:rPr>
                        <w:t>Kranti Batchala</w:t>
                      </w: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r w:rsidRPr="005B070A">
                        <w:rPr>
                          <w:rFonts w:ascii="Calibri" w:hAnsi="Calibri" w:cs="Calibri"/>
                          <w:iCs/>
                          <w:color w:val="000000" w:themeColor="text1"/>
                          <w:sz w:val="24"/>
                          <w:szCs w:val="24"/>
                        </w:rPr>
                        <w:t>Vice President, Enterprise Solutions</w:t>
                      </w:r>
                    </w:p>
                    <w:p w:rsidR="004E71B2" w:rsidRPr="005B070A" w:rsidRDefault="004E71B2" w:rsidP="005B070A">
                      <w:pPr>
                        <w:autoSpaceDE w:val="0"/>
                        <w:autoSpaceDN w:val="0"/>
                        <w:adjustRightInd w:val="0"/>
                        <w:spacing w:after="0" w:line="240" w:lineRule="auto"/>
                        <w:jc w:val="center"/>
                        <w:rPr>
                          <w:rFonts w:ascii="Calibri" w:hAnsi="Calibri" w:cs="Calibri"/>
                          <w:iCs/>
                          <w:color w:val="000000" w:themeColor="text1"/>
                          <w:sz w:val="24"/>
                          <w:szCs w:val="24"/>
                        </w:rPr>
                      </w:pPr>
                      <w:r w:rsidRPr="005B070A">
                        <w:rPr>
                          <w:rFonts w:ascii="Calibri" w:hAnsi="Calibri" w:cs="Calibri"/>
                          <w:iCs/>
                          <w:color w:val="000000" w:themeColor="text1"/>
                          <w:sz w:val="24"/>
                          <w:szCs w:val="24"/>
                        </w:rPr>
                        <w:t>Email:  kkbatchala@netlink.com</w:t>
                      </w:r>
                    </w:p>
                    <w:p w:rsidR="004E71B2" w:rsidRPr="00284FDF" w:rsidRDefault="004E71B2" w:rsidP="005B070A">
                      <w:pPr>
                        <w:autoSpaceDE w:val="0"/>
                        <w:autoSpaceDN w:val="0"/>
                        <w:adjustRightInd w:val="0"/>
                        <w:spacing w:after="0" w:line="240" w:lineRule="auto"/>
                        <w:jc w:val="center"/>
                        <w:rPr>
                          <w:rFonts w:ascii="Calibri" w:hAnsi="Calibri" w:cs="Calibri"/>
                          <w:iCs/>
                          <w:color w:val="000000" w:themeColor="text1"/>
                        </w:rPr>
                      </w:pPr>
                      <w:r w:rsidRPr="005B070A">
                        <w:rPr>
                          <w:rFonts w:ascii="Calibri" w:hAnsi="Calibri" w:cs="Calibri"/>
                          <w:iCs/>
                          <w:color w:val="000000" w:themeColor="text1"/>
                          <w:sz w:val="24"/>
                          <w:szCs w:val="24"/>
                        </w:rPr>
                        <w:t>Mobile: +91-9589277912</w:t>
                      </w:r>
                    </w:p>
                    <w:p w:rsidR="004E71B2" w:rsidRPr="00284FDF" w:rsidRDefault="004E71B2" w:rsidP="008E223A">
                      <w:pPr>
                        <w:autoSpaceDE w:val="0"/>
                        <w:autoSpaceDN w:val="0"/>
                        <w:adjustRightInd w:val="0"/>
                        <w:spacing w:after="0" w:line="240" w:lineRule="auto"/>
                        <w:jc w:val="center"/>
                        <w:rPr>
                          <w:rFonts w:ascii="Calibri" w:hAnsi="Calibri" w:cs="Calibri"/>
                          <w:iCs/>
                          <w:color w:val="000000" w:themeColor="text1"/>
                        </w:rPr>
                      </w:pPr>
                    </w:p>
                  </w:txbxContent>
                </v:textbox>
                <w10:wrap type="topAndBottom" anchorx="page"/>
              </v:shape>
            </w:pict>
          </mc:Fallback>
        </mc:AlternateContent>
      </w:r>
      <w:r w:rsidRPr="00076CE7">
        <w:rPr>
          <w:rFonts w:cstheme="minorHAnsi"/>
          <w:b/>
          <w:bCs/>
          <w:noProof/>
          <w:sz w:val="24"/>
          <w:szCs w:val="24"/>
        </w:rPr>
        <w:drawing>
          <wp:anchor distT="0" distB="0" distL="114300" distR="114300" simplePos="0" relativeHeight="251666432" behindDoc="1" locked="0" layoutInCell="1" allowOverlap="1" wp14:anchorId="61E2E37A" wp14:editId="583DB375">
            <wp:simplePos x="0" y="0"/>
            <wp:positionH relativeFrom="column">
              <wp:posOffset>1965960</wp:posOffset>
            </wp:positionH>
            <wp:positionV relativeFrom="paragraph">
              <wp:posOffset>274320</wp:posOffset>
            </wp:positionV>
            <wp:extent cx="1476375" cy="1560830"/>
            <wp:effectExtent l="0" t="0" r="9525" b="1270"/>
            <wp:wrapTight wrapText="bothSides">
              <wp:wrapPolygon edited="0">
                <wp:start x="0" y="0"/>
                <wp:lineTo x="0" y="21354"/>
                <wp:lineTo x="21461" y="21354"/>
                <wp:lineTo x="214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tlink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6375" cy="1560830"/>
                    </a:xfrm>
                    <a:prstGeom prst="rect">
                      <a:avLst/>
                    </a:prstGeom>
                  </pic:spPr>
                </pic:pic>
              </a:graphicData>
            </a:graphic>
            <wp14:sizeRelH relativeFrom="page">
              <wp14:pctWidth>0</wp14:pctWidth>
            </wp14:sizeRelH>
            <wp14:sizeRelV relativeFrom="page">
              <wp14:pctHeight>0</wp14:pctHeight>
            </wp14:sizeRelV>
          </wp:anchor>
        </w:drawing>
      </w:r>
      <w:r w:rsidRPr="00076CE7">
        <w:rPr>
          <w:rFonts w:cstheme="minorHAnsi"/>
          <w:sz w:val="24"/>
          <w:szCs w:val="24"/>
        </w:rPr>
        <w:br w:type="page"/>
      </w:r>
    </w:p>
    <w:p w:rsidR="008E223A" w:rsidRDefault="008E223A" w:rsidP="008E223A">
      <w:pPr>
        <w:rPr>
          <w:b/>
          <w:sz w:val="32"/>
          <w:szCs w:val="32"/>
        </w:rPr>
      </w:pPr>
    </w:p>
    <w:p w:rsidR="008E223A" w:rsidRDefault="008E223A" w:rsidP="008E223A">
      <w:pPr>
        <w:spacing w:before="99"/>
        <w:ind w:left="753"/>
        <w:rPr>
          <w:b/>
          <w:color w:val="2F5496"/>
          <w:spacing w:val="-2"/>
          <w:sz w:val="28"/>
        </w:rPr>
      </w:pPr>
      <w:r>
        <w:rPr>
          <w:b/>
          <w:color w:val="2F5496"/>
          <w:sz w:val="28"/>
        </w:rPr>
        <w:t>Table</w:t>
      </w:r>
      <w:r>
        <w:rPr>
          <w:b/>
          <w:color w:val="2F5496"/>
          <w:spacing w:val="-5"/>
          <w:sz w:val="28"/>
        </w:rPr>
        <w:t xml:space="preserve"> </w:t>
      </w:r>
      <w:r>
        <w:rPr>
          <w:b/>
          <w:color w:val="2F5496"/>
          <w:sz w:val="28"/>
        </w:rPr>
        <w:t>of</w:t>
      </w:r>
      <w:r>
        <w:rPr>
          <w:b/>
          <w:color w:val="2F5496"/>
          <w:spacing w:val="-4"/>
          <w:sz w:val="28"/>
        </w:rPr>
        <w:t xml:space="preserve"> </w:t>
      </w:r>
      <w:r>
        <w:rPr>
          <w:b/>
          <w:color w:val="2F5496"/>
          <w:spacing w:val="-2"/>
          <w:sz w:val="28"/>
        </w:rPr>
        <w:t>Contents</w:t>
      </w:r>
    </w:p>
    <w:p w:rsidR="005B070A" w:rsidRDefault="005B070A" w:rsidP="008E223A">
      <w:pPr>
        <w:spacing w:before="99"/>
        <w:ind w:left="753"/>
        <w:rPr>
          <w:b/>
          <w:sz w:val="28"/>
        </w:rPr>
      </w:pPr>
    </w:p>
    <w:sdt>
      <w:sdtPr>
        <w:rPr>
          <w:rFonts w:asciiTheme="minorHAnsi" w:eastAsiaTheme="minorHAnsi" w:hAnsiTheme="minorHAnsi" w:cstheme="minorBidi"/>
          <w:b w:val="0"/>
          <w:bCs w:val="0"/>
          <w:sz w:val="22"/>
          <w:szCs w:val="22"/>
        </w:rPr>
        <w:id w:val="-1046673160"/>
        <w:docPartObj>
          <w:docPartGallery w:val="Table of Contents"/>
          <w:docPartUnique/>
        </w:docPartObj>
      </w:sdtPr>
      <w:sdtContent>
        <w:p w:rsidR="008E223A" w:rsidRPr="00A30D04" w:rsidRDefault="008E223A" w:rsidP="008E223A">
          <w:pPr>
            <w:pStyle w:val="TOC1"/>
            <w:numPr>
              <w:ilvl w:val="0"/>
              <w:numId w:val="2"/>
            </w:numPr>
            <w:tabs>
              <w:tab w:val="left" w:pos="1193"/>
              <w:tab w:val="left" w:pos="1194"/>
              <w:tab w:val="right" w:leader="dot" w:pos="10666"/>
            </w:tabs>
            <w:spacing w:before="171"/>
            <w:ind w:hanging="441"/>
            <w:rPr>
              <w:bCs w:val="0"/>
              <w:smallCaps/>
              <w:spacing w:val="-2"/>
            </w:rPr>
          </w:pPr>
          <w:r>
            <w:fldChar w:fldCharType="begin"/>
          </w:r>
          <w:r>
            <w:instrText xml:space="preserve">TOC \o "1-2" \h \z \u </w:instrText>
          </w:r>
          <w:r>
            <w:fldChar w:fldCharType="separate"/>
          </w:r>
          <w:hyperlink w:anchor="_TOC_250023" w:history="1">
            <w:r w:rsidRPr="00A30D04">
              <w:rPr>
                <w:bCs w:val="0"/>
                <w:smallCaps/>
                <w:spacing w:val="-2"/>
              </w:rPr>
              <w:t>COVER LETTER/EXECUTIVE SUMMARY</w:t>
            </w:r>
            <w:r w:rsidRPr="00A30D04">
              <w:rPr>
                <w:bCs w:val="0"/>
                <w:smallCaps/>
                <w:spacing w:val="-2"/>
              </w:rPr>
              <w:tab/>
              <w:t>2</w:t>
            </w:r>
          </w:hyperlink>
        </w:p>
        <w:p w:rsidR="008E223A" w:rsidRPr="00A30D04" w:rsidRDefault="004E71B2" w:rsidP="008E223A">
          <w:pPr>
            <w:pStyle w:val="TOC1"/>
            <w:numPr>
              <w:ilvl w:val="0"/>
              <w:numId w:val="2"/>
            </w:numPr>
            <w:tabs>
              <w:tab w:val="left" w:pos="1193"/>
              <w:tab w:val="left" w:pos="1194"/>
              <w:tab w:val="right" w:leader="dot" w:pos="10666"/>
            </w:tabs>
            <w:ind w:hanging="441"/>
            <w:rPr>
              <w:bCs w:val="0"/>
              <w:smallCaps/>
              <w:spacing w:val="-2"/>
            </w:rPr>
          </w:pPr>
          <w:hyperlink w:anchor="_TOC_250022" w:history="1">
            <w:r w:rsidR="008E223A" w:rsidRPr="00A30D04">
              <w:rPr>
                <w:bCs w:val="0"/>
                <w:smallCaps/>
                <w:spacing w:val="-2"/>
              </w:rPr>
              <w:t>NETLINK PROFILE</w:t>
            </w:r>
            <w:r w:rsidR="008E223A" w:rsidRPr="00A30D04">
              <w:rPr>
                <w:bCs w:val="0"/>
                <w:smallCaps/>
                <w:spacing w:val="-2"/>
              </w:rPr>
              <w:tab/>
              <w:t>4</w:t>
            </w:r>
          </w:hyperlink>
        </w:p>
        <w:p w:rsidR="008E223A" w:rsidRPr="00A30D04" w:rsidRDefault="004E71B2" w:rsidP="008E223A">
          <w:pPr>
            <w:pStyle w:val="TOC1"/>
            <w:numPr>
              <w:ilvl w:val="0"/>
              <w:numId w:val="2"/>
            </w:numPr>
            <w:tabs>
              <w:tab w:val="left" w:pos="1193"/>
              <w:tab w:val="left" w:pos="1194"/>
              <w:tab w:val="right" w:leader="dot" w:pos="10666"/>
            </w:tabs>
            <w:spacing w:before="121"/>
            <w:ind w:hanging="441"/>
            <w:rPr>
              <w:bCs w:val="0"/>
              <w:smallCaps/>
              <w:spacing w:val="-2"/>
            </w:rPr>
          </w:pPr>
          <w:hyperlink w:anchor="_TOC_250021" w:history="1">
            <w:r w:rsidR="008E223A" w:rsidRPr="00A30D04">
              <w:rPr>
                <w:bCs w:val="0"/>
                <w:smallCaps/>
                <w:spacing w:val="-2"/>
              </w:rPr>
              <w:t>PROJECT GOVERNANCE</w:t>
            </w:r>
            <w:r w:rsidR="008E223A" w:rsidRPr="00A30D04">
              <w:rPr>
                <w:bCs w:val="0"/>
                <w:smallCaps/>
                <w:spacing w:val="-2"/>
              </w:rPr>
              <w:tab/>
            </w:r>
          </w:hyperlink>
          <w:r w:rsidR="00C95C0F" w:rsidRPr="00A30D04">
            <w:rPr>
              <w:bCs w:val="0"/>
              <w:smallCaps/>
              <w:spacing w:val="-2"/>
            </w:rPr>
            <w:t>5</w:t>
          </w:r>
        </w:p>
        <w:p w:rsidR="008E223A" w:rsidRPr="00A30D04" w:rsidRDefault="004E71B2" w:rsidP="008E223A">
          <w:pPr>
            <w:pStyle w:val="TOC1"/>
            <w:numPr>
              <w:ilvl w:val="0"/>
              <w:numId w:val="2"/>
            </w:numPr>
            <w:tabs>
              <w:tab w:val="left" w:pos="1193"/>
              <w:tab w:val="left" w:pos="1194"/>
              <w:tab w:val="right" w:leader="dot" w:pos="10666"/>
            </w:tabs>
            <w:spacing w:before="121"/>
            <w:ind w:hanging="441"/>
            <w:rPr>
              <w:bCs w:val="0"/>
              <w:smallCaps/>
              <w:spacing w:val="-2"/>
            </w:rPr>
          </w:pPr>
          <w:hyperlink w:anchor="_TOC_250020" w:history="1">
            <w:r w:rsidR="008E223A" w:rsidRPr="00A30D04">
              <w:rPr>
                <w:bCs w:val="0"/>
                <w:smallCaps/>
                <w:spacing w:val="-2"/>
              </w:rPr>
              <w:t>PROJECT IMPLEMENTATION APPROACH</w:t>
            </w:r>
            <w:r w:rsidR="008E223A" w:rsidRPr="00A30D04">
              <w:rPr>
                <w:bCs w:val="0"/>
                <w:smallCaps/>
                <w:spacing w:val="-2"/>
              </w:rPr>
              <w:tab/>
            </w:r>
            <w:r w:rsidR="00C95C0F" w:rsidRPr="00A30D04">
              <w:rPr>
                <w:bCs w:val="0"/>
                <w:smallCaps/>
                <w:spacing w:val="-2"/>
              </w:rPr>
              <w:t>6</w:t>
            </w:r>
          </w:hyperlink>
        </w:p>
        <w:p w:rsidR="008E223A" w:rsidRPr="00A30D04" w:rsidRDefault="004E71B2" w:rsidP="008E223A">
          <w:pPr>
            <w:pStyle w:val="TOC2"/>
            <w:tabs>
              <w:tab w:val="right" w:leader="dot" w:pos="10666"/>
            </w:tabs>
            <w:spacing w:before="116"/>
            <w:rPr>
              <w:b/>
              <w:smallCaps/>
              <w:spacing w:val="-2"/>
            </w:rPr>
          </w:pPr>
          <w:hyperlink w:anchor="_TOC_250019" w:history="1">
            <w:r w:rsidR="008E223A" w:rsidRPr="00A30D04">
              <w:rPr>
                <w:smallCaps/>
                <w:spacing w:val="-2"/>
                <w:sz w:val="22"/>
              </w:rPr>
              <w:t>Proposed Architectur</w:t>
            </w:r>
            <w:r w:rsidR="008E223A" w:rsidRPr="00A30D04">
              <w:rPr>
                <w:b/>
                <w:smallCaps/>
                <w:spacing w:val="-2"/>
              </w:rPr>
              <w:t>e</w:t>
            </w:r>
            <w:r w:rsidR="008E223A" w:rsidRPr="00A30D04">
              <w:rPr>
                <w:b/>
                <w:smallCaps/>
                <w:spacing w:val="-2"/>
              </w:rPr>
              <w:tab/>
            </w:r>
            <w:r w:rsidR="00C95C0F" w:rsidRPr="00A30D04">
              <w:rPr>
                <w:b/>
                <w:smallCaps/>
                <w:spacing w:val="-2"/>
              </w:rPr>
              <w:t>7</w:t>
            </w:r>
          </w:hyperlink>
        </w:p>
        <w:p w:rsidR="008E223A" w:rsidRPr="00A30D04" w:rsidRDefault="00C95C0F" w:rsidP="007146B6">
          <w:pPr>
            <w:pStyle w:val="TOC1"/>
            <w:numPr>
              <w:ilvl w:val="0"/>
              <w:numId w:val="2"/>
            </w:numPr>
            <w:tabs>
              <w:tab w:val="left" w:pos="1193"/>
              <w:tab w:val="left" w:pos="1194"/>
              <w:tab w:val="right" w:leader="dot" w:pos="10666"/>
            </w:tabs>
            <w:rPr>
              <w:bCs w:val="0"/>
              <w:smallCaps/>
              <w:spacing w:val="-2"/>
            </w:rPr>
          </w:pPr>
          <w:r w:rsidRPr="00A30D04">
            <w:rPr>
              <w:bCs w:val="0"/>
              <w:smallCaps/>
              <w:spacing w:val="-2"/>
            </w:rPr>
            <w:t xml:space="preserve">UIPATH PRODUCT DETAILS </w:t>
          </w:r>
          <w:hyperlink w:anchor="_TOC_250018" w:history="1">
            <w:r w:rsidR="008E223A" w:rsidRPr="00A30D04">
              <w:rPr>
                <w:bCs w:val="0"/>
                <w:smallCaps/>
                <w:spacing w:val="-2"/>
              </w:rPr>
              <w:tab/>
            </w:r>
          </w:hyperlink>
          <w:r w:rsidRPr="00A30D04">
            <w:rPr>
              <w:bCs w:val="0"/>
              <w:smallCaps/>
              <w:spacing w:val="-2"/>
            </w:rPr>
            <w:t>7</w:t>
          </w:r>
        </w:p>
        <w:p w:rsidR="008E223A" w:rsidRPr="00A30D04" w:rsidRDefault="004E71B2" w:rsidP="00C95C0F">
          <w:pPr>
            <w:pStyle w:val="TOC1"/>
            <w:numPr>
              <w:ilvl w:val="0"/>
              <w:numId w:val="2"/>
            </w:numPr>
            <w:tabs>
              <w:tab w:val="left" w:pos="1193"/>
              <w:tab w:val="left" w:pos="1194"/>
              <w:tab w:val="right" w:leader="dot" w:pos="10665"/>
            </w:tabs>
            <w:spacing w:before="121"/>
            <w:rPr>
              <w:bCs w:val="0"/>
              <w:smallCaps/>
              <w:spacing w:val="-2"/>
            </w:rPr>
          </w:pPr>
          <w:hyperlink w:anchor="_TOC_250017" w:history="1">
            <w:r w:rsidR="00C95C0F" w:rsidRPr="00A30D04">
              <w:rPr>
                <w:bCs w:val="0"/>
                <w:smallCaps/>
                <w:spacing w:val="-2"/>
              </w:rPr>
              <w:t>DELIVERY</w:t>
            </w:r>
            <w:r w:rsidR="000935F8" w:rsidRPr="00A30D04">
              <w:rPr>
                <w:bCs w:val="0"/>
                <w:smallCaps/>
                <w:spacing w:val="-2"/>
              </w:rPr>
              <w:t>/IMPLEMENTATION</w:t>
            </w:r>
            <w:r w:rsidR="00C95C0F" w:rsidRPr="00A30D04">
              <w:rPr>
                <w:bCs w:val="0"/>
                <w:smallCaps/>
                <w:spacing w:val="-2"/>
              </w:rPr>
              <w:t xml:space="preserve"> METHODOLOGY &amp; APPROACH</w:t>
            </w:r>
            <w:r w:rsidR="008E223A" w:rsidRPr="00A30D04">
              <w:rPr>
                <w:bCs w:val="0"/>
                <w:smallCaps/>
                <w:spacing w:val="-2"/>
              </w:rPr>
              <w:tab/>
            </w:r>
          </w:hyperlink>
          <w:r w:rsidR="00C95C0F" w:rsidRPr="00A30D04">
            <w:rPr>
              <w:bCs w:val="0"/>
              <w:smallCaps/>
              <w:spacing w:val="-2"/>
            </w:rPr>
            <w:t>8</w:t>
          </w:r>
        </w:p>
        <w:p w:rsidR="008E223A" w:rsidRPr="00A30D04" w:rsidRDefault="004E71B2" w:rsidP="008E223A">
          <w:pPr>
            <w:pStyle w:val="TOC1"/>
            <w:numPr>
              <w:ilvl w:val="0"/>
              <w:numId w:val="2"/>
            </w:numPr>
            <w:tabs>
              <w:tab w:val="left" w:pos="1193"/>
              <w:tab w:val="left" w:pos="1194"/>
              <w:tab w:val="right" w:leader="dot" w:pos="10665"/>
            </w:tabs>
            <w:spacing w:before="121"/>
            <w:ind w:hanging="441"/>
            <w:rPr>
              <w:b w:val="0"/>
              <w:bCs w:val="0"/>
              <w:smallCaps/>
              <w:spacing w:val="-2"/>
            </w:rPr>
          </w:pPr>
          <w:hyperlink w:anchor="_TOC_250016" w:history="1">
            <w:r w:rsidR="00AC0FF6" w:rsidRPr="00A30D04">
              <w:rPr>
                <w:bCs w:val="0"/>
                <w:smallCaps/>
                <w:spacing w:val="-2"/>
              </w:rPr>
              <w:t>SCOPE OF WORK</w:t>
            </w:r>
            <w:r w:rsidR="008E223A" w:rsidRPr="00A30D04">
              <w:rPr>
                <w:bCs w:val="0"/>
                <w:smallCaps/>
                <w:spacing w:val="-2"/>
              </w:rPr>
              <w:tab/>
            </w:r>
          </w:hyperlink>
          <w:r w:rsidR="000602BC">
            <w:rPr>
              <w:bCs w:val="0"/>
              <w:smallCaps/>
              <w:spacing w:val="-2"/>
            </w:rPr>
            <w:t>11</w:t>
          </w:r>
        </w:p>
        <w:p w:rsidR="008E223A" w:rsidRPr="00A30D04" w:rsidRDefault="004E71B2" w:rsidP="008E223A">
          <w:pPr>
            <w:pStyle w:val="TOC2"/>
            <w:tabs>
              <w:tab w:val="right" w:leader="dot" w:pos="10665"/>
            </w:tabs>
            <w:spacing w:before="120"/>
            <w:rPr>
              <w:smallCaps/>
              <w:spacing w:val="-2"/>
            </w:rPr>
          </w:pPr>
          <w:hyperlink w:anchor="_TOC_250015" w:history="1">
            <w:r w:rsidR="00AC0FF6" w:rsidRPr="00A30D04">
              <w:rPr>
                <w:smallCaps/>
                <w:spacing w:val="-2"/>
              </w:rPr>
              <w:t>OverVIEW</w:t>
            </w:r>
            <w:r w:rsidR="008E223A" w:rsidRPr="00A30D04">
              <w:rPr>
                <w:smallCaps/>
                <w:spacing w:val="-2"/>
              </w:rPr>
              <w:tab/>
              <w:t>1</w:t>
            </w:r>
            <w:r w:rsidR="000602BC">
              <w:rPr>
                <w:smallCaps/>
                <w:spacing w:val="-2"/>
              </w:rPr>
              <w:t>2</w:t>
            </w:r>
          </w:hyperlink>
        </w:p>
        <w:p w:rsidR="008E223A" w:rsidRPr="00A30D04" w:rsidRDefault="004E71B2" w:rsidP="008E223A">
          <w:pPr>
            <w:pStyle w:val="TOC2"/>
            <w:tabs>
              <w:tab w:val="right" w:leader="dot" w:pos="10665"/>
            </w:tabs>
            <w:rPr>
              <w:smallCaps/>
              <w:spacing w:val="-2"/>
            </w:rPr>
          </w:pPr>
          <w:hyperlink w:anchor="_TOC_250014" w:history="1">
            <w:r w:rsidR="00AC0FF6" w:rsidRPr="00A30D04">
              <w:rPr>
                <w:smallCaps/>
                <w:spacing w:val="-2"/>
              </w:rPr>
              <w:t>BOT FLOWCHART</w:t>
            </w:r>
            <w:r w:rsidR="008E223A" w:rsidRPr="00A30D04">
              <w:rPr>
                <w:smallCaps/>
                <w:spacing w:val="-2"/>
              </w:rPr>
              <w:tab/>
              <w:t>1</w:t>
            </w:r>
          </w:hyperlink>
          <w:r w:rsidR="000602BC">
            <w:rPr>
              <w:smallCaps/>
              <w:spacing w:val="-2"/>
            </w:rPr>
            <w:t>3</w:t>
          </w:r>
        </w:p>
        <w:p w:rsidR="008E223A" w:rsidRPr="00A30D04" w:rsidRDefault="004E71B2" w:rsidP="008E223A">
          <w:pPr>
            <w:pStyle w:val="TOC2"/>
            <w:tabs>
              <w:tab w:val="right" w:leader="dot" w:pos="10665"/>
            </w:tabs>
            <w:rPr>
              <w:smallCaps/>
              <w:spacing w:val="-2"/>
            </w:rPr>
          </w:pPr>
          <w:hyperlink w:anchor="_TOC_250013" w:history="1">
            <w:r w:rsidR="00AC0FF6" w:rsidRPr="00A30D04">
              <w:rPr>
                <w:smallCaps/>
                <w:spacing w:val="-2"/>
              </w:rPr>
              <w:t>DETAIL PROCESS DETAILS</w:t>
            </w:r>
            <w:r w:rsidR="008E223A" w:rsidRPr="00A30D04">
              <w:rPr>
                <w:smallCaps/>
                <w:spacing w:val="-2"/>
              </w:rPr>
              <w:tab/>
            </w:r>
            <w:r w:rsidR="00C95C0F" w:rsidRPr="00A30D04">
              <w:rPr>
                <w:smallCaps/>
                <w:spacing w:val="-2"/>
              </w:rPr>
              <w:t>1</w:t>
            </w:r>
            <w:r w:rsidR="008E223A" w:rsidRPr="00A30D04">
              <w:rPr>
                <w:smallCaps/>
                <w:spacing w:val="-2"/>
              </w:rPr>
              <w:t>3</w:t>
            </w:r>
          </w:hyperlink>
        </w:p>
        <w:p w:rsidR="008E223A" w:rsidRPr="00A30D04" w:rsidRDefault="004E71B2" w:rsidP="00A30D04">
          <w:pPr>
            <w:pStyle w:val="TOC2"/>
            <w:tabs>
              <w:tab w:val="right" w:leader="dot" w:pos="10665"/>
            </w:tabs>
            <w:rPr>
              <w:smallCaps/>
              <w:spacing w:val="-2"/>
            </w:rPr>
          </w:pPr>
          <w:hyperlink w:anchor="_TOC_250012" w:history="1">
            <w:r w:rsidR="00AC0FF6" w:rsidRPr="00A30D04">
              <w:rPr>
                <w:smallCaps/>
                <w:spacing w:val="-2"/>
                <w:sz w:val="22"/>
              </w:rPr>
              <w:t>Efforts Estimation for RPA</w:t>
            </w:r>
            <w:r w:rsidR="008E223A" w:rsidRPr="00A30D04">
              <w:rPr>
                <w:smallCaps/>
                <w:spacing w:val="-2"/>
              </w:rPr>
              <w:tab/>
              <w:t>1</w:t>
            </w:r>
          </w:hyperlink>
          <w:r w:rsidR="000602BC">
            <w:rPr>
              <w:smallCaps/>
              <w:spacing w:val="-2"/>
            </w:rPr>
            <w:t>9</w:t>
          </w:r>
        </w:p>
        <w:p w:rsidR="008E223A" w:rsidRPr="00A30D04" w:rsidRDefault="004E71B2" w:rsidP="008E223A">
          <w:pPr>
            <w:pStyle w:val="TOC2"/>
            <w:tabs>
              <w:tab w:val="right" w:leader="dot" w:pos="10665"/>
            </w:tabs>
            <w:spacing w:before="0" w:line="242" w:lineRule="exact"/>
            <w:rPr>
              <w:smallCaps/>
              <w:spacing w:val="-2"/>
              <w:sz w:val="22"/>
            </w:rPr>
          </w:pPr>
          <w:hyperlink w:anchor="_TOC_250011" w:history="1">
            <w:r w:rsidR="00AC0FF6" w:rsidRPr="00A30D04">
              <w:rPr>
                <w:smallCaps/>
                <w:spacing w:val="-2"/>
                <w:sz w:val="22"/>
              </w:rPr>
              <w:t>Project Schedule / Timelines</w:t>
            </w:r>
            <w:r w:rsidR="008E223A" w:rsidRPr="00A30D04">
              <w:rPr>
                <w:smallCaps/>
                <w:spacing w:val="-2"/>
                <w:sz w:val="22"/>
              </w:rPr>
              <w:tab/>
            </w:r>
            <w:r w:rsidR="000602BC">
              <w:rPr>
                <w:smallCaps/>
                <w:spacing w:val="-2"/>
                <w:sz w:val="22"/>
              </w:rPr>
              <w:t>20</w:t>
            </w:r>
          </w:hyperlink>
        </w:p>
        <w:p w:rsidR="008E223A" w:rsidRPr="00A30D04" w:rsidRDefault="004E71B2" w:rsidP="008E223A">
          <w:pPr>
            <w:pStyle w:val="TOC2"/>
            <w:tabs>
              <w:tab w:val="right" w:leader="dot" w:pos="10665"/>
            </w:tabs>
            <w:rPr>
              <w:smallCaps/>
              <w:spacing w:val="-2"/>
              <w:sz w:val="22"/>
            </w:rPr>
          </w:pPr>
          <w:hyperlink w:anchor="_TOC_250010" w:history="1">
            <w:r w:rsidR="00AC0FF6" w:rsidRPr="00A30D04">
              <w:rPr>
                <w:smallCaps/>
                <w:spacing w:val="-2"/>
                <w:sz w:val="22"/>
              </w:rPr>
              <w:t>Criteria for considering the development done for a process</w:t>
            </w:r>
            <w:r w:rsidR="008E223A" w:rsidRPr="00A30D04">
              <w:rPr>
                <w:smallCaps/>
                <w:spacing w:val="-2"/>
                <w:sz w:val="22"/>
              </w:rPr>
              <w:tab/>
            </w:r>
            <w:r w:rsidR="00061981">
              <w:rPr>
                <w:smallCaps/>
                <w:spacing w:val="-2"/>
                <w:sz w:val="22"/>
              </w:rPr>
              <w:t>21</w:t>
            </w:r>
          </w:hyperlink>
        </w:p>
        <w:p w:rsidR="00A30D04" w:rsidRPr="00A30D04" w:rsidRDefault="004E71B2" w:rsidP="00A30D04">
          <w:pPr>
            <w:pStyle w:val="TOC2"/>
            <w:tabs>
              <w:tab w:val="right" w:leader="dot" w:pos="10665"/>
            </w:tabs>
            <w:rPr>
              <w:smallCaps/>
              <w:spacing w:val="-2"/>
              <w:sz w:val="22"/>
            </w:rPr>
          </w:pPr>
          <w:hyperlink w:anchor="_TOC_250009" w:history="1">
            <w:r w:rsidR="00A30D04" w:rsidRPr="00A30D04">
              <w:rPr>
                <w:smallCaps/>
                <w:spacing w:val="-2"/>
                <w:sz w:val="22"/>
              </w:rPr>
              <w:t>Project Team</w:t>
            </w:r>
            <w:r w:rsidR="00A30D04" w:rsidRPr="00A30D04">
              <w:rPr>
                <w:smallCaps/>
                <w:spacing w:val="-2"/>
                <w:sz w:val="22"/>
              </w:rPr>
              <w:tab/>
            </w:r>
            <w:r w:rsidR="00061981">
              <w:rPr>
                <w:smallCaps/>
                <w:spacing w:val="-2"/>
                <w:sz w:val="22"/>
              </w:rPr>
              <w:t>21</w:t>
            </w:r>
          </w:hyperlink>
        </w:p>
        <w:p w:rsidR="008E223A" w:rsidRDefault="004E71B2" w:rsidP="008E223A">
          <w:pPr>
            <w:pStyle w:val="TOC2"/>
            <w:tabs>
              <w:tab w:val="right" w:leader="dot" w:pos="10665"/>
            </w:tabs>
          </w:pPr>
          <w:hyperlink w:anchor="_TOC_250009" w:history="1">
            <w:r w:rsidR="00A30D04" w:rsidRPr="00A30D04">
              <w:rPr>
                <w:smallCaps/>
                <w:spacing w:val="-2"/>
                <w:sz w:val="22"/>
              </w:rPr>
              <w:t>Assumption</w:t>
            </w:r>
            <w:r w:rsidR="008E223A" w:rsidRPr="00A30D04">
              <w:rPr>
                <w:smallCaps/>
                <w:spacing w:val="-2"/>
                <w:sz w:val="22"/>
              </w:rPr>
              <w:tab/>
            </w:r>
            <w:r w:rsidR="00061981">
              <w:rPr>
                <w:smallCaps/>
                <w:spacing w:val="-2"/>
                <w:sz w:val="22"/>
              </w:rPr>
              <w:t>21</w:t>
            </w:r>
          </w:hyperlink>
        </w:p>
        <w:p w:rsidR="008E223A" w:rsidRDefault="004E71B2" w:rsidP="008E223A">
          <w:pPr>
            <w:pStyle w:val="TOC1"/>
            <w:numPr>
              <w:ilvl w:val="0"/>
              <w:numId w:val="2"/>
            </w:numPr>
            <w:tabs>
              <w:tab w:val="left" w:pos="1193"/>
              <w:tab w:val="left" w:pos="1194"/>
              <w:tab w:val="right" w:leader="dot" w:pos="10665"/>
            </w:tabs>
            <w:ind w:hanging="441"/>
          </w:pPr>
          <w:hyperlink w:anchor="_TOC_250008" w:history="1">
            <w:r w:rsidR="008E223A" w:rsidRPr="00A30D04">
              <w:rPr>
                <w:spacing w:val="-2"/>
              </w:rPr>
              <w:t>SUPPORT</w:t>
            </w:r>
            <w:r w:rsidR="008E223A">
              <w:rPr>
                <w:rFonts w:ascii="Times New Roman"/>
                <w:b w:val="0"/>
              </w:rPr>
              <w:tab/>
            </w:r>
            <w:r w:rsidR="00891A3D">
              <w:rPr>
                <w:spacing w:val="-5"/>
              </w:rPr>
              <w:t>2</w:t>
            </w:r>
          </w:hyperlink>
          <w:r w:rsidR="00061981">
            <w:rPr>
              <w:spacing w:val="-5"/>
            </w:rPr>
            <w:t>2</w:t>
          </w:r>
        </w:p>
        <w:p w:rsidR="008E223A" w:rsidRPr="00A30D04" w:rsidRDefault="004E71B2" w:rsidP="008E223A">
          <w:pPr>
            <w:pStyle w:val="TOC2"/>
            <w:tabs>
              <w:tab w:val="right" w:leader="dot" w:pos="10665"/>
            </w:tabs>
            <w:spacing w:before="121"/>
            <w:rPr>
              <w:sz w:val="22"/>
            </w:rPr>
          </w:pPr>
          <w:hyperlink w:anchor="_TOC_250007" w:history="1">
            <w:r w:rsidR="008E223A" w:rsidRPr="00A30D04">
              <w:rPr>
                <w:smallCaps/>
                <w:sz w:val="22"/>
              </w:rPr>
              <w:t>Hours</w:t>
            </w:r>
            <w:r w:rsidR="008E223A" w:rsidRPr="00A30D04">
              <w:rPr>
                <w:smallCaps/>
                <w:spacing w:val="-3"/>
                <w:sz w:val="22"/>
              </w:rPr>
              <w:t xml:space="preserve"> </w:t>
            </w:r>
            <w:r w:rsidR="008E223A" w:rsidRPr="00A30D04">
              <w:rPr>
                <w:smallCaps/>
                <w:sz w:val="22"/>
              </w:rPr>
              <w:t>of</w:t>
            </w:r>
            <w:r w:rsidR="008E223A" w:rsidRPr="00A30D04">
              <w:rPr>
                <w:smallCaps/>
                <w:spacing w:val="-2"/>
                <w:sz w:val="22"/>
              </w:rPr>
              <w:t xml:space="preserve"> Operation</w:t>
            </w:r>
            <w:r w:rsidR="008E223A" w:rsidRPr="00A30D04">
              <w:rPr>
                <w:rFonts w:ascii="Times New Roman"/>
                <w:sz w:val="18"/>
              </w:rPr>
              <w:tab/>
            </w:r>
            <w:r w:rsidR="00891A3D" w:rsidRPr="00A30D04">
              <w:rPr>
                <w:rFonts w:ascii="Times New Roman"/>
                <w:sz w:val="18"/>
              </w:rPr>
              <w:t>2</w:t>
            </w:r>
            <w:r w:rsidR="00061981">
              <w:rPr>
                <w:rFonts w:ascii="Times New Roman"/>
                <w:sz w:val="18"/>
              </w:rPr>
              <w:t>2</w:t>
            </w:r>
          </w:hyperlink>
        </w:p>
        <w:p w:rsidR="008E223A" w:rsidRDefault="004E71B2" w:rsidP="008E223A">
          <w:pPr>
            <w:pStyle w:val="TOC2"/>
            <w:tabs>
              <w:tab w:val="right" w:leader="dot" w:pos="10665"/>
            </w:tabs>
          </w:pPr>
          <w:hyperlink w:anchor="_TOC_250006" w:history="1">
            <w:r w:rsidR="008E223A" w:rsidRPr="00A30D04">
              <w:rPr>
                <w:smallCaps/>
                <w:sz w:val="22"/>
              </w:rPr>
              <w:t>Average</w:t>
            </w:r>
            <w:r w:rsidR="008E223A" w:rsidRPr="00A30D04">
              <w:rPr>
                <w:smallCaps/>
                <w:spacing w:val="-5"/>
                <w:sz w:val="22"/>
              </w:rPr>
              <w:t xml:space="preserve"> </w:t>
            </w:r>
            <w:r w:rsidR="008E223A" w:rsidRPr="00A30D04">
              <w:rPr>
                <w:smallCaps/>
                <w:sz w:val="22"/>
              </w:rPr>
              <w:t>and</w:t>
            </w:r>
            <w:r w:rsidR="008E223A" w:rsidRPr="00A30D04">
              <w:rPr>
                <w:smallCaps/>
                <w:spacing w:val="-5"/>
                <w:sz w:val="22"/>
              </w:rPr>
              <w:t xml:space="preserve"> </w:t>
            </w:r>
            <w:r w:rsidR="008E223A" w:rsidRPr="00A30D04">
              <w:rPr>
                <w:smallCaps/>
                <w:sz w:val="22"/>
              </w:rPr>
              <w:t>Guaranteed</w:t>
            </w:r>
            <w:r w:rsidR="008E223A" w:rsidRPr="00A30D04">
              <w:rPr>
                <w:smallCaps/>
                <w:spacing w:val="-4"/>
                <w:sz w:val="22"/>
              </w:rPr>
              <w:t xml:space="preserve"> </w:t>
            </w:r>
            <w:r w:rsidR="008E223A" w:rsidRPr="00A30D04">
              <w:rPr>
                <w:smallCaps/>
                <w:sz w:val="22"/>
              </w:rPr>
              <w:t>Response</w:t>
            </w:r>
            <w:r w:rsidR="008E223A" w:rsidRPr="00A30D04">
              <w:rPr>
                <w:smallCaps/>
                <w:spacing w:val="-5"/>
                <w:sz w:val="22"/>
              </w:rPr>
              <w:t xml:space="preserve"> </w:t>
            </w:r>
            <w:r w:rsidR="008E223A" w:rsidRPr="00A30D04">
              <w:rPr>
                <w:smallCaps/>
                <w:spacing w:val="-4"/>
                <w:sz w:val="22"/>
              </w:rPr>
              <w:t>Time</w:t>
            </w:r>
            <w:r w:rsidR="008E223A" w:rsidRPr="00A30D04">
              <w:rPr>
                <w:rFonts w:ascii="Times New Roman"/>
                <w:sz w:val="18"/>
              </w:rPr>
              <w:tab/>
            </w:r>
          </w:hyperlink>
          <w:r w:rsidR="00891A3D">
            <w:rPr>
              <w:smallCaps/>
              <w:spacing w:val="-5"/>
            </w:rPr>
            <w:t>2</w:t>
          </w:r>
          <w:r w:rsidR="00061981">
            <w:rPr>
              <w:smallCaps/>
              <w:spacing w:val="-5"/>
            </w:rPr>
            <w:t>2</w:t>
          </w:r>
        </w:p>
        <w:p w:rsidR="008E223A" w:rsidRDefault="004E71B2" w:rsidP="008E223A">
          <w:pPr>
            <w:pStyle w:val="TOC1"/>
            <w:numPr>
              <w:ilvl w:val="0"/>
              <w:numId w:val="2"/>
            </w:numPr>
            <w:tabs>
              <w:tab w:val="left" w:pos="1193"/>
              <w:tab w:val="left" w:pos="1194"/>
              <w:tab w:val="right" w:leader="dot" w:pos="10665"/>
            </w:tabs>
            <w:ind w:hanging="441"/>
          </w:pPr>
          <w:hyperlink w:anchor="_TOC_250005" w:history="1">
            <w:r w:rsidR="008E223A">
              <w:t>TRAINING</w:t>
            </w:r>
            <w:r w:rsidR="008E223A">
              <w:rPr>
                <w:spacing w:val="-11"/>
              </w:rPr>
              <w:t xml:space="preserve"> </w:t>
            </w:r>
            <w:r w:rsidR="008E223A">
              <w:rPr>
                <w:spacing w:val="-2"/>
              </w:rPr>
              <w:t>PROCESS</w:t>
            </w:r>
            <w:r w:rsidR="008E223A">
              <w:rPr>
                <w:rFonts w:ascii="Times New Roman"/>
                <w:b w:val="0"/>
              </w:rPr>
              <w:tab/>
            </w:r>
            <w:r w:rsidR="00891A3D">
              <w:rPr>
                <w:spacing w:val="-5"/>
              </w:rPr>
              <w:t>2</w:t>
            </w:r>
          </w:hyperlink>
          <w:r w:rsidR="00061981">
            <w:rPr>
              <w:spacing w:val="-5"/>
            </w:rPr>
            <w:t>3</w:t>
          </w:r>
        </w:p>
        <w:p w:rsidR="008E223A" w:rsidRPr="00A30D04" w:rsidRDefault="004E71B2" w:rsidP="008E223A">
          <w:pPr>
            <w:pStyle w:val="TOC2"/>
            <w:tabs>
              <w:tab w:val="right" w:leader="dot" w:pos="10665"/>
            </w:tabs>
            <w:spacing w:before="116"/>
            <w:rPr>
              <w:sz w:val="22"/>
            </w:rPr>
          </w:pPr>
          <w:hyperlink w:anchor="_TOC_250004" w:history="1">
            <w:r w:rsidR="008E223A" w:rsidRPr="00A30D04">
              <w:rPr>
                <w:smallCaps/>
                <w:sz w:val="22"/>
              </w:rPr>
              <w:t>Guiding</w:t>
            </w:r>
            <w:r w:rsidR="008E223A" w:rsidRPr="00A30D04">
              <w:rPr>
                <w:smallCaps/>
                <w:spacing w:val="-4"/>
                <w:sz w:val="22"/>
              </w:rPr>
              <w:t xml:space="preserve"> </w:t>
            </w:r>
            <w:r w:rsidR="008E223A" w:rsidRPr="00A30D04">
              <w:rPr>
                <w:smallCaps/>
                <w:sz w:val="22"/>
              </w:rPr>
              <w:t>Training</w:t>
            </w:r>
            <w:r w:rsidR="008E223A" w:rsidRPr="00A30D04">
              <w:rPr>
                <w:smallCaps/>
                <w:spacing w:val="-4"/>
                <w:sz w:val="22"/>
              </w:rPr>
              <w:t xml:space="preserve"> </w:t>
            </w:r>
            <w:r w:rsidR="008E223A" w:rsidRPr="00A30D04">
              <w:rPr>
                <w:smallCaps/>
                <w:spacing w:val="-2"/>
                <w:sz w:val="22"/>
              </w:rPr>
              <w:t>Philosophy</w:t>
            </w:r>
            <w:r w:rsidR="008E223A" w:rsidRPr="00A30D04">
              <w:rPr>
                <w:rFonts w:ascii="Times New Roman"/>
                <w:sz w:val="18"/>
              </w:rPr>
              <w:tab/>
            </w:r>
            <w:r w:rsidR="00891A3D" w:rsidRPr="00A30D04">
              <w:rPr>
                <w:rFonts w:ascii="Times New Roman"/>
                <w:sz w:val="18"/>
              </w:rPr>
              <w:t>2</w:t>
            </w:r>
          </w:hyperlink>
          <w:r w:rsidR="00061981">
            <w:rPr>
              <w:rFonts w:ascii="Times New Roman"/>
              <w:sz w:val="18"/>
            </w:rPr>
            <w:t>3</w:t>
          </w:r>
        </w:p>
        <w:p w:rsidR="008E223A" w:rsidRPr="00A30D04" w:rsidRDefault="004E71B2" w:rsidP="008E223A">
          <w:pPr>
            <w:pStyle w:val="TOC2"/>
            <w:tabs>
              <w:tab w:val="right" w:leader="dot" w:pos="10665"/>
            </w:tabs>
            <w:rPr>
              <w:sz w:val="22"/>
            </w:rPr>
          </w:pPr>
          <w:hyperlink w:anchor="_TOC_250003" w:history="1">
            <w:r w:rsidR="008E223A" w:rsidRPr="00A30D04">
              <w:rPr>
                <w:smallCaps/>
                <w:sz w:val="22"/>
              </w:rPr>
              <w:t>Identification</w:t>
            </w:r>
            <w:r w:rsidR="008E223A" w:rsidRPr="00A30D04">
              <w:rPr>
                <w:smallCaps/>
                <w:spacing w:val="-6"/>
                <w:sz w:val="22"/>
              </w:rPr>
              <w:t xml:space="preserve"> </w:t>
            </w:r>
            <w:r w:rsidR="008E223A" w:rsidRPr="00A30D04">
              <w:rPr>
                <w:smallCaps/>
                <w:sz w:val="22"/>
              </w:rPr>
              <w:t>of</w:t>
            </w:r>
            <w:r w:rsidR="008E223A" w:rsidRPr="00A30D04">
              <w:rPr>
                <w:smallCaps/>
                <w:spacing w:val="-5"/>
                <w:sz w:val="22"/>
              </w:rPr>
              <w:t xml:space="preserve"> </w:t>
            </w:r>
            <w:r w:rsidR="008E223A" w:rsidRPr="00A30D04">
              <w:rPr>
                <w:smallCaps/>
                <w:sz w:val="22"/>
              </w:rPr>
              <w:t>Client</w:t>
            </w:r>
            <w:r w:rsidR="008E223A" w:rsidRPr="00A30D04">
              <w:rPr>
                <w:smallCaps/>
                <w:spacing w:val="-5"/>
                <w:sz w:val="22"/>
              </w:rPr>
              <w:t xml:space="preserve"> </w:t>
            </w:r>
            <w:r w:rsidR="008E223A" w:rsidRPr="00A30D04">
              <w:rPr>
                <w:smallCaps/>
                <w:sz w:val="22"/>
              </w:rPr>
              <w:t>Training</w:t>
            </w:r>
            <w:r w:rsidR="008E223A" w:rsidRPr="00A30D04">
              <w:rPr>
                <w:smallCaps/>
                <w:spacing w:val="-4"/>
                <w:sz w:val="22"/>
              </w:rPr>
              <w:t xml:space="preserve"> </w:t>
            </w:r>
            <w:r w:rsidR="008E223A" w:rsidRPr="00A30D04">
              <w:rPr>
                <w:smallCaps/>
                <w:spacing w:val="-2"/>
                <w:sz w:val="22"/>
              </w:rPr>
              <w:t>Gaps/Needs</w:t>
            </w:r>
            <w:r w:rsidR="008E223A" w:rsidRPr="00A30D04">
              <w:rPr>
                <w:rFonts w:ascii="Times New Roman"/>
                <w:sz w:val="18"/>
              </w:rPr>
              <w:tab/>
            </w:r>
          </w:hyperlink>
          <w:r w:rsidR="00891A3D" w:rsidRPr="00A30D04">
            <w:rPr>
              <w:smallCaps/>
              <w:spacing w:val="-5"/>
              <w:sz w:val="22"/>
            </w:rPr>
            <w:t>2</w:t>
          </w:r>
          <w:r w:rsidR="00061981">
            <w:rPr>
              <w:smallCaps/>
              <w:spacing w:val="-5"/>
              <w:sz w:val="22"/>
            </w:rPr>
            <w:t>3</w:t>
          </w:r>
        </w:p>
        <w:p w:rsidR="008E223A" w:rsidRPr="00A30D04" w:rsidRDefault="004E71B2" w:rsidP="008E223A">
          <w:pPr>
            <w:pStyle w:val="TOC2"/>
            <w:tabs>
              <w:tab w:val="right" w:leader="dot" w:pos="10665"/>
            </w:tabs>
            <w:spacing w:before="0"/>
            <w:rPr>
              <w:sz w:val="22"/>
            </w:rPr>
          </w:pPr>
          <w:hyperlink w:anchor="_TOC_250002" w:history="1">
            <w:r w:rsidR="008E223A" w:rsidRPr="00A30D04">
              <w:rPr>
                <w:smallCaps/>
                <w:sz w:val="22"/>
              </w:rPr>
              <w:t>Forms/Methods</w:t>
            </w:r>
            <w:r w:rsidR="008E223A" w:rsidRPr="00A30D04">
              <w:rPr>
                <w:smallCaps/>
                <w:spacing w:val="-6"/>
                <w:sz w:val="22"/>
              </w:rPr>
              <w:t xml:space="preserve"> </w:t>
            </w:r>
            <w:r w:rsidR="008E223A" w:rsidRPr="00A30D04">
              <w:rPr>
                <w:smallCaps/>
                <w:sz w:val="22"/>
              </w:rPr>
              <w:t>of</w:t>
            </w:r>
            <w:r w:rsidR="008E223A" w:rsidRPr="00A30D04">
              <w:rPr>
                <w:smallCaps/>
                <w:spacing w:val="-5"/>
                <w:sz w:val="22"/>
              </w:rPr>
              <w:t xml:space="preserve"> </w:t>
            </w:r>
            <w:r w:rsidR="008E223A" w:rsidRPr="00A30D04">
              <w:rPr>
                <w:smallCaps/>
                <w:sz w:val="22"/>
              </w:rPr>
              <w:t>Training</w:t>
            </w:r>
            <w:r w:rsidR="008E223A" w:rsidRPr="00A30D04">
              <w:rPr>
                <w:smallCaps/>
                <w:spacing w:val="-5"/>
                <w:sz w:val="22"/>
              </w:rPr>
              <w:t xml:space="preserve"> </w:t>
            </w:r>
            <w:r w:rsidR="008E223A" w:rsidRPr="00A30D04">
              <w:rPr>
                <w:smallCaps/>
                <w:spacing w:val="-2"/>
                <w:sz w:val="22"/>
              </w:rPr>
              <w:t>Utilized</w:t>
            </w:r>
            <w:r w:rsidR="008E223A" w:rsidRPr="00A30D04">
              <w:rPr>
                <w:rFonts w:ascii="Times New Roman"/>
                <w:sz w:val="18"/>
              </w:rPr>
              <w:tab/>
            </w:r>
            <w:r w:rsidR="00C95C0F" w:rsidRPr="00A30D04">
              <w:rPr>
                <w:rFonts w:ascii="Times New Roman"/>
                <w:sz w:val="18"/>
              </w:rPr>
              <w:t>2</w:t>
            </w:r>
          </w:hyperlink>
          <w:r w:rsidR="00061981">
            <w:rPr>
              <w:rFonts w:ascii="Times New Roman"/>
              <w:sz w:val="18"/>
            </w:rPr>
            <w:t>4</w:t>
          </w:r>
        </w:p>
        <w:p w:rsidR="008E223A" w:rsidRPr="00A30D04" w:rsidRDefault="004E71B2" w:rsidP="008E223A">
          <w:pPr>
            <w:pStyle w:val="TOC2"/>
            <w:tabs>
              <w:tab w:val="right" w:leader="dot" w:pos="10665"/>
            </w:tabs>
            <w:rPr>
              <w:sz w:val="22"/>
            </w:rPr>
          </w:pPr>
          <w:hyperlink w:anchor="_TOC_250001" w:history="1">
            <w:r w:rsidR="008E223A" w:rsidRPr="00A30D04">
              <w:rPr>
                <w:smallCaps/>
                <w:sz w:val="22"/>
              </w:rPr>
              <w:t>Availability</w:t>
            </w:r>
            <w:r w:rsidR="008E223A" w:rsidRPr="00A30D04">
              <w:rPr>
                <w:smallCaps/>
                <w:spacing w:val="-8"/>
                <w:sz w:val="22"/>
              </w:rPr>
              <w:t xml:space="preserve"> </w:t>
            </w:r>
            <w:r w:rsidR="008E223A" w:rsidRPr="00A30D04">
              <w:rPr>
                <w:smallCaps/>
                <w:sz w:val="22"/>
              </w:rPr>
              <w:t>of</w:t>
            </w:r>
            <w:r w:rsidR="008E223A" w:rsidRPr="00A30D04">
              <w:rPr>
                <w:smallCaps/>
                <w:spacing w:val="-3"/>
                <w:sz w:val="22"/>
              </w:rPr>
              <w:t xml:space="preserve"> </w:t>
            </w:r>
            <w:r w:rsidR="008E223A" w:rsidRPr="00A30D04">
              <w:rPr>
                <w:smallCaps/>
                <w:sz w:val="22"/>
              </w:rPr>
              <w:t>Trainers</w:t>
            </w:r>
            <w:r w:rsidR="008E223A" w:rsidRPr="00A30D04">
              <w:rPr>
                <w:smallCaps/>
                <w:spacing w:val="-4"/>
                <w:sz w:val="22"/>
              </w:rPr>
              <w:t xml:space="preserve"> </w:t>
            </w:r>
            <w:r w:rsidR="008E223A" w:rsidRPr="00A30D04">
              <w:rPr>
                <w:smallCaps/>
                <w:sz w:val="22"/>
              </w:rPr>
              <w:t>/</w:t>
            </w:r>
            <w:r w:rsidR="008E223A" w:rsidRPr="00A30D04">
              <w:rPr>
                <w:smallCaps/>
                <w:spacing w:val="-10"/>
                <w:sz w:val="22"/>
              </w:rPr>
              <w:t xml:space="preserve"> </w:t>
            </w:r>
            <w:r w:rsidR="008E223A" w:rsidRPr="00A30D04">
              <w:rPr>
                <w:smallCaps/>
                <w:sz w:val="22"/>
              </w:rPr>
              <w:t>Training</w:t>
            </w:r>
            <w:r w:rsidR="008E223A" w:rsidRPr="00A30D04">
              <w:rPr>
                <w:smallCaps/>
                <w:spacing w:val="-4"/>
                <w:sz w:val="22"/>
              </w:rPr>
              <w:t xml:space="preserve"> </w:t>
            </w:r>
            <w:r w:rsidR="008E223A" w:rsidRPr="00A30D04">
              <w:rPr>
                <w:smallCaps/>
                <w:spacing w:val="-2"/>
                <w:sz w:val="22"/>
              </w:rPr>
              <w:t>Material</w:t>
            </w:r>
            <w:r w:rsidR="008E223A" w:rsidRPr="00A30D04">
              <w:rPr>
                <w:rFonts w:ascii="Times New Roman"/>
                <w:sz w:val="18"/>
              </w:rPr>
              <w:tab/>
            </w:r>
            <w:r w:rsidR="00C95C0F" w:rsidRPr="00A30D04">
              <w:rPr>
                <w:rFonts w:ascii="Times New Roman"/>
                <w:sz w:val="18"/>
              </w:rPr>
              <w:t>2</w:t>
            </w:r>
          </w:hyperlink>
          <w:r w:rsidR="00061981">
            <w:rPr>
              <w:rFonts w:ascii="Times New Roman"/>
              <w:sz w:val="18"/>
            </w:rPr>
            <w:t>4</w:t>
          </w:r>
        </w:p>
        <w:p w:rsidR="008E223A" w:rsidRPr="00A30D04" w:rsidRDefault="00171074" w:rsidP="008E223A">
          <w:pPr>
            <w:pStyle w:val="TOC2"/>
            <w:tabs>
              <w:tab w:val="right" w:leader="dot" w:pos="10665"/>
            </w:tabs>
            <w:rPr>
              <w:sz w:val="22"/>
            </w:rPr>
          </w:pPr>
          <w:hyperlink w:anchor="_TOC_250000" w:history="1">
            <w:r w:rsidR="008E223A" w:rsidRPr="00A30D04">
              <w:rPr>
                <w:smallCaps/>
                <w:sz w:val="22"/>
              </w:rPr>
              <w:t>Updates</w:t>
            </w:r>
            <w:r w:rsidR="008E223A" w:rsidRPr="00A30D04">
              <w:rPr>
                <w:smallCaps/>
                <w:spacing w:val="-5"/>
                <w:sz w:val="22"/>
              </w:rPr>
              <w:t xml:space="preserve"> </w:t>
            </w:r>
            <w:r w:rsidR="008E223A" w:rsidRPr="00A30D04">
              <w:rPr>
                <w:smallCaps/>
                <w:sz w:val="22"/>
              </w:rPr>
              <w:t>to</w:t>
            </w:r>
            <w:r w:rsidR="008E223A" w:rsidRPr="00A30D04">
              <w:rPr>
                <w:smallCaps/>
                <w:spacing w:val="-3"/>
                <w:sz w:val="22"/>
              </w:rPr>
              <w:t xml:space="preserve"> </w:t>
            </w:r>
            <w:r w:rsidR="008E223A" w:rsidRPr="00A30D04">
              <w:rPr>
                <w:smallCaps/>
                <w:sz w:val="22"/>
              </w:rPr>
              <w:t>Training</w:t>
            </w:r>
            <w:r w:rsidR="008E223A" w:rsidRPr="00A30D04">
              <w:rPr>
                <w:smallCaps/>
                <w:spacing w:val="-4"/>
                <w:sz w:val="22"/>
              </w:rPr>
              <w:t xml:space="preserve"> </w:t>
            </w:r>
            <w:r w:rsidR="008E223A" w:rsidRPr="00A30D04">
              <w:rPr>
                <w:smallCaps/>
                <w:spacing w:val="-2"/>
                <w:sz w:val="22"/>
              </w:rPr>
              <w:t>Materials</w:t>
            </w:r>
            <w:r w:rsidR="008E223A" w:rsidRPr="00A30D04">
              <w:rPr>
                <w:rFonts w:ascii="Times New Roman"/>
                <w:sz w:val="18"/>
              </w:rPr>
              <w:tab/>
            </w:r>
            <w:r w:rsidR="00C95C0F" w:rsidRPr="00A30D04">
              <w:rPr>
                <w:rFonts w:ascii="Times New Roman"/>
                <w:sz w:val="18"/>
              </w:rPr>
              <w:t>2</w:t>
            </w:r>
            <w:r w:rsidR="00061981">
              <w:rPr>
                <w:rFonts w:ascii="Times New Roman"/>
                <w:sz w:val="18"/>
              </w:rPr>
              <w:t>4</w:t>
            </w:r>
          </w:hyperlink>
        </w:p>
        <w:p w:rsidR="008E223A" w:rsidRDefault="008E223A" w:rsidP="008E223A">
          <w:r>
            <w:fldChar w:fldCharType="end"/>
          </w:r>
        </w:p>
      </w:sdtContent>
    </w:sdt>
    <w:p w:rsidR="008E223A" w:rsidRDefault="008E223A" w:rsidP="008E223A">
      <w:pPr>
        <w:rPr>
          <w:b/>
          <w:sz w:val="32"/>
          <w:szCs w:val="32"/>
        </w:rPr>
      </w:pPr>
    </w:p>
    <w:p w:rsidR="008E223A" w:rsidRDefault="008E223A" w:rsidP="008E223A">
      <w:pPr>
        <w:rPr>
          <w:b/>
          <w:sz w:val="32"/>
          <w:szCs w:val="32"/>
        </w:rPr>
      </w:pPr>
    </w:p>
    <w:p w:rsidR="008E223A" w:rsidRDefault="008E223A" w:rsidP="008E223A">
      <w:pPr>
        <w:rPr>
          <w:b/>
          <w:sz w:val="32"/>
          <w:szCs w:val="32"/>
        </w:rPr>
      </w:pPr>
    </w:p>
    <w:p w:rsidR="008E223A" w:rsidRDefault="008E223A" w:rsidP="008E223A">
      <w:pPr>
        <w:rPr>
          <w:b/>
          <w:sz w:val="32"/>
          <w:szCs w:val="32"/>
        </w:rPr>
      </w:pPr>
    </w:p>
    <w:p w:rsidR="005B070A" w:rsidRDefault="005B070A" w:rsidP="008E223A">
      <w:pPr>
        <w:rPr>
          <w:b/>
          <w:sz w:val="32"/>
          <w:szCs w:val="32"/>
        </w:rPr>
      </w:pPr>
    </w:p>
    <w:p w:rsidR="008E223A" w:rsidRDefault="008E223A" w:rsidP="008E223A">
      <w:pPr>
        <w:rPr>
          <w:b/>
          <w:sz w:val="32"/>
          <w:szCs w:val="32"/>
        </w:rPr>
      </w:pPr>
    </w:p>
    <w:p w:rsidR="00C640E3" w:rsidRDefault="00C640E3" w:rsidP="00C640E3">
      <w:pPr>
        <w:rPr>
          <w:b/>
          <w:sz w:val="32"/>
          <w:szCs w:val="32"/>
        </w:rPr>
      </w:pPr>
      <w:r w:rsidRPr="00C640E3">
        <w:rPr>
          <w:b/>
          <w:sz w:val="32"/>
          <w:szCs w:val="32"/>
        </w:rPr>
        <w:t>1. Cover Letter/Executive Summary</w:t>
      </w:r>
    </w:p>
    <w:p w:rsidR="00C640E3" w:rsidRPr="00C640E3" w:rsidRDefault="00C640E3" w:rsidP="00C640E3">
      <w:pPr>
        <w:rPr>
          <w:b/>
          <w:sz w:val="32"/>
          <w:szCs w:val="32"/>
        </w:rPr>
      </w:pP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Aug 21, 2022</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Noida Power Company Limited (NPCL)</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 xml:space="preserve">Subject: Response to Request for Proposal for Robotic Process Automation </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Dear Mr. Ramesh Arora,</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Netlink appreciates the opportunity to bid for the Noida Power Company Limited (NPCL) Robotic Process Automation RFP. Netlink has proven track record in implementing IT projects and providing IT services including ERP for global enterprise clients including Fortune companies. Our enterprise application services cover a range of industry leading ERP software, RPA Software, Low Code Platforms, BI &amp; Analytics and many more. Hence, Netlink is in an excellent position to fulfil the requirements specified in this RFP.</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Netlink is a MMSDC certified company based at Madison Heights in the State of Michigan in the Detroit region with our Delivery Centers in India, Dubai, Canada and Australia. Our strong presence in Middle East would be a significant advantage for this contract. Founded in 1999, Netlink is a premier provider of information technology, business analytics, application management and business process solutions. The core business philosophy of Netlink is to deliver Immediate Business Results to our customers. Apart from MMSDC certification, Netlink has the following partnerships and certifications:</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Netlink is committed to corporate social responsibility (CSR) initiatives and has joined hands with 11+ Charities via “Netlink Foundation” - Corporate Citizenship arm of Netlink. Netlink Foundation is 501(c) (3) created to support children's rights and create sustainable change in the communities it serves since 2008. We believe that children are the future and strive to create sustainable change in their world through this entity. Netlink Foundation assists with funding for food, medical care, education, housing, and clothing; Works to show children the potential of their future through access to universities, other children's charities, and support systems.</w:t>
      </w:r>
    </w:p>
    <w:p w:rsidR="00C640E3" w:rsidRPr="00334B72" w:rsidRDefault="00C640E3" w:rsidP="00C640E3">
      <w:pPr>
        <w:rPr>
          <w:rFonts w:ascii="Calibri" w:eastAsia="Calibri" w:hAnsi="Calibri" w:cs="Calibri"/>
          <w:sz w:val="24"/>
          <w:szCs w:val="24"/>
        </w:rPr>
      </w:pP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lastRenderedPageBreak/>
        <w:t>Netlink has submitted the RFP response/proposal document via Email. In addition, the following attachments have been submitted:</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Technical Proposal</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Commercial Proposal</w:t>
      </w:r>
    </w:p>
    <w:p w:rsidR="00C640E3" w:rsidRPr="00334B72" w:rsidRDefault="00C640E3" w:rsidP="00C640E3">
      <w:pPr>
        <w:rPr>
          <w:rFonts w:ascii="Calibri" w:eastAsia="Calibri" w:hAnsi="Calibri" w:cs="Calibri"/>
          <w:sz w:val="24"/>
          <w:szCs w:val="24"/>
        </w:rPr>
      </w:pP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This proposal is firm for a period of 45 days from the proposal due date and thereafter until the prospective vendor withdraws it, or the procurement is terminated by Noida Power Company Limited (NPCL).</w:t>
      </w:r>
    </w:p>
    <w:p w:rsidR="00C640E3" w:rsidRPr="00334B72" w:rsidRDefault="00C640E3" w:rsidP="00C640E3">
      <w:pPr>
        <w:rPr>
          <w:rFonts w:ascii="Calibri" w:eastAsia="Calibri" w:hAnsi="Calibri" w:cs="Calibri"/>
          <w:sz w:val="24"/>
          <w:szCs w:val="24"/>
        </w:rPr>
      </w:pP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 xml:space="preserve">Sincerely, </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Kranti Batchala</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 xml:space="preserve">Associate Vice President – Enterprise Solutions </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kkbatchala@netlink.com</w:t>
      </w:r>
    </w:p>
    <w:p w:rsidR="008E223A" w:rsidRDefault="00C640E3" w:rsidP="00C640E3">
      <w:r>
        <w:t>Telephone: +91-9589277912 (Cell)</w:t>
      </w:r>
    </w:p>
    <w:p w:rsidR="00C640E3" w:rsidRDefault="00C640E3" w:rsidP="00C640E3"/>
    <w:p w:rsidR="00C640E3" w:rsidRPr="00C640E3" w:rsidRDefault="00C640E3" w:rsidP="00C640E3">
      <w:pPr>
        <w:rPr>
          <w:b/>
          <w:sz w:val="32"/>
          <w:szCs w:val="32"/>
        </w:rPr>
      </w:pPr>
      <w:r w:rsidRPr="00C640E3">
        <w:rPr>
          <w:b/>
          <w:sz w:val="32"/>
          <w:szCs w:val="32"/>
        </w:rPr>
        <w:t>2. NETLINK PROFILE</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Netlink has been one of the most prominent IT solution providers for approximately 25 years across the globe. As a service provider, Netlink strives to offer value-added technology and business solutions, propelling innovation, and transformation. Netlink is globally recognized for its proficient expertise and result-driven approach toward achieving peak performance.</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Drawing on years of experience in delivering varied cutting-edge solutions, Netlink leverages streamlined processes, advanced systems, superior technology, and proven expertise to deliver robust IT solutions. With a commitment to excellence, Netlink continues to be a driving force in the industry, consistently delivering high-quality services to meet evolving technological needs.</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We provide expert resources and support for every aspect of app development, ensuring seamless access to modern and optimized features catering to your requirements.</w:t>
      </w:r>
    </w:p>
    <w:p w:rsidR="00C640E3" w:rsidRPr="00334B72" w:rsidRDefault="00C640E3" w:rsidP="00C640E3">
      <w:pPr>
        <w:rPr>
          <w:b/>
          <w:sz w:val="24"/>
          <w:szCs w:val="24"/>
        </w:rPr>
      </w:pPr>
      <w:r w:rsidRPr="00334B72">
        <w:rPr>
          <w:b/>
          <w:sz w:val="24"/>
          <w:szCs w:val="24"/>
        </w:rPr>
        <w:t>Premier provider of value-added technology and business solutions.</w:t>
      </w:r>
    </w:p>
    <w:p w:rsidR="00C640E3" w:rsidRPr="00C640E3" w:rsidRDefault="00C640E3" w:rsidP="00C640E3">
      <w:pPr>
        <w:rPr>
          <w:b/>
        </w:rPr>
      </w:pPr>
      <w:r w:rsidRPr="008D24C8">
        <w:rPr>
          <w:rFonts w:cstheme="minorHAnsi"/>
          <w:b/>
          <w:noProof/>
          <w:sz w:val="20"/>
          <w:szCs w:val="20"/>
        </w:rPr>
        <w:lastRenderedPageBreak/>
        <w:drawing>
          <wp:anchor distT="0" distB="0" distL="114300" distR="114300" simplePos="0" relativeHeight="251669504" behindDoc="1" locked="0" layoutInCell="1" allowOverlap="1" wp14:anchorId="3BFAC398" wp14:editId="1E2E63D4">
            <wp:simplePos x="0" y="0"/>
            <wp:positionH relativeFrom="margin">
              <wp:posOffset>0</wp:posOffset>
            </wp:positionH>
            <wp:positionV relativeFrom="paragraph">
              <wp:posOffset>-104140</wp:posOffset>
            </wp:positionV>
            <wp:extent cx="5598160" cy="2974975"/>
            <wp:effectExtent l="0" t="0" r="2540" b="0"/>
            <wp:wrapTight wrapText="bothSides">
              <wp:wrapPolygon edited="0">
                <wp:start x="0" y="0"/>
                <wp:lineTo x="0" y="21439"/>
                <wp:lineTo x="21536" y="21439"/>
                <wp:lineTo x="21536" y="0"/>
                <wp:lineTo x="0" y="0"/>
              </wp:wrapPolygon>
            </wp:wrapTight>
            <wp:docPr id="23" name="Picture 23" descr="A map of the world with different colored continents&#10;&#10;Description automatically generated">
              <a:extLst xmlns:a="http://schemas.openxmlformats.org/drawingml/2006/main">
                <a:ext uri="{FF2B5EF4-FFF2-40B4-BE49-F238E27FC236}">
                  <a16:creationId xmlns:a16="http://schemas.microsoft.com/office/drawing/2014/main" id="{DA91AE9A-CE0C-86AD-4B3B-BC0F3FC87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map of the world with different colored continents&#10;&#10;Description automatically generated">
                      <a:extLst>
                        <a:ext uri="{FF2B5EF4-FFF2-40B4-BE49-F238E27FC236}">
                          <a16:creationId xmlns:a16="http://schemas.microsoft.com/office/drawing/2014/main" id="{DA91AE9A-CE0C-86AD-4B3B-BC0F3FC87E5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8160" cy="2974975"/>
                    </a:xfrm>
                    <a:prstGeom prst="rect">
                      <a:avLst/>
                    </a:prstGeom>
                  </pic:spPr>
                </pic:pic>
              </a:graphicData>
            </a:graphic>
            <wp14:sizeRelH relativeFrom="margin">
              <wp14:pctWidth>0</wp14:pctWidth>
            </wp14:sizeRelH>
            <wp14:sizeRelV relativeFrom="margin">
              <wp14:pctHeight>0</wp14:pctHeight>
            </wp14:sizeRelV>
          </wp:anchor>
        </w:drawing>
      </w:r>
    </w:p>
    <w:p w:rsidR="00C640E3" w:rsidRDefault="00C640E3" w:rsidP="008E223A">
      <w:pPr>
        <w:rPr>
          <w:b/>
          <w:sz w:val="32"/>
          <w:szCs w:val="32"/>
        </w:rPr>
      </w:pPr>
    </w:p>
    <w:p w:rsidR="00C640E3" w:rsidRDefault="00C640E3" w:rsidP="008E223A">
      <w:pPr>
        <w:rPr>
          <w:b/>
          <w:sz w:val="32"/>
          <w:szCs w:val="32"/>
        </w:rPr>
      </w:pPr>
    </w:p>
    <w:p w:rsidR="00C640E3" w:rsidRDefault="00C640E3" w:rsidP="008E223A">
      <w:pPr>
        <w:rPr>
          <w:b/>
          <w:sz w:val="32"/>
          <w:szCs w:val="32"/>
        </w:rPr>
      </w:pPr>
    </w:p>
    <w:p w:rsidR="00C640E3" w:rsidRDefault="00C640E3" w:rsidP="008E223A">
      <w:pPr>
        <w:rPr>
          <w:b/>
          <w:sz w:val="32"/>
          <w:szCs w:val="32"/>
        </w:rPr>
      </w:pPr>
    </w:p>
    <w:p w:rsidR="00C640E3" w:rsidRDefault="00C640E3" w:rsidP="008E223A">
      <w:pPr>
        <w:rPr>
          <w:b/>
          <w:sz w:val="32"/>
          <w:szCs w:val="32"/>
        </w:rPr>
      </w:pPr>
    </w:p>
    <w:p w:rsidR="00C640E3" w:rsidRDefault="00C640E3" w:rsidP="008E223A">
      <w:pPr>
        <w:rPr>
          <w:b/>
          <w:sz w:val="32"/>
          <w:szCs w:val="32"/>
        </w:rPr>
      </w:pPr>
    </w:p>
    <w:p w:rsidR="00C640E3" w:rsidRDefault="00C640E3" w:rsidP="008E223A">
      <w:pPr>
        <w:rPr>
          <w:b/>
          <w:sz w:val="32"/>
          <w:szCs w:val="32"/>
        </w:rPr>
      </w:pP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 xml:space="preserve">Netlink operates across various locations, including Michigan, the US, Dubai, three sites in India, and more, with a profound dedication to delivering high-quality technology solutions. As a leading service provider, Netlink has empowered numerous organizations effectively and continues to position itself at the forefront of fostering a data-centric culture for its clients. </w:t>
      </w:r>
    </w:p>
    <w:p w:rsidR="00C640E3" w:rsidRPr="00C640E3" w:rsidRDefault="00C640E3" w:rsidP="00C640E3">
      <w:pPr>
        <w:rPr>
          <w:b/>
          <w:sz w:val="32"/>
          <w:szCs w:val="32"/>
        </w:rPr>
      </w:pPr>
    </w:p>
    <w:p w:rsidR="00C640E3" w:rsidRPr="007146B6" w:rsidRDefault="00C640E3" w:rsidP="00C640E3">
      <w:pPr>
        <w:rPr>
          <w:rFonts w:ascii="Calibri" w:eastAsia="Calibri" w:hAnsi="Calibri" w:cs="Calibri"/>
          <w:b/>
          <w:sz w:val="24"/>
          <w:szCs w:val="24"/>
        </w:rPr>
      </w:pPr>
      <w:r w:rsidRPr="007146B6">
        <w:rPr>
          <w:rFonts w:ascii="Calibri" w:eastAsia="Calibri" w:hAnsi="Calibri" w:cs="Calibri"/>
          <w:b/>
          <w:sz w:val="24"/>
          <w:szCs w:val="24"/>
        </w:rPr>
        <w:t>Service Verticals:</w:t>
      </w:r>
    </w:p>
    <w:p w:rsidR="00C640E3" w:rsidRPr="00334B72" w:rsidRDefault="00C640E3" w:rsidP="00C640E3">
      <w:pPr>
        <w:rPr>
          <w:rFonts w:ascii="Calibri" w:eastAsia="Calibri" w:hAnsi="Calibri" w:cs="Calibri"/>
          <w:sz w:val="24"/>
          <w:szCs w:val="24"/>
        </w:rPr>
      </w:pPr>
      <w:r w:rsidRPr="00334B72">
        <w:rPr>
          <w:rFonts w:ascii="Calibri" w:eastAsia="Calibri" w:hAnsi="Calibri" w:cs="Calibri"/>
          <w:sz w:val="24"/>
          <w:szCs w:val="24"/>
        </w:rPr>
        <w:t>For over 25 years, Netlink has envisioned and built the best service delivery ecosystem, providing the following services to global customers.</w:t>
      </w:r>
    </w:p>
    <w:tbl>
      <w:tblPr>
        <w:tblW w:w="0" w:type="auto"/>
        <w:tblInd w:w="-5" w:type="dxa"/>
        <w:tblLook w:val="04A0" w:firstRow="1" w:lastRow="0" w:firstColumn="1" w:lastColumn="0" w:noHBand="0" w:noVBand="1"/>
      </w:tblPr>
      <w:tblGrid>
        <w:gridCol w:w="2824"/>
        <w:gridCol w:w="3016"/>
        <w:gridCol w:w="2686"/>
      </w:tblGrid>
      <w:tr w:rsidR="00C640E3" w:rsidRPr="008D24C8" w:rsidTr="00C640E3">
        <w:trPr>
          <w:trHeight w:val="567"/>
        </w:trPr>
        <w:tc>
          <w:tcPr>
            <w:tcW w:w="0" w:type="auto"/>
            <w:gridSpan w:val="3"/>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C640E3" w:rsidRPr="008D24C8" w:rsidRDefault="00C640E3" w:rsidP="00F52E99">
            <w:pPr>
              <w:spacing w:after="0" w:line="240" w:lineRule="auto"/>
              <w:jc w:val="center"/>
              <w:rPr>
                <w:rFonts w:eastAsia="Times New Roman" w:cstheme="minorHAnsi"/>
                <w:b/>
                <w:bCs/>
                <w:color w:val="000000"/>
                <w:lang w:eastAsia="en-IN"/>
              </w:rPr>
            </w:pPr>
            <w:r w:rsidRPr="008D24C8">
              <w:rPr>
                <w:rStyle w:val="ui-provider"/>
                <w:rFonts w:eastAsiaTheme="majorEastAsia" w:cstheme="minorHAnsi"/>
              </w:rPr>
              <w:tab/>
            </w:r>
            <w:r w:rsidRPr="008D24C8">
              <w:rPr>
                <w:rFonts w:eastAsia="Times New Roman" w:cstheme="minorHAnsi"/>
                <w:b/>
                <w:bCs/>
                <w:color w:val="000000"/>
                <w:lang w:eastAsia="en-IN"/>
              </w:rPr>
              <w:t>Netlink Offered Services</w:t>
            </w:r>
          </w:p>
        </w:tc>
      </w:tr>
      <w:tr w:rsidR="00C640E3" w:rsidRPr="008D24C8" w:rsidTr="00C640E3">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Digital Transformation</w:t>
            </w:r>
          </w:p>
        </w:tc>
        <w:tc>
          <w:tcPr>
            <w:tcW w:w="0" w:type="auto"/>
            <w:tcBorders>
              <w:top w:val="nil"/>
              <w:left w:val="nil"/>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Infrastructure and Cloud</w:t>
            </w:r>
          </w:p>
        </w:tc>
        <w:tc>
          <w:tcPr>
            <w:tcW w:w="0" w:type="auto"/>
            <w:tcBorders>
              <w:top w:val="nil"/>
              <w:left w:val="nil"/>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Document Imaging Services</w:t>
            </w:r>
          </w:p>
        </w:tc>
      </w:tr>
      <w:tr w:rsidR="00C640E3" w:rsidRPr="008D24C8" w:rsidTr="00C640E3">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Pr>
                <w:rFonts w:eastAsia="Times New Roman" w:cstheme="minorHAnsi"/>
                <w:color w:val="000000"/>
                <w:lang w:eastAsia="en-IN"/>
              </w:rPr>
              <w:t>RPA Services</w:t>
            </w:r>
          </w:p>
        </w:tc>
        <w:tc>
          <w:tcPr>
            <w:tcW w:w="0" w:type="auto"/>
            <w:tcBorders>
              <w:top w:val="nil"/>
              <w:left w:val="nil"/>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ERP Services</w:t>
            </w:r>
          </w:p>
        </w:tc>
        <w:tc>
          <w:tcPr>
            <w:tcW w:w="0" w:type="auto"/>
            <w:tcBorders>
              <w:top w:val="nil"/>
              <w:left w:val="nil"/>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Industry 4.0</w:t>
            </w:r>
          </w:p>
        </w:tc>
      </w:tr>
      <w:tr w:rsidR="00C640E3" w:rsidRPr="008D24C8" w:rsidTr="00C640E3">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BI and Analytics Services</w:t>
            </w:r>
          </w:p>
        </w:tc>
        <w:tc>
          <w:tcPr>
            <w:tcW w:w="0" w:type="auto"/>
            <w:tcBorders>
              <w:top w:val="nil"/>
              <w:left w:val="nil"/>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Al &amp; Machine Learning Services</w:t>
            </w:r>
          </w:p>
        </w:tc>
        <w:tc>
          <w:tcPr>
            <w:tcW w:w="0" w:type="auto"/>
            <w:tcBorders>
              <w:top w:val="nil"/>
              <w:left w:val="nil"/>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Enterprise Mobility</w:t>
            </w:r>
          </w:p>
        </w:tc>
      </w:tr>
      <w:tr w:rsidR="00C640E3" w:rsidRPr="008D24C8" w:rsidTr="00C640E3">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Software Factory as a Service</w:t>
            </w:r>
          </w:p>
        </w:tc>
        <w:tc>
          <w:tcPr>
            <w:tcW w:w="0" w:type="auto"/>
            <w:tcBorders>
              <w:top w:val="nil"/>
              <w:left w:val="nil"/>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BPO Services</w:t>
            </w:r>
          </w:p>
        </w:tc>
        <w:tc>
          <w:tcPr>
            <w:tcW w:w="0" w:type="auto"/>
            <w:tcBorders>
              <w:top w:val="nil"/>
              <w:left w:val="nil"/>
              <w:bottom w:val="single" w:sz="4" w:space="0" w:color="auto"/>
              <w:right w:val="single" w:sz="4" w:space="0" w:color="auto"/>
            </w:tcBorders>
            <w:shd w:val="clear" w:color="auto" w:fill="auto"/>
            <w:noWrap/>
            <w:vAlign w:val="center"/>
            <w:hideMark/>
          </w:tcPr>
          <w:p w:rsidR="00C640E3" w:rsidRPr="008D24C8" w:rsidRDefault="00C640E3" w:rsidP="00F52E99">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Low-Code Services</w:t>
            </w:r>
          </w:p>
        </w:tc>
      </w:tr>
    </w:tbl>
    <w:p w:rsidR="00C640E3" w:rsidRDefault="00C640E3" w:rsidP="008E223A">
      <w:pPr>
        <w:rPr>
          <w:b/>
          <w:sz w:val="32"/>
          <w:szCs w:val="32"/>
        </w:rPr>
      </w:pPr>
    </w:p>
    <w:p w:rsidR="00C640E3" w:rsidRDefault="00C640E3" w:rsidP="008E223A">
      <w:pPr>
        <w:rPr>
          <w:b/>
          <w:sz w:val="32"/>
          <w:szCs w:val="32"/>
        </w:rPr>
      </w:pPr>
    </w:p>
    <w:p w:rsidR="007644C2" w:rsidRDefault="00C640E3" w:rsidP="008E223A">
      <w:pPr>
        <w:rPr>
          <w:b/>
          <w:sz w:val="32"/>
          <w:szCs w:val="32"/>
        </w:rPr>
      </w:pPr>
      <w:r>
        <w:rPr>
          <w:b/>
          <w:sz w:val="32"/>
          <w:szCs w:val="32"/>
        </w:rPr>
        <w:lastRenderedPageBreak/>
        <w:t xml:space="preserve">3. </w:t>
      </w:r>
      <w:r w:rsidR="00322140" w:rsidRPr="00322140">
        <w:rPr>
          <w:b/>
          <w:sz w:val="32"/>
          <w:szCs w:val="32"/>
        </w:rPr>
        <w:t>Project Governance</w:t>
      </w:r>
    </w:p>
    <w:p w:rsidR="00C640E3" w:rsidRPr="00322140" w:rsidRDefault="00C640E3" w:rsidP="008E223A">
      <w:pPr>
        <w:rPr>
          <w:b/>
          <w:sz w:val="32"/>
          <w:szCs w:val="32"/>
        </w:rPr>
      </w:pPr>
    </w:p>
    <w:p w:rsidR="007644C2"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Netlink will follow the below Governance Model throughout the multiple phases of this project:</w:t>
      </w:r>
    </w:p>
    <w:p w:rsidR="00322140" w:rsidRPr="00322140" w:rsidRDefault="00322140" w:rsidP="00322140">
      <w:r>
        <w:rPr>
          <w:noProof/>
        </w:rPr>
        <w:drawing>
          <wp:anchor distT="0" distB="0" distL="0" distR="0" simplePos="0" relativeHeight="251659264" behindDoc="0" locked="0" layoutInCell="1" allowOverlap="1" wp14:anchorId="6027449B" wp14:editId="5D7FC67F">
            <wp:simplePos x="0" y="0"/>
            <wp:positionH relativeFrom="margin">
              <wp:align>left</wp:align>
            </wp:positionH>
            <wp:positionV relativeFrom="paragraph">
              <wp:posOffset>281305</wp:posOffset>
            </wp:positionV>
            <wp:extent cx="6315075" cy="4895850"/>
            <wp:effectExtent l="0" t="0" r="9525"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6315075" cy="4895850"/>
                    </a:xfrm>
                    <a:prstGeom prst="rect">
                      <a:avLst/>
                    </a:prstGeom>
                  </pic:spPr>
                </pic:pic>
              </a:graphicData>
            </a:graphic>
            <wp14:sizeRelH relativeFrom="margin">
              <wp14:pctWidth>0</wp14:pctWidth>
            </wp14:sizeRelH>
            <wp14:sizeRelV relativeFrom="margin">
              <wp14:pctHeight>0</wp14:pctHeight>
            </wp14:sizeRelV>
          </wp:anchor>
        </w:drawing>
      </w:r>
    </w:p>
    <w:p w:rsidR="00322140" w:rsidRDefault="00322140">
      <w:pPr>
        <w:rPr>
          <w:b/>
          <w:sz w:val="32"/>
          <w:szCs w:val="32"/>
        </w:rPr>
      </w:pPr>
    </w:p>
    <w:p w:rsidR="008E223A" w:rsidRDefault="008E223A">
      <w:pPr>
        <w:rPr>
          <w:b/>
          <w:sz w:val="32"/>
          <w:szCs w:val="32"/>
        </w:rPr>
      </w:pPr>
    </w:p>
    <w:p w:rsidR="008E223A" w:rsidRDefault="008E223A">
      <w:pPr>
        <w:rPr>
          <w:b/>
          <w:sz w:val="32"/>
          <w:szCs w:val="32"/>
        </w:rPr>
      </w:pPr>
    </w:p>
    <w:p w:rsidR="008E223A" w:rsidRDefault="008E223A">
      <w:pPr>
        <w:rPr>
          <w:b/>
          <w:sz w:val="32"/>
          <w:szCs w:val="32"/>
        </w:rPr>
      </w:pPr>
    </w:p>
    <w:p w:rsidR="005B070A" w:rsidRDefault="00AE5D61">
      <w:pPr>
        <w:rPr>
          <w:b/>
          <w:sz w:val="32"/>
          <w:szCs w:val="32"/>
        </w:rPr>
      </w:pPr>
      <w:r>
        <w:rPr>
          <w:b/>
          <w:sz w:val="32"/>
          <w:szCs w:val="32"/>
        </w:rPr>
        <w:lastRenderedPageBreak/>
        <w:t xml:space="preserve">4. </w:t>
      </w:r>
      <w:r w:rsidR="00322140" w:rsidRPr="00322140">
        <w:rPr>
          <w:b/>
          <w:sz w:val="32"/>
          <w:szCs w:val="32"/>
        </w:rPr>
        <w:t>Proposed Architecture</w:t>
      </w:r>
    </w:p>
    <w:p w:rsidR="00AE5D61" w:rsidRDefault="00AE5D61">
      <w:pPr>
        <w:rPr>
          <w:b/>
          <w:sz w:val="32"/>
          <w:szCs w:val="32"/>
        </w:rPr>
      </w:pPr>
      <w:r>
        <w:rPr>
          <w:noProof/>
        </w:rPr>
        <w:drawing>
          <wp:anchor distT="0" distB="0" distL="0" distR="0" simplePos="0" relativeHeight="251671552" behindDoc="0" locked="0" layoutInCell="1" allowOverlap="1" wp14:anchorId="0FE797BE" wp14:editId="42B51B21">
            <wp:simplePos x="0" y="0"/>
            <wp:positionH relativeFrom="margin">
              <wp:posOffset>142875</wp:posOffset>
            </wp:positionH>
            <wp:positionV relativeFrom="paragraph">
              <wp:posOffset>351790</wp:posOffset>
            </wp:positionV>
            <wp:extent cx="5562600" cy="3933825"/>
            <wp:effectExtent l="0" t="0" r="0" b="952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3" cstate="print"/>
                    <a:stretch>
                      <a:fillRect/>
                    </a:stretch>
                  </pic:blipFill>
                  <pic:spPr>
                    <a:xfrm>
                      <a:off x="0" y="0"/>
                      <a:ext cx="5562600" cy="3933825"/>
                    </a:xfrm>
                    <a:prstGeom prst="rect">
                      <a:avLst/>
                    </a:prstGeom>
                  </pic:spPr>
                </pic:pic>
              </a:graphicData>
            </a:graphic>
            <wp14:sizeRelH relativeFrom="margin">
              <wp14:pctWidth>0</wp14:pctWidth>
            </wp14:sizeRelH>
            <wp14:sizeRelV relativeFrom="margin">
              <wp14:pctHeight>0</wp14:pctHeight>
            </wp14:sizeRelV>
          </wp:anchor>
        </w:drawing>
      </w:r>
    </w:p>
    <w:p w:rsidR="005B070A" w:rsidRDefault="005B070A">
      <w:pPr>
        <w:rPr>
          <w:b/>
          <w:sz w:val="32"/>
          <w:szCs w:val="32"/>
        </w:rPr>
      </w:pPr>
    </w:p>
    <w:p w:rsidR="00AE5D61" w:rsidRDefault="00AE5D61">
      <w:pPr>
        <w:rPr>
          <w:b/>
          <w:sz w:val="32"/>
          <w:szCs w:val="32"/>
        </w:rPr>
      </w:pPr>
    </w:p>
    <w:p w:rsidR="00AE5D61" w:rsidRDefault="00AE5D61">
      <w:pPr>
        <w:rPr>
          <w:rFonts w:ascii="Calibri" w:eastAsia="Calibri" w:hAnsi="Calibri" w:cs="Calibri"/>
          <w:sz w:val="24"/>
          <w:szCs w:val="24"/>
        </w:rPr>
      </w:pPr>
    </w:p>
    <w:p w:rsidR="00AE5D61" w:rsidRDefault="00AE5D61">
      <w:pPr>
        <w:rPr>
          <w:rFonts w:ascii="Calibri" w:eastAsia="Calibri" w:hAnsi="Calibri" w:cs="Calibri"/>
          <w:sz w:val="24"/>
          <w:szCs w:val="24"/>
        </w:rPr>
      </w:pPr>
      <w:r w:rsidRPr="00AE5D61">
        <w:rPr>
          <w:rFonts w:ascii="Calibri" w:eastAsia="Calibri" w:hAnsi="Calibri" w:cs="Calibri"/>
          <w:sz w:val="24"/>
          <w:szCs w:val="24"/>
        </w:rPr>
        <w:t xml:space="preserve">To make the integration with </w:t>
      </w:r>
      <w:r w:rsidRPr="00334B72">
        <w:rPr>
          <w:rFonts w:ascii="Calibri" w:eastAsia="Calibri" w:hAnsi="Calibri" w:cs="Calibri"/>
          <w:sz w:val="24"/>
          <w:szCs w:val="24"/>
        </w:rPr>
        <w:t>Noi</w:t>
      </w:r>
      <w:r>
        <w:rPr>
          <w:rFonts w:ascii="Calibri" w:eastAsia="Calibri" w:hAnsi="Calibri" w:cs="Calibri"/>
          <w:sz w:val="24"/>
          <w:szCs w:val="24"/>
        </w:rPr>
        <w:t xml:space="preserve">da Power Company Limited (NPCL) </w:t>
      </w:r>
      <w:r w:rsidRPr="00AE5D61">
        <w:rPr>
          <w:rFonts w:ascii="Calibri" w:eastAsia="Calibri" w:hAnsi="Calibri" w:cs="Calibri"/>
          <w:sz w:val="24"/>
          <w:szCs w:val="24"/>
        </w:rPr>
        <w:t>systems seamless, we propose the usage of Orchestrator for not only scheduling the robots but also to use it as an integration platform.</w:t>
      </w:r>
    </w:p>
    <w:p w:rsidR="00AE5D61" w:rsidRDefault="00AE5D61">
      <w:pPr>
        <w:rPr>
          <w:rFonts w:ascii="Calibri" w:eastAsia="Calibri" w:hAnsi="Calibri" w:cs="Calibri"/>
          <w:sz w:val="24"/>
          <w:szCs w:val="24"/>
        </w:rPr>
      </w:pPr>
    </w:p>
    <w:p w:rsidR="00AE5D61" w:rsidRPr="00AE5D61" w:rsidRDefault="00AE5D61">
      <w:pPr>
        <w:rPr>
          <w:rFonts w:ascii="Calibri" w:eastAsia="Calibri" w:hAnsi="Calibri" w:cs="Calibri"/>
          <w:sz w:val="24"/>
          <w:szCs w:val="24"/>
        </w:rPr>
      </w:pPr>
    </w:p>
    <w:p w:rsidR="00AE5D61" w:rsidRDefault="00AE5D61" w:rsidP="007644C2">
      <w:pPr>
        <w:rPr>
          <w:noProof/>
        </w:rPr>
      </w:pPr>
    </w:p>
    <w:p w:rsidR="00963850" w:rsidRDefault="00963850" w:rsidP="007644C2">
      <w:pPr>
        <w:rPr>
          <w:b/>
          <w:sz w:val="32"/>
          <w:szCs w:val="32"/>
        </w:rPr>
      </w:pPr>
    </w:p>
    <w:p w:rsidR="00963850" w:rsidRPr="00963850" w:rsidRDefault="00963850" w:rsidP="00963850">
      <w:pPr>
        <w:rPr>
          <w:b/>
          <w:sz w:val="32"/>
          <w:szCs w:val="32"/>
        </w:rPr>
      </w:pPr>
      <w:r>
        <w:rPr>
          <w:b/>
          <w:sz w:val="32"/>
          <w:szCs w:val="32"/>
        </w:rPr>
        <w:lastRenderedPageBreak/>
        <w:t xml:space="preserve">5. </w:t>
      </w:r>
      <w:r w:rsidRPr="00963850">
        <w:rPr>
          <w:b/>
          <w:sz w:val="32"/>
          <w:szCs w:val="32"/>
        </w:rPr>
        <w:t>UiPath Product</w:t>
      </w:r>
      <w:r w:rsidR="00C942A2">
        <w:rPr>
          <w:b/>
          <w:sz w:val="32"/>
          <w:szCs w:val="32"/>
        </w:rPr>
        <w:t>s</w:t>
      </w:r>
    </w:p>
    <w:p w:rsidR="00963850" w:rsidRPr="00963850" w:rsidRDefault="00963850" w:rsidP="00963850">
      <w:pPr>
        <w:rPr>
          <w:rFonts w:ascii="Calibri" w:eastAsia="Calibri" w:hAnsi="Calibri" w:cs="Calibri"/>
          <w:sz w:val="24"/>
          <w:szCs w:val="24"/>
        </w:rPr>
      </w:pPr>
      <w:r w:rsidRPr="00963850">
        <w:rPr>
          <w:rFonts w:ascii="Calibri" w:eastAsia="Calibri" w:hAnsi="Calibri" w:cs="Calibri"/>
          <w:sz w:val="24"/>
          <w:szCs w:val="24"/>
        </w:rPr>
        <w:t>Netlink proposes to use UiPath Technology stack to deliver this automation project</w:t>
      </w:r>
      <w:r w:rsidR="005B070A">
        <w:rPr>
          <w:rFonts w:ascii="Calibri" w:eastAsia="Calibri" w:hAnsi="Calibri" w:cs="Calibri"/>
          <w:sz w:val="24"/>
          <w:szCs w:val="24"/>
        </w:rPr>
        <w:t xml:space="preserve"> of </w:t>
      </w:r>
      <w:r w:rsidR="005B070A" w:rsidRPr="00334B72">
        <w:rPr>
          <w:rFonts w:ascii="Calibri" w:eastAsia="Calibri" w:hAnsi="Calibri" w:cs="Calibri"/>
          <w:sz w:val="24"/>
          <w:szCs w:val="24"/>
        </w:rPr>
        <w:t>Noi</w:t>
      </w:r>
      <w:r w:rsidR="005B070A">
        <w:rPr>
          <w:rFonts w:ascii="Calibri" w:eastAsia="Calibri" w:hAnsi="Calibri" w:cs="Calibri"/>
          <w:sz w:val="24"/>
          <w:szCs w:val="24"/>
        </w:rPr>
        <w:t>da Power Company Limited (NPCL)</w:t>
      </w:r>
      <w:r w:rsidRPr="00963850">
        <w:rPr>
          <w:rFonts w:ascii="Calibri" w:eastAsia="Calibri" w:hAnsi="Calibri" w:cs="Calibri"/>
          <w:sz w:val="24"/>
          <w:szCs w:val="24"/>
        </w:rPr>
        <w:t>. Below are the various UiPath components that are required to be licensed for smo</w:t>
      </w:r>
      <w:r>
        <w:rPr>
          <w:rFonts w:ascii="Calibri" w:eastAsia="Calibri" w:hAnsi="Calibri" w:cs="Calibri"/>
          <w:sz w:val="24"/>
          <w:szCs w:val="24"/>
        </w:rPr>
        <w:t>other delivery of this project.</w:t>
      </w:r>
    </w:p>
    <w:p w:rsidR="00963850" w:rsidRPr="00963850" w:rsidRDefault="00963850" w:rsidP="00963850">
      <w:pPr>
        <w:rPr>
          <w:rFonts w:ascii="Calibri" w:eastAsia="Calibri" w:hAnsi="Calibri" w:cs="Calibri"/>
          <w:sz w:val="24"/>
          <w:szCs w:val="24"/>
        </w:rPr>
      </w:pPr>
      <w:r w:rsidRPr="00963850">
        <w:rPr>
          <w:rFonts w:ascii="Calibri" w:eastAsia="Calibri" w:hAnsi="Calibri" w:cs="Calibri"/>
          <w:b/>
          <w:sz w:val="24"/>
          <w:szCs w:val="24"/>
        </w:rPr>
        <w:t>UiPath Studio:</w:t>
      </w:r>
      <w:r>
        <w:rPr>
          <w:rFonts w:ascii="Calibri" w:eastAsia="Calibri" w:hAnsi="Calibri" w:cs="Calibri"/>
          <w:sz w:val="24"/>
          <w:szCs w:val="24"/>
        </w:rPr>
        <w:t xml:space="preserve"> </w:t>
      </w:r>
      <w:r w:rsidRPr="00963850">
        <w:rPr>
          <w:rFonts w:ascii="Calibri" w:eastAsia="Calibri" w:hAnsi="Calibri" w:cs="Calibri"/>
          <w:sz w:val="24"/>
          <w:szCs w:val="24"/>
        </w:rPr>
        <w:t>UiPath Studio allows RPA developers to create workflows, with API integrations to an ever-growing list of applications, technologies, and platforms. More complex automations are easily handled with basic coding knowledge.</w:t>
      </w:r>
    </w:p>
    <w:p w:rsidR="00963850" w:rsidRPr="00963850" w:rsidRDefault="00963850" w:rsidP="00963850">
      <w:pPr>
        <w:rPr>
          <w:rFonts w:ascii="Calibri" w:eastAsia="Calibri" w:hAnsi="Calibri" w:cs="Calibri"/>
          <w:sz w:val="24"/>
          <w:szCs w:val="24"/>
        </w:rPr>
      </w:pPr>
      <w:r w:rsidRPr="00963850">
        <w:rPr>
          <w:rFonts w:ascii="Calibri" w:eastAsia="Calibri" w:hAnsi="Calibri" w:cs="Calibri"/>
          <w:sz w:val="24"/>
          <w:szCs w:val="24"/>
        </w:rPr>
        <w:t>Users: RPA Developer, Busines</w:t>
      </w:r>
      <w:r>
        <w:rPr>
          <w:rFonts w:ascii="Calibri" w:eastAsia="Calibri" w:hAnsi="Calibri" w:cs="Calibri"/>
          <w:sz w:val="24"/>
          <w:szCs w:val="24"/>
        </w:rPr>
        <w:t>s Decision Maker, Business User</w:t>
      </w:r>
    </w:p>
    <w:p w:rsidR="00963850" w:rsidRPr="00963850" w:rsidRDefault="00963850" w:rsidP="00963850">
      <w:pPr>
        <w:rPr>
          <w:rFonts w:ascii="Calibri" w:eastAsia="Calibri" w:hAnsi="Calibri" w:cs="Calibri"/>
          <w:sz w:val="24"/>
          <w:szCs w:val="24"/>
        </w:rPr>
      </w:pPr>
      <w:r w:rsidRPr="00963850">
        <w:rPr>
          <w:rFonts w:ascii="Calibri" w:eastAsia="Calibri" w:hAnsi="Calibri" w:cs="Calibri"/>
          <w:b/>
          <w:sz w:val="24"/>
          <w:szCs w:val="24"/>
        </w:rPr>
        <w:t>UiPath Orchestrator:</w:t>
      </w:r>
      <w:r>
        <w:rPr>
          <w:rFonts w:ascii="Calibri" w:eastAsia="Calibri" w:hAnsi="Calibri" w:cs="Calibri"/>
          <w:sz w:val="24"/>
          <w:szCs w:val="24"/>
        </w:rPr>
        <w:t xml:space="preserve"> </w:t>
      </w:r>
      <w:r w:rsidRPr="00963850">
        <w:rPr>
          <w:rFonts w:ascii="Calibri" w:eastAsia="Calibri" w:hAnsi="Calibri" w:cs="Calibri"/>
          <w:sz w:val="24"/>
          <w:szCs w:val="24"/>
        </w:rPr>
        <w:t xml:space="preserve">Orchestrator Deploys, manages and optimizes your Robots with enterprise-scale integrations and compliance. </w:t>
      </w:r>
    </w:p>
    <w:p w:rsidR="00963850" w:rsidRPr="00963850" w:rsidRDefault="00963850" w:rsidP="00963850">
      <w:pPr>
        <w:rPr>
          <w:rFonts w:ascii="Calibri" w:eastAsia="Calibri" w:hAnsi="Calibri" w:cs="Calibri"/>
          <w:sz w:val="24"/>
          <w:szCs w:val="24"/>
        </w:rPr>
      </w:pPr>
      <w:r w:rsidRPr="00963850">
        <w:rPr>
          <w:rFonts w:ascii="Calibri" w:eastAsia="Calibri" w:hAnsi="Calibri" w:cs="Calibri"/>
          <w:sz w:val="24"/>
          <w:szCs w:val="24"/>
        </w:rPr>
        <w:t>Users: RPA</w:t>
      </w:r>
      <w:r>
        <w:rPr>
          <w:rFonts w:ascii="Calibri" w:eastAsia="Calibri" w:hAnsi="Calibri" w:cs="Calibri"/>
          <w:sz w:val="24"/>
          <w:szCs w:val="24"/>
        </w:rPr>
        <w:t xml:space="preserve"> Developer, IT Admin, CoE Admin</w:t>
      </w:r>
    </w:p>
    <w:p w:rsidR="00963850" w:rsidRDefault="00963850" w:rsidP="00963850">
      <w:pPr>
        <w:rPr>
          <w:rFonts w:ascii="Calibri" w:eastAsia="Calibri" w:hAnsi="Calibri" w:cs="Calibri"/>
          <w:sz w:val="24"/>
          <w:szCs w:val="24"/>
        </w:rPr>
      </w:pPr>
      <w:r w:rsidRPr="00963850">
        <w:rPr>
          <w:rFonts w:ascii="Calibri" w:eastAsia="Calibri" w:hAnsi="Calibri" w:cs="Calibri"/>
          <w:b/>
          <w:sz w:val="24"/>
          <w:szCs w:val="24"/>
        </w:rPr>
        <w:t>UiPath Robot:</w:t>
      </w:r>
      <w:r>
        <w:rPr>
          <w:rFonts w:ascii="Calibri" w:eastAsia="Calibri" w:hAnsi="Calibri" w:cs="Calibri"/>
          <w:sz w:val="24"/>
          <w:szCs w:val="24"/>
        </w:rPr>
        <w:t xml:space="preserve"> </w:t>
      </w:r>
      <w:r w:rsidRPr="00963850">
        <w:rPr>
          <w:rFonts w:ascii="Calibri" w:eastAsia="Calibri" w:hAnsi="Calibri" w:cs="Calibri"/>
          <w:sz w:val="24"/>
          <w:szCs w:val="24"/>
        </w:rPr>
        <w:t xml:space="preserve">Run automations with software robots that are intelligent, flexible, and eager to take on tedious tasks. </w:t>
      </w:r>
    </w:p>
    <w:p w:rsidR="00963850" w:rsidRDefault="00963850" w:rsidP="00963850">
      <w:pPr>
        <w:rPr>
          <w:rFonts w:ascii="Calibri" w:eastAsia="Calibri" w:hAnsi="Calibri" w:cs="Calibri"/>
          <w:sz w:val="24"/>
          <w:szCs w:val="24"/>
        </w:rPr>
      </w:pPr>
      <w:r w:rsidRPr="00963850">
        <w:rPr>
          <w:rFonts w:ascii="Calibri" w:eastAsia="Calibri" w:hAnsi="Calibri" w:cs="Calibri"/>
          <w:sz w:val="24"/>
          <w:szCs w:val="24"/>
        </w:rPr>
        <w:t>Users: CoE Lead, Business Decision Maker, Technical Decision Maker, RPA Developer, Automation User</w:t>
      </w:r>
    </w:p>
    <w:p w:rsidR="00C942A2" w:rsidRDefault="00C942A2" w:rsidP="00963850">
      <w:pPr>
        <w:rPr>
          <w:rFonts w:ascii="Calibri" w:eastAsia="Calibri" w:hAnsi="Calibri" w:cs="Calibri"/>
          <w:sz w:val="24"/>
          <w:szCs w:val="24"/>
        </w:rPr>
      </w:pPr>
      <w:r w:rsidRPr="00C942A2">
        <w:rPr>
          <w:rFonts w:ascii="Calibri" w:eastAsia="Calibri" w:hAnsi="Calibri" w:cs="Calibri"/>
          <w:b/>
          <w:sz w:val="24"/>
          <w:szCs w:val="24"/>
        </w:rPr>
        <w:t>Ui</w:t>
      </w:r>
      <w:r>
        <w:rPr>
          <w:rFonts w:ascii="Calibri" w:eastAsia="Calibri" w:hAnsi="Calibri" w:cs="Calibri"/>
          <w:b/>
          <w:sz w:val="24"/>
          <w:szCs w:val="24"/>
        </w:rPr>
        <w:t>Path</w:t>
      </w:r>
      <w:r w:rsidRPr="00C942A2">
        <w:rPr>
          <w:rFonts w:ascii="Calibri" w:eastAsia="Calibri" w:hAnsi="Calibri" w:cs="Calibri"/>
          <w:b/>
          <w:sz w:val="24"/>
          <w:szCs w:val="24"/>
        </w:rPr>
        <w:t xml:space="preserve"> Action Center:</w:t>
      </w:r>
      <w:r>
        <w:rPr>
          <w:rFonts w:ascii="Calibri" w:eastAsia="Calibri" w:hAnsi="Calibri" w:cs="Calibri"/>
          <w:sz w:val="24"/>
          <w:szCs w:val="24"/>
        </w:rPr>
        <w:t xml:space="preserve"> </w:t>
      </w:r>
      <w:r w:rsidRPr="00C942A2">
        <w:rPr>
          <w:rFonts w:ascii="Calibri" w:eastAsia="Calibri" w:hAnsi="Calibri" w:cs="Calibri"/>
          <w:sz w:val="24"/>
          <w:szCs w:val="24"/>
        </w:rPr>
        <w:t>When an automation includes decisions that a person should make—like approvals, escalations, and exceptions—UiPath Action Center makes it easy and efficient to hand off the process from robot to person. And back again.</w:t>
      </w:r>
    </w:p>
    <w:p w:rsidR="008E5352" w:rsidRDefault="008E5352" w:rsidP="00963850">
      <w:pPr>
        <w:rPr>
          <w:rFonts w:ascii="Calibri" w:eastAsia="Calibri" w:hAnsi="Calibri" w:cs="Calibri"/>
          <w:sz w:val="24"/>
          <w:szCs w:val="24"/>
        </w:rPr>
      </w:pPr>
      <w:r>
        <w:rPr>
          <w:rFonts w:ascii="Calibri" w:eastAsia="Calibri" w:hAnsi="Calibri" w:cs="Calibri"/>
          <w:sz w:val="24"/>
          <w:szCs w:val="24"/>
        </w:rPr>
        <w:t>Users:</w:t>
      </w:r>
      <w:r w:rsidRPr="00963850">
        <w:rPr>
          <w:rFonts w:ascii="Calibri" w:eastAsia="Calibri" w:hAnsi="Calibri" w:cs="Calibri"/>
          <w:sz w:val="24"/>
          <w:szCs w:val="24"/>
        </w:rPr>
        <w:t xml:space="preserve"> Business Decision Maker, Technical Decision Maker, Automation User</w:t>
      </w:r>
    </w:p>
    <w:p w:rsidR="00C942A2" w:rsidRDefault="00C942A2" w:rsidP="00963850">
      <w:pPr>
        <w:rPr>
          <w:rFonts w:ascii="Calibri" w:eastAsia="Calibri" w:hAnsi="Calibri" w:cs="Calibri"/>
          <w:sz w:val="24"/>
          <w:szCs w:val="24"/>
        </w:rPr>
      </w:pPr>
      <w:r w:rsidRPr="008E5352">
        <w:rPr>
          <w:rFonts w:ascii="Calibri" w:eastAsia="Calibri" w:hAnsi="Calibri" w:cs="Calibri"/>
          <w:b/>
          <w:sz w:val="24"/>
          <w:szCs w:val="24"/>
        </w:rPr>
        <w:t>UiPath Document Understanding:</w:t>
      </w:r>
      <w:r>
        <w:rPr>
          <w:rFonts w:ascii="Calibri" w:eastAsia="Calibri" w:hAnsi="Calibri" w:cs="Calibri"/>
          <w:sz w:val="24"/>
          <w:szCs w:val="24"/>
        </w:rPr>
        <w:t xml:space="preserve"> </w:t>
      </w:r>
      <w:r w:rsidRPr="00C942A2">
        <w:rPr>
          <w:rFonts w:ascii="Calibri" w:eastAsia="Calibri" w:hAnsi="Calibri" w:cs="Calibri"/>
          <w:sz w:val="24"/>
          <w:szCs w:val="24"/>
        </w:rPr>
        <w:t>To extract, interpret, and process data for you, even from PDFs, images, handwriting, and scans? UiPath Document Understanding helps your robots do just that. Delegate more of your digital paperwork with a boost from AI.</w:t>
      </w:r>
    </w:p>
    <w:p w:rsidR="008E5352" w:rsidRPr="00963850" w:rsidRDefault="008E5352" w:rsidP="00963850">
      <w:pPr>
        <w:rPr>
          <w:rFonts w:ascii="Calibri" w:eastAsia="Calibri" w:hAnsi="Calibri" w:cs="Calibri"/>
          <w:sz w:val="24"/>
          <w:szCs w:val="24"/>
        </w:rPr>
      </w:pPr>
      <w:r w:rsidRPr="00963850">
        <w:rPr>
          <w:rFonts w:ascii="Calibri" w:eastAsia="Calibri" w:hAnsi="Calibri" w:cs="Calibri"/>
          <w:sz w:val="24"/>
          <w:szCs w:val="24"/>
        </w:rPr>
        <w:t>Users: Technical Decision Maker, RPA Developer, Automation User</w:t>
      </w:r>
    </w:p>
    <w:p w:rsidR="00963850" w:rsidRPr="00963850" w:rsidRDefault="00963850" w:rsidP="00963850">
      <w:pPr>
        <w:rPr>
          <w:b/>
          <w:sz w:val="32"/>
          <w:szCs w:val="32"/>
        </w:rPr>
      </w:pPr>
      <w:r>
        <w:rPr>
          <w:b/>
          <w:sz w:val="32"/>
          <w:szCs w:val="32"/>
        </w:rPr>
        <w:t>6. Delivery Methodology &amp; Approach</w:t>
      </w:r>
    </w:p>
    <w:p w:rsidR="00322140" w:rsidRPr="00334B72" w:rsidRDefault="007644C2" w:rsidP="00963850">
      <w:pPr>
        <w:rPr>
          <w:rFonts w:ascii="Calibri" w:eastAsia="Calibri" w:hAnsi="Calibri" w:cs="Calibri"/>
          <w:sz w:val="24"/>
          <w:szCs w:val="24"/>
        </w:rPr>
      </w:pPr>
      <w:r w:rsidRPr="00334B72">
        <w:rPr>
          <w:rFonts w:ascii="Calibri" w:eastAsia="Calibri" w:hAnsi="Calibri" w:cs="Calibri"/>
          <w:sz w:val="24"/>
          <w:szCs w:val="24"/>
        </w:rPr>
        <w:t>Netlink will use a hybrid development methodology using Waterfall during Requirements gathering phase and Agile in design and development phases.</w:t>
      </w:r>
    </w:p>
    <w:p w:rsidR="007644C2" w:rsidRPr="007644C2" w:rsidRDefault="007644C2" w:rsidP="007644C2">
      <w:r>
        <w:rPr>
          <w:noProof/>
        </w:rPr>
        <w:lastRenderedPageBreak/>
        <w:drawing>
          <wp:anchor distT="0" distB="0" distL="0" distR="0" simplePos="0" relativeHeight="251663360" behindDoc="0" locked="0" layoutInCell="1" allowOverlap="1" wp14:anchorId="44DDAEE0" wp14:editId="078A96A7">
            <wp:simplePos x="0" y="0"/>
            <wp:positionH relativeFrom="margin">
              <wp:align>left</wp:align>
            </wp:positionH>
            <wp:positionV relativeFrom="paragraph">
              <wp:posOffset>290830</wp:posOffset>
            </wp:positionV>
            <wp:extent cx="5667375" cy="2276475"/>
            <wp:effectExtent l="0" t="0" r="9525" b="9525"/>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4" cstate="print"/>
                    <a:stretch>
                      <a:fillRect/>
                    </a:stretch>
                  </pic:blipFill>
                  <pic:spPr>
                    <a:xfrm>
                      <a:off x="0" y="0"/>
                      <a:ext cx="5667375" cy="2276475"/>
                    </a:xfrm>
                    <a:prstGeom prst="rect">
                      <a:avLst/>
                    </a:prstGeom>
                  </pic:spPr>
                </pic:pic>
              </a:graphicData>
            </a:graphic>
            <wp14:sizeRelH relativeFrom="margin">
              <wp14:pctWidth>0</wp14:pctWidth>
            </wp14:sizeRelH>
            <wp14:sizeRelV relativeFrom="margin">
              <wp14:pctHeight>0</wp14:pctHeight>
            </wp14:sizeRelV>
          </wp:anchor>
        </w:drawing>
      </w:r>
    </w:p>
    <w:p w:rsidR="000935F8" w:rsidRDefault="000935F8" w:rsidP="00F52E99">
      <w:pPr>
        <w:rPr>
          <w:b/>
          <w:sz w:val="32"/>
          <w:szCs w:val="32"/>
        </w:rPr>
      </w:pPr>
    </w:p>
    <w:p w:rsidR="008E5352" w:rsidRDefault="008E5352" w:rsidP="000935F8">
      <w:pPr>
        <w:rPr>
          <w:b/>
          <w:sz w:val="32"/>
          <w:szCs w:val="32"/>
        </w:rPr>
      </w:pPr>
    </w:p>
    <w:p w:rsidR="008E5352" w:rsidRDefault="008E5352" w:rsidP="000935F8">
      <w:pPr>
        <w:rPr>
          <w:b/>
          <w:sz w:val="32"/>
          <w:szCs w:val="32"/>
        </w:rPr>
      </w:pPr>
    </w:p>
    <w:p w:rsidR="000935F8" w:rsidRDefault="000935F8" w:rsidP="00F52E99">
      <w:pPr>
        <w:rPr>
          <w:b/>
          <w:sz w:val="32"/>
          <w:szCs w:val="32"/>
        </w:rPr>
      </w:pPr>
      <w:r>
        <w:rPr>
          <w:b/>
          <w:sz w:val="32"/>
          <w:szCs w:val="32"/>
        </w:rPr>
        <w:t xml:space="preserve">Automation Implementation </w:t>
      </w:r>
      <w:r w:rsidRPr="000935F8">
        <w:rPr>
          <w:b/>
          <w:sz w:val="32"/>
          <w:szCs w:val="32"/>
        </w:rPr>
        <w:t>Methodology</w:t>
      </w:r>
    </w:p>
    <w:tbl>
      <w:tblPr>
        <w:tblW w:w="10360" w:type="dxa"/>
        <w:tblInd w:w="-5" w:type="dxa"/>
        <w:tblLook w:val="04A0" w:firstRow="1" w:lastRow="0" w:firstColumn="1" w:lastColumn="0" w:noHBand="0" w:noVBand="1"/>
      </w:tblPr>
      <w:tblGrid>
        <w:gridCol w:w="1940"/>
        <w:gridCol w:w="2440"/>
        <w:gridCol w:w="3340"/>
        <w:gridCol w:w="2640"/>
      </w:tblGrid>
      <w:tr w:rsidR="000935F8" w:rsidRPr="000935F8" w:rsidTr="000935F8">
        <w:trPr>
          <w:trHeight w:val="300"/>
        </w:trPr>
        <w:tc>
          <w:tcPr>
            <w:tcW w:w="1940" w:type="dxa"/>
            <w:tcBorders>
              <w:top w:val="single" w:sz="4" w:space="0" w:color="000000"/>
              <w:left w:val="single" w:sz="4" w:space="0" w:color="000000"/>
              <w:bottom w:val="single" w:sz="4" w:space="0" w:color="000000"/>
              <w:right w:val="nil"/>
            </w:tcBorders>
            <w:shd w:val="clear" w:color="000000" w:fill="5B9BD5"/>
            <w:noWrap/>
            <w:vAlign w:val="bottom"/>
            <w:hideMark/>
          </w:tcPr>
          <w:p w:rsidR="000935F8" w:rsidRPr="000935F8" w:rsidRDefault="000935F8" w:rsidP="000935F8">
            <w:pPr>
              <w:spacing w:after="0" w:line="240" w:lineRule="auto"/>
              <w:rPr>
                <w:rFonts w:ascii="Calibri" w:eastAsia="Times New Roman" w:hAnsi="Calibri" w:cs="Calibri"/>
                <w:b/>
                <w:bCs/>
                <w:color w:val="000000"/>
              </w:rPr>
            </w:pPr>
            <w:r w:rsidRPr="000935F8">
              <w:rPr>
                <w:rFonts w:ascii="Calibri" w:eastAsia="Times New Roman" w:hAnsi="Calibri" w:cs="Calibri"/>
                <w:b/>
                <w:bCs/>
                <w:color w:val="000000"/>
              </w:rPr>
              <w:t>Stage</w:t>
            </w:r>
          </w:p>
        </w:tc>
        <w:tc>
          <w:tcPr>
            <w:tcW w:w="2440" w:type="dxa"/>
            <w:tcBorders>
              <w:top w:val="single" w:sz="4" w:space="0" w:color="000000"/>
              <w:left w:val="single" w:sz="4" w:space="0" w:color="000000"/>
              <w:bottom w:val="single" w:sz="4" w:space="0" w:color="000000"/>
              <w:right w:val="single" w:sz="4" w:space="0" w:color="000000"/>
            </w:tcBorders>
            <w:shd w:val="clear" w:color="000000" w:fill="5B9BD5"/>
            <w:noWrap/>
            <w:vAlign w:val="bottom"/>
            <w:hideMark/>
          </w:tcPr>
          <w:p w:rsidR="000935F8" w:rsidRPr="000935F8" w:rsidRDefault="000935F8" w:rsidP="000935F8">
            <w:pPr>
              <w:spacing w:after="0" w:line="240" w:lineRule="auto"/>
              <w:rPr>
                <w:rFonts w:ascii="Calibri" w:eastAsia="Times New Roman" w:hAnsi="Calibri" w:cs="Calibri"/>
                <w:b/>
                <w:bCs/>
                <w:color w:val="000000"/>
              </w:rPr>
            </w:pPr>
            <w:r w:rsidRPr="000935F8">
              <w:rPr>
                <w:rFonts w:ascii="Calibri" w:eastAsia="Times New Roman" w:hAnsi="Calibri" w:cs="Calibri"/>
                <w:b/>
                <w:bCs/>
                <w:color w:val="000000"/>
              </w:rPr>
              <w:t>Role Involved</w:t>
            </w:r>
          </w:p>
        </w:tc>
        <w:tc>
          <w:tcPr>
            <w:tcW w:w="3340" w:type="dxa"/>
            <w:tcBorders>
              <w:top w:val="single" w:sz="4" w:space="0" w:color="000000"/>
              <w:left w:val="nil"/>
              <w:bottom w:val="single" w:sz="4" w:space="0" w:color="000000"/>
              <w:right w:val="single" w:sz="4" w:space="0" w:color="000000"/>
            </w:tcBorders>
            <w:shd w:val="clear" w:color="000000" w:fill="5B9BD5"/>
            <w:noWrap/>
            <w:vAlign w:val="bottom"/>
            <w:hideMark/>
          </w:tcPr>
          <w:p w:rsidR="000935F8" w:rsidRPr="000935F8" w:rsidRDefault="000935F8" w:rsidP="000935F8">
            <w:pPr>
              <w:spacing w:after="0" w:line="240" w:lineRule="auto"/>
              <w:rPr>
                <w:rFonts w:ascii="Calibri" w:eastAsia="Times New Roman" w:hAnsi="Calibri" w:cs="Calibri"/>
                <w:b/>
                <w:bCs/>
                <w:color w:val="000000"/>
              </w:rPr>
            </w:pPr>
            <w:r w:rsidRPr="000935F8">
              <w:rPr>
                <w:rFonts w:ascii="Calibri" w:eastAsia="Times New Roman" w:hAnsi="Calibri" w:cs="Calibri"/>
                <w:b/>
                <w:bCs/>
                <w:color w:val="000000"/>
              </w:rPr>
              <w:t>Key Task</w:t>
            </w:r>
          </w:p>
        </w:tc>
        <w:tc>
          <w:tcPr>
            <w:tcW w:w="2640" w:type="dxa"/>
            <w:tcBorders>
              <w:top w:val="single" w:sz="4" w:space="0" w:color="000000"/>
              <w:left w:val="nil"/>
              <w:bottom w:val="single" w:sz="4" w:space="0" w:color="000000"/>
              <w:right w:val="single" w:sz="4" w:space="0" w:color="000000"/>
            </w:tcBorders>
            <w:shd w:val="clear" w:color="000000" w:fill="5B9BD5"/>
            <w:noWrap/>
            <w:vAlign w:val="bottom"/>
            <w:hideMark/>
          </w:tcPr>
          <w:p w:rsidR="000935F8" w:rsidRPr="000935F8" w:rsidRDefault="000935F8" w:rsidP="000935F8">
            <w:pPr>
              <w:spacing w:after="0" w:line="240" w:lineRule="auto"/>
              <w:rPr>
                <w:rFonts w:ascii="Calibri" w:eastAsia="Times New Roman" w:hAnsi="Calibri" w:cs="Calibri"/>
                <w:b/>
                <w:bCs/>
                <w:color w:val="000000"/>
              </w:rPr>
            </w:pPr>
            <w:r w:rsidRPr="000935F8">
              <w:rPr>
                <w:rFonts w:ascii="Calibri" w:eastAsia="Times New Roman" w:hAnsi="Calibri" w:cs="Calibri"/>
                <w:b/>
                <w:bCs/>
                <w:color w:val="000000"/>
              </w:rPr>
              <w:t>Output</w:t>
            </w:r>
          </w:p>
        </w:tc>
      </w:tr>
      <w:tr w:rsidR="000935F8" w:rsidRPr="000935F8" w:rsidTr="000935F8">
        <w:trPr>
          <w:trHeight w:val="600"/>
        </w:trPr>
        <w:tc>
          <w:tcPr>
            <w:tcW w:w="1940" w:type="dxa"/>
            <w:vMerge w:val="restart"/>
            <w:tcBorders>
              <w:top w:val="nil"/>
              <w:left w:val="single" w:sz="4" w:space="0" w:color="000000"/>
              <w:bottom w:val="single" w:sz="4" w:space="0" w:color="000000"/>
              <w:right w:val="nil"/>
            </w:tcBorders>
            <w:shd w:val="clear" w:color="000000" w:fill="B4C6E7"/>
            <w:vAlign w:val="center"/>
            <w:hideMark/>
          </w:tcPr>
          <w:p w:rsidR="000935F8" w:rsidRPr="000935F8" w:rsidRDefault="000935F8" w:rsidP="000935F8">
            <w:pPr>
              <w:spacing w:after="0" w:line="240" w:lineRule="auto"/>
              <w:jc w:val="center"/>
              <w:rPr>
                <w:rFonts w:ascii="Calibri" w:eastAsia="Times New Roman" w:hAnsi="Calibri" w:cs="Calibri"/>
                <w:b/>
                <w:bCs/>
                <w:color w:val="000000"/>
              </w:rPr>
            </w:pPr>
            <w:r w:rsidRPr="000935F8">
              <w:rPr>
                <w:rFonts w:ascii="Calibri" w:eastAsia="Times New Roman" w:hAnsi="Calibri" w:cs="Calibri"/>
                <w:b/>
                <w:bCs/>
                <w:color w:val="000000"/>
              </w:rPr>
              <w:t>Kick Off</w:t>
            </w: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•Solution Architect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•Set up the overall expectations of the project</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Reviewing the SOW</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Project Manager</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Early RPA readiness discussions about:</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Setting upcommunicationcadence</w:t>
            </w:r>
          </w:p>
        </w:tc>
      </w:tr>
      <w:tr w:rsidR="000935F8" w:rsidRPr="000935F8" w:rsidTr="000935F8">
        <w:trPr>
          <w:trHeight w:val="9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Infrastructure Engineer</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Client’s environment and infrastructure</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the customer readiness checklist</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Test and dev environments</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Initiating the Issue Tracker</w:t>
            </w:r>
          </w:p>
        </w:tc>
      </w:tr>
      <w:tr w:rsidR="000935F8" w:rsidRPr="000935F8" w:rsidTr="000935F8">
        <w:trPr>
          <w:trHeight w:val="3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Test data/test cases</w:t>
            </w:r>
          </w:p>
        </w:tc>
        <w:tc>
          <w:tcPr>
            <w:tcW w:w="26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600"/>
        </w:trPr>
        <w:tc>
          <w:tcPr>
            <w:tcW w:w="1940" w:type="dxa"/>
            <w:vMerge w:val="restart"/>
            <w:tcBorders>
              <w:top w:val="nil"/>
              <w:left w:val="single" w:sz="4" w:space="0" w:color="000000"/>
              <w:bottom w:val="single" w:sz="4" w:space="0" w:color="000000"/>
              <w:right w:val="nil"/>
            </w:tcBorders>
            <w:shd w:val="clear" w:color="000000" w:fill="B4C6E7"/>
            <w:vAlign w:val="center"/>
            <w:hideMark/>
          </w:tcPr>
          <w:p w:rsidR="000935F8" w:rsidRPr="000935F8" w:rsidRDefault="000935F8" w:rsidP="000935F8">
            <w:pPr>
              <w:spacing w:after="0" w:line="240" w:lineRule="auto"/>
              <w:jc w:val="center"/>
              <w:rPr>
                <w:rFonts w:ascii="Calibri" w:eastAsia="Times New Roman" w:hAnsi="Calibri" w:cs="Calibri"/>
                <w:b/>
                <w:bCs/>
                <w:color w:val="000000"/>
              </w:rPr>
            </w:pPr>
            <w:r w:rsidRPr="000935F8">
              <w:rPr>
                <w:rFonts w:ascii="Calibri" w:eastAsia="Times New Roman" w:hAnsi="Calibri" w:cs="Calibri"/>
                <w:b/>
                <w:bCs/>
                <w:color w:val="000000"/>
              </w:rPr>
              <w:t>Process Analyze</w:t>
            </w: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•Solution Architect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Analyze the chosen process in its as-is state and start the PDD</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Defining and finalizing the “to-be” process</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Project Manager</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Identify the degree of automation</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and approving the PDD</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Business Analyst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Streamline the business flow to the ‘to-be’ process</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Creating and approving the UAT plan</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Fill the PDD with the as-is and to-be processes</w:t>
            </w:r>
          </w:p>
        </w:tc>
        <w:tc>
          <w:tcPr>
            <w:tcW w:w="26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900"/>
        </w:trPr>
        <w:tc>
          <w:tcPr>
            <w:tcW w:w="1940" w:type="dxa"/>
            <w:vMerge w:val="restart"/>
            <w:tcBorders>
              <w:top w:val="nil"/>
              <w:left w:val="single" w:sz="4" w:space="0" w:color="000000"/>
              <w:bottom w:val="single" w:sz="4" w:space="0" w:color="000000"/>
              <w:right w:val="nil"/>
            </w:tcBorders>
            <w:shd w:val="clear" w:color="000000" w:fill="B4C6E7"/>
            <w:vAlign w:val="center"/>
            <w:hideMark/>
          </w:tcPr>
          <w:p w:rsidR="000935F8" w:rsidRPr="000935F8" w:rsidRDefault="000935F8" w:rsidP="000935F8">
            <w:pPr>
              <w:spacing w:after="0" w:line="240" w:lineRule="auto"/>
              <w:jc w:val="center"/>
              <w:rPr>
                <w:rFonts w:ascii="Calibri" w:eastAsia="Times New Roman" w:hAnsi="Calibri" w:cs="Calibri"/>
                <w:b/>
                <w:bCs/>
                <w:color w:val="000000"/>
              </w:rPr>
            </w:pPr>
            <w:r w:rsidRPr="000935F8">
              <w:rPr>
                <w:rFonts w:ascii="Calibri" w:eastAsia="Times New Roman" w:hAnsi="Calibri" w:cs="Calibri"/>
                <w:b/>
                <w:bCs/>
                <w:color w:val="000000"/>
              </w:rPr>
              <w:lastRenderedPageBreak/>
              <w:t>Solution Design</w:t>
            </w: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Business Analyst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Design a future state flow and maps out modules for automation development</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the SDD document</w:t>
            </w:r>
          </w:p>
        </w:tc>
      </w:tr>
      <w:tr w:rsidR="000935F8" w:rsidRPr="000935F8" w:rsidTr="000935F8">
        <w:trPr>
          <w:trHeight w:val="12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Solution Architect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Use Application Tracker to record access required by the developer to build and run automation UAT and Production</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the Application Tracker</w:t>
            </w:r>
          </w:p>
        </w:tc>
      </w:tr>
      <w:tr w:rsidR="000935F8" w:rsidRPr="000935F8" w:rsidTr="000935F8">
        <w:trPr>
          <w:trHeight w:val="12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Project Manager</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Prepare the Technical Testing plan encompassing UAT scenarios, functional testing, and system integration testing</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the Technical Testing Plan</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Automation Developers</w:t>
            </w:r>
          </w:p>
        </w:tc>
        <w:tc>
          <w:tcPr>
            <w:tcW w:w="33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26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900"/>
        </w:trPr>
        <w:tc>
          <w:tcPr>
            <w:tcW w:w="1940" w:type="dxa"/>
            <w:vMerge w:val="restart"/>
            <w:tcBorders>
              <w:top w:val="nil"/>
              <w:left w:val="single" w:sz="4" w:space="0" w:color="000000"/>
              <w:bottom w:val="single" w:sz="4" w:space="0" w:color="000000"/>
              <w:right w:val="nil"/>
            </w:tcBorders>
            <w:shd w:val="clear" w:color="000000" w:fill="B4C6E7"/>
            <w:vAlign w:val="center"/>
            <w:hideMark/>
          </w:tcPr>
          <w:p w:rsidR="000935F8" w:rsidRPr="000935F8" w:rsidRDefault="000935F8" w:rsidP="000935F8">
            <w:pPr>
              <w:spacing w:after="0" w:line="240" w:lineRule="auto"/>
              <w:jc w:val="center"/>
              <w:rPr>
                <w:rFonts w:ascii="Calibri" w:eastAsia="Times New Roman" w:hAnsi="Calibri" w:cs="Calibri"/>
                <w:b/>
                <w:bCs/>
                <w:color w:val="000000"/>
              </w:rPr>
            </w:pPr>
            <w:r w:rsidRPr="000935F8">
              <w:rPr>
                <w:rFonts w:ascii="Calibri" w:eastAsia="Times New Roman" w:hAnsi="Calibri" w:cs="Calibri"/>
                <w:b/>
                <w:bCs/>
                <w:color w:val="000000"/>
              </w:rPr>
              <w:t>Development &amp; Testing</w:t>
            </w: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Solution Architect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Create the modules outlined in the design whiteboard using the PDD and SDD</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Building automation</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Project Manager</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Review and make necessary changes to the code</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Unit and Integration Testing</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Automation Developers</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Test and run the modules individually in controlled settings</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code review</w:t>
            </w:r>
          </w:p>
        </w:tc>
      </w:tr>
      <w:tr w:rsidR="000935F8" w:rsidRPr="000935F8" w:rsidTr="000935F8">
        <w:trPr>
          <w:trHeight w:val="9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Execute the Technical Testing plan after Development and Unit Testing</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Executing Technical Testing plan</w:t>
            </w:r>
          </w:p>
        </w:tc>
      </w:tr>
      <w:tr w:rsidR="000935F8" w:rsidRPr="000935F8" w:rsidTr="000935F8">
        <w:trPr>
          <w:trHeight w:val="9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Create automated tests for functional testing to confirm large functions independently</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Complete end-to-end test for system integration testing</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3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Run all UAT test scenarios</w:t>
            </w:r>
          </w:p>
        </w:tc>
        <w:tc>
          <w:tcPr>
            <w:tcW w:w="26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600"/>
        </w:trPr>
        <w:tc>
          <w:tcPr>
            <w:tcW w:w="1940" w:type="dxa"/>
            <w:vMerge w:val="restart"/>
            <w:tcBorders>
              <w:top w:val="nil"/>
              <w:left w:val="single" w:sz="4" w:space="0" w:color="000000"/>
              <w:bottom w:val="single" w:sz="4" w:space="0" w:color="000000"/>
              <w:right w:val="nil"/>
            </w:tcBorders>
            <w:shd w:val="clear" w:color="000000" w:fill="B4C6E7"/>
            <w:vAlign w:val="center"/>
            <w:hideMark/>
          </w:tcPr>
          <w:p w:rsidR="000935F8" w:rsidRPr="000935F8" w:rsidRDefault="000935F8" w:rsidP="000935F8">
            <w:pPr>
              <w:spacing w:after="0" w:line="240" w:lineRule="auto"/>
              <w:jc w:val="center"/>
              <w:rPr>
                <w:rFonts w:ascii="Calibri" w:eastAsia="Times New Roman" w:hAnsi="Calibri" w:cs="Calibri"/>
                <w:b/>
                <w:bCs/>
                <w:color w:val="000000"/>
              </w:rPr>
            </w:pPr>
            <w:r w:rsidRPr="000935F8">
              <w:rPr>
                <w:rFonts w:ascii="Calibri" w:eastAsia="Times New Roman" w:hAnsi="Calibri" w:cs="Calibri"/>
                <w:b/>
                <w:bCs/>
                <w:color w:val="000000"/>
              </w:rPr>
              <w:t>User Acceptance Testing (UAT)</w:t>
            </w: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Business Analyst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Conduct UAT in coordination with the implementation team</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Executing UAT Test Cases</w:t>
            </w:r>
          </w:p>
        </w:tc>
      </w:tr>
      <w:tr w:rsidR="000935F8" w:rsidRPr="000935F8" w:rsidTr="000935F8">
        <w:trPr>
          <w:trHeight w:val="9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Solution Architect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Run all the potential happy path and business exception scenarios</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Signing off client business team test execution</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Project Manager</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Ensure all agreed-upon scenarios are tested</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the Run book document</w:t>
            </w:r>
          </w:p>
        </w:tc>
      </w:tr>
      <w:tr w:rsidR="000935F8" w:rsidRPr="000935F8" w:rsidTr="000935F8">
        <w:trPr>
          <w:trHeight w:val="9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Automation Developers</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Log any deviations and fix that with the help of the Automation Team</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9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Create a Runbook document template with the following details:</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3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System architecture</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3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Production environments</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Operating instructions for automation</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9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Instructions to the operations, IT, and automation implementation team</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Document the Runbook template for every automation</w:t>
            </w:r>
          </w:p>
        </w:tc>
        <w:tc>
          <w:tcPr>
            <w:tcW w:w="26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900"/>
        </w:trPr>
        <w:tc>
          <w:tcPr>
            <w:tcW w:w="1940" w:type="dxa"/>
            <w:vMerge w:val="restart"/>
            <w:tcBorders>
              <w:top w:val="nil"/>
              <w:left w:val="single" w:sz="4" w:space="0" w:color="000000"/>
              <w:bottom w:val="single" w:sz="4" w:space="0" w:color="000000"/>
              <w:right w:val="nil"/>
            </w:tcBorders>
            <w:shd w:val="clear" w:color="000000" w:fill="B4C6E7"/>
            <w:vAlign w:val="center"/>
            <w:hideMark/>
          </w:tcPr>
          <w:p w:rsidR="000935F8" w:rsidRPr="000935F8" w:rsidRDefault="000935F8" w:rsidP="000935F8">
            <w:pPr>
              <w:spacing w:after="0" w:line="240" w:lineRule="auto"/>
              <w:jc w:val="center"/>
              <w:rPr>
                <w:rFonts w:ascii="Calibri" w:eastAsia="Times New Roman" w:hAnsi="Calibri" w:cs="Calibri"/>
                <w:b/>
                <w:bCs/>
                <w:color w:val="000000"/>
              </w:rPr>
            </w:pPr>
            <w:r w:rsidRPr="000935F8">
              <w:rPr>
                <w:rFonts w:ascii="Calibri" w:eastAsia="Times New Roman" w:hAnsi="Calibri" w:cs="Calibri"/>
                <w:b/>
                <w:bCs/>
                <w:color w:val="000000"/>
              </w:rPr>
              <w:t>Deployment and Hypercare</w:t>
            </w: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Solution Architect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Migrate the final process packages, libraries, and assets to the production Orchestrator</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Revising the Runbook document</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Project Manager</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Identify and address issues quickly using hypercare</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Completing production bug fixes</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Automation Developers</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Run and review production cases using hypercare</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Fix issues promptly and repush to production</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33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Initiate knowledge transfer during hypercare</w:t>
            </w:r>
          </w:p>
        </w:tc>
        <w:tc>
          <w:tcPr>
            <w:tcW w:w="26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900"/>
        </w:trPr>
        <w:tc>
          <w:tcPr>
            <w:tcW w:w="1940" w:type="dxa"/>
            <w:vMerge w:val="restart"/>
            <w:tcBorders>
              <w:top w:val="nil"/>
              <w:left w:val="single" w:sz="4" w:space="0" w:color="000000"/>
              <w:bottom w:val="single" w:sz="4" w:space="0" w:color="000000"/>
              <w:right w:val="nil"/>
            </w:tcBorders>
            <w:shd w:val="clear" w:color="000000" w:fill="B4C6E7"/>
            <w:vAlign w:val="center"/>
            <w:hideMark/>
          </w:tcPr>
          <w:p w:rsidR="000935F8" w:rsidRPr="000935F8" w:rsidRDefault="000935F8" w:rsidP="000935F8">
            <w:pPr>
              <w:spacing w:after="0" w:line="240" w:lineRule="auto"/>
              <w:jc w:val="center"/>
              <w:rPr>
                <w:rFonts w:ascii="Calibri" w:eastAsia="Times New Roman" w:hAnsi="Calibri" w:cs="Calibri"/>
                <w:b/>
                <w:bCs/>
                <w:color w:val="000000"/>
              </w:rPr>
            </w:pPr>
            <w:r w:rsidRPr="000935F8">
              <w:rPr>
                <w:rFonts w:ascii="Calibri" w:eastAsia="Times New Roman" w:hAnsi="Calibri" w:cs="Calibri"/>
                <w:b/>
                <w:bCs/>
                <w:color w:val="000000"/>
              </w:rPr>
              <w:t>Project Closure</w:t>
            </w: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Business Analyst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Confirm conformance of all services are made as per the contract</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Checking and signing off contract completion by the client</w:t>
            </w:r>
          </w:p>
        </w:tc>
      </w:tr>
      <w:tr w:rsidR="000935F8" w:rsidRPr="000935F8" w:rsidTr="000935F8">
        <w:trPr>
          <w:trHeight w:val="9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Solution Architect</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Carry out the handover process for long-ter</w:t>
            </w:r>
            <w:r>
              <w:rPr>
                <w:rFonts w:ascii="Calibri" w:eastAsia="Times New Roman" w:hAnsi="Calibri" w:cs="Calibri"/>
                <w:color w:val="000000"/>
              </w:rPr>
              <w:t>m</w:t>
            </w:r>
            <w:r w:rsidRPr="000935F8">
              <w:rPr>
                <w:rFonts w:ascii="Calibri" w:eastAsia="Times New Roman" w:hAnsi="Calibri" w:cs="Calibri"/>
                <w:color w:val="000000"/>
              </w:rPr>
              <w:t xml:space="preserve"> support of the developed automations</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Initiating knowledge transfer and document handover</w:t>
            </w:r>
          </w:p>
        </w:tc>
      </w:tr>
      <w:tr w:rsidR="000935F8" w:rsidRPr="000935F8" w:rsidTr="000935F8">
        <w:trPr>
          <w:trHeight w:val="3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Project Manager</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Check and close financial loops</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6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Automation Developers</w:t>
            </w:r>
          </w:p>
        </w:tc>
        <w:tc>
          <w:tcPr>
            <w:tcW w:w="33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2640" w:type="dxa"/>
            <w:tcBorders>
              <w:top w:val="nil"/>
              <w:left w:val="nil"/>
              <w:bottom w:val="nil"/>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r w:rsidR="000935F8" w:rsidRPr="000935F8" w:rsidTr="000935F8">
        <w:trPr>
          <w:trHeight w:val="300"/>
        </w:trPr>
        <w:tc>
          <w:tcPr>
            <w:tcW w:w="1940" w:type="dxa"/>
            <w:vMerge/>
            <w:tcBorders>
              <w:top w:val="nil"/>
              <w:left w:val="single" w:sz="4" w:space="0" w:color="000000"/>
              <w:bottom w:val="single" w:sz="4" w:space="0" w:color="000000"/>
              <w:right w:val="nil"/>
            </w:tcBorders>
            <w:vAlign w:val="center"/>
            <w:hideMark/>
          </w:tcPr>
          <w:p w:rsidR="000935F8" w:rsidRPr="000935F8" w:rsidRDefault="000935F8" w:rsidP="000935F8">
            <w:pPr>
              <w:spacing w:after="0" w:line="240" w:lineRule="auto"/>
              <w:rPr>
                <w:rFonts w:ascii="Calibri" w:eastAsia="Times New Roman" w:hAnsi="Calibri" w:cs="Calibri"/>
                <w:b/>
                <w:bCs/>
                <w:color w:val="000000"/>
              </w:rPr>
            </w:pPr>
          </w:p>
        </w:tc>
        <w:tc>
          <w:tcPr>
            <w:tcW w:w="2440" w:type="dxa"/>
            <w:tcBorders>
              <w:top w:val="nil"/>
              <w:left w:val="single" w:sz="4" w:space="0" w:color="000000"/>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Business Team</w:t>
            </w:r>
          </w:p>
        </w:tc>
        <w:tc>
          <w:tcPr>
            <w:tcW w:w="33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c>
          <w:tcPr>
            <w:tcW w:w="2640" w:type="dxa"/>
            <w:tcBorders>
              <w:top w:val="nil"/>
              <w:left w:val="nil"/>
              <w:bottom w:val="single" w:sz="4" w:space="0" w:color="000000"/>
              <w:right w:val="single" w:sz="4" w:space="0" w:color="000000"/>
            </w:tcBorders>
            <w:shd w:val="clear" w:color="000000" w:fill="FFFFFF"/>
            <w:vAlign w:val="bottom"/>
            <w:hideMark/>
          </w:tcPr>
          <w:p w:rsidR="000935F8" w:rsidRPr="000935F8" w:rsidRDefault="000935F8" w:rsidP="000935F8">
            <w:pPr>
              <w:spacing w:after="0" w:line="240" w:lineRule="auto"/>
              <w:rPr>
                <w:rFonts w:ascii="Calibri" w:eastAsia="Times New Roman" w:hAnsi="Calibri" w:cs="Calibri"/>
                <w:color w:val="000000"/>
              </w:rPr>
            </w:pPr>
            <w:r w:rsidRPr="000935F8">
              <w:rPr>
                <w:rFonts w:ascii="Calibri" w:eastAsia="Times New Roman" w:hAnsi="Calibri" w:cs="Calibri"/>
                <w:color w:val="000000"/>
              </w:rPr>
              <w:t> </w:t>
            </w:r>
          </w:p>
        </w:tc>
      </w:tr>
    </w:tbl>
    <w:p w:rsidR="000935F8" w:rsidRDefault="000935F8" w:rsidP="00F52E99">
      <w:pPr>
        <w:rPr>
          <w:b/>
          <w:sz w:val="32"/>
          <w:szCs w:val="32"/>
        </w:rPr>
      </w:pPr>
    </w:p>
    <w:p w:rsidR="00F52E99" w:rsidRDefault="00F52E99">
      <w:pPr>
        <w:rPr>
          <w:b/>
          <w:sz w:val="32"/>
          <w:szCs w:val="32"/>
        </w:rPr>
      </w:pPr>
    </w:p>
    <w:p w:rsidR="000935F8" w:rsidRDefault="000935F8">
      <w:pPr>
        <w:rPr>
          <w:b/>
          <w:sz w:val="32"/>
          <w:szCs w:val="32"/>
        </w:rPr>
      </w:pPr>
    </w:p>
    <w:p w:rsidR="00F52E99" w:rsidRDefault="00F52E99">
      <w:pPr>
        <w:rPr>
          <w:b/>
          <w:sz w:val="28"/>
          <w:szCs w:val="28"/>
        </w:rPr>
      </w:pPr>
    </w:p>
    <w:p w:rsidR="007146B6" w:rsidRDefault="007146B6">
      <w:pPr>
        <w:rPr>
          <w:b/>
          <w:sz w:val="28"/>
          <w:szCs w:val="28"/>
        </w:rPr>
      </w:pPr>
      <w:r w:rsidRPr="007146B6">
        <w:rPr>
          <w:b/>
          <w:sz w:val="28"/>
          <w:szCs w:val="28"/>
        </w:rPr>
        <w:lastRenderedPageBreak/>
        <w:t>Development Approach:</w:t>
      </w:r>
    </w:p>
    <w:p w:rsidR="007146B6" w:rsidRPr="007146B6" w:rsidRDefault="007146B6">
      <w:pPr>
        <w:rPr>
          <w:b/>
          <w:sz w:val="28"/>
          <w:szCs w:val="28"/>
        </w:rPr>
      </w:pPr>
    </w:p>
    <w:p w:rsidR="007146B6" w:rsidRDefault="007146B6">
      <w:pPr>
        <w:rPr>
          <w:b/>
          <w:sz w:val="32"/>
          <w:szCs w:val="32"/>
        </w:rPr>
      </w:pPr>
      <w:r>
        <w:rPr>
          <w:noProof/>
          <w:sz w:val="20"/>
        </w:rPr>
        <w:drawing>
          <wp:inline distT="0" distB="0" distL="0" distR="0" wp14:anchorId="1DDF71AE" wp14:editId="2018E73F">
            <wp:extent cx="5752448" cy="212445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5" cstate="print"/>
                    <a:stretch>
                      <a:fillRect/>
                    </a:stretch>
                  </pic:blipFill>
                  <pic:spPr>
                    <a:xfrm>
                      <a:off x="0" y="0"/>
                      <a:ext cx="5752448" cy="2124455"/>
                    </a:xfrm>
                    <a:prstGeom prst="rect">
                      <a:avLst/>
                    </a:prstGeom>
                  </pic:spPr>
                </pic:pic>
              </a:graphicData>
            </a:graphic>
          </wp:inline>
        </w:drawing>
      </w:r>
    </w:p>
    <w:p w:rsidR="00294356" w:rsidRDefault="00294356">
      <w:pPr>
        <w:rPr>
          <w:b/>
          <w:sz w:val="32"/>
          <w:szCs w:val="32"/>
        </w:rPr>
      </w:pPr>
    </w:p>
    <w:p w:rsidR="008E223A" w:rsidRDefault="008E223A">
      <w:pPr>
        <w:rPr>
          <w:b/>
          <w:sz w:val="32"/>
          <w:szCs w:val="32"/>
        </w:rPr>
      </w:pPr>
    </w:p>
    <w:p w:rsidR="00322140" w:rsidRDefault="00963850">
      <w:pPr>
        <w:rPr>
          <w:b/>
          <w:spacing w:val="-4"/>
          <w:sz w:val="32"/>
          <w:szCs w:val="32"/>
        </w:rPr>
      </w:pPr>
      <w:r>
        <w:rPr>
          <w:b/>
          <w:sz w:val="32"/>
          <w:szCs w:val="32"/>
        </w:rPr>
        <w:t xml:space="preserve">7. </w:t>
      </w:r>
      <w:r w:rsidR="00322140" w:rsidRPr="00322140">
        <w:rPr>
          <w:b/>
          <w:sz w:val="32"/>
          <w:szCs w:val="32"/>
        </w:rPr>
        <w:t>Scope</w:t>
      </w:r>
      <w:r w:rsidR="00322140" w:rsidRPr="00322140">
        <w:rPr>
          <w:b/>
          <w:spacing w:val="-4"/>
          <w:sz w:val="32"/>
          <w:szCs w:val="32"/>
        </w:rPr>
        <w:t xml:space="preserve"> </w:t>
      </w:r>
      <w:r w:rsidR="00322140" w:rsidRPr="00322140">
        <w:rPr>
          <w:b/>
          <w:sz w:val="32"/>
          <w:szCs w:val="32"/>
        </w:rPr>
        <w:t>of</w:t>
      </w:r>
      <w:r w:rsidR="00322140" w:rsidRPr="00322140">
        <w:rPr>
          <w:b/>
          <w:spacing w:val="-2"/>
          <w:sz w:val="32"/>
          <w:szCs w:val="32"/>
        </w:rPr>
        <w:t xml:space="preserve"> </w:t>
      </w:r>
      <w:bookmarkEnd w:id="0"/>
      <w:r w:rsidR="00322140" w:rsidRPr="00322140">
        <w:rPr>
          <w:b/>
          <w:spacing w:val="-4"/>
          <w:sz w:val="32"/>
          <w:szCs w:val="32"/>
        </w:rPr>
        <w:t>Work</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Netlink understood the Noida Power Company Limited (NPCL) IT landscape mentioned in the RFP and concluded the scope of work as below:</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Unattended Bot development addressing all the requirements of the project in scope</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Completion of the project, with the details of the project being implemented for the respective scenarios</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Source Code handover</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Execution Log Report as Output file</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Knowledge Transfer on the completed process</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Report contains the metrics of the duration of BOT execution time.</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Number of tasks completed by a BOT.</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BOT pass / failed status.</w:t>
      </w:r>
    </w:p>
    <w:p w:rsidR="00322140"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Complete report on BOT on daily basis</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Below are the in scope processes for automation:</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lastRenderedPageBreak/>
        <w:t>•</w:t>
      </w:r>
      <w:r w:rsidRPr="00334B72">
        <w:rPr>
          <w:rFonts w:ascii="Calibri" w:eastAsia="Calibri" w:hAnsi="Calibri" w:cs="Calibri"/>
          <w:sz w:val="24"/>
          <w:szCs w:val="24"/>
        </w:rPr>
        <w:tab/>
        <w:t>Recharge Coupon Generation (Prepaid Meter)</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MRO Creation &amp; ZMR Match</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Procure-to-Pay process in SAP</w:t>
      </w:r>
    </w:p>
    <w:p w:rsidR="00322140" w:rsidRPr="00334B72" w:rsidRDefault="00322140" w:rsidP="00322140">
      <w:pPr>
        <w:rPr>
          <w:rFonts w:ascii="Calibri" w:eastAsia="Calibri" w:hAnsi="Calibri" w:cs="Calibri"/>
          <w:sz w:val="24"/>
          <w:szCs w:val="24"/>
        </w:rPr>
      </w:pPr>
      <w:r w:rsidRPr="00334B72">
        <w:rPr>
          <w:rFonts w:ascii="Calibri" w:eastAsia="Calibri" w:hAnsi="Calibri" w:cs="Calibri"/>
          <w:sz w:val="24"/>
          <w:szCs w:val="24"/>
        </w:rPr>
        <w:t>•</w:t>
      </w:r>
      <w:r w:rsidRPr="00334B72">
        <w:rPr>
          <w:rFonts w:ascii="Calibri" w:eastAsia="Calibri" w:hAnsi="Calibri" w:cs="Calibri"/>
          <w:sz w:val="24"/>
          <w:szCs w:val="24"/>
        </w:rPr>
        <w:tab/>
        <w:t>ZMTDETAILS &amp; EL16 Process for Billing</w:t>
      </w:r>
    </w:p>
    <w:p w:rsidR="00322140" w:rsidRPr="00322140" w:rsidRDefault="00322140" w:rsidP="00322140"/>
    <w:p w:rsidR="000A3D4C" w:rsidRPr="005B070A" w:rsidRDefault="00891A3D">
      <w:pPr>
        <w:rPr>
          <w:b/>
          <w:sz w:val="28"/>
          <w:szCs w:val="28"/>
        </w:rPr>
      </w:pPr>
      <w:r>
        <w:rPr>
          <w:b/>
          <w:sz w:val="28"/>
          <w:szCs w:val="28"/>
        </w:rPr>
        <w:t>A</w:t>
      </w:r>
      <w:r w:rsidR="000A3D4C" w:rsidRPr="00565D14">
        <w:rPr>
          <w:b/>
          <w:sz w:val="28"/>
          <w:szCs w:val="28"/>
        </w:rPr>
        <w:t>. Recharge Coupon Generation (Prepaid Meter)</w:t>
      </w:r>
    </w:p>
    <w:p w:rsidR="000A3D4C" w:rsidRPr="00334B72" w:rsidRDefault="000A3D4C" w:rsidP="000A3D4C">
      <w:pPr>
        <w:rPr>
          <w:rFonts w:ascii="Calibri" w:eastAsia="Calibri" w:hAnsi="Calibri" w:cs="Calibri"/>
          <w:sz w:val="24"/>
          <w:szCs w:val="24"/>
        </w:rPr>
      </w:pPr>
      <w:r w:rsidRPr="00334B72">
        <w:rPr>
          <w:rFonts w:ascii="Calibri" w:eastAsia="Calibri" w:hAnsi="Calibri" w:cs="Calibri"/>
          <w:b/>
          <w:sz w:val="24"/>
          <w:szCs w:val="24"/>
        </w:rPr>
        <w:t>Overview:</w:t>
      </w:r>
      <w:r w:rsidRPr="00334B72">
        <w:rPr>
          <w:rFonts w:ascii="Calibri" w:eastAsia="Calibri" w:hAnsi="Calibri" w:cs="Calibri"/>
          <w:sz w:val="24"/>
          <w:szCs w:val="24"/>
        </w:rPr>
        <w:t xml:space="preserve"> Email containing an attached Excel file for prepaid consumer meters that require recharging. A designated team member will extract data from the source Excel file and format it according to the CSV template for uploading. After successfully uploading the file &amp; log in to the SAP GUI and enter the T code (IQ02), following the steps outlined in the diagram below.</w:t>
      </w:r>
    </w:p>
    <w:p w:rsidR="000A3D4C" w:rsidRPr="00334B72" w:rsidRDefault="000A3D4C" w:rsidP="000A3D4C">
      <w:pPr>
        <w:rPr>
          <w:rFonts w:ascii="Calibri" w:eastAsia="Calibri" w:hAnsi="Calibri" w:cs="Calibri"/>
          <w:sz w:val="24"/>
          <w:szCs w:val="24"/>
        </w:rPr>
      </w:pPr>
      <w:r w:rsidRPr="00334B72">
        <w:rPr>
          <w:rFonts w:ascii="Calibri" w:eastAsia="Calibri" w:hAnsi="Calibri" w:cs="Calibri"/>
          <w:sz w:val="24"/>
          <w:szCs w:val="24"/>
        </w:rPr>
        <w:t>This process involves utilizing three data sources: Excel, a Secure Portal, and SAP GUI. It is used to generate recharge coupons for prepaid meters in various scenarios, such as new connections and meter replacements (including load augmentation and load reduction)</w:t>
      </w:r>
    </w:p>
    <w:p w:rsidR="008E223A" w:rsidRDefault="008E223A" w:rsidP="000A3D4C">
      <w:pPr>
        <w:rPr>
          <w:b/>
        </w:rPr>
      </w:pPr>
    </w:p>
    <w:p w:rsidR="000A3D4C" w:rsidRPr="00334B72" w:rsidRDefault="000A3D4C" w:rsidP="000A3D4C">
      <w:pPr>
        <w:rPr>
          <w:sz w:val="24"/>
          <w:szCs w:val="24"/>
        </w:rPr>
      </w:pPr>
      <w:r w:rsidRPr="00334B72">
        <w:rPr>
          <w:b/>
          <w:sz w:val="24"/>
          <w:szCs w:val="24"/>
        </w:rPr>
        <w:t xml:space="preserve">Bot </w:t>
      </w:r>
      <w:r w:rsidR="00565D14" w:rsidRPr="00334B72">
        <w:rPr>
          <w:b/>
          <w:sz w:val="24"/>
          <w:szCs w:val="24"/>
        </w:rPr>
        <w:t>Flowchart</w:t>
      </w:r>
      <w:r w:rsidRPr="00334B72">
        <w:rPr>
          <w:b/>
          <w:sz w:val="24"/>
          <w:szCs w:val="24"/>
        </w:rPr>
        <w:t xml:space="preserve"> Diagram</w:t>
      </w:r>
      <w:r w:rsidRPr="00334B72">
        <w:rPr>
          <w:sz w:val="24"/>
          <w:szCs w:val="24"/>
        </w:rPr>
        <w:t>:</w:t>
      </w:r>
    </w:p>
    <w:p w:rsidR="00565D14" w:rsidRDefault="004B6019" w:rsidP="000A3D4C">
      <w:r>
        <w:rPr>
          <w:noProof/>
        </w:rPr>
        <w:drawing>
          <wp:inline distT="0" distB="0" distL="0" distR="0">
            <wp:extent cx="5942939" cy="3648075"/>
            <wp:effectExtent l="0" t="0" r="0" b="0"/>
            <wp:docPr id="6" name="Picture 6" descr="C:\Users\bdubey\AppData\Local\Microsoft\Windows\INetCache\Content.MSO\F6018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dubey\AppData\Local\Microsoft\Windows\INetCache\Content.MSO\F6018A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5184" cy="3655592"/>
                    </a:xfrm>
                    <a:prstGeom prst="rect">
                      <a:avLst/>
                    </a:prstGeom>
                    <a:noFill/>
                    <a:ln>
                      <a:noFill/>
                    </a:ln>
                  </pic:spPr>
                </pic:pic>
              </a:graphicData>
            </a:graphic>
          </wp:inline>
        </w:drawing>
      </w:r>
    </w:p>
    <w:p w:rsidR="007644C2" w:rsidRDefault="007644C2" w:rsidP="00565D14">
      <w:pPr>
        <w:pStyle w:val="BodyText"/>
        <w:spacing w:before="174"/>
        <w:rPr>
          <w:rFonts w:asciiTheme="minorHAnsi" w:eastAsiaTheme="minorHAnsi" w:hAnsiTheme="minorHAnsi" w:cstheme="minorBidi"/>
          <w:b/>
          <w:sz w:val="22"/>
          <w:szCs w:val="22"/>
        </w:rPr>
      </w:pPr>
    </w:p>
    <w:p w:rsidR="00565D14" w:rsidRPr="00334B72" w:rsidRDefault="00565D14" w:rsidP="00565D14">
      <w:pPr>
        <w:pStyle w:val="BodyText"/>
        <w:spacing w:before="174"/>
        <w:rPr>
          <w:b/>
        </w:rPr>
      </w:pPr>
      <w:r w:rsidRPr="00334B72">
        <w:rPr>
          <w:b/>
        </w:rPr>
        <w:t>DETAILED PROCESS FLOW</w:t>
      </w:r>
      <w:r w:rsidR="0028735E" w:rsidRPr="00334B72">
        <w:rPr>
          <w:b/>
        </w:rPr>
        <w:t>:</w:t>
      </w:r>
    </w:p>
    <w:p w:rsidR="00565D14" w:rsidRPr="00334B72" w:rsidRDefault="00565D14" w:rsidP="00565D14">
      <w:pPr>
        <w:pStyle w:val="BodyText"/>
        <w:spacing w:before="174"/>
      </w:pPr>
      <w:r>
        <w:t>The points listed below give you a chronological overview of the actions that the robot should perform upon execution of the project:</w:t>
      </w:r>
    </w:p>
    <w:p w:rsidR="00565D14" w:rsidRPr="00334B72" w:rsidRDefault="00565D14" w:rsidP="00565D14">
      <w:pPr>
        <w:pStyle w:val="BodyText"/>
        <w:spacing w:before="174"/>
      </w:pPr>
      <w:r w:rsidRPr="00334B72">
        <w:t>Step 1- Robot will read source excel from mail or destination folder</w:t>
      </w:r>
    </w:p>
    <w:p w:rsidR="00565D14" w:rsidRPr="00334B72" w:rsidRDefault="005A4C2E" w:rsidP="00565D14">
      <w:pPr>
        <w:pStyle w:val="BodyText"/>
        <w:spacing w:before="174"/>
      </w:pPr>
      <w:r w:rsidRPr="00334B72">
        <w:t>Step 2- Extract data from source excel and save it to the dedicated CSV</w:t>
      </w:r>
    </w:p>
    <w:p w:rsidR="00565D14" w:rsidRPr="00334B72" w:rsidRDefault="00565D14" w:rsidP="00565D14">
      <w:pPr>
        <w:pStyle w:val="BodyText"/>
        <w:spacing w:before="174"/>
      </w:pPr>
      <w:r w:rsidRPr="00334B72">
        <w:t xml:space="preserve">Step 3- </w:t>
      </w:r>
      <w:r w:rsidR="005A4C2E" w:rsidRPr="00334B72">
        <w:t>Open Secure Portal &amp; Login with credentials</w:t>
      </w:r>
      <w:r w:rsidRPr="00334B72">
        <w:t>.</w:t>
      </w:r>
    </w:p>
    <w:p w:rsidR="00565D14" w:rsidRPr="00334B72" w:rsidRDefault="00565D14" w:rsidP="00565D14">
      <w:pPr>
        <w:pStyle w:val="BodyText"/>
        <w:spacing w:before="174"/>
      </w:pPr>
      <w:r w:rsidRPr="00334B72">
        <w:t>Step 4</w:t>
      </w:r>
      <w:r w:rsidR="005A4C2E" w:rsidRPr="00334B72">
        <w:t>- Click on Consumer tab followed by Batch Processing and Upload the Save template in CSV format in batch installation tab.</w:t>
      </w:r>
    </w:p>
    <w:p w:rsidR="00565D14" w:rsidRPr="00334B72" w:rsidRDefault="005A4C2E" w:rsidP="00565D14">
      <w:pPr>
        <w:pStyle w:val="BodyText"/>
        <w:spacing w:before="174"/>
      </w:pPr>
      <w:r w:rsidRPr="00334B72">
        <w:t>Step 5</w:t>
      </w:r>
      <w:r w:rsidR="00565D14" w:rsidRPr="00334B72">
        <w:t xml:space="preserve">- </w:t>
      </w:r>
      <w:r w:rsidRPr="00334B72">
        <w:t>Click refresh tab till import status changes from pending to imported.</w:t>
      </w:r>
    </w:p>
    <w:p w:rsidR="005A4C2E" w:rsidRPr="00334B72" w:rsidRDefault="00716065" w:rsidP="00565D14">
      <w:pPr>
        <w:pStyle w:val="BodyText"/>
        <w:spacing w:before="174"/>
      </w:pPr>
      <w:r w:rsidRPr="00334B72">
        <w:t>Step 6</w:t>
      </w:r>
      <w:r w:rsidR="005A4C2E" w:rsidRPr="00334B72">
        <w:t>- Copy the Serial/Meter No from CSV template.</w:t>
      </w:r>
    </w:p>
    <w:p w:rsidR="005A4C2E" w:rsidRPr="00334B72" w:rsidRDefault="00716065" w:rsidP="00565D14">
      <w:pPr>
        <w:pStyle w:val="BodyText"/>
        <w:spacing w:before="174"/>
      </w:pPr>
      <w:r w:rsidRPr="00334B72">
        <w:t>Step 7</w:t>
      </w:r>
      <w:r w:rsidR="005A4C2E" w:rsidRPr="00334B72">
        <w:t>- Login to SAP and Enter T-code iq02, Pop Window appears click on To Customer.</w:t>
      </w:r>
    </w:p>
    <w:p w:rsidR="005A4C2E" w:rsidRPr="00334B72" w:rsidRDefault="00716065" w:rsidP="00565D14">
      <w:pPr>
        <w:pStyle w:val="BodyText"/>
        <w:spacing w:before="174"/>
      </w:pPr>
      <w:r w:rsidRPr="00334B72">
        <w:t>Step 8</w:t>
      </w:r>
      <w:r w:rsidR="005A4C2E" w:rsidRPr="00334B72">
        <w:t>- Click Edit Ribbon, Select special serial no function $ click Manual transaction</w:t>
      </w:r>
    </w:p>
    <w:p w:rsidR="005A4C2E" w:rsidRPr="00334B72" w:rsidRDefault="00716065" w:rsidP="00565D14">
      <w:pPr>
        <w:pStyle w:val="BodyText"/>
        <w:spacing w:before="174"/>
      </w:pPr>
      <w:r w:rsidRPr="00334B72">
        <w:t>Step 9</w:t>
      </w:r>
      <w:r w:rsidR="005A4C2E" w:rsidRPr="00334B72">
        <w:t xml:space="preserve">- Click on Structure tab, </w:t>
      </w:r>
      <w:r w:rsidRPr="00334B72">
        <w:t>in</w:t>
      </w:r>
      <w:r w:rsidR="005A4C2E" w:rsidRPr="00334B72">
        <w:t xml:space="preserve"> tech identify-no paste serial no</w:t>
      </w:r>
    </w:p>
    <w:p w:rsidR="005A4C2E" w:rsidRPr="00334B72" w:rsidRDefault="00716065" w:rsidP="00565D14">
      <w:pPr>
        <w:pStyle w:val="BodyText"/>
        <w:spacing w:before="174"/>
      </w:pPr>
      <w:r w:rsidRPr="00334B72">
        <w:t>Step 10</w:t>
      </w:r>
      <w:r w:rsidR="005A4C2E" w:rsidRPr="00334B72">
        <w:t>- Paste the serial/Meter number in Material serial inside general tab</w:t>
      </w:r>
    </w:p>
    <w:p w:rsidR="00565D14" w:rsidRDefault="00716065" w:rsidP="005B070A">
      <w:pPr>
        <w:pStyle w:val="BodyText"/>
        <w:spacing w:before="174"/>
      </w:pPr>
      <w:r w:rsidRPr="00334B72">
        <w:t>Step 11</w:t>
      </w:r>
      <w:r w:rsidR="005A4C2E" w:rsidRPr="00334B72">
        <w:t>- Click on Save and stop the process</w:t>
      </w:r>
    </w:p>
    <w:p w:rsidR="00565D14" w:rsidRPr="00334B72" w:rsidRDefault="00565D14" w:rsidP="00565D14">
      <w:pPr>
        <w:pStyle w:val="BodyText"/>
        <w:spacing w:before="174"/>
        <w:rPr>
          <w:b/>
        </w:rPr>
      </w:pPr>
      <w:r w:rsidRPr="00334B72">
        <w:rPr>
          <w:b/>
        </w:rPr>
        <w:t>Process Success Output</w:t>
      </w:r>
      <w:r w:rsidR="0028735E" w:rsidRPr="00334B72">
        <w:rPr>
          <w:b/>
        </w:rPr>
        <w:t>:</w:t>
      </w:r>
    </w:p>
    <w:p w:rsidR="00565D14" w:rsidRDefault="00565D14" w:rsidP="000D0667">
      <w:pPr>
        <w:pStyle w:val="BodyText"/>
        <w:spacing w:before="174"/>
      </w:pPr>
      <w:r w:rsidRPr="00334B72">
        <w:t xml:space="preserve">Robot </w:t>
      </w:r>
      <w:r w:rsidR="00716065">
        <w:t>will generate recharge coupons for prepaid meters in various scenarios, such as new connections and meter replacements (including load augmentation and load reduction).</w:t>
      </w:r>
    </w:p>
    <w:p w:rsidR="000D0667" w:rsidRDefault="000D0667" w:rsidP="000D0667">
      <w:pPr>
        <w:pStyle w:val="BodyText"/>
        <w:spacing w:before="174"/>
      </w:pPr>
    </w:p>
    <w:p w:rsidR="000D0667" w:rsidRPr="00334B72" w:rsidRDefault="00891A3D" w:rsidP="000D0667">
      <w:pPr>
        <w:rPr>
          <w:b/>
          <w:sz w:val="28"/>
          <w:szCs w:val="28"/>
        </w:rPr>
      </w:pPr>
      <w:r>
        <w:rPr>
          <w:b/>
          <w:sz w:val="28"/>
          <w:szCs w:val="28"/>
        </w:rPr>
        <w:t>B</w:t>
      </w:r>
      <w:r w:rsidR="000D0667" w:rsidRPr="00334B72">
        <w:rPr>
          <w:b/>
          <w:sz w:val="28"/>
          <w:szCs w:val="28"/>
        </w:rPr>
        <w:t>. MRO Creation &amp; ZMR Match:</w:t>
      </w:r>
    </w:p>
    <w:p w:rsidR="000D0667" w:rsidRPr="00334B72" w:rsidRDefault="000D0667" w:rsidP="000D0667">
      <w:pPr>
        <w:rPr>
          <w:rFonts w:ascii="Calibri" w:eastAsia="Calibri" w:hAnsi="Calibri" w:cs="Calibri"/>
          <w:sz w:val="24"/>
          <w:szCs w:val="24"/>
        </w:rPr>
      </w:pPr>
      <w:r w:rsidRPr="005B070A">
        <w:rPr>
          <w:rFonts w:ascii="Calibri" w:eastAsia="Calibri" w:hAnsi="Calibri" w:cs="Calibri"/>
          <w:b/>
          <w:sz w:val="24"/>
          <w:szCs w:val="24"/>
        </w:rPr>
        <w:t>Overview:</w:t>
      </w:r>
      <w:r w:rsidRPr="00334B72">
        <w:rPr>
          <w:rFonts w:ascii="Calibri" w:eastAsia="Calibri" w:hAnsi="Calibri" w:cs="Calibri"/>
          <w:sz w:val="24"/>
          <w:szCs w:val="24"/>
        </w:rPr>
        <w:t xml:space="preserve"> In Order to get the timely reading and billing in every month, Consumers numbers are tagged with MRU &amp; Portion as per their meter type. Every MRU &amp; Portion has date wise meter reading schedule. To get timely reading and billing, Meter Reading Order (MRO) is created portion wise of every portion in beginning for every month as per the Reading schedule.</w:t>
      </w:r>
    </w:p>
    <w:p w:rsidR="0028735E" w:rsidRPr="00334B72" w:rsidRDefault="0028735E" w:rsidP="000D0667">
      <w:pPr>
        <w:rPr>
          <w:rFonts w:ascii="Calibri" w:eastAsia="Calibri" w:hAnsi="Calibri" w:cs="Calibri"/>
          <w:sz w:val="24"/>
          <w:szCs w:val="24"/>
        </w:rPr>
      </w:pPr>
    </w:p>
    <w:p w:rsidR="000D0667" w:rsidRPr="005B070A" w:rsidRDefault="000D0667" w:rsidP="000D0667">
      <w:pPr>
        <w:rPr>
          <w:rFonts w:ascii="Calibri" w:eastAsia="Calibri" w:hAnsi="Calibri" w:cs="Calibri"/>
          <w:b/>
          <w:sz w:val="24"/>
          <w:szCs w:val="24"/>
        </w:rPr>
      </w:pPr>
      <w:r w:rsidRPr="005B070A">
        <w:rPr>
          <w:rFonts w:ascii="Calibri" w:eastAsia="Calibri" w:hAnsi="Calibri" w:cs="Calibri"/>
          <w:b/>
          <w:sz w:val="24"/>
          <w:szCs w:val="24"/>
        </w:rPr>
        <w:t>Bot Flowchart Diagram:</w:t>
      </w:r>
    </w:p>
    <w:p w:rsidR="004B6019" w:rsidRDefault="004B6019" w:rsidP="000D0667">
      <w:r>
        <w:rPr>
          <w:noProof/>
        </w:rPr>
        <w:lastRenderedPageBreak/>
        <w:drawing>
          <wp:inline distT="0" distB="0" distL="0" distR="0">
            <wp:extent cx="5943600" cy="3734414"/>
            <wp:effectExtent l="0" t="0" r="0" b="0"/>
            <wp:docPr id="5" name="Picture 5" descr="C:\Users\bdubey\AppData\Local\Microsoft\Windows\INetCache\Content.MSO\555ADD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dubey\AppData\Local\Microsoft\Windows\INetCache\Content.MSO\555ADD3F.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34414"/>
                    </a:xfrm>
                    <a:prstGeom prst="rect">
                      <a:avLst/>
                    </a:prstGeom>
                    <a:noFill/>
                    <a:ln>
                      <a:noFill/>
                    </a:ln>
                  </pic:spPr>
                </pic:pic>
              </a:graphicData>
            </a:graphic>
          </wp:inline>
        </w:drawing>
      </w:r>
    </w:p>
    <w:p w:rsidR="000D0667" w:rsidRPr="00334B72" w:rsidRDefault="002466A8" w:rsidP="000D0667">
      <w:pPr>
        <w:rPr>
          <w:rFonts w:ascii="Calibri" w:eastAsia="Calibri" w:hAnsi="Calibri" w:cs="Calibri"/>
          <w:b/>
          <w:sz w:val="24"/>
          <w:szCs w:val="24"/>
        </w:rPr>
      </w:pPr>
      <w:r w:rsidRPr="00334B72">
        <w:rPr>
          <w:rFonts w:ascii="Calibri" w:eastAsia="Calibri" w:hAnsi="Calibri" w:cs="Calibri"/>
          <w:b/>
          <w:sz w:val="24"/>
          <w:szCs w:val="24"/>
        </w:rPr>
        <w:t>Detailed Process Flow:</w:t>
      </w:r>
    </w:p>
    <w:p w:rsidR="002466A8" w:rsidRPr="00334B72" w:rsidRDefault="002466A8" w:rsidP="002466A8">
      <w:pPr>
        <w:pStyle w:val="BodyText"/>
        <w:spacing w:before="174"/>
      </w:pPr>
      <w:r w:rsidRPr="00334B72">
        <w:t>The points listed below give you a chronological overview of the actions that the robot should perform upon execution of the project:</w:t>
      </w:r>
    </w:p>
    <w:p w:rsidR="002466A8" w:rsidRPr="00334B72" w:rsidRDefault="00334B72" w:rsidP="002466A8">
      <w:pPr>
        <w:pStyle w:val="BodyText"/>
        <w:spacing w:before="174"/>
      </w:pPr>
      <w:r>
        <w:t>S</w:t>
      </w:r>
      <w:r w:rsidR="00E76A73" w:rsidRPr="00334B72">
        <w:t>tep 1:</w:t>
      </w:r>
      <w:r w:rsidR="002466A8" w:rsidRPr="00334B72">
        <w:t xml:space="preserve"> Robot will </w:t>
      </w:r>
      <w:r w:rsidR="004B6019" w:rsidRPr="00334B72">
        <w:t>Open Meter Reading Schedule Excel</w:t>
      </w:r>
    </w:p>
    <w:p w:rsidR="004B6019" w:rsidRPr="00334B72" w:rsidRDefault="00E76A73" w:rsidP="002466A8">
      <w:pPr>
        <w:pStyle w:val="BodyText"/>
        <w:spacing w:before="174"/>
      </w:pPr>
      <w:r w:rsidRPr="00334B72">
        <w:t>Step 2:</w:t>
      </w:r>
      <w:r w:rsidR="002466A8" w:rsidRPr="00334B72">
        <w:t xml:space="preserve"> </w:t>
      </w:r>
      <w:r w:rsidR="004B6019" w:rsidRPr="00334B72">
        <w:t>Login to SAP with valid credentials and Enter T-code e41 enter</w:t>
      </w:r>
    </w:p>
    <w:p w:rsidR="004B6019" w:rsidRPr="00334B72" w:rsidRDefault="00E76A73" w:rsidP="002466A8">
      <w:pPr>
        <w:pStyle w:val="BodyText"/>
        <w:spacing w:before="174"/>
      </w:pPr>
      <w:r w:rsidRPr="00334B72">
        <w:t>Step 3:</w:t>
      </w:r>
      <w:r w:rsidR="002466A8" w:rsidRPr="00334B72">
        <w:t xml:space="preserve"> </w:t>
      </w:r>
      <w:r w:rsidR="004B6019" w:rsidRPr="00334B72">
        <w:t>Enter Portion ex. UR09. In use of UR09, copy values portion in MR units and Click New window</w:t>
      </w:r>
    </w:p>
    <w:p w:rsidR="004B6019" w:rsidRPr="00334B72" w:rsidRDefault="00E76A73" w:rsidP="002466A8">
      <w:pPr>
        <w:pStyle w:val="BodyText"/>
        <w:spacing w:before="174"/>
      </w:pPr>
      <w:r w:rsidRPr="00334B72">
        <w:t>Step 4:</w:t>
      </w:r>
      <w:r w:rsidR="002466A8" w:rsidRPr="00334B72">
        <w:t xml:space="preserve"> </w:t>
      </w:r>
      <w:r w:rsidR="004B6019" w:rsidRPr="00334B72">
        <w:t>Enter T-code EL06 and Type 01 in meter reading reason </w:t>
      </w:r>
    </w:p>
    <w:p w:rsidR="002466A8" w:rsidRPr="00334B72" w:rsidRDefault="00E76A73" w:rsidP="002466A8">
      <w:pPr>
        <w:pStyle w:val="BodyText"/>
        <w:spacing w:before="174"/>
      </w:pPr>
      <w:r w:rsidRPr="00334B72">
        <w:t>Step 5:</w:t>
      </w:r>
      <w:r w:rsidR="002466A8" w:rsidRPr="00334B72">
        <w:t xml:space="preserve"> </w:t>
      </w:r>
      <w:r w:rsidR="004B6019" w:rsidRPr="00334B72">
        <w:t>In Meter reading units, paste all value</w:t>
      </w:r>
    </w:p>
    <w:p w:rsidR="002466A8" w:rsidRPr="00334B72" w:rsidRDefault="00E76A73" w:rsidP="002466A8">
      <w:pPr>
        <w:pStyle w:val="BodyText"/>
        <w:spacing w:before="174"/>
      </w:pPr>
      <w:r w:rsidRPr="00334B72">
        <w:t>Step 6:</w:t>
      </w:r>
      <w:r w:rsidR="002466A8" w:rsidRPr="00334B72">
        <w:t xml:space="preserve"> </w:t>
      </w:r>
      <w:r w:rsidR="004B6019" w:rsidRPr="00334B72">
        <w:t>In scheduling, type enter creation period and Click button to run</w:t>
      </w:r>
    </w:p>
    <w:p w:rsidR="002466A8" w:rsidRPr="00334B72" w:rsidRDefault="00E76A73" w:rsidP="002466A8">
      <w:pPr>
        <w:pStyle w:val="BodyText"/>
        <w:spacing w:before="174"/>
      </w:pPr>
      <w:r w:rsidRPr="00334B72">
        <w:t>Step 7:</w:t>
      </w:r>
      <w:r w:rsidR="002466A8" w:rsidRPr="00334B72">
        <w:t xml:space="preserve"> </w:t>
      </w:r>
      <w:r w:rsidR="004B6019" w:rsidRPr="00334B72">
        <w:t>Count the installation meter and Mail to user MRO has been executed</w:t>
      </w:r>
    </w:p>
    <w:p w:rsidR="002466A8" w:rsidRPr="00334B72" w:rsidRDefault="00E76A73" w:rsidP="002466A8">
      <w:pPr>
        <w:pStyle w:val="BodyText"/>
        <w:spacing w:before="174"/>
      </w:pPr>
      <w:r w:rsidRPr="00334B72">
        <w:t>Step 8:</w:t>
      </w:r>
      <w:r w:rsidR="002466A8" w:rsidRPr="00334B72">
        <w:t xml:space="preserve"> </w:t>
      </w:r>
      <w:r w:rsidR="004B6019" w:rsidRPr="00334B72">
        <w:t>Login SAP with valid credentials, Enter T-</w:t>
      </w:r>
      <w:r w:rsidR="0065055C" w:rsidRPr="00334B72">
        <w:t>code:</w:t>
      </w:r>
      <w:r w:rsidR="004B6019" w:rsidRPr="00334B72">
        <w:t xml:space="preserve"> ZMR</w:t>
      </w:r>
    </w:p>
    <w:p w:rsidR="002466A8" w:rsidRPr="00334B72" w:rsidRDefault="00E76A73" w:rsidP="002466A8">
      <w:pPr>
        <w:pStyle w:val="BodyText"/>
        <w:spacing w:before="174"/>
      </w:pPr>
      <w:r w:rsidRPr="00334B72">
        <w:t>Step 9:</w:t>
      </w:r>
      <w:r w:rsidR="002466A8" w:rsidRPr="00334B72">
        <w:t xml:space="preserve"> </w:t>
      </w:r>
      <w:r w:rsidR="004B6019" w:rsidRPr="00334B72">
        <w:t>Enter Portion ex. UR09 ok, Enter selection period same as creation period and Click OK</w:t>
      </w:r>
    </w:p>
    <w:p w:rsidR="002466A8" w:rsidRPr="00334B72" w:rsidRDefault="00E76A73" w:rsidP="002466A8">
      <w:pPr>
        <w:pStyle w:val="BodyText"/>
        <w:spacing w:before="174"/>
      </w:pPr>
      <w:r w:rsidRPr="00334B72">
        <w:t>Step 10:</w:t>
      </w:r>
      <w:r w:rsidR="002466A8" w:rsidRPr="00334B72">
        <w:t xml:space="preserve"> </w:t>
      </w:r>
      <w:r w:rsidR="004B6019" w:rsidRPr="00334B72">
        <w:t xml:space="preserve">Export Data to excel, Remove rows with blank consumer no, Sort and remove </w:t>
      </w:r>
      <w:r w:rsidR="004B6019" w:rsidRPr="00334B72">
        <w:lastRenderedPageBreak/>
        <w:t>duplicates and click the Consumer count for portion with master</w:t>
      </w:r>
    </w:p>
    <w:p w:rsidR="004B6019" w:rsidRPr="00334B72" w:rsidRDefault="00E76A73" w:rsidP="002466A8">
      <w:pPr>
        <w:pStyle w:val="BodyText"/>
        <w:spacing w:before="174"/>
      </w:pPr>
      <w:r w:rsidRPr="00334B72">
        <w:t>Step 11:</w:t>
      </w:r>
      <w:r w:rsidR="004B6019" w:rsidRPr="00334B72">
        <w:t xml:space="preserve"> If count matches then ZMR file is final. Email to user the MRO matched with ZMR file.</w:t>
      </w:r>
    </w:p>
    <w:p w:rsidR="004B6019" w:rsidRPr="00334B72" w:rsidRDefault="00E76A73" w:rsidP="002466A8">
      <w:pPr>
        <w:pStyle w:val="BodyText"/>
        <w:spacing w:before="174"/>
      </w:pPr>
      <w:r w:rsidRPr="00334B72">
        <w:t>Step 12:</w:t>
      </w:r>
      <w:r w:rsidR="004B6019" w:rsidRPr="00334B72">
        <w:t xml:space="preserve"> If count does not match repeat the process from step 2.</w:t>
      </w:r>
    </w:p>
    <w:p w:rsidR="004B6019" w:rsidRPr="00334B72" w:rsidRDefault="00E76A73" w:rsidP="002466A8">
      <w:pPr>
        <w:pStyle w:val="BodyText"/>
        <w:spacing w:before="174"/>
      </w:pPr>
      <w:r w:rsidRPr="00334B72">
        <w:t>Step 13:</w:t>
      </w:r>
      <w:r w:rsidR="004B6019" w:rsidRPr="00334B72">
        <w:t xml:space="preserve"> Stop the process.</w:t>
      </w:r>
    </w:p>
    <w:p w:rsidR="004B6019" w:rsidRPr="00334B72" w:rsidRDefault="004B6019" w:rsidP="000D0667">
      <w:pPr>
        <w:rPr>
          <w:rFonts w:ascii="Calibri" w:eastAsia="Calibri" w:hAnsi="Calibri" w:cs="Calibri"/>
          <w:sz w:val="24"/>
          <w:szCs w:val="24"/>
        </w:rPr>
      </w:pPr>
    </w:p>
    <w:p w:rsidR="0065055C" w:rsidRPr="005B070A" w:rsidRDefault="0065055C" w:rsidP="0065055C">
      <w:pPr>
        <w:pStyle w:val="BodyText"/>
        <w:spacing w:before="174"/>
        <w:rPr>
          <w:b/>
        </w:rPr>
      </w:pPr>
      <w:r w:rsidRPr="005B070A">
        <w:rPr>
          <w:b/>
        </w:rPr>
        <w:t>Process Success Output</w:t>
      </w:r>
      <w:r w:rsidR="0028735E" w:rsidRPr="005B070A">
        <w:rPr>
          <w:b/>
        </w:rPr>
        <w:t>:</w:t>
      </w:r>
    </w:p>
    <w:p w:rsidR="00185903" w:rsidRDefault="0065055C" w:rsidP="0065055C">
      <w:pPr>
        <w:pStyle w:val="BodyText"/>
        <w:spacing w:before="174"/>
      </w:pPr>
      <w:r w:rsidRPr="00334B72">
        <w:t xml:space="preserve">Robot </w:t>
      </w:r>
      <w:r>
        <w:t xml:space="preserve">will </w:t>
      </w:r>
      <w:r w:rsidR="00185903">
        <w:t xml:space="preserve">create </w:t>
      </w:r>
      <w:r w:rsidR="000E0680">
        <w:t>Meter Reading Order (MRO)</w:t>
      </w:r>
      <w:r w:rsidR="00185903" w:rsidRPr="00ED3F3D">
        <w:t xml:space="preserve"> of every portion in beginning for</w:t>
      </w:r>
      <w:r w:rsidR="00185903" w:rsidRPr="00334B72">
        <w:t xml:space="preserve"> </w:t>
      </w:r>
      <w:r w:rsidR="00185903" w:rsidRPr="00ED3F3D">
        <w:t>every m</w:t>
      </w:r>
      <w:r w:rsidR="007644C2">
        <w:t>onth as per the Reading schedule.</w:t>
      </w:r>
    </w:p>
    <w:p w:rsidR="00891A3D" w:rsidRPr="00334B72" w:rsidRDefault="00891A3D" w:rsidP="0065055C">
      <w:pPr>
        <w:rPr>
          <w:b/>
          <w:sz w:val="28"/>
          <w:szCs w:val="28"/>
        </w:rPr>
      </w:pPr>
      <w:r>
        <w:rPr>
          <w:b/>
          <w:sz w:val="28"/>
          <w:szCs w:val="28"/>
        </w:rPr>
        <w:t>C</w:t>
      </w:r>
      <w:r w:rsidR="0065055C" w:rsidRPr="00334B72">
        <w:rPr>
          <w:b/>
          <w:sz w:val="28"/>
          <w:szCs w:val="28"/>
        </w:rPr>
        <w:t>. Procure-to-Pay process in SAP</w:t>
      </w:r>
    </w:p>
    <w:p w:rsidR="0065055C" w:rsidRPr="00AE5D61" w:rsidRDefault="0065055C" w:rsidP="0065055C">
      <w:pPr>
        <w:rPr>
          <w:rFonts w:ascii="Calibri" w:eastAsia="Calibri" w:hAnsi="Calibri" w:cs="Calibri"/>
          <w:sz w:val="24"/>
          <w:szCs w:val="24"/>
        </w:rPr>
      </w:pPr>
      <w:r w:rsidRPr="00AE5D61">
        <w:rPr>
          <w:rFonts w:ascii="Calibri" w:eastAsia="Calibri" w:hAnsi="Calibri" w:cs="Calibri"/>
          <w:b/>
          <w:sz w:val="24"/>
          <w:szCs w:val="24"/>
        </w:rPr>
        <w:t>Overview:</w:t>
      </w:r>
      <w:r w:rsidRPr="00AE5D61">
        <w:rPr>
          <w:rFonts w:ascii="Calibri" w:eastAsia="Calibri" w:hAnsi="Calibri" w:cs="Calibri"/>
          <w:sz w:val="24"/>
          <w:szCs w:val="24"/>
        </w:rPr>
        <w:t xml:space="preserve"> The Procure-to-Pay (PR to PO) process in SAP encompasses the seamless flow of activities involved in procurement until the creation of a purchase order (PO). It begins with the initiation of a purchase requisition (PR) when a department identifies the need for goods or services. This PR undergoes approval processes before being converted into a purchase order. The PO details the specific items, quantities, and terms agreed upon, providing a formal document for the vendor. This process ensures that procurement follows a structured path, enabling effective tracking and control over the acquisition of goods and services within the SAP environment</w:t>
      </w:r>
      <w:r w:rsidR="005B070A">
        <w:rPr>
          <w:rFonts w:ascii="Calibri" w:eastAsia="Calibri" w:hAnsi="Calibri" w:cs="Calibri"/>
          <w:sz w:val="24"/>
          <w:szCs w:val="24"/>
        </w:rPr>
        <w:t>.</w:t>
      </w:r>
    </w:p>
    <w:p w:rsidR="00891A3D" w:rsidRDefault="00891A3D" w:rsidP="0065055C">
      <w:pPr>
        <w:rPr>
          <w:rFonts w:ascii="Calibri" w:eastAsia="Calibri" w:hAnsi="Calibri" w:cs="Calibri"/>
          <w:b/>
          <w:sz w:val="24"/>
          <w:szCs w:val="24"/>
        </w:rPr>
      </w:pPr>
    </w:p>
    <w:p w:rsidR="0065055C" w:rsidRPr="00AE5D61" w:rsidRDefault="0065055C" w:rsidP="0065055C">
      <w:pPr>
        <w:rPr>
          <w:rFonts w:ascii="Calibri" w:eastAsia="Calibri" w:hAnsi="Calibri" w:cs="Calibri"/>
          <w:b/>
          <w:sz w:val="24"/>
          <w:szCs w:val="24"/>
        </w:rPr>
      </w:pPr>
      <w:r w:rsidRPr="00AE5D61">
        <w:rPr>
          <w:rFonts w:ascii="Calibri" w:eastAsia="Calibri" w:hAnsi="Calibri" w:cs="Calibri"/>
          <w:b/>
          <w:sz w:val="24"/>
          <w:szCs w:val="24"/>
        </w:rPr>
        <w:t>Bot Flowchart Diagram:</w:t>
      </w:r>
    </w:p>
    <w:p w:rsidR="0065055C" w:rsidRDefault="0065055C" w:rsidP="0065055C">
      <w:r>
        <w:rPr>
          <w:noProof/>
        </w:rPr>
        <w:lastRenderedPageBreak/>
        <w:drawing>
          <wp:inline distT="0" distB="0" distL="0" distR="0">
            <wp:extent cx="5943246" cy="5467350"/>
            <wp:effectExtent l="0" t="0" r="635" b="0"/>
            <wp:docPr id="12" name="Picture 12" descr="C:\Users\bdubey\AppData\Local\Microsoft\Windows\INetCache\Content.MSO\E67CF6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dubey\AppData\Local\Microsoft\Windows\INetCache\Content.MSO\E67CF6F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6691" cy="5470519"/>
                    </a:xfrm>
                    <a:prstGeom prst="rect">
                      <a:avLst/>
                    </a:prstGeom>
                    <a:noFill/>
                    <a:ln>
                      <a:noFill/>
                    </a:ln>
                  </pic:spPr>
                </pic:pic>
              </a:graphicData>
            </a:graphic>
          </wp:inline>
        </w:drawing>
      </w:r>
    </w:p>
    <w:p w:rsidR="00891A3D" w:rsidRDefault="00891A3D" w:rsidP="0065055C">
      <w:pPr>
        <w:rPr>
          <w:rFonts w:ascii="Calibri" w:eastAsia="Calibri" w:hAnsi="Calibri" w:cs="Calibri"/>
          <w:b/>
          <w:sz w:val="24"/>
          <w:szCs w:val="24"/>
        </w:rPr>
      </w:pPr>
    </w:p>
    <w:p w:rsidR="0065055C" w:rsidRPr="00AE5D61" w:rsidRDefault="0065055C" w:rsidP="0065055C">
      <w:pPr>
        <w:rPr>
          <w:rFonts w:ascii="Calibri" w:eastAsia="Calibri" w:hAnsi="Calibri" w:cs="Calibri"/>
          <w:b/>
          <w:sz w:val="24"/>
          <w:szCs w:val="24"/>
        </w:rPr>
      </w:pPr>
      <w:r w:rsidRPr="00AE5D61">
        <w:rPr>
          <w:rFonts w:ascii="Calibri" w:eastAsia="Calibri" w:hAnsi="Calibri" w:cs="Calibri"/>
          <w:b/>
          <w:sz w:val="24"/>
          <w:szCs w:val="24"/>
        </w:rPr>
        <w:t>Detailed Process Flow:</w:t>
      </w:r>
    </w:p>
    <w:p w:rsidR="0065055C" w:rsidRPr="00AE5D61" w:rsidRDefault="0065055C" w:rsidP="0065055C">
      <w:pPr>
        <w:pStyle w:val="BodyText"/>
        <w:spacing w:before="174"/>
      </w:pPr>
      <w:r w:rsidRPr="00AE5D61">
        <w:t>The points listed below give you a chronological overview of the actions that the robot should perform</w:t>
      </w:r>
      <w:r w:rsidR="00734BE8" w:rsidRPr="00AE5D61">
        <w:t xml:space="preserve"> upon execution of the project:</w:t>
      </w:r>
    </w:p>
    <w:p w:rsidR="0065055C" w:rsidRPr="00AE5D61" w:rsidRDefault="00734BE8" w:rsidP="0065055C">
      <w:pPr>
        <w:pStyle w:val="BodyText"/>
        <w:spacing w:before="174"/>
      </w:pPr>
      <w:r w:rsidRPr="00AE5D61">
        <w:t>Step 1:</w:t>
      </w:r>
      <w:r w:rsidR="0065055C" w:rsidRPr="00AE5D61">
        <w:t xml:space="preserve"> Robot will Extract estimate detail from mail</w:t>
      </w:r>
      <w:r w:rsidRPr="00AE5D61">
        <w:t>.</w:t>
      </w:r>
    </w:p>
    <w:p w:rsidR="0065055C" w:rsidRPr="00AE5D61" w:rsidRDefault="00734BE8" w:rsidP="0065055C">
      <w:pPr>
        <w:pStyle w:val="BodyText"/>
        <w:spacing w:before="174"/>
      </w:pPr>
      <w:r w:rsidRPr="00AE5D61">
        <w:t>Step 2:</w:t>
      </w:r>
      <w:r w:rsidR="0065055C" w:rsidRPr="00AE5D61">
        <w:t xml:space="preserve"> Login to SAP and enter T-code ME21N</w:t>
      </w:r>
      <w:r w:rsidRPr="00AE5D61">
        <w:t>.</w:t>
      </w:r>
    </w:p>
    <w:p w:rsidR="0065055C" w:rsidRPr="00AE5D61" w:rsidRDefault="00734BE8" w:rsidP="0065055C">
      <w:pPr>
        <w:pStyle w:val="BodyText"/>
        <w:spacing w:before="174"/>
      </w:pPr>
      <w:r w:rsidRPr="00AE5D61">
        <w:t>Step 3:</w:t>
      </w:r>
      <w:r w:rsidR="0065055C" w:rsidRPr="00AE5D61">
        <w:t xml:space="preserve"> Se</w:t>
      </w:r>
      <w:r w:rsidRPr="00AE5D61">
        <w:t>lect CAP Sch Wo from dropdown, f</w:t>
      </w:r>
      <w:r w:rsidR="0065055C" w:rsidRPr="00AE5D61">
        <w:t>rom Selection Variant, click purchase requisition</w:t>
      </w:r>
      <w:r w:rsidRPr="00AE5D61">
        <w:t>.</w:t>
      </w:r>
    </w:p>
    <w:p w:rsidR="0065055C" w:rsidRPr="00AE5D61" w:rsidRDefault="00734BE8" w:rsidP="0065055C">
      <w:pPr>
        <w:pStyle w:val="BodyText"/>
        <w:spacing w:before="174"/>
      </w:pPr>
      <w:r w:rsidRPr="00AE5D61">
        <w:t xml:space="preserve">Step 4: </w:t>
      </w:r>
      <w:r w:rsidR="0065055C" w:rsidRPr="00AE5D61">
        <w:t xml:space="preserve"> </w:t>
      </w:r>
      <w:r w:rsidRPr="00AE5D61">
        <w:t>Click Released </w:t>
      </w:r>
      <w:r w:rsidR="0065055C" w:rsidRPr="00AE5D61">
        <w:t xml:space="preserve">on and enter PR number, Enter </w:t>
      </w:r>
      <w:r w:rsidRPr="00AE5D61">
        <w:t>Supplier</w:t>
      </w:r>
      <w:r w:rsidR="0065055C" w:rsidRPr="00AE5D61">
        <w:t xml:space="preserve"> number, Enter doc date as </w:t>
      </w:r>
      <w:r w:rsidR="0065055C" w:rsidRPr="00AE5D61">
        <w:lastRenderedPageBreak/>
        <w:t>todays date, Enter Purchase org "002",Enter Purchase Group, as per estimate detail.</w:t>
      </w:r>
    </w:p>
    <w:p w:rsidR="0065055C" w:rsidRPr="00AE5D61" w:rsidRDefault="00734BE8" w:rsidP="0065055C">
      <w:pPr>
        <w:pStyle w:val="BodyText"/>
        <w:spacing w:before="174"/>
      </w:pPr>
      <w:r w:rsidRPr="00AE5D61">
        <w:t>Step 5:</w:t>
      </w:r>
      <w:r w:rsidR="0065055C" w:rsidRPr="00AE5D61">
        <w:t xml:space="preserve"> Drag and Drop purchase requisition item, Click on items and enter delivery date</w:t>
      </w:r>
      <w:r w:rsidRPr="00AE5D61">
        <w:t>.</w:t>
      </w:r>
    </w:p>
    <w:p w:rsidR="0065055C" w:rsidRPr="00AE5D61" w:rsidRDefault="00734BE8" w:rsidP="0065055C">
      <w:pPr>
        <w:pStyle w:val="BodyText"/>
        <w:spacing w:before="174"/>
      </w:pPr>
      <w:r w:rsidRPr="00AE5D61">
        <w:t>Step 6:</w:t>
      </w:r>
      <w:r w:rsidR="0065055C" w:rsidRPr="00AE5D61">
        <w:t xml:space="preserve"> Click item detail and check item code, if item code is WCS then Enter Tax code,'N3' in invoice tab</w:t>
      </w:r>
      <w:r w:rsidR="00493A6D" w:rsidRPr="00AE5D61">
        <w:t xml:space="preserve"> and if item code is ERS,WCE then Enter Tax code,'N3' in service tab</w:t>
      </w:r>
      <w:r w:rsidRPr="00AE5D61">
        <w:t>.</w:t>
      </w:r>
    </w:p>
    <w:p w:rsidR="0065055C" w:rsidRPr="00AE5D61" w:rsidRDefault="00734BE8" w:rsidP="0065055C">
      <w:pPr>
        <w:pStyle w:val="BodyText"/>
        <w:spacing w:before="174"/>
      </w:pPr>
      <w:r w:rsidRPr="00AE5D61">
        <w:t>Step 7:</w:t>
      </w:r>
      <w:r w:rsidR="0065055C" w:rsidRPr="00AE5D61">
        <w:t xml:space="preserve"> </w:t>
      </w:r>
      <w:r w:rsidR="00493A6D" w:rsidRPr="00AE5D61">
        <w:t>Check item completed or not, if yes</w:t>
      </w:r>
      <w:r w:rsidR="00E76A73" w:rsidRPr="00AE5D61">
        <w:t xml:space="preserve"> then click header else repeat S</w:t>
      </w:r>
      <w:r w:rsidR="00493A6D" w:rsidRPr="00AE5D61">
        <w:t>tep 7</w:t>
      </w:r>
      <w:r w:rsidR="00E76A73" w:rsidRPr="00AE5D61">
        <w:t>.</w:t>
      </w:r>
    </w:p>
    <w:p w:rsidR="00493A6D" w:rsidRPr="00AE5D61" w:rsidRDefault="00734BE8" w:rsidP="0065055C">
      <w:pPr>
        <w:pStyle w:val="BodyText"/>
        <w:spacing w:before="174"/>
      </w:pPr>
      <w:r w:rsidRPr="00AE5D61">
        <w:t>Step 8:</w:t>
      </w:r>
      <w:r w:rsidR="0065055C" w:rsidRPr="00AE5D61">
        <w:t xml:space="preserve"> </w:t>
      </w:r>
      <w:r w:rsidR="00493A6D" w:rsidRPr="00AE5D61">
        <w:t>In Delivery/Invoice tab, enter Payment term "NP45", payment days "90 days"</w:t>
      </w:r>
      <w:r w:rsidR="00E76A73" w:rsidRPr="00AE5D61">
        <w:t>.</w:t>
      </w:r>
    </w:p>
    <w:p w:rsidR="00493A6D" w:rsidRPr="00AE5D61" w:rsidRDefault="00734BE8" w:rsidP="0065055C">
      <w:pPr>
        <w:pStyle w:val="BodyText"/>
        <w:spacing w:before="174"/>
      </w:pPr>
      <w:r w:rsidRPr="00AE5D61">
        <w:t>Step 9:</w:t>
      </w:r>
      <w:r w:rsidR="0065055C" w:rsidRPr="00AE5D61">
        <w:t xml:space="preserve"> </w:t>
      </w:r>
      <w:r w:rsidR="00493A6D" w:rsidRPr="00AE5D61">
        <w:t xml:space="preserve">In customer tab, </w:t>
      </w:r>
      <w:r w:rsidRPr="00AE5D61">
        <w:t>Enter details</w:t>
      </w:r>
      <w:r w:rsidR="00493A6D" w:rsidRPr="00AE5D61">
        <w:t xml:space="preserve">, job code, activity class, </w:t>
      </w:r>
      <w:r w:rsidRPr="00AE5D61">
        <w:t>nature of</w:t>
      </w:r>
      <w:r w:rsidR="00493A6D" w:rsidRPr="00AE5D61">
        <w:t xml:space="preserve"> job, voltage category, location id, emp id, letter no &amp; date, division, customer no</w:t>
      </w:r>
      <w:r w:rsidR="00E76A73" w:rsidRPr="00AE5D61">
        <w:t>.</w:t>
      </w:r>
    </w:p>
    <w:p w:rsidR="0065055C" w:rsidRPr="00AE5D61" w:rsidRDefault="00734BE8" w:rsidP="0065055C">
      <w:pPr>
        <w:pStyle w:val="BodyText"/>
        <w:spacing w:before="174"/>
      </w:pPr>
      <w:r w:rsidRPr="00AE5D61">
        <w:t xml:space="preserve">Step 10: </w:t>
      </w:r>
      <w:r w:rsidR="00493A6D" w:rsidRPr="00AE5D61">
        <w:t xml:space="preserve">In text tab, enter </w:t>
      </w:r>
      <w:r w:rsidR="00E76A73" w:rsidRPr="00AE5D61">
        <w:t>description (</w:t>
      </w:r>
      <w:r w:rsidR="00493A6D" w:rsidRPr="00AE5D61">
        <w:t>service for consumer)</w:t>
      </w:r>
      <w:r w:rsidR="00E76A73" w:rsidRPr="00AE5D61">
        <w:t>.</w:t>
      </w:r>
    </w:p>
    <w:p w:rsidR="0065055C" w:rsidRPr="00AE5D61" w:rsidRDefault="00734BE8" w:rsidP="0065055C">
      <w:pPr>
        <w:pStyle w:val="BodyText"/>
        <w:spacing w:before="174"/>
      </w:pPr>
      <w:r w:rsidRPr="00AE5D61">
        <w:t>Step 11:</w:t>
      </w:r>
      <w:r w:rsidR="0065055C" w:rsidRPr="00AE5D61">
        <w:t xml:space="preserve"> </w:t>
      </w:r>
      <w:r w:rsidR="00493A6D" w:rsidRPr="00AE5D61">
        <w:t>In incoterm tab, enter incoterms &amp; incoterms locations</w:t>
      </w:r>
      <w:r w:rsidR="00E76A73" w:rsidRPr="00AE5D61">
        <w:t>.</w:t>
      </w:r>
    </w:p>
    <w:p w:rsidR="0065055C" w:rsidRPr="00AE5D61" w:rsidRDefault="00734BE8" w:rsidP="0065055C">
      <w:pPr>
        <w:pStyle w:val="BodyText"/>
        <w:spacing w:before="174"/>
      </w:pPr>
      <w:r w:rsidRPr="00AE5D61">
        <w:t>Step 12:</w:t>
      </w:r>
      <w:r w:rsidR="0065055C" w:rsidRPr="00AE5D61">
        <w:t xml:space="preserve"> </w:t>
      </w:r>
      <w:r w:rsidR="00493A6D" w:rsidRPr="00AE5D61">
        <w:t>Click hold &amp; validate and save details</w:t>
      </w:r>
      <w:r w:rsidR="00E76A73" w:rsidRPr="00AE5D61">
        <w:t>.</w:t>
      </w:r>
    </w:p>
    <w:p w:rsidR="0065055C" w:rsidRPr="00AE5D61" w:rsidRDefault="0065055C" w:rsidP="0065055C">
      <w:pPr>
        <w:pStyle w:val="BodyText"/>
        <w:spacing w:before="174"/>
      </w:pPr>
      <w:r w:rsidRPr="00AE5D61">
        <w:t>Step 1</w:t>
      </w:r>
      <w:r w:rsidR="00734BE8" w:rsidRPr="00AE5D61">
        <w:t>3:</w:t>
      </w:r>
      <w:r w:rsidRPr="00AE5D61">
        <w:t xml:space="preserve"> </w:t>
      </w:r>
      <w:r w:rsidR="00493A6D" w:rsidRPr="00AE5D61">
        <w:t>Login SAP and enter T-code IW32, Enter Order no and Click Operation tab and click select all</w:t>
      </w:r>
      <w:r w:rsidR="00E76A73" w:rsidRPr="00AE5D61">
        <w:t>.</w:t>
      </w:r>
    </w:p>
    <w:p w:rsidR="00493A6D" w:rsidRPr="00AE5D61" w:rsidRDefault="00493A6D" w:rsidP="0065055C">
      <w:pPr>
        <w:pStyle w:val="BodyText"/>
        <w:spacing w:before="174"/>
      </w:pPr>
      <w:r w:rsidRPr="00AE5D61">
        <w:t>Step</w:t>
      </w:r>
      <w:r w:rsidR="00734BE8" w:rsidRPr="00AE5D61">
        <w:t xml:space="preserve"> 14:</w:t>
      </w:r>
      <w:r w:rsidRPr="00AE5D61">
        <w:t xml:space="preserve"> Click External in operations and check item code, if item code is WCS then click settlement icon for component tab and if item code is ERS,</w:t>
      </w:r>
      <w:r w:rsidR="00E76A73" w:rsidRPr="00AE5D61">
        <w:t xml:space="preserve"> </w:t>
      </w:r>
      <w:r w:rsidRPr="00AE5D61">
        <w:t>WCE click settlement icon for service tab.</w:t>
      </w:r>
    </w:p>
    <w:p w:rsidR="00493A6D" w:rsidRPr="00AE5D61" w:rsidRDefault="00734BE8" w:rsidP="0065055C">
      <w:pPr>
        <w:pStyle w:val="BodyText"/>
        <w:spacing w:before="174"/>
      </w:pPr>
      <w:r w:rsidRPr="00AE5D61">
        <w:t>Step 15:</w:t>
      </w:r>
      <w:r w:rsidR="00493A6D" w:rsidRPr="00AE5D61">
        <w:t xml:space="preserve"> Popup appears, Click "with default"</w:t>
      </w:r>
      <w:r w:rsidR="00891C4F" w:rsidRPr="00AE5D61">
        <w:t xml:space="preserve"> and fill distribution rules.</w:t>
      </w:r>
    </w:p>
    <w:p w:rsidR="00891C4F" w:rsidRPr="00AE5D61" w:rsidRDefault="00734BE8" w:rsidP="0065055C">
      <w:pPr>
        <w:pStyle w:val="BodyText"/>
        <w:spacing w:before="174"/>
      </w:pPr>
      <w:r w:rsidRPr="00AE5D61">
        <w:t>Step 16:</w:t>
      </w:r>
      <w:r w:rsidR="00891C4F" w:rsidRPr="00AE5D61">
        <w:t xml:space="preserve"> Check item completed or not, if y</w:t>
      </w:r>
      <w:r w:rsidR="00E76A73" w:rsidRPr="00AE5D61">
        <w:t>es click save else repeat from S</w:t>
      </w:r>
      <w:r w:rsidR="00891C4F" w:rsidRPr="00AE5D61">
        <w:t>tep 15.</w:t>
      </w:r>
    </w:p>
    <w:p w:rsidR="00891C4F" w:rsidRPr="00AE5D61" w:rsidRDefault="00734BE8" w:rsidP="0065055C">
      <w:pPr>
        <w:pStyle w:val="BodyText"/>
        <w:spacing w:before="174"/>
      </w:pPr>
      <w:r w:rsidRPr="00AE5D61">
        <w:t>Step 17:</w:t>
      </w:r>
      <w:r w:rsidR="00891C4F" w:rsidRPr="00AE5D61">
        <w:t xml:space="preserve"> Open new window Enter T-code ME22N and Click on purchase order</w:t>
      </w:r>
      <w:r w:rsidR="00E76A73" w:rsidRPr="00AE5D61">
        <w:t>.</w:t>
      </w:r>
    </w:p>
    <w:p w:rsidR="00891C4F" w:rsidRPr="00AE5D61" w:rsidRDefault="00734BE8" w:rsidP="0065055C">
      <w:pPr>
        <w:pStyle w:val="BodyText"/>
        <w:spacing w:before="174"/>
      </w:pPr>
      <w:r w:rsidRPr="00AE5D61">
        <w:t>Step 18:</w:t>
      </w:r>
      <w:r w:rsidR="00891C4F" w:rsidRPr="00AE5D61">
        <w:t xml:space="preserve"> Popup appear, Press Enter and Save Doc</w:t>
      </w:r>
      <w:r w:rsidR="00E76A73" w:rsidRPr="00AE5D61">
        <w:t>.</w:t>
      </w:r>
    </w:p>
    <w:p w:rsidR="00891C4F" w:rsidRPr="00AE5D61" w:rsidRDefault="00734BE8" w:rsidP="0065055C">
      <w:pPr>
        <w:pStyle w:val="BodyText"/>
        <w:spacing w:before="174"/>
      </w:pPr>
      <w:r w:rsidRPr="00AE5D61">
        <w:t>Step 19:</w:t>
      </w:r>
      <w:r w:rsidR="00891C4F" w:rsidRPr="00AE5D61">
        <w:t xml:space="preserve"> Click on Service for object, Insert document as attachment, Attach estimate detail doc and click message button.</w:t>
      </w:r>
    </w:p>
    <w:p w:rsidR="00891C4F" w:rsidRPr="00AE5D61" w:rsidRDefault="00734BE8" w:rsidP="0065055C">
      <w:pPr>
        <w:pStyle w:val="BodyText"/>
        <w:spacing w:before="174"/>
      </w:pPr>
      <w:r w:rsidRPr="00AE5D61">
        <w:t>Step 20:</w:t>
      </w:r>
      <w:r w:rsidR="00891C4F" w:rsidRPr="00AE5D61">
        <w:t xml:space="preserve"> From output table, click on external send, Click Communicate method. Enter details like, Comm strategy, Cover Page Text and Click on Release Strategy.</w:t>
      </w:r>
    </w:p>
    <w:p w:rsidR="00891C4F" w:rsidRPr="00AE5D61" w:rsidRDefault="00E76A73" w:rsidP="0065055C">
      <w:pPr>
        <w:pStyle w:val="BodyText"/>
        <w:spacing w:before="174"/>
      </w:pPr>
      <w:r w:rsidRPr="00AE5D61">
        <w:t>Step 21:</w:t>
      </w:r>
      <w:r w:rsidR="00891C4F" w:rsidRPr="00AE5D61">
        <w:t xml:space="preserve"> Click on He</w:t>
      </w:r>
      <w:r w:rsidRPr="00AE5D61">
        <w:t>ader and Save. Stop the Process.</w:t>
      </w:r>
    </w:p>
    <w:p w:rsidR="00A30D04" w:rsidRPr="005B070A" w:rsidRDefault="00A30D04" w:rsidP="00A30D04">
      <w:pPr>
        <w:pStyle w:val="BodyText"/>
        <w:spacing w:before="174"/>
        <w:rPr>
          <w:b/>
        </w:rPr>
      </w:pPr>
      <w:r w:rsidRPr="005B070A">
        <w:rPr>
          <w:b/>
        </w:rPr>
        <w:t>Process Success Output:</w:t>
      </w:r>
    </w:p>
    <w:p w:rsidR="00A30D04" w:rsidRDefault="00A30D04" w:rsidP="00A30D04">
      <w:pPr>
        <w:pStyle w:val="BodyText"/>
        <w:spacing w:before="174"/>
      </w:pPr>
      <w:r w:rsidRPr="00334B72">
        <w:t xml:space="preserve">Robot </w:t>
      </w:r>
      <w:r>
        <w:t>will create</w:t>
      </w:r>
      <w:r w:rsidR="008F7ECA" w:rsidRPr="00AE5D61">
        <w:t xml:space="preserve"> purchase requisition (PR) when a department identifies the need for goods or services. This PR undergoes approval processes before being converted into a purchase order. The PO details the specific items, quantities, and terms agreed upon, providing a formal document for the vendor.</w:t>
      </w:r>
      <w:r>
        <w:t xml:space="preserve"> </w:t>
      </w:r>
    </w:p>
    <w:p w:rsidR="0065055C" w:rsidRPr="00AE5D61" w:rsidRDefault="0065055C" w:rsidP="0065055C">
      <w:pPr>
        <w:pStyle w:val="BodyText"/>
        <w:spacing w:before="174"/>
      </w:pPr>
    </w:p>
    <w:p w:rsidR="0065055C" w:rsidRPr="00334B72" w:rsidRDefault="00891A3D" w:rsidP="0065055C">
      <w:pPr>
        <w:rPr>
          <w:b/>
          <w:sz w:val="28"/>
          <w:szCs w:val="28"/>
        </w:rPr>
      </w:pPr>
      <w:r>
        <w:rPr>
          <w:b/>
          <w:sz w:val="28"/>
          <w:szCs w:val="28"/>
        </w:rPr>
        <w:t>D</w:t>
      </w:r>
      <w:r w:rsidR="0065055C" w:rsidRPr="00334B72">
        <w:rPr>
          <w:b/>
          <w:sz w:val="28"/>
          <w:szCs w:val="28"/>
        </w:rPr>
        <w:t xml:space="preserve">. </w:t>
      </w:r>
      <w:r w:rsidR="00891C4F" w:rsidRPr="00334B72">
        <w:rPr>
          <w:b/>
          <w:sz w:val="28"/>
          <w:szCs w:val="28"/>
        </w:rPr>
        <w:t>ZMTDETAILS &amp; EL16 Process for Billing</w:t>
      </w:r>
    </w:p>
    <w:p w:rsidR="00891C4F" w:rsidRPr="00AE5D61" w:rsidRDefault="0065055C" w:rsidP="00891C4F">
      <w:pPr>
        <w:rPr>
          <w:rFonts w:ascii="Calibri" w:eastAsia="Calibri" w:hAnsi="Calibri" w:cs="Calibri"/>
          <w:sz w:val="24"/>
          <w:szCs w:val="24"/>
        </w:rPr>
      </w:pPr>
      <w:r w:rsidRPr="00AE5D61">
        <w:rPr>
          <w:rFonts w:ascii="Calibri" w:eastAsia="Calibri" w:hAnsi="Calibri" w:cs="Calibri"/>
          <w:b/>
          <w:sz w:val="24"/>
          <w:szCs w:val="24"/>
        </w:rPr>
        <w:t>Overview:</w:t>
      </w:r>
      <w:r w:rsidRPr="00AE5D61">
        <w:rPr>
          <w:rFonts w:ascii="Calibri" w:eastAsia="Calibri" w:hAnsi="Calibri" w:cs="Calibri"/>
          <w:sz w:val="24"/>
          <w:szCs w:val="24"/>
        </w:rPr>
        <w:t xml:space="preserve"> </w:t>
      </w:r>
      <w:r w:rsidR="00891C4F" w:rsidRPr="00AE5D61">
        <w:rPr>
          <w:rFonts w:ascii="Calibri" w:eastAsia="Calibri" w:hAnsi="Calibri" w:cs="Calibri"/>
          <w:sz w:val="24"/>
          <w:szCs w:val="24"/>
        </w:rPr>
        <w:t>All the meters are tagged with MRU as per their meter type (BLE/LPR/AMR/GROUP). To identify the meter type in MRO/ZMR, ZMTDETAILS report is exported and details is updated in master ZMU and emailed to the user that they can proceed for meter reading. All single-phase meters are read through mobile application. To allocate the data of single -phase meters in mobile application as per the schedule, EL16 T-code is executed in SAP.</w:t>
      </w:r>
    </w:p>
    <w:p w:rsidR="0065055C" w:rsidRPr="00AE5D61" w:rsidRDefault="0065055C" w:rsidP="00891C4F">
      <w:pPr>
        <w:rPr>
          <w:rFonts w:ascii="Calibri" w:eastAsia="Calibri" w:hAnsi="Calibri" w:cs="Calibri"/>
          <w:b/>
          <w:sz w:val="24"/>
          <w:szCs w:val="24"/>
        </w:rPr>
      </w:pPr>
      <w:r w:rsidRPr="00AE5D61">
        <w:rPr>
          <w:rFonts w:ascii="Calibri" w:eastAsia="Calibri" w:hAnsi="Calibri" w:cs="Calibri"/>
          <w:b/>
          <w:sz w:val="24"/>
          <w:szCs w:val="24"/>
        </w:rPr>
        <w:t>Bot Flowchart Diagram:</w:t>
      </w:r>
    </w:p>
    <w:p w:rsidR="0065055C" w:rsidRDefault="003505D8" w:rsidP="0065055C">
      <w:r>
        <w:rPr>
          <w:noProof/>
        </w:rPr>
        <w:drawing>
          <wp:inline distT="0" distB="0" distL="0" distR="0">
            <wp:extent cx="5943600" cy="3383478"/>
            <wp:effectExtent l="0" t="0" r="0" b="7620"/>
            <wp:docPr id="14" name="Picture 14" descr="C:\Users\bdubey\AppData\Local\Microsoft\Windows\INetCache\Content.MSO\A5E22E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dubey\AppData\Local\Microsoft\Windows\INetCache\Content.MSO\A5E22E7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83478"/>
                    </a:xfrm>
                    <a:prstGeom prst="rect">
                      <a:avLst/>
                    </a:prstGeom>
                    <a:noFill/>
                    <a:ln>
                      <a:noFill/>
                    </a:ln>
                  </pic:spPr>
                </pic:pic>
              </a:graphicData>
            </a:graphic>
          </wp:inline>
        </w:drawing>
      </w:r>
    </w:p>
    <w:p w:rsidR="0028735E" w:rsidRDefault="0028735E" w:rsidP="0065055C">
      <w:pPr>
        <w:rPr>
          <w:b/>
        </w:rPr>
      </w:pPr>
    </w:p>
    <w:p w:rsidR="0065055C" w:rsidRPr="00AE5D61" w:rsidRDefault="0065055C" w:rsidP="0065055C">
      <w:pPr>
        <w:rPr>
          <w:rFonts w:ascii="Calibri" w:eastAsia="Calibri" w:hAnsi="Calibri" w:cs="Calibri"/>
          <w:b/>
          <w:sz w:val="24"/>
          <w:szCs w:val="24"/>
        </w:rPr>
      </w:pPr>
      <w:r w:rsidRPr="00AE5D61">
        <w:rPr>
          <w:rFonts w:ascii="Calibri" w:eastAsia="Calibri" w:hAnsi="Calibri" w:cs="Calibri"/>
          <w:b/>
          <w:sz w:val="24"/>
          <w:szCs w:val="24"/>
        </w:rPr>
        <w:t>Detailed Process Flow:</w:t>
      </w:r>
    </w:p>
    <w:p w:rsidR="0065055C" w:rsidRPr="00AE5D61" w:rsidRDefault="0065055C" w:rsidP="0065055C">
      <w:pPr>
        <w:pStyle w:val="BodyText"/>
        <w:spacing w:before="174"/>
      </w:pPr>
      <w:r w:rsidRPr="00AE5D61">
        <w:t>The points listed below give you a chronological overview of the actions that the robot should perform</w:t>
      </w:r>
      <w:r w:rsidR="00734BE8" w:rsidRPr="00AE5D61">
        <w:t xml:space="preserve"> upon execution of the project:</w:t>
      </w:r>
    </w:p>
    <w:p w:rsidR="00E15F9C" w:rsidRPr="00AE5D61" w:rsidRDefault="00734BE8" w:rsidP="0065055C">
      <w:pPr>
        <w:pStyle w:val="BodyText"/>
        <w:spacing w:before="174"/>
      </w:pPr>
      <w:r w:rsidRPr="00AE5D61">
        <w:t xml:space="preserve">Step 1: </w:t>
      </w:r>
      <w:r w:rsidR="0065055C" w:rsidRPr="00AE5D61">
        <w:t xml:space="preserve">Robot will </w:t>
      </w:r>
      <w:r w:rsidR="00E15F9C" w:rsidRPr="00AE5D61">
        <w:t>Login to SAP and In SAP, click back &amp; type Zmtdetail</w:t>
      </w:r>
      <w:r w:rsidRPr="00AE5D61">
        <w:t>.</w:t>
      </w:r>
    </w:p>
    <w:p w:rsidR="0065055C" w:rsidRPr="00AE5D61" w:rsidRDefault="00734BE8" w:rsidP="0065055C">
      <w:pPr>
        <w:pStyle w:val="BodyText"/>
        <w:spacing w:before="174"/>
      </w:pPr>
      <w:r w:rsidRPr="00AE5D61">
        <w:t>Step 2: Select Portion and enter Portion Detail &amp; E</w:t>
      </w:r>
      <w:r w:rsidR="00E15F9C" w:rsidRPr="00AE5D61">
        <w:t>xecute</w:t>
      </w:r>
      <w:r w:rsidRPr="00AE5D61">
        <w:t>.</w:t>
      </w:r>
    </w:p>
    <w:p w:rsidR="00E15F9C" w:rsidRPr="00AE5D61" w:rsidRDefault="003505D8" w:rsidP="0065055C">
      <w:pPr>
        <w:pStyle w:val="BodyText"/>
        <w:spacing w:before="174"/>
      </w:pPr>
      <w:r w:rsidRPr="00AE5D61">
        <w:t>Step 3</w:t>
      </w:r>
      <w:r w:rsidR="00734BE8" w:rsidRPr="00AE5D61">
        <w:t xml:space="preserve">: </w:t>
      </w:r>
      <w:r w:rsidR="00E15F9C" w:rsidRPr="00AE5D61">
        <w:t>Export d</w:t>
      </w:r>
      <w:r w:rsidR="00734BE8" w:rsidRPr="00AE5D61">
        <w:t>ata into excel, open excel and f</w:t>
      </w:r>
      <w:r w:rsidR="00E15F9C" w:rsidRPr="00AE5D61">
        <w:t>ilter status INST. Require column Consumer no, Meter no &amp; Order category, Delete rest</w:t>
      </w:r>
      <w:r w:rsidR="00734BE8" w:rsidRPr="00AE5D61">
        <w:t>.</w:t>
      </w:r>
    </w:p>
    <w:p w:rsidR="0065055C" w:rsidRPr="00AE5D61" w:rsidRDefault="00734BE8" w:rsidP="0065055C">
      <w:pPr>
        <w:pStyle w:val="BodyText"/>
        <w:spacing w:before="174"/>
      </w:pPr>
      <w:r w:rsidRPr="00AE5D61">
        <w:lastRenderedPageBreak/>
        <w:t xml:space="preserve">Step 4: </w:t>
      </w:r>
      <w:r w:rsidR="00E15F9C" w:rsidRPr="00AE5D61">
        <w:t>Open final ZMR and insert 2 column type &amp; category</w:t>
      </w:r>
      <w:r w:rsidRPr="00AE5D61">
        <w:t>.</w:t>
      </w:r>
    </w:p>
    <w:p w:rsidR="0065055C" w:rsidRPr="00AE5D61" w:rsidRDefault="00734BE8" w:rsidP="0065055C">
      <w:pPr>
        <w:pStyle w:val="BodyText"/>
        <w:spacing w:before="174"/>
      </w:pPr>
      <w:r w:rsidRPr="00AE5D61">
        <w:t>Step 5: C</w:t>
      </w:r>
      <w:r w:rsidR="00E15F9C" w:rsidRPr="00AE5D61">
        <w:t>ategory = Lookup meter no from final zmu into zmudetail to get the category</w:t>
      </w:r>
      <w:r w:rsidRPr="00AE5D61">
        <w:t>.</w:t>
      </w:r>
    </w:p>
    <w:p w:rsidR="0065055C" w:rsidRPr="00AE5D61" w:rsidRDefault="00734BE8" w:rsidP="0065055C">
      <w:pPr>
        <w:pStyle w:val="BodyText"/>
        <w:spacing w:before="174"/>
      </w:pPr>
      <w:r w:rsidRPr="00AE5D61">
        <w:t xml:space="preserve">Step 6: </w:t>
      </w:r>
      <w:r w:rsidR="00E15F9C" w:rsidRPr="00AE5D61">
        <w:t>Type = if category contain BLE then type is BLE if category contains LPR then type is LPR</w:t>
      </w:r>
      <w:r w:rsidRPr="00AE5D61">
        <w:t>.</w:t>
      </w:r>
    </w:p>
    <w:p w:rsidR="0065055C" w:rsidRPr="00AE5D61" w:rsidRDefault="00734BE8" w:rsidP="0065055C">
      <w:pPr>
        <w:pStyle w:val="BodyText"/>
        <w:spacing w:before="174"/>
      </w:pPr>
      <w:r w:rsidRPr="00AE5D61">
        <w:t xml:space="preserve">Step 7: </w:t>
      </w:r>
      <w:r w:rsidR="00E15F9C" w:rsidRPr="00AE5D61">
        <w:t>Delete the Category column, ZMR type with zmr for the portion and month is final</w:t>
      </w:r>
      <w:r w:rsidRPr="00AE5D61">
        <w:t>.</w:t>
      </w:r>
    </w:p>
    <w:p w:rsidR="0065055C" w:rsidRPr="00AE5D61" w:rsidRDefault="00734BE8" w:rsidP="0065055C">
      <w:pPr>
        <w:pStyle w:val="BodyText"/>
        <w:spacing w:before="174"/>
      </w:pPr>
      <w:r w:rsidRPr="00AE5D61">
        <w:t>Step 8: Email to team and user.</w:t>
      </w:r>
    </w:p>
    <w:p w:rsidR="004D5FFA" w:rsidRPr="00AE5D61" w:rsidRDefault="00734BE8" w:rsidP="0065055C">
      <w:pPr>
        <w:pStyle w:val="BodyText"/>
        <w:spacing w:before="174"/>
      </w:pPr>
      <w:r w:rsidRPr="00AE5D61">
        <w:t xml:space="preserve">Step 9: </w:t>
      </w:r>
      <w:r w:rsidR="00E15F9C" w:rsidRPr="00AE5D61">
        <w:t xml:space="preserve">Apply Condition Run immediately or want schedule, if </w:t>
      </w:r>
      <w:r w:rsidR="004D5FFA" w:rsidRPr="00AE5D61">
        <w:t>no send mail to user</w:t>
      </w:r>
      <w:r w:rsidRPr="00AE5D61">
        <w:t>.</w:t>
      </w:r>
    </w:p>
    <w:p w:rsidR="0065055C" w:rsidRPr="00AE5D61" w:rsidRDefault="003505D8" w:rsidP="0065055C">
      <w:pPr>
        <w:pStyle w:val="BodyText"/>
        <w:spacing w:before="174"/>
      </w:pPr>
      <w:r w:rsidRPr="00AE5D61">
        <w:t xml:space="preserve">Step </w:t>
      </w:r>
      <w:r w:rsidR="00734BE8" w:rsidRPr="00AE5D61">
        <w:t>10: I</w:t>
      </w:r>
      <w:r w:rsidR="004D5FFA" w:rsidRPr="00AE5D61">
        <w:t>f yes then capture the details (Immediate or schedule). Enter T-code: EL16</w:t>
      </w:r>
    </w:p>
    <w:p w:rsidR="0065055C" w:rsidRPr="00AE5D61" w:rsidRDefault="00734BE8" w:rsidP="0065055C">
      <w:pPr>
        <w:pStyle w:val="BodyText"/>
        <w:spacing w:before="174"/>
      </w:pPr>
      <w:r w:rsidRPr="00AE5D61">
        <w:t xml:space="preserve">Step 11: </w:t>
      </w:r>
      <w:r w:rsidR="004D5FFA" w:rsidRPr="00AE5D61">
        <w:t>In Run section, enter date in date id. &amp; portion</w:t>
      </w:r>
      <w:r w:rsidR="0065055C" w:rsidRPr="00AE5D61">
        <w:t>.</w:t>
      </w:r>
    </w:p>
    <w:p w:rsidR="0065055C" w:rsidRPr="00AE5D61" w:rsidRDefault="00734BE8" w:rsidP="0065055C">
      <w:pPr>
        <w:pStyle w:val="BodyText"/>
        <w:spacing w:before="174"/>
      </w:pPr>
      <w:r w:rsidRPr="00AE5D61">
        <w:t xml:space="preserve">Step 12: </w:t>
      </w:r>
      <w:r w:rsidR="004D5FFA" w:rsidRPr="00AE5D61">
        <w:t>In Add Parameter click download MR order and Double click, z_isu_meter_download</w:t>
      </w:r>
      <w:r w:rsidRPr="00AE5D61">
        <w:t>.</w:t>
      </w:r>
    </w:p>
    <w:p w:rsidR="0065055C" w:rsidRPr="00AE5D61" w:rsidRDefault="00734BE8" w:rsidP="0065055C">
      <w:pPr>
        <w:pStyle w:val="BodyText"/>
        <w:spacing w:before="174"/>
      </w:pPr>
      <w:r w:rsidRPr="00AE5D61">
        <w:t>Step 13: Check output of all MR</w:t>
      </w:r>
      <w:r w:rsidR="004D5FFA" w:rsidRPr="00AE5D61">
        <w:t xml:space="preserve"> order &amp; click print parameter and type ZPDF in output</w:t>
      </w:r>
      <w:r w:rsidRPr="00AE5D61">
        <w:t>.</w:t>
      </w:r>
    </w:p>
    <w:p w:rsidR="004D5FFA" w:rsidRPr="00AE5D61" w:rsidRDefault="00734BE8" w:rsidP="0065055C">
      <w:pPr>
        <w:pStyle w:val="BodyText"/>
        <w:spacing w:before="174"/>
      </w:pPr>
      <w:r w:rsidRPr="00AE5D61">
        <w:t>Step 14</w:t>
      </w:r>
      <w:r w:rsidR="004D5FFA" w:rsidRPr="00AE5D61">
        <w:t>: Enter MR units for LPR/BLE and click execute</w:t>
      </w:r>
      <w:r w:rsidRPr="00AE5D61">
        <w:t>.</w:t>
      </w:r>
    </w:p>
    <w:p w:rsidR="004D5FFA" w:rsidRPr="00AE5D61" w:rsidRDefault="00734BE8" w:rsidP="0065055C">
      <w:pPr>
        <w:pStyle w:val="BodyText"/>
        <w:spacing w:before="174"/>
      </w:pPr>
      <w:r w:rsidRPr="00AE5D61">
        <w:t>Step 15</w:t>
      </w:r>
      <w:r w:rsidR="004D5FFA" w:rsidRPr="00AE5D61">
        <w:t>: Enter scheduling date and meter reading reason '01'</w:t>
      </w:r>
      <w:r w:rsidRPr="00AE5D61">
        <w:t>.</w:t>
      </w:r>
    </w:p>
    <w:p w:rsidR="00734BE8" w:rsidRDefault="00734BE8" w:rsidP="0065055C">
      <w:pPr>
        <w:pStyle w:val="BodyText"/>
        <w:spacing w:before="174"/>
      </w:pPr>
      <w:r w:rsidRPr="00AE5D61">
        <w:t>Step 16</w:t>
      </w:r>
      <w:r w:rsidR="004D5FFA" w:rsidRPr="00AE5D61">
        <w:t>: Click schedule and select schedule period.</w:t>
      </w:r>
      <w:r w:rsidRPr="00AE5D61">
        <w:t xml:space="preserve"> Stop the process.</w:t>
      </w:r>
    </w:p>
    <w:p w:rsidR="008F7ECA" w:rsidRPr="008F7ECA" w:rsidRDefault="008F7ECA" w:rsidP="0065055C">
      <w:pPr>
        <w:pStyle w:val="BodyText"/>
        <w:spacing w:before="174"/>
        <w:rPr>
          <w:b/>
        </w:rPr>
      </w:pPr>
      <w:r w:rsidRPr="008F7ECA">
        <w:rPr>
          <w:b/>
        </w:rPr>
        <w:t>Process Output:</w:t>
      </w:r>
    </w:p>
    <w:p w:rsidR="008F7ECA" w:rsidRPr="00AE5D61" w:rsidRDefault="008F7ECA" w:rsidP="0065055C">
      <w:pPr>
        <w:pStyle w:val="BodyText"/>
        <w:spacing w:before="174"/>
      </w:pPr>
      <w:r>
        <w:t xml:space="preserve">Robot will </w:t>
      </w:r>
      <w:r w:rsidRPr="00AE5D61">
        <w:t xml:space="preserve">identify the meter type in MRO/ZMR, ZMTDETAILS report is exported and details is updated in master ZMU and emailed to the user that they can proceed for meter reading. </w:t>
      </w:r>
      <w:r>
        <w:t xml:space="preserve">Robot will execute </w:t>
      </w:r>
      <w:r w:rsidRPr="00AE5D61">
        <w:t>EL16 T-code is executed in SAP</w:t>
      </w:r>
      <w:r>
        <w:t xml:space="preserve"> t</w:t>
      </w:r>
      <w:r w:rsidRPr="00AE5D61">
        <w:t>o allocate the data of single -phase meters in mobile application as per the schedule</w:t>
      </w:r>
      <w:r>
        <w:t>.</w:t>
      </w:r>
    </w:p>
    <w:p w:rsidR="0065055C" w:rsidRPr="00AE5D61" w:rsidRDefault="0065055C" w:rsidP="0065055C">
      <w:pPr>
        <w:rPr>
          <w:rFonts w:ascii="Calibri" w:eastAsia="Calibri" w:hAnsi="Calibri" w:cs="Calibri"/>
          <w:sz w:val="24"/>
          <w:szCs w:val="24"/>
        </w:rPr>
      </w:pPr>
    </w:p>
    <w:p w:rsidR="009B3777" w:rsidRPr="000602BC" w:rsidRDefault="00171074" w:rsidP="00171074">
      <w:pPr>
        <w:pStyle w:val="BodyText"/>
        <w:spacing w:before="174"/>
      </w:pPr>
      <w:r w:rsidRPr="009B3777">
        <w:rPr>
          <w:b/>
          <w:sz w:val="28"/>
          <w:szCs w:val="28"/>
        </w:rPr>
        <w:t>Efforts Estimation for RPA</w:t>
      </w:r>
      <w:r w:rsidR="009B3777">
        <w:rPr>
          <w:b/>
          <w:sz w:val="28"/>
          <w:szCs w:val="28"/>
        </w:rPr>
        <w:t>:</w:t>
      </w:r>
    </w:p>
    <w:p w:rsidR="000602BC" w:rsidRDefault="00A910D8" w:rsidP="00171074">
      <w:pPr>
        <w:pStyle w:val="BodyText"/>
        <w:spacing w:before="174"/>
      </w:pPr>
      <w:r w:rsidRPr="00A910D8">
        <w:t xml:space="preserve">Before starting the automation, NPCL will have to provide the infrastructure needed to setup </w:t>
      </w:r>
      <w:r>
        <w:t>UiPath’</w:t>
      </w:r>
      <w:r w:rsidRPr="00A910D8">
        <w:t>s platform as this is an On-Premise installation. The requirements of these details can be found on</w:t>
      </w:r>
      <w:r>
        <w:rPr>
          <w:rStyle w:val="ui-provider"/>
        </w:rPr>
        <w:t xml:space="preserve"> </w:t>
      </w:r>
      <w:hyperlink r:id="rId20" w:tgtFrame="_blank" w:tooltip="https://docs.uipath.com/automation-suite/automation-suite/2023.4/installation-guide/single-node-evaluation-profile-requirements-and-installation" w:history="1">
        <w:r>
          <w:rPr>
            <w:rStyle w:val="Hyperlink"/>
          </w:rPr>
          <w:t>https://docs.uipath.com/automation-suite/automation-suite/2023.4/installation-guide/single-node-evaluation-profile-requirements-and-installation</w:t>
        </w:r>
      </w:hyperlink>
      <w:r>
        <w:br/>
      </w:r>
      <w:r>
        <w:br/>
      </w:r>
      <w:r w:rsidRPr="00A910D8">
        <w:t>It will take 2-3 weeks for Netlink to set up the UiPath infrastructure.</w:t>
      </w:r>
    </w:p>
    <w:p w:rsidR="000602BC" w:rsidRDefault="00A910D8" w:rsidP="00A910D8">
      <w:pPr>
        <w:pStyle w:val="BodyText"/>
        <w:tabs>
          <w:tab w:val="left" w:pos="2364"/>
        </w:tabs>
        <w:spacing w:before="174"/>
      </w:pPr>
      <w:r>
        <w:tab/>
      </w:r>
    </w:p>
    <w:p w:rsidR="000602BC" w:rsidRDefault="000602BC" w:rsidP="00171074">
      <w:pPr>
        <w:pStyle w:val="BodyText"/>
        <w:spacing w:before="174"/>
      </w:pPr>
    </w:p>
    <w:p w:rsidR="000602BC" w:rsidRPr="000602BC" w:rsidRDefault="000602BC" w:rsidP="00171074">
      <w:pPr>
        <w:pStyle w:val="BodyText"/>
        <w:spacing w:before="174"/>
      </w:pPr>
    </w:p>
    <w:tbl>
      <w:tblPr>
        <w:tblpPr w:leftFromText="180" w:rightFromText="180" w:vertAnchor="text" w:horzAnchor="margin" w:tblpXSpec="center" w:tblpY="150"/>
        <w:tblW w:w="4732" w:type="pct"/>
        <w:tblLook w:val="04A0" w:firstRow="1" w:lastRow="0" w:firstColumn="1" w:lastColumn="0" w:noHBand="0" w:noVBand="1"/>
      </w:tblPr>
      <w:tblGrid>
        <w:gridCol w:w="4233"/>
        <w:gridCol w:w="4616"/>
      </w:tblGrid>
      <w:tr w:rsidR="00171074" w:rsidRPr="00B373AA" w:rsidTr="00171074">
        <w:trPr>
          <w:trHeight w:val="450"/>
        </w:trPr>
        <w:tc>
          <w:tcPr>
            <w:tcW w:w="2392" w:type="pct"/>
            <w:vMerge w:val="restart"/>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171074" w:rsidRPr="00B373AA" w:rsidRDefault="00171074" w:rsidP="00171074">
            <w:pPr>
              <w:jc w:val="center"/>
              <w:rPr>
                <w:rFonts w:eastAsia="Times New Roman" w:cstheme="minorHAnsi"/>
                <w:b/>
                <w:bCs/>
                <w:color w:val="FFFFFF" w:themeColor="background1"/>
              </w:rPr>
            </w:pPr>
            <w:r w:rsidRPr="00B373AA">
              <w:rPr>
                <w:rFonts w:eastAsia="Times New Roman" w:cstheme="minorHAnsi"/>
                <w:b/>
                <w:bCs/>
                <w:color w:val="FFFFFF" w:themeColor="background1"/>
              </w:rPr>
              <w:lastRenderedPageBreak/>
              <w:t>Tasks</w:t>
            </w:r>
          </w:p>
        </w:tc>
        <w:tc>
          <w:tcPr>
            <w:tcW w:w="2608" w:type="pct"/>
            <w:vMerge w:val="restart"/>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171074" w:rsidRPr="00B373AA" w:rsidRDefault="009B3777" w:rsidP="009B3777">
            <w:pPr>
              <w:jc w:val="center"/>
              <w:rPr>
                <w:rFonts w:eastAsia="Times New Roman" w:cstheme="minorHAnsi"/>
                <w:b/>
                <w:bCs/>
                <w:color w:val="FFFFFF" w:themeColor="background1"/>
              </w:rPr>
            </w:pPr>
            <w:r>
              <w:rPr>
                <w:rFonts w:eastAsia="Times New Roman" w:cstheme="minorHAnsi"/>
                <w:b/>
                <w:bCs/>
                <w:color w:val="FFFFFF" w:themeColor="background1"/>
              </w:rPr>
              <w:t>Client Name- NPCL</w:t>
            </w:r>
            <w:r w:rsidR="00171074">
              <w:rPr>
                <w:rFonts w:eastAsia="Times New Roman" w:cstheme="minorHAnsi"/>
                <w:b/>
                <w:bCs/>
                <w:color w:val="FFFFFF" w:themeColor="background1"/>
              </w:rPr>
              <w:t xml:space="preserve"> Automation</w:t>
            </w:r>
          </w:p>
        </w:tc>
      </w:tr>
      <w:tr w:rsidR="00171074" w:rsidRPr="00B373AA" w:rsidTr="00171074">
        <w:trPr>
          <w:trHeight w:val="450"/>
        </w:trPr>
        <w:tc>
          <w:tcPr>
            <w:tcW w:w="2392" w:type="pct"/>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171074" w:rsidRPr="00B373AA" w:rsidRDefault="00171074" w:rsidP="00171074">
            <w:pPr>
              <w:rPr>
                <w:rFonts w:eastAsia="Times New Roman" w:cstheme="minorHAnsi"/>
                <w:b/>
                <w:bCs/>
                <w:color w:val="000000"/>
              </w:rPr>
            </w:pPr>
          </w:p>
        </w:tc>
        <w:tc>
          <w:tcPr>
            <w:tcW w:w="2608" w:type="pct"/>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171074" w:rsidRPr="00B373AA" w:rsidRDefault="00171074" w:rsidP="00171074">
            <w:pPr>
              <w:rPr>
                <w:rFonts w:eastAsia="Times New Roman" w:cstheme="minorHAnsi"/>
                <w:b/>
                <w:bCs/>
                <w:color w:val="000000"/>
              </w:rPr>
            </w:pPr>
          </w:p>
        </w:tc>
      </w:tr>
      <w:tr w:rsidR="00171074" w:rsidRPr="00B373AA" w:rsidTr="00171074">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1074" w:rsidRPr="00B373AA" w:rsidRDefault="00171074" w:rsidP="00171074">
            <w:pPr>
              <w:rPr>
                <w:rFonts w:eastAsia="Times New Roman" w:cstheme="minorHAnsi"/>
                <w:color w:val="000000"/>
              </w:rPr>
            </w:pPr>
            <w:r w:rsidRPr="00B373AA">
              <w:rPr>
                <w:rFonts w:eastAsia="Times New Roman" w:cstheme="minorHAnsi"/>
                <w:color w:val="000000"/>
              </w:rPr>
              <w:t>Requirements Gathering</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1074" w:rsidRPr="009B3777" w:rsidRDefault="00171074" w:rsidP="00171074">
            <w:pPr>
              <w:jc w:val="center"/>
              <w:rPr>
                <w:rFonts w:eastAsia="Times New Roman" w:cstheme="minorHAnsi"/>
                <w:color w:val="000000"/>
              </w:rPr>
            </w:pPr>
            <w:r w:rsidRPr="009B3777">
              <w:rPr>
                <w:rFonts w:eastAsia="Times New Roman" w:cstheme="minorHAnsi"/>
                <w:color w:val="000000"/>
              </w:rPr>
              <w:t>24</w:t>
            </w:r>
            <w:r w:rsidR="009B3777" w:rsidRPr="009B3777">
              <w:rPr>
                <w:rFonts w:eastAsia="Times New Roman" w:cstheme="minorHAnsi"/>
                <w:color w:val="000000"/>
              </w:rPr>
              <w:t xml:space="preserve"> hours</w:t>
            </w:r>
          </w:p>
        </w:tc>
      </w:tr>
      <w:tr w:rsidR="00171074" w:rsidRPr="00B373AA" w:rsidTr="00171074">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tcPr>
          <w:p w:rsidR="00171074" w:rsidRPr="00B373AA" w:rsidRDefault="00171074" w:rsidP="00171074">
            <w:pPr>
              <w:rPr>
                <w:rFonts w:eastAsia="Times New Roman" w:cstheme="minorHAnsi"/>
                <w:color w:val="000000"/>
                <w:lang w:val="en-IN"/>
              </w:rPr>
            </w:pPr>
            <w:r w:rsidRPr="00B373AA">
              <w:rPr>
                <w:rFonts w:cstheme="minorHAnsi"/>
                <w:color w:val="000000"/>
              </w:rPr>
              <w:t>Design/Creation of Solution design document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tcPr>
          <w:p w:rsidR="00171074" w:rsidRPr="009B3777" w:rsidRDefault="00171074" w:rsidP="009B3777">
            <w:pPr>
              <w:jc w:val="center"/>
              <w:rPr>
                <w:rFonts w:eastAsia="Times New Roman" w:cstheme="minorHAnsi"/>
                <w:color w:val="000000"/>
              </w:rPr>
            </w:pPr>
            <w:r w:rsidRPr="009B3777">
              <w:rPr>
                <w:rFonts w:eastAsia="Times New Roman" w:cstheme="minorHAnsi"/>
                <w:color w:val="000000"/>
              </w:rPr>
              <w:t>24</w:t>
            </w:r>
            <w:r w:rsidR="009B3777" w:rsidRPr="009B3777">
              <w:rPr>
                <w:rFonts w:eastAsia="Times New Roman" w:cstheme="minorHAnsi"/>
                <w:color w:val="000000"/>
              </w:rPr>
              <w:t xml:space="preserve"> hours</w:t>
            </w:r>
          </w:p>
        </w:tc>
      </w:tr>
      <w:tr w:rsidR="00171074" w:rsidRPr="00B373AA" w:rsidTr="00171074">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171074" w:rsidRPr="00B373AA" w:rsidRDefault="009B3777" w:rsidP="00171074">
            <w:pPr>
              <w:rPr>
                <w:rFonts w:eastAsia="Times New Roman" w:cstheme="minorHAnsi"/>
                <w:color w:val="000000"/>
              </w:rPr>
            </w:pPr>
            <w:r>
              <w:rPr>
                <w:rFonts w:cstheme="minorHAnsi"/>
                <w:color w:val="000000"/>
              </w:rPr>
              <w:t>Development and Parallel testing</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1074" w:rsidRPr="009B3777" w:rsidRDefault="00171074" w:rsidP="009B3777">
            <w:pPr>
              <w:jc w:val="center"/>
              <w:rPr>
                <w:rFonts w:eastAsia="Times New Roman" w:cstheme="minorHAnsi"/>
                <w:color w:val="000000"/>
              </w:rPr>
            </w:pPr>
            <w:r w:rsidRPr="009B3777">
              <w:rPr>
                <w:rFonts w:eastAsia="Times New Roman" w:cstheme="minorHAnsi"/>
                <w:color w:val="000000"/>
              </w:rPr>
              <w:t>4 weeks</w:t>
            </w:r>
          </w:p>
        </w:tc>
      </w:tr>
      <w:tr w:rsidR="00171074" w:rsidRPr="00B373AA" w:rsidTr="00171074">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171074" w:rsidRPr="00B373AA" w:rsidRDefault="00171074" w:rsidP="00171074">
            <w:pPr>
              <w:rPr>
                <w:rFonts w:eastAsia="Times New Roman" w:cstheme="minorHAnsi"/>
                <w:color w:val="000000"/>
              </w:rPr>
            </w:pPr>
            <w:r w:rsidRPr="00B373AA">
              <w:rPr>
                <w:rFonts w:cstheme="minorHAnsi"/>
                <w:color w:val="000000"/>
              </w:rPr>
              <w:t xml:space="preserve">UAT &amp; </w:t>
            </w:r>
            <w:r>
              <w:rPr>
                <w:rFonts w:cstheme="minorHAnsi"/>
                <w:color w:val="000000"/>
              </w:rPr>
              <w:t xml:space="preserve">Move to </w:t>
            </w:r>
            <w:r w:rsidRPr="00B373AA">
              <w:rPr>
                <w:rFonts w:cstheme="minorHAnsi"/>
                <w:color w:val="000000"/>
              </w:rPr>
              <w:t>Production deployment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1074" w:rsidRPr="009B3777" w:rsidRDefault="00171074" w:rsidP="009B3777">
            <w:pPr>
              <w:jc w:val="center"/>
              <w:rPr>
                <w:rFonts w:eastAsia="Times New Roman" w:cstheme="minorHAnsi"/>
                <w:color w:val="000000"/>
              </w:rPr>
            </w:pPr>
            <w:r w:rsidRPr="009B3777">
              <w:rPr>
                <w:rFonts w:eastAsia="Times New Roman" w:cstheme="minorHAnsi"/>
                <w:color w:val="000000"/>
              </w:rPr>
              <w:t>1 weeks</w:t>
            </w:r>
          </w:p>
        </w:tc>
      </w:tr>
      <w:tr w:rsidR="00171074" w:rsidRPr="00B373AA" w:rsidTr="00171074">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171074" w:rsidRPr="00B373AA" w:rsidRDefault="00171074" w:rsidP="00171074">
            <w:pPr>
              <w:rPr>
                <w:rFonts w:eastAsia="Times New Roman" w:cstheme="minorHAnsi"/>
                <w:color w:val="000000"/>
              </w:rPr>
            </w:pPr>
            <w:r w:rsidRPr="00B373AA">
              <w:rPr>
                <w:rFonts w:cstheme="minorHAnsi"/>
                <w:color w:val="000000"/>
              </w:rPr>
              <w:t>Hyper care/Support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1074" w:rsidRPr="009B3777" w:rsidRDefault="00171074" w:rsidP="00171074">
            <w:pPr>
              <w:jc w:val="center"/>
              <w:rPr>
                <w:rFonts w:eastAsia="Times New Roman" w:cstheme="minorHAnsi"/>
                <w:color w:val="000000"/>
              </w:rPr>
            </w:pPr>
            <w:r w:rsidRPr="009B3777">
              <w:rPr>
                <w:rFonts w:eastAsia="Times New Roman" w:cstheme="minorHAnsi"/>
                <w:color w:val="000000"/>
              </w:rPr>
              <w:t>2 weeks</w:t>
            </w:r>
          </w:p>
        </w:tc>
      </w:tr>
      <w:tr w:rsidR="00171074" w:rsidRPr="00B373AA" w:rsidTr="00171074">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171074" w:rsidRPr="00B373AA" w:rsidRDefault="00171074" w:rsidP="00171074">
            <w:pPr>
              <w:jc w:val="center"/>
              <w:rPr>
                <w:rFonts w:cstheme="minorHAnsi"/>
                <w:b/>
                <w:bCs/>
                <w:color w:val="000000"/>
              </w:rPr>
            </w:pPr>
            <w:r w:rsidRPr="00B373AA">
              <w:rPr>
                <w:rFonts w:cstheme="minorHAnsi"/>
                <w:b/>
                <w:bCs/>
                <w:color w:val="000000"/>
              </w:rPr>
              <w:t>Total</w:t>
            </w:r>
          </w:p>
        </w:tc>
        <w:tc>
          <w:tcPr>
            <w:tcW w:w="26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171074" w:rsidRDefault="009B3777" w:rsidP="00171074">
            <w:pPr>
              <w:jc w:val="center"/>
              <w:rPr>
                <w:rFonts w:ascii="Calibri" w:hAnsi="Calibri" w:cs="Calibri"/>
                <w:b/>
                <w:bCs/>
                <w:color w:val="000000"/>
              </w:rPr>
            </w:pPr>
            <w:r>
              <w:rPr>
                <w:rFonts w:ascii="Calibri" w:hAnsi="Calibri" w:cstheme="minorHAnsi"/>
                <w:b/>
                <w:bCs/>
                <w:color w:val="000000"/>
              </w:rPr>
              <w:t>328 hours</w:t>
            </w:r>
          </w:p>
        </w:tc>
      </w:tr>
      <w:tr w:rsidR="00171074" w:rsidRPr="00B373AA" w:rsidTr="00171074">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71074" w:rsidRPr="00B373AA" w:rsidRDefault="00171074" w:rsidP="00171074">
            <w:pPr>
              <w:jc w:val="center"/>
              <w:rPr>
                <w:rFonts w:cstheme="minorHAnsi"/>
                <w:b/>
                <w:bCs/>
                <w:color w:val="000000"/>
              </w:rPr>
            </w:pPr>
            <w:r w:rsidRPr="00B373AA">
              <w:rPr>
                <w:rFonts w:cstheme="minorHAnsi"/>
                <w:b/>
                <w:bCs/>
                <w:color w:val="000000"/>
              </w:rPr>
              <w:t>Total Efforts</w:t>
            </w:r>
          </w:p>
        </w:tc>
        <w:tc>
          <w:tcPr>
            <w:tcW w:w="2608"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171074" w:rsidRPr="00B373AA" w:rsidRDefault="00171074" w:rsidP="00171074">
            <w:pPr>
              <w:jc w:val="center"/>
              <w:rPr>
                <w:rFonts w:cstheme="minorHAnsi"/>
                <w:b/>
                <w:bCs/>
                <w:color w:val="000000"/>
              </w:rPr>
            </w:pPr>
            <w:r>
              <w:rPr>
                <w:rFonts w:cstheme="minorHAnsi"/>
                <w:b/>
                <w:bCs/>
                <w:color w:val="000000"/>
              </w:rPr>
              <w:t>8 Weeks</w:t>
            </w:r>
          </w:p>
        </w:tc>
      </w:tr>
    </w:tbl>
    <w:p w:rsidR="00171074" w:rsidRDefault="00171074" w:rsidP="00171074">
      <w:pPr>
        <w:rPr>
          <w:rFonts w:cstheme="minorHAnsi"/>
          <w:b/>
          <w:bCs/>
          <w:sz w:val="28"/>
          <w:szCs w:val="28"/>
        </w:rPr>
      </w:pPr>
    </w:p>
    <w:p w:rsidR="00171074" w:rsidRDefault="00171074" w:rsidP="00171074">
      <w:pPr>
        <w:rPr>
          <w:b/>
          <w:sz w:val="24"/>
          <w:szCs w:val="24"/>
        </w:rPr>
      </w:pPr>
      <w:r w:rsidRPr="00B47FB7">
        <w:rPr>
          <w:b/>
          <w:sz w:val="24"/>
          <w:szCs w:val="24"/>
        </w:rPr>
        <w:t>Project Schedule / Timelines</w:t>
      </w:r>
    </w:p>
    <w:tbl>
      <w:tblPr>
        <w:tblW w:w="9300" w:type="dxa"/>
        <w:tblLook w:val="04A0" w:firstRow="1" w:lastRow="0" w:firstColumn="1" w:lastColumn="0" w:noHBand="0" w:noVBand="1"/>
      </w:tblPr>
      <w:tblGrid>
        <w:gridCol w:w="3700"/>
        <w:gridCol w:w="985"/>
        <w:gridCol w:w="580"/>
        <w:gridCol w:w="580"/>
        <w:gridCol w:w="580"/>
        <w:gridCol w:w="580"/>
        <w:gridCol w:w="580"/>
        <w:gridCol w:w="580"/>
        <w:gridCol w:w="580"/>
        <w:gridCol w:w="580"/>
      </w:tblGrid>
      <w:tr w:rsidR="009B3777" w:rsidRPr="009B3777" w:rsidTr="009B3777">
        <w:trPr>
          <w:trHeight w:val="900"/>
        </w:trPr>
        <w:tc>
          <w:tcPr>
            <w:tcW w:w="3700" w:type="dxa"/>
            <w:tcBorders>
              <w:top w:val="single" w:sz="4" w:space="0" w:color="000000"/>
              <w:left w:val="single" w:sz="4" w:space="0" w:color="000000"/>
              <w:bottom w:val="single" w:sz="4" w:space="0" w:color="000000"/>
              <w:right w:val="single" w:sz="4" w:space="0" w:color="000000"/>
            </w:tcBorders>
            <w:shd w:val="clear" w:color="000000" w:fill="EDEDED"/>
            <w:noWrap/>
            <w:vAlign w:val="center"/>
            <w:hideMark/>
          </w:tcPr>
          <w:p w:rsidR="009B3777" w:rsidRPr="009B3777" w:rsidRDefault="009B3777" w:rsidP="009B3777">
            <w:pPr>
              <w:spacing w:after="0" w:line="240" w:lineRule="auto"/>
              <w:jc w:val="center"/>
              <w:rPr>
                <w:rFonts w:ascii="Calibri" w:eastAsia="Times New Roman" w:hAnsi="Calibri" w:cs="Calibri"/>
                <w:b/>
                <w:bCs/>
                <w:color w:val="000000"/>
              </w:rPr>
            </w:pPr>
            <w:r w:rsidRPr="009B3777">
              <w:rPr>
                <w:rFonts w:ascii="Calibri" w:eastAsia="Times New Roman" w:hAnsi="Calibri" w:cs="Calibri"/>
                <w:b/>
                <w:bCs/>
                <w:color w:val="000000"/>
              </w:rPr>
              <w:t>Delivery Phases</w:t>
            </w:r>
          </w:p>
        </w:tc>
        <w:tc>
          <w:tcPr>
            <w:tcW w:w="960" w:type="dxa"/>
            <w:tcBorders>
              <w:top w:val="single" w:sz="4" w:space="0" w:color="000000"/>
              <w:left w:val="nil"/>
              <w:bottom w:val="single" w:sz="4" w:space="0" w:color="000000"/>
              <w:right w:val="single" w:sz="4" w:space="0" w:color="000000"/>
            </w:tcBorders>
            <w:shd w:val="clear" w:color="000000" w:fill="EDEDED"/>
            <w:noWrap/>
            <w:vAlign w:val="center"/>
            <w:hideMark/>
          </w:tcPr>
          <w:p w:rsidR="009B3777" w:rsidRPr="009B3777" w:rsidRDefault="009B3777" w:rsidP="009B3777">
            <w:pPr>
              <w:spacing w:after="0" w:line="240" w:lineRule="auto"/>
              <w:jc w:val="center"/>
              <w:rPr>
                <w:rFonts w:ascii="Calibri" w:eastAsia="Times New Roman" w:hAnsi="Calibri" w:cs="Calibri"/>
                <w:color w:val="000000"/>
              </w:rPr>
            </w:pPr>
            <w:r w:rsidRPr="009B3777">
              <w:rPr>
                <w:rFonts w:ascii="Calibri" w:eastAsia="Times New Roman" w:hAnsi="Calibri" w:cs="Calibri"/>
                <w:color w:val="000000"/>
              </w:rPr>
              <w:t>Progress</w:t>
            </w:r>
          </w:p>
        </w:tc>
        <w:tc>
          <w:tcPr>
            <w:tcW w:w="580" w:type="dxa"/>
            <w:tcBorders>
              <w:top w:val="single" w:sz="4" w:space="0" w:color="000000"/>
              <w:left w:val="nil"/>
              <w:bottom w:val="single" w:sz="4" w:space="0" w:color="000000"/>
              <w:right w:val="single" w:sz="4" w:space="0" w:color="000000"/>
            </w:tcBorders>
            <w:shd w:val="clear" w:color="000000" w:fill="EDEDED"/>
            <w:noWrap/>
            <w:textDirection w:val="btLr"/>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WEEK 1</w:t>
            </w:r>
          </w:p>
        </w:tc>
        <w:tc>
          <w:tcPr>
            <w:tcW w:w="580" w:type="dxa"/>
            <w:tcBorders>
              <w:top w:val="single" w:sz="4" w:space="0" w:color="000000"/>
              <w:left w:val="nil"/>
              <w:bottom w:val="single" w:sz="4" w:space="0" w:color="000000"/>
              <w:right w:val="single" w:sz="4" w:space="0" w:color="000000"/>
            </w:tcBorders>
            <w:shd w:val="clear" w:color="000000" w:fill="EDEDED"/>
            <w:noWrap/>
            <w:textDirection w:val="btLr"/>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WEEK 2</w:t>
            </w:r>
          </w:p>
        </w:tc>
        <w:tc>
          <w:tcPr>
            <w:tcW w:w="580" w:type="dxa"/>
            <w:tcBorders>
              <w:top w:val="single" w:sz="4" w:space="0" w:color="000000"/>
              <w:left w:val="nil"/>
              <w:bottom w:val="single" w:sz="4" w:space="0" w:color="000000"/>
              <w:right w:val="single" w:sz="4" w:space="0" w:color="000000"/>
            </w:tcBorders>
            <w:shd w:val="clear" w:color="000000" w:fill="EDEDED"/>
            <w:noWrap/>
            <w:textDirection w:val="btLr"/>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WEEK 3</w:t>
            </w:r>
          </w:p>
        </w:tc>
        <w:tc>
          <w:tcPr>
            <w:tcW w:w="580" w:type="dxa"/>
            <w:tcBorders>
              <w:top w:val="single" w:sz="4" w:space="0" w:color="000000"/>
              <w:left w:val="nil"/>
              <w:bottom w:val="single" w:sz="4" w:space="0" w:color="000000"/>
              <w:right w:val="single" w:sz="4" w:space="0" w:color="000000"/>
            </w:tcBorders>
            <w:shd w:val="clear" w:color="000000" w:fill="EDEDED"/>
            <w:noWrap/>
            <w:textDirection w:val="btLr"/>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WEEK 4</w:t>
            </w:r>
          </w:p>
        </w:tc>
        <w:tc>
          <w:tcPr>
            <w:tcW w:w="580" w:type="dxa"/>
            <w:tcBorders>
              <w:top w:val="single" w:sz="4" w:space="0" w:color="000000"/>
              <w:left w:val="nil"/>
              <w:bottom w:val="single" w:sz="4" w:space="0" w:color="000000"/>
              <w:right w:val="single" w:sz="4" w:space="0" w:color="000000"/>
            </w:tcBorders>
            <w:shd w:val="clear" w:color="000000" w:fill="EDEDED"/>
            <w:noWrap/>
            <w:textDirection w:val="btLr"/>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WEEK 5</w:t>
            </w:r>
          </w:p>
        </w:tc>
        <w:tc>
          <w:tcPr>
            <w:tcW w:w="580" w:type="dxa"/>
            <w:tcBorders>
              <w:top w:val="single" w:sz="4" w:space="0" w:color="000000"/>
              <w:left w:val="nil"/>
              <w:bottom w:val="single" w:sz="4" w:space="0" w:color="000000"/>
              <w:right w:val="single" w:sz="4" w:space="0" w:color="000000"/>
            </w:tcBorders>
            <w:shd w:val="clear" w:color="000000" w:fill="EDEDED"/>
            <w:noWrap/>
            <w:textDirection w:val="btLr"/>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WEEK 6</w:t>
            </w:r>
          </w:p>
        </w:tc>
        <w:tc>
          <w:tcPr>
            <w:tcW w:w="580" w:type="dxa"/>
            <w:tcBorders>
              <w:top w:val="single" w:sz="4" w:space="0" w:color="000000"/>
              <w:left w:val="nil"/>
              <w:bottom w:val="single" w:sz="4" w:space="0" w:color="000000"/>
              <w:right w:val="single" w:sz="4" w:space="0" w:color="000000"/>
            </w:tcBorders>
            <w:shd w:val="clear" w:color="000000" w:fill="EDEDED"/>
            <w:noWrap/>
            <w:textDirection w:val="btLr"/>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WEEK 7</w:t>
            </w:r>
          </w:p>
        </w:tc>
        <w:tc>
          <w:tcPr>
            <w:tcW w:w="580" w:type="dxa"/>
            <w:tcBorders>
              <w:top w:val="single" w:sz="4" w:space="0" w:color="000000"/>
              <w:left w:val="nil"/>
              <w:bottom w:val="single" w:sz="4" w:space="0" w:color="000000"/>
              <w:right w:val="single" w:sz="4" w:space="0" w:color="000000"/>
            </w:tcBorders>
            <w:shd w:val="clear" w:color="000000" w:fill="EDEDED"/>
            <w:noWrap/>
            <w:textDirection w:val="btLr"/>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WEEK 8</w:t>
            </w:r>
          </w:p>
        </w:tc>
      </w:tr>
      <w:tr w:rsidR="009B3777" w:rsidRPr="009B3777" w:rsidTr="009B3777">
        <w:trPr>
          <w:trHeight w:val="300"/>
        </w:trPr>
        <w:tc>
          <w:tcPr>
            <w:tcW w:w="3700" w:type="dxa"/>
            <w:tcBorders>
              <w:top w:val="nil"/>
              <w:left w:val="single" w:sz="4" w:space="0" w:color="000000"/>
              <w:bottom w:val="single" w:sz="4" w:space="0" w:color="000000"/>
              <w:right w:val="single" w:sz="4" w:space="0" w:color="000000"/>
            </w:tcBorders>
            <w:shd w:val="clear" w:color="000000" w:fill="8EA9DB"/>
            <w:noWrap/>
            <w:vAlign w:val="bottom"/>
            <w:hideMark/>
          </w:tcPr>
          <w:p w:rsidR="009B3777" w:rsidRPr="009B3777" w:rsidRDefault="009B3777" w:rsidP="009B3777">
            <w:pPr>
              <w:spacing w:after="0" w:line="240" w:lineRule="auto"/>
              <w:rPr>
                <w:rFonts w:ascii="Calibri" w:eastAsia="Times New Roman" w:hAnsi="Calibri" w:cs="Calibri"/>
                <w:b/>
                <w:bCs/>
                <w:color w:val="000000"/>
              </w:rPr>
            </w:pPr>
            <w:r w:rsidRPr="009B3777">
              <w:rPr>
                <w:rFonts w:ascii="Calibri" w:eastAsia="Times New Roman" w:hAnsi="Calibri" w:cs="Calibri"/>
                <w:b/>
                <w:bCs/>
                <w:color w:val="000000"/>
              </w:rPr>
              <w:t>Requirement Gathering</w:t>
            </w:r>
          </w:p>
        </w:tc>
        <w:tc>
          <w:tcPr>
            <w:tcW w:w="96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10%</w:t>
            </w:r>
          </w:p>
        </w:tc>
        <w:tc>
          <w:tcPr>
            <w:tcW w:w="580" w:type="dxa"/>
            <w:tcBorders>
              <w:top w:val="nil"/>
              <w:left w:val="nil"/>
              <w:bottom w:val="single" w:sz="4" w:space="0" w:color="000000"/>
              <w:right w:val="single" w:sz="4" w:space="0" w:color="000000"/>
            </w:tcBorders>
            <w:shd w:val="clear" w:color="000000" w:fill="8EA9DB"/>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r>
      <w:tr w:rsidR="009B3777" w:rsidRPr="009B3777" w:rsidTr="009B3777">
        <w:trPr>
          <w:trHeight w:val="300"/>
        </w:trPr>
        <w:tc>
          <w:tcPr>
            <w:tcW w:w="3700" w:type="dxa"/>
            <w:tcBorders>
              <w:top w:val="nil"/>
              <w:left w:val="single" w:sz="4" w:space="0" w:color="000000"/>
              <w:bottom w:val="single" w:sz="4" w:space="0" w:color="000000"/>
              <w:right w:val="single" w:sz="4" w:space="0" w:color="000000"/>
            </w:tcBorders>
            <w:shd w:val="clear" w:color="000000" w:fill="FFD966"/>
            <w:noWrap/>
            <w:vAlign w:val="bottom"/>
            <w:hideMark/>
          </w:tcPr>
          <w:p w:rsidR="009B3777" w:rsidRPr="009B3777" w:rsidRDefault="009B3777" w:rsidP="009B3777">
            <w:pPr>
              <w:spacing w:after="0" w:line="240" w:lineRule="auto"/>
              <w:rPr>
                <w:rFonts w:ascii="Calibri" w:eastAsia="Times New Roman" w:hAnsi="Calibri" w:cs="Calibri"/>
                <w:b/>
                <w:bCs/>
                <w:color w:val="000000"/>
              </w:rPr>
            </w:pPr>
            <w:r w:rsidRPr="009B3777">
              <w:rPr>
                <w:rFonts w:ascii="Calibri" w:eastAsia="Times New Roman" w:hAnsi="Calibri" w:cs="Calibri"/>
                <w:b/>
                <w:bCs/>
                <w:color w:val="000000"/>
              </w:rPr>
              <w:t>Technical Design</w:t>
            </w:r>
          </w:p>
        </w:tc>
        <w:tc>
          <w:tcPr>
            <w:tcW w:w="96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20%</w:t>
            </w:r>
          </w:p>
        </w:tc>
        <w:tc>
          <w:tcPr>
            <w:tcW w:w="580" w:type="dxa"/>
            <w:tcBorders>
              <w:top w:val="nil"/>
              <w:left w:val="nil"/>
              <w:bottom w:val="single" w:sz="4" w:space="0" w:color="000000"/>
              <w:right w:val="single" w:sz="4" w:space="0" w:color="000000"/>
            </w:tcBorders>
            <w:shd w:val="clear" w:color="000000" w:fill="FFD966"/>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r>
      <w:tr w:rsidR="009B3777" w:rsidRPr="009B3777" w:rsidTr="009B3777">
        <w:trPr>
          <w:trHeight w:val="300"/>
        </w:trPr>
        <w:tc>
          <w:tcPr>
            <w:tcW w:w="3700" w:type="dxa"/>
            <w:tcBorders>
              <w:top w:val="nil"/>
              <w:left w:val="single" w:sz="4" w:space="0" w:color="000000"/>
              <w:bottom w:val="single" w:sz="4" w:space="0" w:color="000000"/>
              <w:right w:val="single" w:sz="4" w:space="0" w:color="000000"/>
            </w:tcBorders>
            <w:shd w:val="clear" w:color="000000" w:fill="C6E0B4"/>
            <w:noWrap/>
            <w:vAlign w:val="bottom"/>
            <w:hideMark/>
          </w:tcPr>
          <w:p w:rsidR="009B3777" w:rsidRPr="009B3777" w:rsidRDefault="009B3777" w:rsidP="009B3777">
            <w:pPr>
              <w:spacing w:after="0" w:line="240" w:lineRule="auto"/>
              <w:rPr>
                <w:rFonts w:ascii="Calibri" w:eastAsia="Times New Roman" w:hAnsi="Calibri" w:cs="Calibri"/>
                <w:b/>
                <w:bCs/>
                <w:color w:val="000000"/>
              </w:rPr>
            </w:pPr>
            <w:r w:rsidRPr="009B3777">
              <w:rPr>
                <w:rFonts w:ascii="Calibri" w:eastAsia="Times New Roman" w:hAnsi="Calibri" w:cs="Calibri"/>
                <w:b/>
                <w:bCs/>
                <w:color w:val="000000"/>
              </w:rPr>
              <w:t>Development</w:t>
            </w:r>
          </w:p>
        </w:tc>
        <w:tc>
          <w:tcPr>
            <w:tcW w:w="96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70%</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C6E0B4"/>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C6E0B4"/>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C6E0B4"/>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C6E0B4"/>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r>
      <w:tr w:rsidR="009B3777" w:rsidRPr="009B3777" w:rsidTr="009B3777">
        <w:trPr>
          <w:trHeight w:val="300"/>
        </w:trPr>
        <w:tc>
          <w:tcPr>
            <w:tcW w:w="3700" w:type="dxa"/>
            <w:tcBorders>
              <w:top w:val="nil"/>
              <w:left w:val="single" w:sz="4" w:space="0" w:color="000000"/>
              <w:bottom w:val="single" w:sz="4" w:space="0" w:color="000000"/>
              <w:right w:val="single" w:sz="4" w:space="0" w:color="000000"/>
            </w:tcBorders>
            <w:shd w:val="clear" w:color="000000" w:fill="FFFF00"/>
            <w:noWrap/>
            <w:vAlign w:val="bottom"/>
            <w:hideMark/>
          </w:tcPr>
          <w:p w:rsidR="009B3777" w:rsidRPr="009B3777" w:rsidRDefault="009B3777" w:rsidP="009B3777">
            <w:pPr>
              <w:spacing w:after="0" w:line="240" w:lineRule="auto"/>
              <w:rPr>
                <w:rFonts w:ascii="Calibri" w:eastAsia="Times New Roman" w:hAnsi="Calibri" w:cs="Calibri"/>
                <w:b/>
                <w:bCs/>
                <w:color w:val="000000"/>
              </w:rPr>
            </w:pPr>
            <w:r w:rsidRPr="009B3777">
              <w:rPr>
                <w:rFonts w:ascii="Calibri" w:eastAsia="Times New Roman" w:hAnsi="Calibri" w:cs="Calibri"/>
                <w:b/>
                <w:bCs/>
                <w:color w:val="000000"/>
              </w:rPr>
              <w:t>Testing</w:t>
            </w:r>
          </w:p>
        </w:tc>
        <w:tc>
          <w:tcPr>
            <w:tcW w:w="96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85%</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FFFF00"/>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FFFF00"/>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FFFF00"/>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r>
      <w:tr w:rsidR="009B3777" w:rsidRPr="009B3777" w:rsidTr="009B3777">
        <w:trPr>
          <w:trHeight w:val="300"/>
        </w:trPr>
        <w:tc>
          <w:tcPr>
            <w:tcW w:w="3700" w:type="dxa"/>
            <w:tcBorders>
              <w:top w:val="nil"/>
              <w:left w:val="single" w:sz="4" w:space="0" w:color="000000"/>
              <w:bottom w:val="single" w:sz="4" w:space="0" w:color="000000"/>
              <w:right w:val="single" w:sz="4" w:space="0" w:color="000000"/>
            </w:tcBorders>
            <w:shd w:val="clear" w:color="000000" w:fill="ACB9CA"/>
            <w:noWrap/>
            <w:vAlign w:val="bottom"/>
            <w:hideMark/>
          </w:tcPr>
          <w:p w:rsidR="009B3777" w:rsidRPr="009B3777" w:rsidRDefault="009B3777" w:rsidP="009B3777">
            <w:pPr>
              <w:spacing w:after="0" w:line="240" w:lineRule="auto"/>
              <w:rPr>
                <w:rFonts w:ascii="Calibri" w:eastAsia="Times New Roman" w:hAnsi="Calibri" w:cs="Calibri"/>
                <w:b/>
                <w:bCs/>
                <w:color w:val="000000"/>
              </w:rPr>
            </w:pPr>
            <w:r w:rsidRPr="009B3777">
              <w:rPr>
                <w:rFonts w:ascii="Calibri" w:eastAsia="Times New Roman" w:hAnsi="Calibri" w:cs="Calibri"/>
                <w:b/>
                <w:bCs/>
                <w:color w:val="000000"/>
              </w:rPr>
              <w:t>UAT &amp; Production Deployment</w:t>
            </w:r>
          </w:p>
        </w:tc>
        <w:tc>
          <w:tcPr>
            <w:tcW w:w="96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100%</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FFFFFF"/>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FFFFFF"/>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8497B0"/>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r>
      <w:tr w:rsidR="009B3777" w:rsidRPr="009B3777" w:rsidTr="009B3777">
        <w:trPr>
          <w:trHeight w:val="315"/>
        </w:trPr>
        <w:tc>
          <w:tcPr>
            <w:tcW w:w="3700" w:type="dxa"/>
            <w:tcBorders>
              <w:top w:val="nil"/>
              <w:left w:val="single" w:sz="4" w:space="0" w:color="000000"/>
              <w:bottom w:val="single" w:sz="4" w:space="0" w:color="000000"/>
              <w:right w:val="single" w:sz="4" w:space="0" w:color="000000"/>
            </w:tcBorders>
            <w:shd w:val="clear" w:color="000000" w:fill="92D050"/>
            <w:noWrap/>
            <w:vAlign w:val="bottom"/>
            <w:hideMark/>
          </w:tcPr>
          <w:p w:rsidR="009B3777" w:rsidRPr="009B3777" w:rsidRDefault="009B3777" w:rsidP="009B3777">
            <w:pPr>
              <w:spacing w:after="0" w:line="240" w:lineRule="auto"/>
              <w:rPr>
                <w:rFonts w:ascii="Calibri" w:eastAsia="Times New Roman" w:hAnsi="Calibri" w:cs="Calibri"/>
                <w:b/>
                <w:bCs/>
                <w:color w:val="000000"/>
              </w:rPr>
            </w:pPr>
            <w:r w:rsidRPr="009B3777">
              <w:rPr>
                <w:rFonts w:ascii="Calibri" w:eastAsia="Times New Roman" w:hAnsi="Calibri" w:cs="Calibri"/>
                <w:b/>
                <w:bCs/>
                <w:color w:val="000000"/>
              </w:rPr>
              <w:t>Hypercare</w:t>
            </w:r>
          </w:p>
        </w:tc>
        <w:tc>
          <w:tcPr>
            <w:tcW w:w="96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jc w:val="right"/>
              <w:rPr>
                <w:rFonts w:ascii="Calibri" w:eastAsia="Times New Roman" w:hAnsi="Calibri" w:cs="Calibri"/>
                <w:color w:val="000000"/>
              </w:rPr>
            </w:pPr>
            <w:r w:rsidRPr="009B3777">
              <w:rPr>
                <w:rFonts w:ascii="Calibri" w:eastAsia="Times New Roman" w:hAnsi="Calibri" w:cs="Calibri"/>
                <w:color w:val="000000"/>
              </w:rPr>
              <w:t>100%</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FFFFFF"/>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FFFFFF"/>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auto" w:fill="auto"/>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92D050"/>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c>
          <w:tcPr>
            <w:tcW w:w="580" w:type="dxa"/>
            <w:tcBorders>
              <w:top w:val="nil"/>
              <w:left w:val="nil"/>
              <w:bottom w:val="single" w:sz="4" w:space="0" w:color="000000"/>
              <w:right w:val="single" w:sz="4" w:space="0" w:color="000000"/>
            </w:tcBorders>
            <w:shd w:val="clear" w:color="000000" w:fill="92D050"/>
            <w:noWrap/>
            <w:vAlign w:val="bottom"/>
            <w:hideMark/>
          </w:tcPr>
          <w:p w:rsidR="009B3777" w:rsidRPr="009B3777" w:rsidRDefault="009B3777" w:rsidP="009B3777">
            <w:pPr>
              <w:spacing w:after="0" w:line="240" w:lineRule="auto"/>
              <w:rPr>
                <w:rFonts w:ascii="Calibri" w:eastAsia="Times New Roman" w:hAnsi="Calibri" w:cs="Calibri"/>
                <w:color w:val="000000"/>
              </w:rPr>
            </w:pPr>
            <w:r w:rsidRPr="009B3777">
              <w:rPr>
                <w:rFonts w:ascii="Calibri" w:eastAsia="Times New Roman" w:hAnsi="Calibri" w:cs="Calibri"/>
                <w:color w:val="000000"/>
              </w:rPr>
              <w:t> </w:t>
            </w:r>
          </w:p>
        </w:tc>
      </w:tr>
    </w:tbl>
    <w:p w:rsidR="009B3777" w:rsidRDefault="009B3777" w:rsidP="00171074">
      <w:pPr>
        <w:rPr>
          <w:b/>
          <w:sz w:val="24"/>
          <w:szCs w:val="24"/>
        </w:rPr>
      </w:pPr>
    </w:p>
    <w:p w:rsidR="007146B6" w:rsidRPr="000602BC" w:rsidRDefault="007146B6" w:rsidP="007146B6">
      <w:pPr>
        <w:rPr>
          <w:b/>
          <w:sz w:val="28"/>
          <w:szCs w:val="28"/>
        </w:rPr>
      </w:pPr>
      <w:r w:rsidRPr="000602BC">
        <w:rPr>
          <w:b/>
          <w:sz w:val="28"/>
          <w:szCs w:val="28"/>
        </w:rPr>
        <w:t>Criteria for considering the development done for a process:</w:t>
      </w:r>
    </w:p>
    <w:p w:rsidR="007146B6" w:rsidRPr="00AE5D61" w:rsidRDefault="007146B6" w:rsidP="007146B6">
      <w:pPr>
        <w:rPr>
          <w:rFonts w:ascii="Calibri" w:eastAsia="Calibri" w:hAnsi="Calibri" w:cs="Calibri"/>
          <w:sz w:val="24"/>
          <w:szCs w:val="24"/>
        </w:rPr>
      </w:pPr>
      <w:r w:rsidRPr="00AE5D61">
        <w:rPr>
          <w:rFonts w:ascii="Calibri" w:eastAsia="Calibri" w:hAnsi="Calibri" w:cs="Calibri"/>
          <w:sz w:val="24"/>
          <w:szCs w:val="24"/>
        </w:rPr>
        <w:t>1. Code produced (completed all ‘</w:t>
      </w:r>
      <w:r w:rsidR="00C95C0F" w:rsidRPr="00AE5D61">
        <w:rPr>
          <w:rFonts w:ascii="Calibri" w:eastAsia="Calibri" w:hAnsi="Calibri" w:cs="Calibri"/>
          <w:sz w:val="24"/>
          <w:szCs w:val="24"/>
        </w:rPr>
        <w:t>To-do</w:t>
      </w:r>
      <w:r w:rsidRPr="00AE5D61">
        <w:rPr>
          <w:rFonts w:ascii="Calibri" w:eastAsia="Calibri" w:hAnsi="Calibri" w:cs="Calibri"/>
          <w:sz w:val="24"/>
          <w:szCs w:val="24"/>
        </w:rPr>
        <w:t xml:space="preserve">’ items in code) </w:t>
      </w:r>
    </w:p>
    <w:p w:rsidR="007146B6" w:rsidRPr="00AE5D61" w:rsidRDefault="007146B6" w:rsidP="007146B6">
      <w:pPr>
        <w:rPr>
          <w:rFonts w:ascii="Calibri" w:eastAsia="Calibri" w:hAnsi="Calibri" w:cs="Calibri"/>
          <w:sz w:val="24"/>
          <w:szCs w:val="24"/>
        </w:rPr>
      </w:pPr>
      <w:r w:rsidRPr="00AE5D61">
        <w:rPr>
          <w:rFonts w:ascii="Calibri" w:eastAsia="Calibri" w:hAnsi="Calibri" w:cs="Calibri"/>
          <w:sz w:val="24"/>
          <w:szCs w:val="24"/>
        </w:rPr>
        <w:t xml:space="preserve">2. Code commented according to best practices, checked and ran against current version in source control </w:t>
      </w:r>
    </w:p>
    <w:p w:rsidR="007146B6" w:rsidRPr="00AE5D61" w:rsidRDefault="007146B6" w:rsidP="007146B6">
      <w:pPr>
        <w:rPr>
          <w:rFonts w:ascii="Calibri" w:eastAsia="Calibri" w:hAnsi="Calibri" w:cs="Calibri"/>
          <w:sz w:val="24"/>
          <w:szCs w:val="24"/>
        </w:rPr>
      </w:pPr>
      <w:r w:rsidRPr="00AE5D61">
        <w:rPr>
          <w:rFonts w:ascii="Calibri" w:eastAsia="Calibri" w:hAnsi="Calibri" w:cs="Calibri"/>
          <w:sz w:val="24"/>
          <w:szCs w:val="24"/>
        </w:rPr>
        <w:t xml:space="preserve">3. Peer reviewed (or produced with pair programming) and meeting development standards </w:t>
      </w:r>
    </w:p>
    <w:p w:rsidR="007146B6" w:rsidRPr="00AE5D61" w:rsidRDefault="007146B6" w:rsidP="007146B6">
      <w:pPr>
        <w:rPr>
          <w:rFonts w:ascii="Calibri" w:eastAsia="Calibri" w:hAnsi="Calibri" w:cs="Calibri"/>
          <w:sz w:val="24"/>
          <w:szCs w:val="24"/>
        </w:rPr>
      </w:pPr>
      <w:r w:rsidRPr="00AE5D61">
        <w:rPr>
          <w:rFonts w:ascii="Calibri" w:eastAsia="Calibri" w:hAnsi="Calibri" w:cs="Calibri"/>
          <w:sz w:val="24"/>
          <w:szCs w:val="24"/>
        </w:rPr>
        <w:t xml:space="preserve">4. Passed unit tests </w:t>
      </w:r>
    </w:p>
    <w:p w:rsidR="007146B6" w:rsidRPr="00AE5D61" w:rsidRDefault="007146B6" w:rsidP="007146B6">
      <w:pPr>
        <w:rPr>
          <w:rFonts w:ascii="Calibri" w:eastAsia="Calibri" w:hAnsi="Calibri" w:cs="Calibri"/>
          <w:sz w:val="24"/>
          <w:szCs w:val="24"/>
        </w:rPr>
      </w:pPr>
      <w:r w:rsidRPr="00AE5D61">
        <w:rPr>
          <w:rFonts w:ascii="Calibri" w:eastAsia="Calibri" w:hAnsi="Calibri" w:cs="Calibri"/>
          <w:sz w:val="24"/>
          <w:szCs w:val="24"/>
        </w:rPr>
        <w:t xml:space="preserve">5. Deployed to system test environment </w:t>
      </w:r>
    </w:p>
    <w:p w:rsidR="007146B6" w:rsidRPr="00AE5D61" w:rsidRDefault="007146B6" w:rsidP="007146B6">
      <w:pPr>
        <w:rPr>
          <w:rFonts w:ascii="Calibri" w:eastAsia="Calibri" w:hAnsi="Calibri" w:cs="Calibri"/>
          <w:sz w:val="24"/>
          <w:szCs w:val="24"/>
        </w:rPr>
      </w:pPr>
      <w:r w:rsidRPr="00AE5D61">
        <w:rPr>
          <w:rFonts w:ascii="Calibri" w:eastAsia="Calibri" w:hAnsi="Calibri" w:cs="Calibri"/>
          <w:sz w:val="24"/>
          <w:szCs w:val="24"/>
        </w:rPr>
        <w:lastRenderedPageBreak/>
        <w:t xml:space="preserve">6. Passed System Integration tests and signed off as meeting requirements </w:t>
      </w:r>
    </w:p>
    <w:p w:rsidR="007146B6" w:rsidRPr="00AE5D61" w:rsidRDefault="007146B6" w:rsidP="007146B6">
      <w:pPr>
        <w:rPr>
          <w:rFonts w:ascii="Calibri" w:eastAsia="Calibri" w:hAnsi="Calibri" w:cs="Calibri"/>
          <w:sz w:val="24"/>
          <w:szCs w:val="24"/>
        </w:rPr>
      </w:pPr>
      <w:r w:rsidRPr="00AE5D61">
        <w:rPr>
          <w:rFonts w:ascii="Calibri" w:eastAsia="Calibri" w:hAnsi="Calibri" w:cs="Calibri"/>
          <w:sz w:val="24"/>
          <w:szCs w:val="24"/>
        </w:rPr>
        <w:t xml:space="preserve">7. SDD document filled in and approved </w:t>
      </w:r>
    </w:p>
    <w:p w:rsidR="002466A8" w:rsidRPr="007146B6" w:rsidRDefault="007146B6" w:rsidP="000D0667">
      <w:pPr>
        <w:rPr>
          <w:rFonts w:ascii="Calibri" w:eastAsia="Calibri" w:hAnsi="Calibri" w:cs="Calibri"/>
          <w:sz w:val="24"/>
          <w:szCs w:val="24"/>
        </w:rPr>
      </w:pPr>
      <w:bookmarkStart w:id="1" w:name="_GoBack"/>
      <w:bookmarkEnd w:id="1"/>
      <w:r w:rsidRPr="00AE5D61">
        <w:rPr>
          <w:rFonts w:ascii="Calibri" w:eastAsia="Calibri" w:hAnsi="Calibri" w:cs="Calibri"/>
          <w:sz w:val="24"/>
          <w:szCs w:val="24"/>
        </w:rPr>
        <w:t>8. Relevant documentation/diagrams produced and/or updated</w:t>
      </w:r>
    </w:p>
    <w:p w:rsidR="000D0667" w:rsidRPr="000D0667" w:rsidRDefault="000D0667" w:rsidP="000D0667">
      <w:pPr>
        <w:pStyle w:val="BodyText"/>
        <w:spacing w:before="174"/>
        <w:rPr>
          <w:rFonts w:asciiTheme="minorHAnsi" w:eastAsiaTheme="minorHAnsi" w:hAnsiTheme="minorHAnsi" w:cstheme="minorBidi"/>
          <w:sz w:val="22"/>
          <w:szCs w:val="22"/>
        </w:rPr>
      </w:pPr>
    </w:p>
    <w:p w:rsidR="008515BB" w:rsidRPr="00AE5D61" w:rsidRDefault="008515BB" w:rsidP="008515BB">
      <w:pPr>
        <w:pStyle w:val="NormalWeb"/>
        <w:shd w:val="clear" w:color="auto" w:fill="FFFFFF" w:themeFill="background1"/>
        <w:tabs>
          <w:tab w:val="left" w:pos="1080"/>
        </w:tabs>
        <w:spacing w:before="0" w:beforeAutospacing="0" w:after="0" w:afterAutospacing="0" w:line="360" w:lineRule="auto"/>
        <w:outlineLvl w:val="1"/>
        <w:rPr>
          <w:rFonts w:ascii="Calibri" w:eastAsia="Calibri" w:hAnsi="Calibri" w:cs="Calibri"/>
          <w:b/>
        </w:rPr>
      </w:pPr>
      <w:bookmarkStart w:id="2" w:name="_Toc125116617"/>
      <w:bookmarkStart w:id="3" w:name="_Toc153562081"/>
      <w:r w:rsidRPr="00AE5D61">
        <w:rPr>
          <w:rFonts w:ascii="Calibri" w:eastAsia="Calibri" w:hAnsi="Calibri" w:cs="Calibri"/>
          <w:b/>
        </w:rPr>
        <w:t xml:space="preserve">Proposed Team </w:t>
      </w:r>
      <w:bookmarkEnd w:id="2"/>
      <w:r w:rsidRPr="00AE5D61">
        <w:rPr>
          <w:rFonts w:ascii="Calibri" w:eastAsia="Calibri" w:hAnsi="Calibri" w:cs="Calibri"/>
          <w:b/>
        </w:rPr>
        <w:t>structure</w:t>
      </w:r>
      <w:bookmarkEnd w:id="3"/>
    </w:p>
    <w:p w:rsidR="008515BB" w:rsidRPr="00AE5D61" w:rsidRDefault="008515BB" w:rsidP="008515BB">
      <w:pPr>
        <w:pStyle w:val="NormalWeb"/>
        <w:shd w:val="clear" w:color="auto" w:fill="FFFFFF"/>
        <w:spacing w:before="0" w:beforeAutospacing="0" w:after="0" w:afterAutospacing="0" w:line="360" w:lineRule="auto"/>
        <w:rPr>
          <w:rFonts w:ascii="Calibri" w:eastAsia="Calibri" w:hAnsi="Calibri" w:cs="Calibri"/>
        </w:rPr>
      </w:pPr>
      <w:r w:rsidRPr="00AE5D61">
        <w:rPr>
          <w:rFonts w:ascii="Calibri" w:eastAsia="Calibri" w:hAnsi="Calibri" w:cs="Calibri"/>
        </w:rPr>
        <w:t xml:space="preserve">The role constitution for the </w:t>
      </w:r>
      <w:r w:rsidR="00633577" w:rsidRPr="00AE5D61">
        <w:rPr>
          <w:rFonts w:ascii="Calibri" w:eastAsia="Calibri" w:hAnsi="Calibri" w:cs="Calibri"/>
        </w:rPr>
        <w:t xml:space="preserve">Automation </w:t>
      </w:r>
      <w:r w:rsidRPr="00AE5D61">
        <w:rPr>
          <w:rFonts w:ascii="Calibri" w:eastAsia="Calibri" w:hAnsi="Calibri" w:cs="Calibri"/>
        </w:rPr>
        <w:t>is mentioned below:</w:t>
      </w:r>
    </w:p>
    <w:tbl>
      <w:tblPr>
        <w:tblStyle w:val="TableGrid"/>
        <w:tblW w:w="7965" w:type="dxa"/>
        <w:tblInd w:w="-5" w:type="dxa"/>
        <w:tblCellMar>
          <w:top w:w="115" w:type="dxa"/>
          <w:left w:w="115" w:type="dxa"/>
          <w:bottom w:w="115" w:type="dxa"/>
          <w:right w:w="115" w:type="dxa"/>
        </w:tblCellMar>
        <w:tblLook w:val="04A0" w:firstRow="1" w:lastRow="0" w:firstColumn="1" w:lastColumn="0" w:noHBand="0" w:noVBand="1"/>
      </w:tblPr>
      <w:tblGrid>
        <w:gridCol w:w="2459"/>
        <w:gridCol w:w="2761"/>
        <w:gridCol w:w="2745"/>
      </w:tblGrid>
      <w:tr w:rsidR="008515BB" w:rsidTr="008515BB">
        <w:tc>
          <w:tcPr>
            <w:tcW w:w="7965" w:type="dxa"/>
            <w:gridSpan w:val="3"/>
            <w:shd w:val="clear" w:color="auto" w:fill="D9D9D9" w:themeFill="background1" w:themeFillShade="D9"/>
            <w:vAlign w:val="center"/>
          </w:tcPr>
          <w:p w:rsidR="008515BB" w:rsidRPr="00C61F3F" w:rsidRDefault="008515BB" w:rsidP="00F52E99">
            <w:pPr>
              <w:pStyle w:val="ListNumber"/>
              <w:numPr>
                <w:ilvl w:val="0"/>
                <w:numId w:val="0"/>
              </w:numPr>
              <w:spacing w:line="240" w:lineRule="auto"/>
              <w:jc w:val="center"/>
              <w:rPr>
                <w:rFonts w:asciiTheme="minorHAnsi" w:hAnsiTheme="minorHAnsi" w:cstheme="minorHAnsi"/>
                <w:b/>
                <w:color w:val="000000" w:themeColor="text1"/>
              </w:rPr>
            </w:pPr>
            <w:r w:rsidRPr="00C61F3F">
              <w:rPr>
                <w:rFonts w:asciiTheme="minorHAnsi" w:hAnsiTheme="minorHAnsi" w:cstheme="minorHAnsi"/>
                <w:b/>
                <w:color w:val="000000" w:themeColor="text1"/>
              </w:rPr>
              <w:t>Role</w:t>
            </w:r>
          </w:p>
        </w:tc>
      </w:tr>
      <w:tr w:rsidR="008515BB" w:rsidTr="008515BB">
        <w:tc>
          <w:tcPr>
            <w:tcW w:w="2459" w:type="dxa"/>
            <w:vAlign w:val="center"/>
          </w:tcPr>
          <w:p w:rsidR="008515BB" w:rsidRDefault="008515BB" w:rsidP="00F52E99">
            <w:r w:rsidRPr="3BA4EDB7">
              <w:rPr>
                <w:rFonts w:ascii="Calibri" w:eastAsia="Calibri" w:hAnsi="Calibri" w:cs="Calibri"/>
              </w:rPr>
              <w:t xml:space="preserve">Project Manager   </w:t>
            </w:r>
          </w:p>
        </w:tc>
        <w:tc>
          <w:tcPr>
            <w:tcW w:w="2761" w:type="dxa"/>
          </w:tcPr>
          <w:p w:rsidR="008515BB" w:rsidRPr="3BA4EDB7" w:rsidRDefault="008515BB" w:rsidP="00F52E99">
            <w:pPr>
              <w:rPr>
                <w:rFonts w:ascii="Calibri" w:eastAsia="Calibri" w:hAnsi="Calibri" w:cs="Calibri"/>
              </w:rPr>
            </w:pPr>
            <w:r>
              <w:rPr>
                <w:rFonts w:ascii="Calibri" w:eastAsia="Calibri" w:hAnsi="Calibri" w:cs="Calibri"/>
              </w:rPr>
              <w:t xml:space="preserve">Technical Solution </w:t>
            </w:r>
            <w:r w:rsidRPr="008515BB">
              <w:rPr>
                <w:rFonts w:ascii="Calibri" w:eastAsia="Calibri" w:hAnsi="Calibri" w:cs="Calibri"/>
              </w:rPr>
              <w:t>Architect</w:t>
            </w:r>
          </w:p>
        </w:tc>
        <w:tc>
          <w:tcPr>
            <w:tcW w:w="2745" w:type="dxa"/>
          </w:tcPr>
          <w:p w:rsidR="008515BB" w:rsidRPr="3BA4EDB7" w:rsidRDefault="00633577" w:rsidP="00F52E99">
            <w:pPr>
              <w:rPr>
                <w:rFonts w:ascii="Calibri" w:eastAsia="Calibri" w:hAnsi="Calibri" w:cs="Calibri"/>
              </w:rPr>
            </w:pPr>
            <w:r>
              <w:rPr>
                <w:rFonts w:ascii="Calibri" w:eastAsia="Calibri" w:hAnsi="Calibri" w:cs="Calibri"/>
              </w:rPr>
              <w:t>Automation</w:t>
            </w:r>
            <w:r w:rsidR="008515BB" w:rsidRPr="008515BB">
              <w:rPr>
                <w:rFonts w:ascii="Calibri" w:eastAsia="Calibri" w:hAnsi="Calibri" w:cs="Calibri"/>
              </w:rPr>
              <w:t xml:space="preserve"> Developer</w:t>
            </w:r>
          </w:p>
        </w:tc>
      </w:tr>
      <w:tr w:rsidR="008515BB" w:rsidTr="008515BB">
        <w:tc>
          <w:tcPr>
            <w:tcW w:w="2459" w:type="dxa"/>
            <w:vAlign w:val="center"/>
          </w:tcPr>
          <w:p w:rsidR="008515BB" w:rsidRDefault="008515BB" w:rsidP="00F52E99">
            <w:pPr>
              <w:rPr>
                <w:rFonts w:ascii="Calibri" w:eastAsia="Calibri" w:hAnsi="Calibri" w:cs="Calibri"/>
              </w:rPr>
            </w:pPr>
            <w:r w:rsidRPr="008515BB">
              <w:rPr>
                <w:rFonts w:ascii="Calibri" w:eastAsia="Calibri" w:hAnsi="Calibri" w:cs="Calibri"/>
              </w:rPr>
              <w:t>Process Owner</w:t>
            </w:r>
          </w:p>
        </w:tc>
        <w:tc>
          <w:tcPr>
            <w:tcW w:w="2761" w:type="dxa"/>
          </w:tcPr>
          <w:p w:rsidR="008515BB" w:rsidRPr="3BA4EDB7" w:rsidRDefault="00633577" w:rsidP="00633577">
            <w:pPr>
              <w:rPr>
                <w:rFonts w:ascii="Calibri" w:eastAsia="Calibri" w:hAnsi="Calibri" w:cs="Calibri"/>
              </w:rPr>
            </w:pPr>
            <w:r>
              <w:rPr>
                <w:rFonts w:ascii="Calibri" w:eastAsia="Calibri" w:hAnsi="Calibri" w:cs="Calibri"/>
              </w:rPr>
              <w:t xml:space="preserve">Business </w:t>
            </w:r>
            <w:r w:rsidRPr="00633577">
              <w:rPr>
                <w:rFonts w:ascii="Calibri" w:eastAsia="Calibri" w:hAnsi="Calibri" w:cs="Calibri"/>
              </w:rPr>
              <w:t>Analyst</w:t>
            </w:r>
          </w:p>
        </w:tc>
        <w:tc>
          <w:tcPr>
            <w:tcW w:w="2745" w:type="dxa"/>
          </w:tcPr>
          <w:p w:rsidR="008515BB" w:rsidRPr="3BA4EDB7" w:rsidRDefault="008515BB" w:rsidP="00F52E99">
            <w:pPr>
              <w:rPr>
                <w:rFonts w:ascii="Calibri" w:eastAsia="Calibri" w:hAnsi="Calibri" w:cs="Calibri"/>
              </w:rPr>
            </w:pPr>
          </w:p>
        </w:tc>
      </w:tr>
    </w:tbl>
    <w:p w:rsidR="000A3D4C" w:rsidRDefault="000A3D4C" w:rsidP="000A3D4C"/>
    <w:p w:rsidR="00A30D04" w:rsidRPr="009B3777" w:rsidRDefault="009B3777" w:rsidP="00A30D04">
      <w:pPr>
        <w:rPr>
          <w:b/>
          <w:sz w:val="28"/>
          <w:szCs w:val="28"/>
        </w:rPr>
      </w:pPr>
      <w:r>
        <w:rPr>
          <w:b/>
          <w:sz w:val="28"/>
          <w:szCs w:val="28"/>
        </w:rPr>
        <w:t>Assumptions:</w:t>
      </w:r>
    </w:p>
    <w:p w:rsidR="00A30D04" w:rsidRDefault="00A30D04" w:rsidP="00A30D04">
      <w:r>
        <w:t>Netlink would like to anticipate the following assumptions for the project:</w:t>
      </w:r>
    </w:p>
    <w:p w:rsidR="009B3777" w:rsidRDefault="009B3777" w:rsidP="00A30D04">
      <w:r>
        <w:t>Automation will be deployed On-premises and infrastructure will be provided by NPCL before starting the automation.</w:t>
      </w:r>
    </w:p>
    <w:p w:rsidR="00A30D04" w:rsidRDefault="00A30D04" w:rsidP="00A30D04">
      <w:r>
        <w:t>Stable Internet – Netlink assumes users have reliable internet for system access.</w:t>
      </w:r>
    </w:p>
    <w:p w:rsidR="00A30D04" w:rsidRDefault="00A30D04" w:rsidP="00A30D04">
      <w:r>
        <w:t>Training Support – Netlink assumes adequate training is provided for a smooth transition.</w:t>
      </w:r>
    </w:p>
    <w:p w:rsidR="00633577" w:rsidRDefault="00633577" w:rsidP="00633577"/>
    <w:p w:rsidR="00633577" w:rsidRPr="00891A3D" w:rsidRDefault="00AC0FF6" w:rsidP="00633577">
      <w:pPr>
        <w:rPr>
          <w:rFonts w:ascii="Calibri" w:eastAsia="Calibri" w:hAnsi="Calibri" w:cs="Calibri"/>
          <w:b/>
          <w:sz w:val="32"/>
          <w:szCs w:val="32"/>
        </w:rPr>
      </w:pPr>
      <w:r w:rsidRPr="00891A3D">
        <w:rPr>
          <w:rFonts w:ascii="Calibri" w:eastAsia="Calibri" w:hAnsi="Calibri" w:cs="Calibri"/>
          <w:b/>
          <w:sz w:val="32"/>
          <w:szCs w:val="32"/>
        </w:rPr>
        <w:t xml:space="preserve">8. </w:t>
      </w:r>
      <w:r w:rsidR="00633577" w:rsidRPr="00891A3D">
        <w:rPr>
          <w:rFonts w:ascii="Calibri" w:eastAsia="Calibri" w:hAnsi="Calibri" w:cs="Calibri"/>
          <w:b/>
          <w:sz w:val="32"/>
          <w:szCs w:val="32"/>
        </w:rPr>
        <w:t>Support</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This section describes in detail the support process that would be adopted by Netlink for fulfilling the in-scope requirements. The details requested in the RFP have been provided in the following paragraphs.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Hours of Operation</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Unless called out otherwise, Netlink will provide the requisite support to meet Client’s requirements during the business hours specified below:</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Regular Support: Monday to Friday, 8 a.m. to 5 p.m. Local Time, excluding holidays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Emergency Support: 24 x 7 x 365</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24 x 7 Service Desk to receive and route Client’s L2 support needs via:</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lastRenderedPageBreak/>
        <w:tab/>
        <w:t>E-mail</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ab/>
        <w:t>Phone</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ab/>
        <w:t>Self-service portal</w:t>
      </w:r>
    </w:p>
    <w:p w:rsidR="00633577" w:rsidRDefault="00633577" w:rsidP="00633577"/>
    <w:p w:rsidR="00633577" w:rsidRPr="00AE5D61" w:rsidRDefault="00633577" w:rsidP="00633577">
      <w:pPr>
        <w:rPr>
          <w:rFonts w:ascii="Calibri" w:eastAsia="Calibri" w:hAnsi="Calibri" w:cs="Calibri"/>
          <w:b/>
          <w:sz w:val="24"/>
          <w:szCs w:val="24"/>
        </w:rPr>
      </w:pPr>
      <w:r w:rsidRPr="00AE5D61">
        <w:rPr>
          <w:rFonts w:ascii="Calibri" w:eastAsia="Calibri" w:hAnsi="Calibri" w:cs="Calibri"/>
          <w:b/>
          <w:sz w:val="24"/>
          <w:szCs w:val="24"/>
        </w:rPr>
        <w:t>Average and Guaranteed Response Time</w:t>
      </w:r>
    </w:p>
    <w:p w:rsidR="00633577" w:rsidRPr="00AE5D61" w:rsidRDefault="00C95C0F" w:rsidP="00633577">
      <w:pPr>
        <w:rPr>
          <w:rFonts w:ascii="Calibri" w:eastAsia="Calibri" w:hAnsi="Calibri" w:cs="Calibri"/>
          <w:sz w:val="24"/>
          <w:szCs w:val="24"/>
        </w:rPr>
      </w:pPr>
      <w:r w:rsidRPr="00AE5D61">
        <w:rPr>
          <w:rFonts w:ascii="Calibri" w:eastAsia="Calibri" w:hAnsi="Calibri" w:cs="Calibri"/>
          <w:sz w:val="24"/>
          <w:szCs w:val="24"/>
        </w:rPr>
        <w:t>Netlink’s</w:t>
      </w:r>
      <w:r w:rsidR="00633577" w:rsidRPr="00AE5D61">
        <w:rPr>
          <w:rFonts w:ascii="Calibri" w:eastAsia="Calibri" w:hAnsi="Calibri" w:cs="Calibri"/>
          <w:sz w:val="24"/>
          <w:szCs w:val="24"/>
        </w:rPr>
        <w:t xml:space="preserve"> issue/ incident classification model ensures timely response to service requests. This model is based on the following evaluation criteria:</w:t>
      </w:r>
    </w:p>
    <w:p w:rsidR="00633577" w:rsidRPr="00633577" w:rsidRDefault="00633577" w:rsidP="00633577">
      <w:pPr>
        <w:pStyle w:val="BodyText"/>
        <w:spacing w:before="11"/>
        <w:rPr>
          <w:rFonts w:asciiTheme="minorHAnsi" w:eastAsiaTheme="minorHAnsi" w:hAnsiTheme="minorHAnsi" w:cstheme="minorBidi"/>
          <w:sz w:val="22"/>
          <w:szCs w:val="22"/>
        </w:rPr>
      </w:pPr>
    </w:p>
    <w:tbl>
      <w:tblPr>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4"/>
        <w:gridCol w:w="2088"/>
      </w:tblGrid>
      <w:tr w:rsidR="00633577" w:rsidTr="00633577">
        <w:trPr>
          <w:trHeight w:val="441"/>
        </w:trPr>
        <w:tc>
          <w:tcPr>
            <w:tcW w:w="7824" w:type="dxa"/>
          </w:tcPr>
          <w:p w:rsidR="00633577" w:rsidRPr="00633577" w:rsidRDefault="00633577" w:rsidP="00F52E99">
            <w:pPr>
              <w:pStyle w:val="TableParagraph"/>
              <w:ind w:left="3528" w:right="3523"/>
              <w:jc w:val="center"/>
              <w:rPr>
                <w:rFonts w:asciiTheme="minorHAnsi" w:eastAsiaTheme="minorHAnsi" w:hAnsiTheme="minorHAnsi" w:cstheme="minorBidi"/>
              </w:rPr>
            </w:pPr>
            <w:r w:rsidRPr="00633577">
              <w:rPr>
                <w:rFonts w:asciiTheme="minorHAnsi" w:eastAsiaTheme="minorHAnsi" w:hAnsiTheme="minorHAnsi" w:cstheme="minorBidi"/>
              </w:rPr>
              <w:t>Criteria</w:t>
            </w:r>
          </w:p>
        </w:tc>
        <w:tc>
          <w:tcPr>
            <w:tcW w:w="2088" w:type="dxa"/>
          </w:tcPr>
          <w:p w:rsidR="00633577" w:rsidRPr="00633577" w:rsidRDefault="00633577" w:rsidP="00F52E99">
            <w:pPr>
              <w:pStyle w:val="TableParagraph"/>
              <w:ind w:left="336" w:right="332"/>
              <w:jc w:val="center"/>
              <w:rPr>
                <w:rFonts w:asciiTheme="minorHAnsi" w:eastAsiaTheme="minorHAnsi" w:hAnsiTheme="minorHAnsi" w:cstheme="minorBidi"/>
              </w:rPr>
            </w:pPr>
            <w:r w:rsidRPr="00633577">
              <w:rPr>
                <w:rFonts w:asciiTheme="minorHAnsi" w:eastAsiaTheme="minorHAnsi" w:hAnsiTheme="minorHAnsi" w:cstheme="minorBidi"/>
              </w:rPr>
              <w:t>Severity Level</w:t>
            </w:r>
          </w:p>
        </w:tc>
      </w:tr>
      <w:tr w:rsidR="00633577" w:rsidTr="00633577">
        <w:trPr>
          <w:trHeight w:val="877"/>
        </w:trPr>
        <w:tc>
          <w:tcPr>
            <w:tcW w:w="7824" w:type="dxa"/>
          </w:tcPr>
          <w:p w:rsidR="00633577" w:rsidRPr="00633577" w:rsidRDefault="00633577" w:rsidP="00F52E99">
            <w:pPr>
              <w:pStyle w:val="TableParagraph"/>
              <w:rPr>
                <w:rFonts w:asciiTheme="minorHAnsi" w:eastAsiaTheme="minorHAnsi" w:hAnsiTheme="minorHAnsi" w:cstheme="minorBidi"/>
              </w:rPr>
            </w:pPr>
            <w:r w:rsidRPr="00633577">
              <w:rPr>
                <w:rFonts w:asciiTheme="minorHAnsi" w:eastAsiaTheme="minorHAnsi" w:hAnsiTheme="minorHAnsi" w:cstheme="minorBidi"/>
              </w:rPr>
              <w:t>Critical – The IT function affected is unavailable and is required for the</w:t>
            </w:r>
          </w:p>
          <w:p w:rsidR="00633577" w:rsidRPr="00633577" w:rsidRDefault="00633577" w:rsidP="00F52E99">
            <w:pPr>
              <w:pStyle w:val="TableParagraph"/>
              <w:spacing w:before="149"/>
              <w:rPr>
                <w:rFonts w:asciiTheme="minorHAnsi" w:eastAsiaTheme="minorHAnsi" w:hAnsiTheme="minorHAnsi" w:cstheme="minorBidi"/>
              </w:rPr>
            </w:pPr>
            <w:r w:rsidRPr="00633577">
              <w:rPr>
                <w:rFonts w:asciiTheme="minorHAnsi" w:eastAsiaTheme="minorHAnsi" w:hAnsiTheme="minorHAnsi" w:cstheme="minorBidi"/>
              </w:rPr>
              <w:t>primary business operations of Client or its end-customers</w:t>
            </w:r>
          </w:p>
        </w:tc>
        <w:tc>
          <w:tcPr>
            <w:tcW w:w="2088" w:type="dxa"/>
          </w:tcPr>
          <w:p w:rsidR="00633577" w:rsidRPr="00633577" w:rsidRDefault="00633577" w:rsidP="00F52E99">
            <w:pPr>
              <w:pStyle w:val="TableParagraph"/>
              <w:spacing w:before="3"/>
              <w:ind w:left="0"/>
              <w:rPr>
                <w:rFonts w:asciiTheme="minorHAnsi" w:eastAsiaTheme="minorHAnsi" w:hAnsiTheme="minorHAnsi" w:cstheme="minorBidi"/>
              </w:rPr>
            </w:pPr>
          </w:p>
          <w:p w:rsidR="00633577" w:rsidRPr="00633577" w:rsidRDefault="00633577" w:rsidP="00F52E99">
            <w:pPr>
              <w:pStyle w:val="TableParagraph"/>
              <w:ind w:left="335" w:right="332"/>
              <w:jc w:val="center"/>
              <w:rPr>
                <w:rFonts w:asciiTheme="minorHAnsi" w:eastAsiaTheme="minorHAnsi" w:hAnsiTheme="minorHAnsi" w:cstheme="minorBidi"/>
              </w:rPr>
            </w:pPr>
            <w:r w:rsidRPr="00633577">
              <w:rPr>
                <w:rFonts w:asciiTheme="minorHAnsi" w:eastAsiaTheme="minorHAnsi" w:hAnsiTheme="minorHAnsi" w:cstheme="minorBidi"/>
              </w:rPr>
              <w:t>Severity 1</w:t>
            </w:r>
          </w:p>
        </w:tc>
      </w:tr>
      <w:tr w:rsidR="00633577" w:rsidTr="00633577">
        <w:trPr>
          <w:trHeight w:val="878"/>
        </w:trPr>
        <w:tc>
          <w:tcPr>
            <w:tcW w:w="7824" w:type="dxa"/>
          </w:tcPr>
          <w:p w:rsidR="00633577" w:rsidRPr="00633577" w:rsidRDefault="00633577" w:rsidP="00F52E99">
            <w:pPr>
              <w:pStyle w:val="TableParagraph"/>
              <w:rPr>
                <w:rFonts w:asciiTheme="minorHAnsi" w:eastAsiaTheme="minorHAnsi" w:hAnsiTheme="minorHAnsi" w:cstheme="minorBidi"/>
              </w:rPr>
            </w:pPr>
            <w:r w:rsidRPr="00633577">
              <w:rPr>
                <w:rFonts w:asciiTheme="minorHAnsi" w:eastAsiaTheme="minorHAnsi" w:hAnsiTheme="minorHAnsi" w:cstheme="minorBidi"/>
              </w:rPr>
              <w:t>Serious – The IT function affected is not fully available and is required for the</w:t>
            </w:r>
          </w:p>
          <w:p w:rsidR="00633577" w:rsidRPr="00633577" w:rsidRDefault="00633577" w:rsidP="00F52E99">
            <w:pPr>
              <w:pStyle w:val="TableParagraph"/>
              <w:spacing w:before="149"/>
              <w:rPr>
                <w:rFonts w:asciiTheme="minorHAnsi" w:eastAsiaTheme="minorHAnsi" w:hAnsiTheme="minorHAnsi" w:cstheme="minorBidi"/>
              </w:rPr>
            </w:pPr>
            <w:r w:rsidRPr="00633577">
              <w:rPr>
                <w:rFonts w:asciiTheme="minorHAnsi" w:eastAsiaTheme="minorHAnsi" w:hAnsiTheme="minorHAnsi" w:cstheme="minorBidi"/>
              </w:rPr>
              <w:t>business operations of Client or its end-customers</w:t>
            </w:r>
          </w:p>
        </w:tc>
        <w:tc>
          <w:tcPr>
            <w:tcW w:w="2088" w:type="dxa"/>
          </w:tcPr>
          <w:p w:rsidR="00633577" w:rsidRPr="00633577" w:rsidRDefault="00633577" w:rsidP="00F52E99">
            <w:pPr>
              <w:pStyle w:val="TableParagraph"/>
              <w:spacing w:before="3"/>
              <w:ind w:left="0"/>
              <w:rPr>
                <w:rFonts w:asciiTheme="minorHAnsi" w:eastAsiaTheme="minorHAnsi" w:hAnsiTheme="minorHAnsi" w:cstheme="minorBidi"/>
              </w:rPr>
            </w:pPr>
          </w:p>
          <w:p w:rsidR="00633577" w:rsidRPr="00633577" w:rsidRDefault="00633577" w:rsidP="00F52E99">
            <w:pPr>
              <w:pStyle w:val="TableParagraph"/>
              <w:ind w:left="335" w:right="332"/>
              <w:jc w:val="center"/>
              <w:rPr>
                <w:rFonts w:asciiTheme="minorHAnsi" w:eastAsiaTheme="minorHAnsi" w:hAnsiTheme="minorHAnsi" w:cstheme="minorBidi"/>
              </w:rPr>
            </w:pPr>
            <w:r w:rsidRPr="00633577">
              <w:rPr>
                <w:rFonts w:asciiTheme="minorHAnsi" w:eastAsiaTheme="minorHAnsi" w:hAnsiTheme="minorHAnsi" w:cstheme="minorBidi"/>
              </w:rPr>
              <w:t>Severity 2</w:t>
            </w:r>
          </w:p>
        </w:tc>
      </w:tr>
      <w:tr w:rsidR="00633577" w:rsidTr="00633577">
        <w:trPr>
          <w:trHeight w:val="882"/>
        </w:trPr>
        <w:tc>
          <w:tcPr>
            <w:tcW w:w="7824" w:type="dxa"/>
          </w:tcPr>
          <w:p w:rsidR="00633577" w:rsidRPr="00633577" w:rsidRDefault="00633577" w:rsidP="00F52E99">
            <w:pPr>
              <w:pStyle w:val="TableParagraph"/>
              <w:rPr>
                <w:rFonts w:asciiTheme="minorHAnsi" w:eastAsiaTheme="minorHAnsi" w:hAnsiTheme="minorHAnsi" w:cstheme="minorBidi"/>
              </w:rPr>
            </w:pPr>
            <w:r w:rsidRPr="00633577">
              <w:rPr>
                <w:rFonts w:asciiTheme="minorHAnsi" w:eastAsiaTheme="minorHAnsi" w:hAnsiTheme="minorHAnsi" w:cstheme="minorBidi"/>
              </w:rPr>
              <w:t>Other – The IT function affected does not impact business operations, but is</w:t>
            </w:r>
          </w:p>
          <w:p w:rsidR="00633577" w:rsidRPr="00633577" w:rsidRDefault="00633577" w:rsidP="00F52E99">
            <w:pPr>
              <w:pStyle w:val="TableParagraph"/>
              <w:spacing w:before="149"/>
              <w:rPr>
                <w:rFonts w:asciiTheme="minorHAnsi" w:eastAsiaTheme="minorHAnsi" w:hAnsiTheme="minorHAnsi" w:cstheme="minorBidi"/>
              </w:rPr>
            </w:pPr>
            <w:r w:rsidRPr="00633577">
              <w:rPr>
                <w:rFonts w:asciiTheme="minorHAnsi" w:eastAsiaTheme="minorHAnsi" w:hAnsiTheme="minorHAnsi" w:cstheme="minorBidi"/>
              </w:rPr>
              <w:t>included in the scope of services provided by Netlink</w:t>
            </w:r>
          </w:p>
        </w:tc>
        <w:tc>
          <w:tcPr>
            <w:tcW w:w="2088" w:type="dxa"/>
          </w:tcPr>
          <w:p w:rsidR="00633577" w:rsidRPr="00633577" w:rsidRDefault="00633577" w:rsidP="00F52E99">
            <w:pPr>
              <w:pStyle w:val="TableParagraph"/>
              <w:spacing w:before="3"/>
              <w:ind w:left="0"/>
              <w:rPr>
                <w:rFonts w:asciiTheme="minorHAnsi" w:eastAsiaTheme="minorHAnsi" w:hAnsiTheme="minorHAnsi" w:cstheme="minorBidi"/>
              </w:rPr>
            </w:pPr>
          </w:p>
          <w:p w:rsidR="00633577" w:rsidRPr="00633577" w:rsidRDefault="00633577" w:rsidP="00F52E99">
            <w:pPr>
              <w:pStyle w:val="TableParagraph"/>
              <w:ind w:left="335" w:right="332"/>
              <w:jc w:val="center"/>
              <w:rPr>
                <w:rFonts w:asciiTheme="minorHAnsi" w:eastAsiaTheme="minorHAnsi" w:hAnsiTheme="minorHAnsi" w:cstheme="minorBidi"/>
              </w:rPr>
            </w:pPr>
            <w:r w:rsidRPr="00633577">
              <w:rPr>
                <w:rFonts w:asciiTheme="minorHAnsi" w:eastAsiaTheme="minorHAnsi" w:hAnsiTheme="minorHAnsi" w:cstheme="minorBidi"/>
              </w:rPr>
              <w:t>Severity 3</w:t>
            </w:r>
          </w:p>
        </w:tc>
      </w:tr>
    </w:tbl>
    <w:p w:rsidR="00633577" w:rsidRPr="00633577" w:rsidRDefault="00633577" w:rsidP="00633577">
      <w:pPr>
        <w:pStyle w:val="BodyText"/>
        <w:spacing w:before="1" w:after="1"/>
        <w:rPr>
          <w:rFonts w:asciiTheme="minorHAnsi" w:eastAsiaTheme="minorHAnsi" w:hAnsiTheme="minorHAnsi" w:cstheme="minorBidi"/>
          <w:sz w:val="22"/>
          <w:szCs w:val="22"/>
        </w:rPr>
      </w:pPr>
    </w:p>
    <w:tbl>
      <w:tblPr>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0"/>
        <w:gridCol w:w="2112"/>
      </w:tblGrid>
      <w:tr w:rsidR="00633577" w:rsidTr="00633577">
        <w:trPr>
          <w:trHeight w:val="460"/>
        </w:trPr>
        <w:tc>
          <w:tcPr>
            <w:tcW w:w="7800" w:type="dxa"/>
          </w:tcPr>
          <w:p w:rsidR="00633577" w:rsidRPr="00633577" w:rsidRDefault="00633577" w:rsidP="00F52E99">
            <w:pPr>
              <w:pStyle w:val="TableParagraph"/>
              <w:ind w:left="2238" w:right="2235"/>
              <w:jc w:val="center"/>
              <w:rPr>
                <w:rFonts w:asciiTheme="minorHAnsi" w:eastAsiaTheme="minorHAnsi" w:hAnsiTheme="minorHAnsi" w:cstheme="minorBidi"/>
              </w:rPr>
            </w:pPr>
            <w:r w:rsidRPr="00633577">
              <w:rPr>
                <w:rFonts w:asciiTheme="minorHAnsi" w:eastAsiaTheme="minorHAnsi" w:hAnsiTheme="minorHAnsi" w:cstheme="minorBidi"/>
              </w:rPr>
              <w:t>Prioritization Criteria for Request</w:t>
            </w:r>
          </w:p>
        </w:tc>
        <w:tc>
          <w:tcPr>
            <w:tcW w:w="2112" w:type="dxa"/>
          </w:tcPr>
          <w:p w:rsidR="00633577" w:rsidRPr="00633577" w:rsidRDefault="00633577" w:rsidP="00F52E99">
            <w:pPr>
              <w:pStyle w:val="TableParagraph"/>
              <w:ind w:left="392" w:right="388"/>
              <w:jc w:val="center"/>
              <w:rPr>
                <w:rFonts w:asciiTheme="minorHAnsi" w:eastAsiaTheme="minorHAnsi" w:hAnsiTheme="minorHAnsi" w:cstheme="minorBidi"/>
              </w:rPr>
            </w:pPr>
            <w:r w:rsidRPr="00633577">
              <w:rPr>
                <w:rFonts w:asciiTheme="minorHAnsi" w:eastAsiaTheme="minorHAnsi" w:hAnsiTheme="minorHAnsi" w:cstheme="minorBidi"/>
              </w:rPr>
              <w:t>Priority Code</w:t>
            </w:r>
          </w:p>
        </w:tc>
      </w:tr>
      <w:tr w:rsidR="00633577" w:rsidTr="00633577">
        <w:trPr>
          <w:trHeight w:val="882"/>
        </w:trPr>
        <w:tc>
          <w:tcPr>
            <w:tcW w:w="7800" w:type="dxa"/>
          </w:tcPr>
          <w:p w:rsidR="00633577" w:rsidRPr="00633577" w:rsidRDefault="00633577" w:rsidP="00F52E99">
            <w:pPr>
              <w:pStyle w:val="TableParagraph"/>
              <w:spacing w:before="6"/>
              <w:rPr>
                <w:rFonts w:asciiTheme="minorHAnsi" w:eastAsiaTheme="minorHAnsi" w:hAnsiTheme="minorHAnsi" w:cstheme="minorBidi"/>
              </w:rPr>
            </w:pPr>
            <w:r w:rsidRPr="00633577">
              <w:rPr>
                <w:rFonts w:asciiTheme="minorHAnsi" w:eastAsiaTheme="minorHAnsi" w:hAnsiTheme="minorHAnsi" w:cstheme="minorBidi"/>
              </w:rPr>
              <w:t>Funded by Client’s end-customers or Change requested by business critical</w:t>
            </w:r>
          </w:p>
          <w:p w:rsidR="00633577" w:rsidRPr="00633577" w:rsidRDefault="00633577" w:rsidP="00F52E99">
            <w:pPr>
              <w:pStyle w:val="TableParagraph"/>
              <w:spacing w:before="144"/>
              <w:rPr>
                <w:rFonts w:asciiTheme="minorHAnsi" w:eastAsiaTheme="minorHAnsi" w:hAnsiTheme="minorHAnsi" w:cstheme="minorBidi"/>
              </w:rPr>
            </w:pPr>
            <w:r w:rsidRPr="00633577">
              <w:rPr>
                <w:rFonts w:asciiTheme="minorHAnsi" w:eastAsiaTheme="minorHAnsi" w:hAnsiTheme="minorHAnsi" w:cstheme="minorBidi"/>
              </w:rPr>
              <w:t>Functions</w:t>
            </w:r>
          </w:p>
        </w:tc>
        <w:tc>
          <w:tcPr>
            <w:tcW w:w="2112" w:type="dxa"/>
          </w:tcPr>
          <w:p w:rsidR="00633577" w:rsidRPr="00633577" w:rsidRDefault="00633577" w:rsidP="00F52E99">
            <w:pPr>
              <w:pStyle w:val="TableParagraph"/>
              <w:spacing w:before="6"/>
              <w:ind w:left="392" w:right="387"/>
              <w:jc w:val="center"/>
              <w:rPr>
                <w:rFonts w:asciiTheme="minorHAnsi" w:eastAsiaTheme="minorHAnsi" w:hAnsiTheme="minorHAnsi" w:cstheme="minorBidi"/>
              </w:rPr>
            </w:pPr>
            <w:r w:rsidRPr="00633577">
              <w:rPr>
                <w:rFonts w:asciiTheme="minorHAnsi" w:eastAsiaTheme="minorHAnsi" w:hAnsiTheme="minorHAnsi" w:cstheme="minorBidi"/>
              </w:rPr>
              <w:t>Priority 1</w:t>
            </w:r>
          </w:p>
        </w:tc>
      </w:tr>
      <w:tr w:rsidR="00633577" w:rsidTr="00633577">
        <w:trPr>
          <w:trHeight w:val="878"/>
        </w:trPr>
        <w:tc>
          <w:tcPr>
            <w:tcW w:w="7800" w:type="dxa"/>
          </w:tcPr>
          <w:p w:rsidR="00633577" w:rsidRPr="00633577" w:rsidRDefault="00633577" w:rsidP="00F52E99">
            <w:pPr>
              <w:pStyle w:val="TableParagraph"/>
              <w:rPr>
                <w:rFonts w:asciiTheme="minorHAnsi" w:eastAsiaTheme="minorHAnsi" w:hAnsiTheme="minorHAnsi" w:cstheme="minorBidi"/>
              </w:rPr>
            </w:pPr>
            <w:r w:rsidRPr="00633577">
              <w:rPr>
                <w:rFonts w:asciiTheme="minorHAnsi" w:eastAsiaTheme="minorHAnsi" w:hAnsiTheme="minorHAnsi" w:cstheme="minorBidi"/>
              </w:rPr>
              <w:t>Potential for additional business (Client initiated)</w:t>
            </w:r>
          </w:p>
          <w:p w:rsidR="00633577" w:rsidRPr="00633577" w:rsidRDefault="00633577" w:rsidP="00F52E99">
            <w:pPr>
              <w:pStyle w:val="TableParagraph"/>
              <w:spacing w:before="144"/>
              <w:rPr>
                <w:rFonts w:asciiTheme="minorHAnsi" w:eastAsiaTheme="minorHAnsi" w:hAnsiTheme="minorHAnsi" w:cstheme="minorBidi"/>
              </w:rPr>
            </w:pPr>
            <w:r w:rsidRPr="00633577">
              <w:rPr>
                <w:rFonts w:asciiTheme="minorHAnsi" w:eastAsiaTheme="minorHAnsi" w:hAnsiTheme="minorHAnsi" w:cstheme="minorBidi"/>
              </w:rPr>
              <w:t>Business unit committed to pay for change that is customer facing</w:t>
            </w:r>
          </w:p>
        </w:tc>
        <w:tc>
          <w:tcPr>
            <w:tcW w:w="2112" w:type="dxa"/>
          </w:tcPr>
          <w:p w:rsidR="00633577" w:rsidRPr="00633577" w:rsidRDefault="00633577" w:rsidP="00F52E99">
            <w:pPr>
              <w:pStyle w:val="TableParagraph"/>
              <w:ind w:left="392" w:right="387"/>
              <w:jc w:val="center"/>
              <w:rPr>
                <w:rFonts w:asciiTheme="minorHAnsi" w:eastAsiaTheme="minorHAnsi" w:hAnsiTheme="minorHAnsi" w:cstheme="minorBidi"/>
              </w:rPr>
            </w:pPr>
            <w:r w:rsidRPr="00633577">
              <w:rPr>
                <w:rFonts w:asciiTheme="minorHAnsi" w:eastAsiaTheme="minorHAnsi" w:hAnsiTheme="minorHAnsi" w:cstheme="minorBidi"/>
              </w:rPr>
              <w:t>Priority 2</w:t>
            </w:r>
          </w:p>
        </w:tc>
      </w:tr>
      <w:tr w:rsidR="00633577" w:rsidTr="00633577">
        <w:trPr>
          <w:trHeight w:val="441"/>
        </w:trPr>
        <w:tc>
          <w:tcPr>
            <w:tcW w:w="7800" w:type="dxa"/>
          </w:tcPr>
          <w:p w:rsidR="00633577" w:rsidRPr="00633577" w:rsidRDefault="00633577" w:rsidP="00F52E99">
            <w:pPr>
              <w:pStyle w:val="TableParagraph"/>
              <w:rPr>
                <w:rFonts w:asciiTheme="minorHAnsi" w:eastAsiaTheme="minorHAnsi" w:hAnsiTheme="minorHAnsi" w:cstheme="minorBidi"/>
              </w:rPr>
            </w:pPr>
            <w:r w:rsidRPr="00633577">
              <w:rPr>
                <w:rFonts w:asciiTheme="minorHAnsi" w:eastAsiaTheme="minorHAnsi" w:hAnsiTheme="minorHAnsi" w:cstheme="minorBidi"/>
              </w:rPr>
              <w:t>All other scenarios</w:t>
            </w:r>
          </w:p>
        </w:tc>
        <w:tc>
          <w:tcPr>
            <w:tcW w:w="2112" w:type="dxa"/>
          </w:tcPr>
          <w:p w:rsidR="00633577" w:rsidRPr="00633577" w:rsidRDefault="00633577" w:rsidP="00F52E99">
            <w:pPr>
              <w:pStyle w:val="TableParagraph"/>
              <w:ind w:left="392" w:right="387"/>
              <w:jc w:val="center"/>
              <w:rPr>
                <w:rFonts w:asciiTheme="minorHAnsi" w:eastAsiaTheme="minorHAnsi" w:hAnsiTheme="minorHAnsi" w:cstheme="minorBidi"/>
              </w:rPr>
            </w:pPr>
            <w:r w:rsidRPr="00633577">
              <w:rPr>
                <w:rFonts w:asciiTheme="minorHAnsi" w:eastAsiaTheme="minorHAnsi" w:hAnsiTheme="minorHAnsi" w:cstheme="minorBidi"/>
              </w:rPr>
              <w:t>Priority 3</w:t>
            </w:r>
          </w:p>
        </w:tc>
      </w:tr>
    </w:tbl>
    <w:p w:rsidR="00633577" w:rsidRPr="00633577" w:rsidRDefault="00633577" w:rsidP="00633577">
      <w:pPr>
        <w:pStyle w:val="BodyText"/>
        <w:rPr>
          <w:rFonts w:asciiTheme="minorHAnsi" w:eastAsiaTheme="minorHAnsi" w:hAnsiTheme="minorHAnsi" w:cstheme="minorBidi"/>
          <w:sz w:val="22"/>
          <w:szCs w:val="22"/>
        </w:rPr>
      </w:pPr>
    </w:p>
    <w:p w:rsidR="00633577" w:rsidRDefault="00633577" w:rsidP="00633577"/>
    <w:p w:rsidR="00633577" w:rsidRDefault="00633577" w:rsidP="00633577"/>
    <w:p w:rsidR="00633577" w:rsidRPr="00AE5D61" w:rsidRDefault="00AC0FF6" w:rsidP="00633577">
      <w:pPr>
        <w:rPr>
          <w:rFonts w:ascii="Calibri" w:eastAsia="Calibri" w:hAnsi="Calibri" w:cs="Calibri"/>
          <w:b/>
          <w:sz w:val="32"/>
          <w:szCs w:val="32"/>
        </w:rPr>
      </w:pPr>
      <w:r>
        <w:rPr>
          <w:rFonts w:ascii="Calibri" w:eastAsia="Calibri" w:hAnsi="Calibri" w:cs="Calibri"/>
          <w:b/>
          <w:sz w:val="32"/>
          <w:szCs w:val="32"/>
        </w:rPr>
        <w:t xml:space="preserve">9. </w:t>
      </w:r>
      <w:r w:rsidR="00633577" w:rsidRPr="00AE5D61">
        <w:rPr>
          <w:rFonts w:ascii="Calibri" w:eastAsia="Calibri" w:hAnsi="Calibri" w:cs="Calibri"/>
          <w:b/>
          <w:sz w:val="32"/>
          <w:szCs w:val="32"/>
        </w:rPr>
        <w:t>Training Process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 xml:space="preserve">This section describes in detail </w:t>
      </w:r>
      <w:r w:rsidR="00C95C0F" w:rsidRPr="00AE5D61">
        <w:rPr>
          <w:rFonts w:ascii="Calibri" w:eastAsia="Calibri" w:hAnsi="Calibri" w:cs="Calibri"/>
          <w:sz w:val="24"/>
          <w:szCs w:val="24"/>
        </w:rPr>
        <w:t>Netlink’s</w:t>
      </w:r>
      <w:r w:rsidRPr="00AE5D61">
        <w:rPr>
          <w:rFonts w:ascii="Calibri" w:eastAsia="Calibri" w:hAnsi="Calibri" w:cs="Calibri"/>
          <w:sz w:val="24"/>
          <w:szCs w:val="24"/>
        </w:rPr>
        <w:t xml:space="preserve"> training process.</w:t>
      </w:r>
    </w:p>
    <w:p w:rsidR="00633577" w:rsidRPr="00AE5D61" w:rsidRDefault="00633577" w:rsidP="00633577">
      <w:pPr>
        <w:rPr>
          <w:rFonts w:ascii="Calibri" w:eastAsia="Calibri" w:hAnsi="Calibri" w:cs="Calibri"/>
          <w:sz w:val="24"/>
          <w:szCs w:val="24"/>
        </w:rPr>
      </w:pPr>
    </w:p>
    <w:p w:rsidR="00633577" w:rsidRPr="00891A3D" w:rsidRDefault="00633577" w:rsidP="00633577">
      <w:pPr>
        <w:rPr>
          <w:rFonts w:ascii="Calibri" w:eastAsia="Calibri" w:hAnsi="Calibri" w:cs="Calibri"/>
          <w:b/>
          <w:sz w:val="24"/>
          <w:szCs w:val="24"/>
        </w:rPr>
      </w:pPr>
      <w:r w:rsidRPr="00891A3D">
        <w:rPr>
          <w:rFonts w:ascii="Calibri" w:eastAsia="Calibri" w:hAnsi="Calibri" w:cs="Calibri"/>
          <w:b/>
          <w:sz w:val="24"/>
          <w:szCs w:val="24"/>
        </w:rPr>
        <w:lastRenderedPageBreak/>
        <w:t>Guiding Training Philosophy</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Train the Trainer approach is included for training.</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Train the Trainer scope will be limited to Oracle Fusion to deliver the in-scope functionality to Client.</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Netlink will provide the required knowledge and process expertise to Client by means of “Train the Trainer” approach conducted by the respective Functional Leads.</w:t>
      </w:r>
    </w:p>
    <w:p w:rsidR="00633577" w:rsidRPr="00891A3D" w:rsidRDefault="00633577" w:rsidP="00633577">
      <w:pPr>
        <w:rPr>
          <w:rFonts w:ascii="Calibri" w:eastAsia="Calibri" w:hAnsi="Calibri" w:cs="Calibri"/>
          <w:b/>
          <w:sz w:val="24"/>
          <w:szCs w:val="24"/>
        </w:rPr>
      </w:pPr>
      <w:r w:rsidRPr="00891A3D">
        <w:rPr>
          <w:rFonts w:ascii="Calibri" w:eastAsia="Calibri" w:hAnsi="Calibri" w:cs="Calibri"/>
          <w:b/>
          <w:sz w:val="24"/>
          <w:szCs w:val="24"/>
        </w:rPr>
        <w:t>Identification of Client Training Gaps/Needs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Netlink will start to identify the training gaps / needs right from the project kick-off stage by:</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Reviewing existing training documents and processes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Conducting key business user interviews to identify deviation from standard operating procedures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Auditing recent ticket history to identify areas for training needs</w:t>
      </w:r>
    </w:p>
    <w:p w:rsidR="00633577" w:rsidRPr="00891A3D" w:rsidRDefault="00633577" w:rsidP="00633577">
      <w:pPr>
        <w:rPr>
          <w:rFonts w:ascii="Calibri" w:eastAsia="Calibri" w:hAnsi="Calibri" w:cs="Calibri"/>
          <w:b/>
          <w:sz w:val="24"/>
          <w:szCs w:val="24"/>
        </w:rPr>
      </w:pPr>
      <w:r w:rsidRPr="00891A3D">
        <w:rPr>
          <w:rFonts w:ascii="Calibri" w:eastAsia="Calibri" w:hAnsi="Calibri" w:cs="Calibri"/>
          <w:b/>
          <w:sz w:val="24"/>
          <w:szCs w:val="24"/>
        </w:rPr>
        <w:t>Forms/Methods of Training Utilized</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Workshops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Virtual / Webinars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Audio / Video/ Organizational Process Assets &amp; Training Material</w:t>
      </w:r>
    </w:p>
    <w:p w:rsidR="00633577" w:rsidRDefault="00633577" w:rsidP="00633577"/>
    <w:p w:rsidR="00633577" w:rsidRPr="00633577" w:rsidRDefault="00633577" w:rsidP="00633577">
      <w:pPr>
        <w:rPr>
          <w:b/>
        </w:rPr>
      </w:pPr>
      <w:r w:rsidRPr="00633577">
        <w:rPr>
          <w:b/>
        </w:rPr>
        <w:t>Availability of Trainers / Training Material</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 xml:space="preserve">Trainers will be available as per the schedule that Netlink and </w:t>
      </w:r>
      <w:r w:rsidR="00AC0FF6" w:rsidRPr="00AC0FF6">
        <w:rPr>
          <w:rFonts w:ascii="Calibri" w:eastAsia="Calibri" w:hAnsi="Calibri" w:cs="Calibri"/>
          <w:sz w:val="24"/>
          <w:szCs w:val="24"/>
        </w:rPr>
        <w:t>Noida Power Company Limited (NPCL)</w:t>
      </w:r>
      <w:r w:rsidR="00AC0FF6">
        <w:rPr>
          <w:rFonts w:ascii="Calibri" w:eastAsia="Calibri" w:hAnsi="Calibri" w:cs="Calibri"/>
          <w:sz w:val="24"/>
          <w:szCs w:val="24"/>
        </w:rPr>
        <w:t xml:space="preserve"> </w:t>
      </w:r>
      <w:r w:rsidRPr="00AE5D61">
        <w:rPr>
          <w:rFonts w:ascii="Calibri" w:eastAsia="Calibri" w:hAnsi="Calibri" w:cs="Calibri"/>
          <w:sz w:val="24"/>
          <w:szCs w:val="24"/>
        </w:rPr>
        <w:t>agree to.</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A training calendar will be published periodically as per the identified training needs.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Netlink proposes a dedicated space for Organizational Process Assets where the knowledge base will be stored with documents like:</w:t>
      </w:r>
    </w:p>
    <w:p w:rsidR="00633577" w:rsidRPr="00AE5D61" w:rsidRDefault="00633577" w:rsidP="00633577">
      <w:pPr>
        <w:rPr>
          <w:rFonts w:ascii="Calibri" w:eastAsia="Calibri" w:hAnsi="Calibri" w:cs="Calibri"/>
          <w:sz w:val="24"/>
          <w:szCs w:val="24"/>
        </w:rPr>
      </w:pPr>
      <w:proofErr w:type="gramStart"/>
      <w:r w:rsidRPr="00AE5D61">
        <w:rPr>
          <w:rFonts w:ascii="Calibri" w:eastAsia="Calibri" w:hAnsi="Calibri" w:cs="Calibri"/>
          <w:sz w:val="24"/>
          <w:szCs w:val="24"/>
        </w:rPr>
        <w:t>o</w:t>
      </w:r>
      <w:proofErr w:type="gramEnd"/>
      <w:r w:rsidRPr="00AE5D61">
        <w:rPr>
          <w:rFonts w:ascii="Calibri" w:eastAsia="Calibri" w:hAnsi="Calibri" w:cs="Calibri"/>
          <w:sz w:val="24"/>
          <w:szCs w:val="24"/>
        </w:rPr>
        <w:tab/>
        <w:t>Graphical Business Process Procedures and job aids</w:t>
      </w:r>
    </w:p>
    <w:p w:rsidR="00633577" w:rsidRPr="00AE5D61" w:rsidRDefault="00633577" w:rsidP="00633577">
      <w:pPr>
        <w:rPr>
          <w:rFonts w:ascii="Calibri" w:eastAsia="Calibri" w:hAnsi="Calibri" w:cs="Calibri"/>
          <w:sz w:val="24"/>
          <w:szCs w:val="24"/>
        </w:rPr>
      </w:pPr>
      <w:proofErr w:type="gramStart"/>
      <w:r w:rsidRPr="00AE5D61">
        <w:rPr>
          <w:rFonts w:ascii="Calibri" w:eastAsia="Calibri" w:hAnsi="Calibri" w:cs="Calibri"/>
          <w:sz w:val="24"/>
          <w:szCs w:val="24"/>
        </w:rPr>
        <w:t>o</w:t>
      </w:r>
      <w:proofErr w:type="gramEnd"/>
      <w:r w:rsidRPr="00AE5D61">
        <w:rPr>
          <w:rFonts w:ascii="Calibri" w:eastAsia="Calibri" w:hAnsi="Calibri" w:cs="Calibri"/>
          <w:sz w:val="24"/>
          <w:szCs w:val="24"/>
        </w:rPr>
        <w:tab/>
        <w:t xml:space="preserve">Business scenarios as applicable to current existing process used at </w:t>
      </w:r>
      <w:r w:rsidR="00AC0FF6" w:rsidRPr="00AC0FF6">
        <w:rPr>
          <w:rFonts w:ascii="Calibri" w:eastAsia="Calibri" w:hAnsi="Calibri" w:cs="Calibri"/>
          <w:sz w:val="24"/>
          <w:szCs w:val="24"/>
        </w:rPr>
        <w:t>Noida Power Company Limited (NPCL)</w:t>
      </w:r>
      <w:r w:rsidR="00AC0FF6">
        <w:rPr>
          <w:rFonts w:ascii="Calibri" w:eastAsia="Calibri" w:hAnsi="Calibri" w:cs="Calibri"/>
          <w:sz w:val="24"/>
          <w:szCs w:val="24"/>
        </w:rPr>
        <w:t xml:space="preserve"> </w:t>
      </w:r>
      <w:r w:rsidRPr="00AE5D61">
        <w:rPr>
          <w:rFonts w:ascii="Calibri" w:eastAsia="Calibri" w:hAnsi="Calibri" w:cs="Calibri"/>
          <w:sz w:val="24"/>
          <w:szCs w:val="24"/>
        </w:rPr>
        <w:t>along with working instructions</w:t>
      </w:r>
    </w:p>
    <w:p w:rsidR="00633577" w:rsidRPr="00891A3D" w:rsidRDefault="00633577" w:rsidP="00633577">
      <w:pPr>
        <w:rPr>
          <w:rFonts w:ascii="Calibri" w:eastAsia="Calibri" w:hAnsi="Calibri" w:cs="Calibri"/>
          <w:b/>
          <w:sz w:val="24"/>
          <w:szCs w:val="24"/>
        </w:rPr>
      </w:pPr>
      <w:r w:rsidRPr="00891A3D">
        <w:rPr>
          <w:rFonts w:ascii="Calibri" w:eastAsia="Calibri" w:hAnsi="Calibri" w:cs="Calibri"/>
          <w:b/>
          <w:sz w:val="24"/>
          <w:szCs w:val="24"/>
        </w:rPr>
        <w:t>Updates to Training Materials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lastRenderedPageBreak/>
        <w:t>Training materials will be updated by the respective trainers/ functional experts in the following scenarios:</w:t>
      </w:r>
    </w:p>
    <w:p w:rsidR="00633577" w:rsidRPr="00AE5D61" w:rsidRDefault="00633577" w:rsidP="00633577">
      <w:pPr>
        <w:rPr>
          <w:rFonts w:ascii="Calibri" w:eastAsia="Calibri" w:hAnsi="Calibri" w:cs="Calibri"/>
          <w:sz w:val="24"/>
          <w:szCs w:val="24"/>
        </w:rPr>
      </w:pPr>
      <w:r w:rsidRPr="00AE5D61">
        <w:rPr>
          <w:rFonts w:ascii="Calibri" w:eastAsia="Calibri" w:hAnsi="Calibri" w:cs="Calibri"/>
          <w:sz w:val="24"/>
          <w:szCs w:val="24"/>
        </w:rPr>
        <w:t>•</w:t>
      </w:r>
      <w:r w:rsidRPr="00AE5D61">
        <w:rPr>
          <w:rFonts w:ascii="Calibri" w:eastAsia="Calibri" w:hAnsi="Calibri" w:cs="Calibri"/>
          <w:sz w:val="24"/>
          <w:szCs w:val="24"/>
        </w:rPr>
        <w:tab/>
        <w:t>Any new change implementation</w:t>
      </w:r>
    </w:p>
    <w:p w:rsidR="00633577" w:rsidRDefault="00633577" w:rsidP="000A3D4C">
      <w:r>
        <w:t>•</w:t>
      </w:r>
      <w:r>
        <w:tab/>
        <w:t>Any issue identified</w:t>
      </w:r>
      <w:r w:rsidR="00C95C0F">
        <w:t xml:space="preserve"> in current process is resolved</w:t>
      </w:r>
    </w:p>
    <w:p w:rsidR="000A3D4C" w:rsidRDefault="000A3D4C" w:rsidP="000A3D4C"/>
    <w:sectPr w:rsidR="000A3D4C" w:rsidSect="001C7536">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082" w:rsidRDefault="00B40082" w:rsidP="001C7536">
      <w:pPr>
        <w:spacing w:after="0" w:line="240" w:lineRule="auto"/>
      </w:pPr>
      <w:r>
        <w:separator/>
      </w:r>
    </w:p>
  </w:endnote>
  <w:endnote w:type="continuationSeparator" w:id="0">
    <w:p w:rsidR="00B40082" w:rsidRDefault="00B40082" w:rsidP="001C7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1B2" w:rsidRPr="00334B72" w:rsidRDefault="004E71B2" w:rsidP="00334B72">
    <w:pPr>
      <w:tabs>
        <w:tab w:val="center" w:pos="4536"/>
        <w:tab w:val="left" w:pos="5387"/>
      </w:tabs>
      <w:ind w:right="-450"/>
      <w:rPr>
        <w:color w:val="222A35" w:themeColor="text2" w:themeShade="80"/>
        <w:sz w:val="20"/>
        <w:szCs w:val="20"/>
      </w:rPr>
    </w:pPr>
    <w:r w:rsidRPr="00955BF2">
      <w:rPr>
        <w:color w:val="002060"/>
        <w:sz w:val="20"/>
        <w:szCs w:val="20"/>
      </w:rPr>
      <w:t>Copyright © 202</w:t>
    </w:r>
    <w:r>
      <w:rPr>
        <w:color w:val="002060"/>
        <w:sz w:val="20"/>
        <w:szCs w:val="20"/>
      </w:rPr>
      <w:t>3</w:t>
    </w:r>
    <w:r w:rsidRPr="00955BF2">
      <w:rPr>
        <w:color w:val="002060"/>
        <w:sz w:val="20"/>
        <w:szCs w:val="20"/>
      </w:rPr>
      <w:t xml:space="preserve">, </w:t>
    </w:r>
    <w:r>
      <w:rPr>
        <w:color w:val="002060"/>
        <w:sz w:val="20"/>
        <w:szCs w:val="20"/>
      </w:rPr>
      <w:t>Netlink</w:t>
    </w:r>
    <w:r w:rsidRPr="00955BF2">
      <w:rPr>
        <w:color w:val="002060"/>
        <w:sz w:val="20"/>
        <w:szCs w:val="20"/>
      </w:rPr>
      <w:t xml:space="preserve">. All rights reserved.                                                                       </w:t>
    </w:r>
    <w:r w:rsidRPr="00955BF2">
      <w:rPr>
        <w:color w:val="8496B0" w:themeColor="text2" w:themeTint="99"/>
        <w:spacing w:val="60"/>
        <w:sz w:val="20"/>
        <w:szCs w:val="20"/>
      </w:rPr>
      <w:t xml:space="preserve"> </w:t>
    </w:r>
    <w:r>
      <w:rPr>
        <w:color w:val="8496B0" w:themeColor="text2" w:themeTint="99"/>
        <w:spacing w:val="60"/>
        <w:sz w:val="20"/>
        <w:szCs w:val="20"/>
      </w:rPr>
      <w:t xml:space="preserve">      </w:t>
    </w:r>
    <w:r w:rsidRPr="00955BF2">
      <w:rPr>
        <w:color w:val="8496B0" w:themeColor="text2" w:themeTint="99"/>
        <w:spacing w:val="60"/>
        <w:sz w:val="20"/>
        <w:szCs w:val="20"/>
      </w:rPr>
      <w:t>Page</w:t>
    </w:r>
    <w:r w:rsidRPr="00955BF2">
      <w:rPr>
        <w:color w:val="8496B0" w:themeColor="text2" w:themeTint="99"/>
        <w:sz w:val="20"/>
        <w:szCs w:val="20"/>
      </w:rPr>
      <w:t xml:space="preserve"> </w:t>
    </w:r>
    <w:r w:rsidRPr="00955BF2">
      <w:rPr>
        <w:color w:val="323E4F" w:themeColor="text2" w:themeShade="BF"/>
        <w:sz w:val="20"/>
        <w:szCs w:val="20"/>
      </w:rPr>
      <w:fldChar w:fldCharType="begin"/>
    </w:r>
    <w:r w:rsidRPr="00955BF2">
      <w:rPr>
        <w:color w:val="323E4F" w:themeColor="text2" w:themeShade="BF"/>
        <w:sz w:val="20"/>
        <w:szCs w:val="20"/>
      </w:rPr>
      <w:instrText xml:space="preserve"> PAGE   \* MERGEFORMAT </w:instrText>
    </w:r>
    <w:r w:rsidRPr="00955BF2">
      <w:rPr>
        <w:color w:val="323E4F" w:themeColor="text2" w:themeShade="BF"/>
        <w:sz w:val="20"/>
        <w:szCs w:val="20"/>
      </w:rPr>
      <w:fldChar w:fldCharType="separate"/>
    </w:r>
    <w:r w:rsidR="00A910D8">
      <w:rPr>
        <w:noProof/>
        <w:color w:val="323E4F" w:themeColor="text2" w:themeShade="BF"/>
        <w:sz w:val="20"/>
        <w:szCs w:val="20"/>
      </w:rPr>
      <w:t>21</w:t>
    </w:r>
    <w:r w:rsidRPr="00955BF2">
      <w:rPr>
        <w:color w:val="323E4F" w:themeColor="text2" w:themeShade="BF"/>
        <w:sz w:val="20"/>
        <w:szCs w:val="20"/>
      </w:rPr>
      <w:fldChar w:fldCharType="end"/>
    </w:r>
    <w:r w:rsidRPr="00955BF2">
      <w:rPr>
        <w:color w:val="323E4F" w:themeColor="text2" w:themeShade="BF"/>
        <w:sz w:val="20"/>
        <w:szCs w:val="20"/>
      </w:rPr>
      <w:t xml:space="preserve"> | </w:t>
    </w:r>
    <w:r w:rsidRPr="00955BF2">
      <w:rPr>
        <w:color w:val="323E4F" w:themeColor="text2" w:themeShade="BF"/>
        <w:sz w:val="20"/>
        <w:szCs w:val="20"/>
      </w:rPr>
      <w:fldChar w:fldCharType="begin"/>
    </w:r>
    <w:r w:rsidRPr="00955BF2">
      <w:rPr>
        <w:color w:val="323E4F" w:themeColor="text2" w:themeShade="BF"/>
        <w:sz w:val="20"/>
        <w:szCs w:val="20"/>
      </w:rPr>
      <w:instrText xml:space="preserve"> NUMPAGES  \* Arabic  \* MERGEFORMAT </w:instrText>
    </w:r>
    <w:r w:rsidRPr="00955BF2">
      <w:rPr>
        <w:color w:val="323E4F" w:themeColor="text2" w:themeShade="BF"/>
        <w:sz w:val="20"/>
        <w:szCs w:val="20"/>
      </w:rPr>
      <w:fldChar w:fldCharType="separate"/>
    </w:r>
    <w:r w:rsidR="00A910D8">
      <w:rPr>
        <w:noProof/>
        <w:color w:val="323E4F" w:themeColor="text2" w:themeShade="BF"/>
        <w:sz w:val="20"/>
        <w:szCs w:val="20"/>
      </w:rPr>
      <w:t>25</w:t>
    </w:r>
    <w:r w:rsidRPr="00955BF2">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082" w:rsidRDefault="00B40082" w:rsidP="001C7536">
      <w:pPr>
        <w:spacing w:after="0" w:line="240" w:lineRule="auto"/>
      </w:pPr>
      <w:r>
        <w:separator/>
      </w:r>
    </w:p>
  </w:footnote>
  <w:footnote w:type="continuationSeparator" w:id="0">
    <w:p w:rsidR="00B40082" w:rsidRDefault="00B40082" w:rsidP="001C7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1B2" w:rsidRDefault="004E71B2">
    <w:pPr>
      <w:pStyle w:val="BodyText"/>
      <w:spacing w:line="14" w:lineRule="auto"/>
      <w:rPr>
        <w:noProof/>
      </w:rPr>
    </w:pPr>
    <w:r>
      <w:rPr>
        <w:noProof/>
      </w:rPr>
      <w:t xml:space="preserve">                                                                                                                                                                                                                                        </w:t>
    </w:r>
  </w:p>
  <w:p w:rsidR="004E71B2" w:rsidRDefault="004E71B2">
    <w:pPr>
      <w:pStyle w:val="BodyText"/>
      <w:spacing w:line="14" w:lineRule="auto"/>
      <w:rPr>
        <w:noProof/>
      </w:rPr>
    </w:pPr>
  </w:p>
  <w:p w:rsidR="004E71B2" w:rsidRDefault="004E71B2" w:rsidP="008E223A">
    <w:pPr>
      <w:pStyle w:val="Header"/>
      <w:ind w:left="-284"/>
    </w:pPr>
    <w:r w:rsidRPr="00526A05">
      <w:rPr>
        <w:noProof/>
      </w:rPr>
      <w:drawing>
        <wp:inline distT="0" distB="0" distL="0" distR="0" wp14:anchorId="16D7C74A" wp14:editId="6F0529F6">
          <wp:extent cx="533400" cy="600075"/>
          <wp:effectExtent l="0" t="0" r="0" b="0"/>
          <wp:docPr id="668697801" name="Picture 668697801" descr="A blue letter 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97801" name="Picture 1" descr="A blue letter n logo&#10;&#10;Description automatically generated"/>
                  <pic:cNvPicPr/>
                </pic:nvPicPr>
                <pic:blipFill>
                  <a:blip r:embed="rId1"/>
                  <a:stretch>
                    <a:fillRect/>
                  </a:stretch>
                </pic:blipFill>
                <pic:spPr>
                  <a:xfrm>
                    <a:off x="0" y="0"/>
                    <a:ext cx="540085" cy="607596"/>
                  </a:xfrm>
                  <a:prstGeom prst="rect">
                    <a:avLst/>
                  </a:prstGeom>
                </pic:spPr>
              </pic:pic>
            </a:graphicData>
          </a:graphic>
        </wp:inline>
      </w:drawing>
    </w:r>
    <w:r>
      <w:rPr>
        <w:noProof/>
      </w:rPr>
      <w:t xml:space="preserve">                                                                                                                                                  </w:t>
    </w:r>
    <w:r>
      <w:rPr>
        <w:noProof/>
      </w:rPr>
      <w:drawing>
        <wp:inline distT="0" distB="0" distL="0" distR="0" wp14:anchorId="1AFBE541" wp14:editId="4C96BB90">
          <wp:extent cx="933450" cy="589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75944" cy="616770"/>
                  </a:xfrm>
                  <a:prstGeom prst="rect">
                    <a:avLst/>
                  </a:prstGeom>
                </pic:spPr>
              </pic:pic>
            </a:graphicData>
          </a:graphic>
        </wp:inline>
      </w:drawing>
    </w:r>
    <w:r>
      <w:rPr>
        <w:noProof/>
      </w:rPr>
      <w:t xml:space="preserve">   </w:t>
    </w:r>
    <w:r>
      <w:rPr>
        <w:noProof/>
      </w:rPr>
      <w:drawing>
        <wp:anchor distT="0" distB="0" distL="114300" distR="114300" simplePos="0" relativeHeight="251659264" behindDoc="1" locked="0" layoutInCell="1" allowOverlap="1" wp14:anchorId="2E39B685" wp14:editId="771BE661">
          <wp:simplePos x="0" y="0"/>
          <wp:positionH relativeFrom="page">
            <wp:align>left</wp:align>
          </wp:positionH>
          <wp:positionV relativeFrom="paragraph">
            <wp:posOffset>-448310</wp:posOffset>
          </wp:positionV>
          <wp:extent cx="7837170" cy="8947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g.jpg"/>
                  <pic:cNvPicPr/>
                </pic:nvPicPr>
                <pic:blipFill>
                  <a:blip r:embed="rId3">
                    <a:extLst>
                      <a:ext uri="{28A0092B-C50C-407E-A947-70E740481C1C}">
                        <a14:useLocalDpi xmlns:a14="http://schemas.microsoft.com/office/drawing/2010/main" val="0"/>
                      </a:ext>
                    </a:extLst>
                  </a:blip>
                  <a:stretch>
                    <a:fillRect/>
                  </a:stretch>
                </pic:blipFill>
                <pic:spPr>
                  <a:xfrm>
                    <a:off x="0" y="0"/>
                    <a:ext cx="7837170" cy="894715"/>
                  </a:xfrm>
                  <a:prstGeom prst="rect">
                    <a:avLst/>
                  </a:prstGeom>
                </pic:spPr>
              </pic:pic>
            </a:graphicData>
          </a:graphic>
          <wp14:sizeRelH relativeFrom="page">
            <wp14:pctWidth>0</wp14:pctWidth>
          </wp14:sizeRelH>
          <wp14:sizeRelV relativeFrom="page">
            <wp14:pctHeight>0</wp14:pctHeight>
          </wp14:sizeRelV>
        </wp:anchor>
      </w:drawing>
    </w:r>
  </w:p>
  <w:p w:rsidR="004E71B2" w:rsidRDefault="004E71B2">
    <w:pPr>
      <w:pStyle w:val="BodyText"/>
      <w:spacing w:line="14" w:lineRule="auto"/>
      <w:rPr>
        <w:sz w:val="20"/>
      </w:rPr>
    </w:pPr>
  </w:p>
  <w:p w:rsidR="004E71B2" w:rsidRDefault="004E71B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627C3"/>
    <w:multiLevelType w:val="hybridMultilevel"/>
    <w:tmpl w:val="50C6474C"/>
    <w:lvl w:ilvl="0" w:tplc="AD508644">
      <w:start w:val="1"/>
      <w:numFmt w:val="decimal"/>
      <w:lvlText w:val="%1."/>
      <w:lvlJc w:val="left"/>
      <w:pPr>
        <w:ind w:left="1193" w:hanging="440"/>
      </w:pPr>
      <w:rPr>
        <w:rFonts w:ascii="Calibri" w:eastAsia="Calibri" w:hAnsi="Calibri" w:cs="Calibri" w:hint="default"/>
        <w:b/>
        <w:bCs/>
        <w:i w:val="0"/>
        <w:iCs w:val="0"/>
        <w:spacing w:val="-1"/>
        <w:w w:val="100"/>
        <w:sz w:val="20"/>
        <w:szCs w:val="20"/>
        <w:lang w:val="en-US" w:eastAsia="en-US" w:bidi="ar-SA"/>
      </w:rPr>
    </w:lvl>
    <w:lvl w:ilvl="1" w:tplc="83643650">
      <w:numFmt w:val="bullet"/>
      <w:lvlText w:val="•"/>
      <w:lvlJc w:val="left"/>
      <w:pPr>
        <w:ind w:left="2222" w:hanging="440"/>
      </w:pPr>
      <w:rPr>
        <w:rFonts w:hint="default"/>
        <w:lang w:val="en-US" w:eastAsia="en-US" w:bidi="ar-SA"/>
      </w:rPr>
    </w:lvl>
    <w:lvl w:ilvl="2" w:tplc="06D80284">
      <w:numFmt w:val="bullet"/>
      <w:lvlText w:val="•"/>
      <w:lvlJc w:val="left"/>
      <w:pPr>
        <w:ind w:left="3244" w:hanging="440"/>
      </w:pPr>
      <w:rPr>
        <w:rFonts w:hint="default"/>
        <w:lang w:val="en-US" w:eastAsia="en-US" w:bidi="ar-SA"/>
      </w:rPr>
    </w:lvl>
    <w:lvl w:ilvl="3" w:tplc="E6E221C2">
      <w:numFmt w:val="bullet"/>
      <w:lvlText w:val="•"/>
      <w:lvlJc w:val="left"/>
      <w:pPr>
        <w:ind w:left="4266" w:hanging="440"/>
      </w:pPr>
      <w:rPr>
        <w:rFonts w:hint="default"/>
        <w:lang w:val="en-US" w:eastAsia="en-US" w:bidi="ar-SA"/>
      </w:rPr>
    </w:lvl>
    <w:lvl w:ilvl="4" w:tplc="75B666AA">
      <w:numFmt w:val="bullet"/>
      <w:lvlText w:val="•"/>
      <w:lvlJc w:val="left"/>
      <w:pPr>
        <w:ind w:left="5288" w:hanging="440"/>
      </w:pPr>
      <w:rPr>
        <w:rFonts w:hint="default"/>
        <w:lang w:val="en-US" w:eastAsia="en-US" w:bidi="ar-SA"/>
      </w:rPr>
    </w:lvl>
    <w:lvl w:ilvl="5" w:tplc="280011D4">
      <w:numFmt w:val="bullet"/>
      <w:lvlText w:val="•"/>
      <w:lvlJc w:val="left"/>
      <w:pPr>
        <w:ind w:left="6310" w:hanging="440"/>
      </w:pPr>
      <w:rPr>
        <w:rFonts w:hint="default"/>
        <w:lang w:val="en-US" w:eastAsia="en-US" w:bidi="ar-SA"/>
      </w:rPr>
    </w:lvl>
    <w:lvl w:ilvl="6" w:tplc="30545480">
      <w:numFmt w:val="bullet"/>
      <w:lvlText w:val="•"/>
      <w:lvlJc w:val="left"/>
      <w:pPr>
        <w:ind w:left="7332" w:hanging="440"/>
      </w:pPr>
      <w:rPr>
        <w:rFonts w:hint="default"/>
        <w:lang w:val="en-US" w:eastAsia="en-US" w:bidi="ar-SA"/>
      </w:rPr>
    </w:lvl>
    <w:lvl w:ilvl="7" w:tplc="1324A1E0">
      <w:numFmt w:val="bullet"/>
      <w:lvlText w:val="•"/>
      <w:lvlJc w:val="left"/>
      <w:pPr>
        <w:ind w:left="8354" w:hanging="440"/>
      </w:pPr>
      <w:rPr>
        <w:rFonts w:hint="default"/>
        <w:lang w:val="en-US" w:eastAsia="en-US" w:bidi="ar-SA"/>
      </w:rPr>
    </w:lvl>
    <w:lvl w:ilvl="8" w:tplc="99445932">
      <w:numFmt w:val="bullet"/>
      <w:lvlText w:val="•"/>
      <w:lvlJc w:val="left"/>
      <w:pPr>
        <w:ind w:left="9376" w:hanging="440"/>
      </w:pPr>
      <w:rPr>
        <w:rFonts w:hint="default"/>
        <w:lang w:val="en-US" w:eastAsia="en-US" w:bidi="ar-SA"/>
      </w:rPr>
    </w:lvl>
  </w:abstractNum>
  <w:abstractNum w:abstractNumId="1" w15:restartNumberingAfterBreak="0">
    <w:nsid w:val="1FC6285D"/>
    <w:multiLevelType w:val="hybridMultilevel"/>
    <w:tmpl w:val="3058FBFA"/>
    <w:lvl w:ilvl="0" w:tplc="C0F4D2EE">
      <w:start w:val="1"/>
      <w:numFmt w:val="decimal"/>
      <w:pStyle w:val="ListNumber"/>
      <w:lvlText w:val="%1."/>
      <w:lvlJc w:val="left"/>
      <w:pPr>
        <w:ind w:left="360" w:hanging="360"/>
      </w:pPr>
      <w:rPr>
        <w:rFonts w:ascii="Arial" w:hAnsi="Arial" w:hint="default"/>
        <w:b w:val="0"/>
        <w:i w:val="0"/>
        <w:sz w:val="22"/>
      </w:rPr>
    </w:lvl>
    <w:lvl w:ilvl="1" w:tplc="8B5E23C4">
      <w:start w:val="1"/>
      <w:numFmt w:val="lowerLetter"/>
      <w:lvlText w:val="%2."/>
      <w:lvlJc w:val="left"/>
      <w:pPr>
        <w:ind w:left="1440" w:hanging="360"/>
      </w:pPr>
    </w:lvl>
    <w:lvl w:ilvl="2" w:tplc="778C9168">
      <w:start w:val="1"/>
      <w:numFmt w:val="lowerRoman"/>
      <w:lvlText w:val="%3."/>
      <w:lvlJc w:val="right"/>
      <w:pPr>
        <w:ind w:left="2160" w:hanging="180"/>
      </w:pPr>
    </w:lvl>
    <w:lvl w:ilvl="3" w:tplc="BCE08786">
      <w:start w:val="1"/>
      <w:numFmt w:val="decimal"/>
      <w:lvlText w:val="%4."/>
      <w:lvlJc w:val="left"/>
      <w:pPr>
        <w:ind w:left="2880" w:hanging="360"/>
      </w:pPr>
    </w:lvl>
    <w:lvl w:ilvl="4" w:tplc="9BFA46AA" w:tentative="1">
      <w:start w:val="1"/>
      <w:numFmt w:val="lowerLetter"/>
      <w:lvlText w:val="%5."/>
      <w:lvlJc w:val="left"/>
      <w:pPr>
        <w:ind w:left="3600" w:hanging="360"/>
      </w:pPr>
    </w:lvl>
    <w:lvl w:ilvl="5" w:tplc="601A53CE" w:tentative="1">
      <w:start w:val="1"/>
      <w:numFmt w:val="lowerRoman"/>
      <w:lvlText w:val="%6."/>
      <w:lvlJc w:val="right"/>
      <w:pPr>
        <w:ind w:left="4320" w:hanging="180"/>
      </w:pPr>
    </w:lvl>
    <w:lvl w:ilvl="6" w:tplc="6ECE6CB4" w:tentative="1">
      <w:start w:val="1"/>
      <w:numFmt w:val="decimal"/>
      <w:lvlText w:val="%7."/>
      <w:lvlJc w:val="left"/>
      <w:pPr>
        <w:ind w:left="5040" w:hanging="360"/>
      </w:pPr>
    </w:lvl>
    <w:lvl w:ilvl="7" w:tplc="B4FCA8C4" w:tentative="1">
      <w:start w:val="1"/>
      <w:numFmt w:val="lowerLetter"/>
      <w:lvlText w:val="%8."/>
      <w:lvlJc w:val="left"/>
      <w:pPr>
        <w:ind w:left="5760" w:hanging="360"/>
      </w:pPr>
    </w:lvl>
    <w:lvl w:ilvl="8" w:tplc="D5B07F2A" w:tentative="1">
      <w:start w:val="1"/>
      <w:numFmt w:val="lowerRoman"/>
      <w:lvlText w:val="%9."/>
      <w:lvlJc w:val="right"/>
      <w:pPr>
        <w:ind w:left="6480" w:hanging="180"/>
      </w:pPr>
    </w:lvl>
  </w:abstractNum>
  <w:abstractNum w:abstractNumId="2" w15:restartNumberingAfterBreak="0">
    <w:nsid w:val="35D02149"/>
    <w:multiLevelType w:val="hybridMultilevel"/>
    <w:tmpl w:val="2D707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920C4"/>
    <w:multiLevelType w:val="hybridMultilevel"/>
    <w:tmpl w:val="5C6AC7EA"/>
    <w:lvl w:ilvl="0" w:tplc="0409000F">
      <w:start w:val="1"/>
      <w:numFmt w:val="decimal"/>
      <w:lvlText w:val="%1."/>
      <w:lvlJc w:val="left"/>
      <w:pPr>
        <w:ind w:left="900" w:hanging="360"/>
      </w:pPr>
    </w:lvl>
    <w:lvl w:ilvl="1" w:tplc="FFFFFFFF">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4" w15:restartNumberingAfterBreak="0">
    <w:nsid w:val="7EA008FD"/>
    <w:multiLevelType w:val="hybridMultilevel"/>
    <w:tmpl w:val="2BE2C9EE"/>
    <w:lvl w:ilvl="0" w:tplc="4072C6D0">
      <w:start w:val="1"/>
      <w:numFmt w:val="decimal"/>
      <w:lvlText w:val="%1."/>
      <w:lvlJc w:val="left"/>
      <w:pPr>
        <w:ind w:left="2070" w:hanging="720"/>
      </w:pPr>
      <w:rPr>
        <w:rFonts w:ascii="Calibri" w:eastAsia="Calibri" w:hAnsi="Calibri" w:cs="Calibri" w:hint="default"/>
        <w:b/>
        <w:bCs/>
        <w:i w:val="0"/>
        <w:iCs w:val="0"/>
        <w:spacing w:val="-1"/>
        <w:w w:val="100"/>
        <w:sz w:val="32"/>
        <w:szCs w:val="32"/>
        <w:lang w:val="en-US" w:eastAsia="en-US" w:bidi="ar-SA"/>
      </w:rPr>
    </w:lvl>
    <w:lvl w:ilvl="1" w:tplc="9E52525C">
      <w:numFmt w:val="bullet"/>
      <w:lvlText w:val=""/>
      <w:lvlJc w:val="left"/>
      <w:pPr>
        <w:ind w:left="1473" w:hanging="360"/>
      </w:pPr>
      <w:rPr>
        <w:rFonts w:ascii="Symbol" w:eastAsia="Symbol" w:hAnsi="Symbol" w:cs="Symbol" w:hint="default"/>
        <w:w w:val="100"/>
        <w:lang w:val="en-US" w:eastAsia="en-US" w:bidi="ar-SA"/>
      </w:rPr>
    </w:lvl>
    <w:lvl w:ilvl="2" w:tplc="0AE2B9EC">
      <w:numFmt w:val="bullet"/>
      <w:lvlText w:val="o"/>
      <w:lvlJc w:val="left"/>
      <w:pPr>
        <w:ind w:left="1833" w:hanging="360"/>
      </w:pPr>
      <w:rPr>
        <w:rFonts w:ascii="Courier New" w:eastAsia="Courier New" w:hAnsi="Courier New" w:cs="Courier New" w:hint="default"/>
        <w:b w:val="0"/>
        <w:bCs w:val="0"/>
        <w:i w:val="0"/>
        <w:iCs w:val="0"/>
        <w:color w:val="221F1F"/>
        <w:w w:val="100"/>
        <w:sz w:val="24"/>
        <w:szCs w:val="24"/>
        <w:lang w:val="en-US" w:eastAsia="en-US" w:bidi="ar-SA"/>
      </w:rPr>
    </w:lvl>
    <w:lvl w:ilvl="3" w:tplc="43C2D15A">
      <w:numFmt w:val="bullet"/>
      <w:lvlText w:val="•"/>
      <w:lvlJc w:val="left"/>
      <w:pPr>
        <w:ind w:left="3968" w:hanging="360"/>
      </w:pPr>
      <w:rPr>
        <w:rFonts w:hint="default"/>
        <w:lang w:val="en-US" w:eastAsia="en-US" w:bidi="ar-SA"/>
      </w:rPr>
    </w:lvl>
    <w:lvl w:ilvl="4" w:tplc="FA88D368">
      <w:numFmt w:val="bullet"/>
      <w:lvlText w:val="•"/>
      <w:lvlJc w:val="left"/>
      <w:pPr>
        <w:ind w:left="5033" w:hanging="360"/>
      </w:pPr>
      <w:rPr>
        <w:rFonts w:hint="default"/>
        <w:lang w:val="en-US" w:eastAsia="en-US" w:bidi="ar-SA"/>
      </w:rPr>
    </w:lvl>
    <w:lvl w:ilvl="5" w:tplc="FABCAC78">
      <w:numFmt w:val="bullet"/>
      <w:lvlText w:val="•"/>
      <w:lvlJc w:val="left"/>
      <w:pPr>
        <w:ind w:left="6097" w:hanging="360"/>
      </w:pPr>
      <w:rPr>
        <w:rFonts w:hint="default"/>
        <w:lang w:val="en-US" w:eastAsia="en-US" w:bidi="ar-SA"/>
      </w:rPr>
    </w:lvl>
    <w:lvl w:ilvl="6" w:tplc="26D89796">
      <w:numFmt w:val="bullet"/>
      <w:lvlText w:val="•"/>
      <w:lvlJc w:val="left"/>
      <w:pPr>
        <w:ind w:left="7162" w:hanging="360"/>
      </w:pPr>
      <w:rPr>
        <w:rFonts w:hint="default"/>
        <w:lang w:val="en-US" w:eastAsia="en-US" w:bidi="ar-SA"/>
      </w:rPr>
    </w:lvl>
    <w:lvl w:ilvl="7" w:tplc="D17649CA">
      <w:numFmt w:val="bullet"/>
      <w:lvlText w:val="•"/>
      <w:lvlJc w:val="left"/>
      <w:pPr>
        <w:ind w:left="8226" w:hanging="360"/>
      </w:pPr>
      <w:rPr>
        <w:rFonts w:hint="default"/>
        <w:lang w:val="en-US" w:eastAsia="en-US" w:bidi="ar-SA"/>
      </w:rPr>
    </w:lvl>
    <w:lvl w:ilvl="8" w:tplc="2DD830DE">
      <w:numFmt w:val="bullet"/>
      <w:lvlText w:val="•"/>
      <w:lvlJc w:val="left"/>
      <w:pPr>
        <w:ind w:left="9291" w:hanging="360"/>
      </w:pPr>
      <w:rPr>
        <w:rFonts w:hint="default"/>
        <w:lang w:val="en-US" w:eastAsia="en-US" w:bidi="ar-S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4C"/>
    <w:rsid w:val="000602BC"/>
    <w:rsid w:val="00061981"/>
    <w:rsid w:val="0006504D"/>
    <w:rsid w:val="000935F8"/>
    <w:rsid w:val="000A3859"/>
    <w:rsid w:val="000A3D4C"/>
    <w:rsid w:val="000D0667"/>
    <w:rsid w:val="000E0680"/>
    <w:rsid w:val="000E2CD2"/>
    <w:rsid w:val="0011652D"/>
    <w:rsid w:val="00171074"/>
    <w:rsid w:val="00185903"/>
    <w:rsid w:val="001C7536"/>
    <w:rsid w:val="002466A8"/>
    <w:rsid w:val="0028735E"/>
    <w:rsid w:val="00294356"/>
    <w:rsid w:val="00322140"/>
    <w:rsid w:val="00334B72"/>
    <w:rsid w:val="00344ED3"/>
    <w:rsid w:val="003505D8"/>
    <w:rsid w:val="003D3A41"/>
    <w:rsid w:val="00461411"/>
    <w:rsid w:val="00493A6D"/>
    <w:rsid w:val="004B6019"/>
    <w:rsid w:val="004D5FFA"/>
    <w:rsid w:val="004E71B2"/>
    <w:rsid w:val="00565D14"/>
    <w:rsid w:val="005A4C2E"/>
    <w:rsid w:val="005B070A"/>
    <w:rsid w:val="00633577"/>
    <w:rsid w:val="0065055C"/>
    <w:rsid w:val="007146B6"/>
    <w:rsid w:val="00716065"/>
    <w:rsid w:val="00734BE8"/>
    <w:rsid w:val="007644C2"/>
    <w:rsid w:val="008515BB"/>
    <w:rsid w:val="00891A3D"/>
    <w:rsid w:val="00891C4F"/>
    <w:rsid w:val="00896A78"/>
    <w:rsid w:val="008E223A"/>
    <w:rsid w:val="008E5352"/>
    <w:rsid w:val="008F7ECA"/>
    <w:rsid w:val="00963850"/>
    <w:rsid w:val="009B3777"/>
    <w:rsid w:val="00A30D04"/>
    <w:rsid w:val="00A910D8"/>
    <w:rsid w:val="00AA5A2A"/>
    <w:rsid w:val="00AC0FF6"/>
    <w:rsid w:val="00AE5D61"/>
    <w:rsid w:val="00B40082"/>
    <w:rsid w:val="00C640E3"/>
    <w:rsid w:val="00C942A2"/>
    <w:rsid w:val="00C95C0F"/>
    <w:rsid w:val="00E15F9C"/>
    <w:rsid w:val="00E6302E"/>
    <w:rsid w:val="00E76A73"/>
    <w:rsid w:val="00ED3F3D"/>
    <w:rsid w:val="00F52E99"/>
    <w:rsid w:val="00F658CB"/>
    <w:rsid w:val="00FC7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5E870"/>
  <w15:chartTrackingRefBased/>
  <w15:docId w15:val="{0FF86A58-538F-4262-9332-452B6D608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2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565D14"/>
    <w:pPr>
      <w:widowControl w:val="0"/>
      <w:autoSpaceDE w:val="0"/>
      <w:autoSpaceDN w:val="0"/>
      <w:spacing w:before="100" w:after="0" w:line="240" w:lineRule="auto"/>
      <w:ind w:left="753"/>
      <w:outlineLvl w:val="1"/>
    </w:pPr>
    <w:rPr>
      <w:rFonts w:ascii="Tahoma" w:eastAsia="Tahoma" w:hAnsi="Tahoma" w:cs="Tahom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65D14"/>
    <w:rPr>
      <w:rFonts w:ascii="Tahoma" w:eastAsia="Tahoma" w:hAnsi="Tahoma" w:cs="Tahoma"/>
      <w:b/>
      <w:bCs/>
      <w:sz w:val="28"/>
      <w:szCs w:val="28"/>
    </w:rPr>
  </w:style>
  <w:style w:type="paragraph" w:styleId="BodyText">
    <w:name w:val="Body Text"/>
    <w:basedOn w:val="Normal"/>
    <w:link w:val="BodyTextChar"/>
    <w:uiPriority w:val="1"/>
    <w:qFormat/>
    <w:rsid w:val="00565D14"/>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565D14"/>
    <w:rPr>
      <w:rFonts w:ascii="Calibri" w:eastAsia="Calibri" w:hAnsi="Calibri" w:cs="Calibri"/>
      <w:sz w:val="24"/>
      <w:szCs w:val="24"/>
    </w:rPr>
  </w:style>
  <w:style w:type="paragraph" w:styleId="BalloonText">
    <w:name w:val="Balloon Text"/>
    <w:basedOn w:val="Normal"/>
    <w:link w:val="BalloonTextChar"/>
    <w:uiPriority w:val="99"/>
    <w:semiHidden/>
    <w:unhideWhenUsed/>
    <w:rsid w:val="007160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6065"/>
    <w:rPr>
      <w:rFonts w:ascii="Segoe UI" w:hAnsi="Segoe UI" w:cs="Segoe UI"/>
      <w:sz w:val="18"/>
      <w:szCs w:val="18"/>
    </w:rPr>
  </w:style>
  <w:style w:type="paragraph" w:styleId="NoSpacing">
    <w:name w:val="No Spacing"/>
    <w:link w:val="NoSpacingChar"/>
    <w:uiPriority w:val="1"/>
    <w:qFormat/>
    <w:rsid w:val="001C7536"/>
    <w:pPr>
      <w:spacing w:after="0" w:line="240" w:lineRule="auto"/>
    </w:pPr>
    <w:rPr>
      <w:rFonts w:eastAsiaTheme="minorEastAsia"/>
    </w:rPr>
  </w:style>
  <w:style w:type="character" w:customStyle="1" w:styleId="NoSpacingChar">
    <w:name w:val="No Spacing Char"/>
    <w:basedOn w:val="DefaultParagraphFont"/>
    <w:link w:val="NoSpacing"/>
    <w:uiPriority w:val="1"/>
    <w:rsid w:val="001C7536"/>
    <w:rPr>
      <w:rFonts w:eastAsiaTheme="minorEastAsia"/>
    </w:rPr>
  </w:style>
  <w:style w:type="paragraph" w:styleId="TOC1">
    <w:name w:val="toc 1"/>
    <w:basedOn w:val="Normal"/>
    <w:uiPriority w:val="1"/>
    <w:qFormat/>
    <w:rsid w:val="001C7536"/>
    <w:pPr>
      <w:widowControl w:val="0"/>
      <w:autoSpaceDE w:val="0"/>
      <w:autoSpaceDN w:val="0"/>
      <w:spacing w:before="120" w:after="0" w:line="240" w:lineRule="auto"/>
      <w:ind w:left="1193" w:hanging="441"/>
    </w:pPr>
    <w:rPr>
      <w:rFonts w:ascii="Calibri" w:eastAsia="Calibri" w:hAnsi="Calibri" w:cs="Calibri"/>
      <w:b/>
      <w:bCs/>
      <w:sz w:val="20"/>
      <w:szCs w:val="20"/>
    </w:rPr>
  </w:style>
  <w:style w:type="paragraph" w:styleId="TOC2">
    <w:name w:val="toc 2"/>
    <w:basedOn w:val="Normal"/>
    <w:uiPriority w:val="39"/>
    <w:qFormat/>
    <w:rsid w:val="001C7536"/>
    <w:pPr>
      <w:widowControl w:val="0"/>
      <w:autoSpaceDE w:val="0"/>
      <w:autoSpaceDN w:val="0"/>
      <w:spacing w:before="1" w:after="0" w:line="240" w:lineRule="auto"/>
      <w:ind w:left="973"/>
    </w:pPr>
    <w:rPr>
      <w:rFonts w:ascii="Calibri" w:eastAsia="Calibri" w:hAnsi="Calibri" w:cs="Calibri"/>
      <w:sz w:val="20"/>
      <w:szCs w:val="20"/>
    </w:rPr>
  </w:style>
  <w:style w:type="character" w:styleId="Hyperlink">
    <w:name w:val="Hyperlink"/>
    <w:basedOn w:val="DefaultParagraphFont"/>
    <w:uiPriority w:val="99"/>
    <w:unhideWhenUsed/>
    <w:rsid w:val="001C7536"/>
    <w:rPr>
      <w:color w:val="0563C1" w:themeColor="hyperlink"/>
      <w:u w:val="single"/>
    </w:rPr>
  </w:style>
  <w:style w:type="paragraph" w:styleId="Header">
    <w:name w:val="header"/>
    <w:basedOn w:val="Normal"/>
    <w:link w:val="HeaderChar"/>
    <w:uiPriority w:val="99"/>
    <w:unhideWhenUsed/>
    <w:rsid w:val="001C7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536"/>
  </w:style>
  <w:style w:type="paragraph" w:styleId="Footer">
    <w:name w:val="footer"/>
    <w:basedOn w:val="Normal"/>
    <w:link w:val="FooterChar"/>
    <w:uiPriority w:val="99"/>
    <w:unhideWhenUsed/>
    <w:rsid w:val="001C7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536"/>
  </w:style>
  <w:style w:type="table" w:styleId="TableGrid">
    <w:name w:val="Table Grid"/>
    <w:aliases w:val="TM_Table Grid,new tab,Format for the table,Bordure,Infosys Table Style,Equifax table,Header Table,GCP-Table Grid,Table 1,Table1Formatting,CV table,SAP New Branding Table Style,Capgemini Table Format,Fertable1,Smart Text Table,Mahindra Table"/>
    <w:basedOn w:val="TableNormal"/>
    <w:uiPriority w:val="59"/>
    <w:qFormat/>
    <w:rsid w:val="0085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515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8515BB"/>
    <w:rPr>
      <w:rFonts w:ascii="Times New Roman" w:eastAsia="Times New Roman" w:hAnsi="Times New Roman" w:cs="Times New Roman"/>
      <w:sz w:val="24"/>
      <w:szCs w:val="24"/>
    </w:rPr>
  </w:style>
  <w:style w:type="paragraph" w:styleId="ListNumber">
    <w:name w:val="List Number"/>
    <w:basedOn w:val="Normal"/>
    <w:uiPriority w:val="99"/>
    <w:unhideWhenUsed/>
    <w:qFormat/>
    <w:rsid w:val="008515BB"/>
    <w:pPr>
      <w:keepLines/>
      <w:numPr>
        <w:numId w:val="3"/>
      </w:numPr>
      <w:spacing w:after="0" w:line="360" w:lineRule="auto"/>
      <w:jc w:val="both"/>
    </w:pPr>
    <w:rPr>
      <w:rFonts w:ascii="Arial" w:eastAsia="Calibri" w:hAnsi="Arial" w:cs="Times New Roman"/>
    </w:rPr>
  </w:style>
  <w:style w:type="paragraph" w:styleId="ListParagraph">
    <w:name w:val="List Paragraph"/>
    <w:basedOn w:val="Normal"/>
    <w:uiPriority w:val="1"/>
    <w:qFormat/>
    <w:rsid w:val="008515BB"/>
    <w:pPr>
      <w:widowControl w:val="0"/>
      <w:autoSpaceDE w:val="0"/>
      <w:autoSpaceDN w:val="0"/>
      <w:spacing w:before="146" w:after="0" w:line="240" w:lineRule="auto"/>
      <w:ind w:left="1473" w:hanging="361"/>
    </w:pPr>
    <w:rPr>
      <w:rFonts w:ascii="Calibri" w:eastAsia="Calibri" w:hAnsi="Calibri" w:cs="Calibri"/>
    </w:rPr>
  </w:style>
  <w:style w:type="paragraph" w:customStyle="1" w:styleId="TableParagraph">
    <w:name w:val="Table Paragraph"/>
    <w:basedOn w:val="Normal"/>
    <w:uiPriority w:val="1"/>
    <w:qFormat/>
    <w:rsid w:val="00633577"/>
    <w:pPr>
      <w:widowControl w:val="0"/>
      <w:autoSpaceDE w:val="0"/>
      <w:autoSpaceDN w:val="0"/>
      <w:spacing w:before="1" w:after="0" w:line="240" w:lineRule="auto"/>
      <w:ind w:left="105"/>
    </w:pPr>
    <w:rPr>
      <w:rFonts w:ascii="Calibri" w:eastAsia="Calibri" w:hAnsi="Calibri" w:cs="Calibri"/>
    </w:rPr>
  </w:style>
  <w:style w:type="character" w:customStyle="1" w:styleId="Heading1Char">
    <w:name w:val="Heading 1 Char"/>
    <w:basedOn w:val="DefaultParagraphFont"/>
    <w:link w:val="Heading1"/>
    <w:uiPriority w:val="9"/>
    <w:rsid w:val="008E223A"/>
    <w:rPr>
      <w:rFonts w:asciiTheme="majorHAnsi" w:eastAsiaTheme="majorEastAsia" w:hAnsiTheme="majorHAnsi" w:cstheme="majorBidi"/>
      <w:color w:val="2E74B5" w:themeColor="accent1" w:themeShade="BF"/>
      <w:sz w:val="32"/>
      <w:szCs w:val="32"/>
    </w:rPr>
  </w:style>
  <w:style w:type="character" w:customStyle="1" w:styleId="ui-provider">
    <w:name w:val="ui-provider"/>
    <w:basedOn w:val="DefaultParagraphFont"/>
    <w:rsid w:val="00C640E3"/>
  </w:style>
  <w:style w:type="paragraph" w:styleId="TOCHeading">
    <w:name w:val="TOC Heading"/>
    <w:basedOn w:val="Heading1"/>
    <w:next w:val="Normal"/>
    <w:uiPriority w:val="39"/>
    <w:unhideWhenUsed/>
    <w:qFormat/>
    <w:rsid w:val="00AC0FF6"/>
    <w:pPr>
      <w:outlineLvl w:val="9"/>
    </w:pPr>
  </w:style>
  <w:style w:type="paragraph" w:styleId="HTMLPreformatted">
    <w:name w:val="HTML Preformatted"/>
    <w:basedOn w:val="Normal"/>
    <w:link w:val="HTMLPreformattedChar"/>
    <w:uiPriority w:val="99"/>
    <w:semiHidden/>
    <w:unhideWhenUsed/>
    <w:rsid w:val="00060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02BC"/>
    <w:rPr>
      <w:rFonts w:ascii="Courier New" w:eastAsia="Times New Roman" w:hAnsi="Courier New" w:cs="Courier New"/>
      <w:sz w:val="20"/>
      <w:szCs w:val="20"/>
    </w:rPr>
  </w:style>
  <w:style w:type="character" w:customStyle="1" w:styleId="y2iqfc">
    <w:name w:val="y2iqfc"/>
    <w:basedOn w:val="DefaultParagraphFont"/>
    <w:rsid w:val="00060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208672">
      <w:bodyDiv w:val="1"/>
      <w:marLeft w:val="0"/>
      <w:marRight w:val="0"/>
      <w:marTop w:val="0"/>
      <w:marBottom w:val="0"/>
      <w:divBdr>
        <w:top w:val="none" w:sz="0" w:space="0" w:color="auto"/>
        <w:left w:val="none" w:sz="0" w:space="0" w:color="auto"/>
        <w:bottom w:val="none" w:sz="0" w:space="0" w:color="auto"/>
        <w:right w:val="none" w:sz="0" w:space="0" w:color="auto"/>
      </w:divBdr>
    </w:div>
    <w:div w:id="260064555">
      <w:bodyDiv w:val="1"/>
      <w:marLeft w:val="0"/>
      <w:marRight w:val="0"/>
      <w:marTop w:val="0"/>
      <w:marBottom w:val="0"/>
      <w:divBdr>
        <w:top w:val="none" w:sz="0" w:space="0" w:color="auto"/>
        <w:left w:val="none" w:sz="0" w:space="0" w:color="auto"/>
        <w:bottom w:val="none" w:sz="0" w:space="0" w:color="auto"/>
        <w:right w:val="none" w:sz="0" w:space="0" w:color="auto"/>
      </w:divBdr>
    </w:div>
    <w:div w:id="325673683">
      <w:bodyDiv w:val="1"/>
      <w:marLeft w:val="0"/>
      <w:marRight w:val="0"/>
      <w:marTop w:val="0"/>
      <w:marBottom w:val="0"/>
      <w:divBdr>
        <w:top w:val="none" w:sz="0" w:space="0" w:color="auto"/>
        <w:left w:val="none" w:sz="0" w:space="0" w:color="auto"/>
        <w:bottom w:val="none" w:sz="0" w:space="0" w:color="auto"/>
        <w:right w:val="none" w:sz="0" w:space="0" w:color="auto"/>
      </w:divBdr>
    </w:div>
    <w:div w:id="712847067">
      <w:bodyDiv w:val="1"/>
      <w:marLeft w:val="0"/>
      <w:marRight w:val="0"/>
      <w:marTop w:val="0"/>
      <w:marBottom w:val="0"/>
      <w:divBdr>
        <w:top w:val="none" w:sz="0" w:space="0" w:color="auto"/>
        <w:left w:val="none" w:sz="0" w:space="0" w:color="auto"/>
        <w:bottom w:val="none" w:sz="0" w:space="0" w:color="auto"/>
        <w:right w:val="none" w:sz="0" w:space="0" w:color="auto"/>
      </w:divBdr>
    </w:div>
    <w:div w:id="861013922">
      <w:bodyDiv w:val="1"/>
      <w:marLeft w:val="0"/>
      <w:marRight w:val="0"/>
      <w:marTop w:val="0"/>
      <w:marBottom w:val="0"/>
      <w:divBdr>
        <w:top w:val="none" w:sz="0" w:space="0" w:color="auto"/>
        <w:left w:val="none" w:sz="0" w:space="0" w:color="auto"/>
        <w:bottom w:val="none" w:sz="0" w:space="0" w:color="auto"/>
        <w:right w:val="none" w:sz="0" w:space="0" w:color="auto"/>
      </w:divBdr>
    </w:div>
    <w:div w:id="1440369314">
      <w:bodyDiv w:val="1"/>
      <w:marLeft w:val="0"/>
      <w:marRight w:val="0"/>
      <w:marTop w:val="0"/>
      <w:marBottom w:val="0"/>
      <w:divBdr>
        <w:top w:val="none" w:sz="0" w:space="0" w:color="auto"/>
        <w:left w:val="none" w:sz="0" w:space="0" w:color="auto"/>
        <w:bottom w:val="none" w:sz="0" w:space="0" w:color="auto"/>
        <w:right w:val="none" w:sz="0" w:space="0" w:color="auto"/>
      </w:divBdr>
    </w:div>
    <w:div w:id="1478567656">
      <w:bodyDiv w:val="1"/>
      <w:marLeft w:val="0"/>
      <w:marRight w:val="0"/>
      <w:marTop w:val="0"/>
      <w:marBottom w:val="0"/>
      <w:divBdr>
        <w:top w:val="none" w:sz="0" w:space="0" w:color="auto"/>
        <w:left w:val="none" w:sz="0" w:space="0" w:color="auto"/>
        <w:bottom w:val="none" w:sz="0" w:space="0" w:color="auto"/>
        <w:right w:val="none" w:sz="0" w:space="0" w:color="auto"/>
      </w:divBdr>
    </w:div>
    <w:div w:id="1517229400">
      <w:bodyDiv w:val="1"/>
      <w:marLeft w:val="0"/>
      <w:marRight w:val="0"/>
      <w:marTop w:val="0"/>
      <w:marBottom w:val="0"/>
      <w:divBdr>
        <w:top w:val="none" w:sz="0" w:space="0" w:color="auto"/>
        <w:left w:val="none" w:sz="0" w:space="0" w:color="auto"/>
        <w:bottom w:val="none" w:sz="0" w:space="0" w:color="auto"/>
        <w:right w:val="none" w:sz="0" w:space="0" w:color="auto"/>
      </w:divBdr>
    </w:div>
    <w:div w:id="1556038491">
      <w:bodyDiv w:val="1"/>
      <w:marLeft w:val="0"/>
      <w:marRight w:val="0"/>
      <w:marTop w:val="0"/>
      <w:marBottom w:val="0"/>
      <w:divBdr>
        <w:top w:val="none" w:sz="0" w:space="0" w:color="auto"/>
        <w:left w:val="none" w:sz="0" w:space="0" w:color="auto"/>
        <w:bottom w:val="none" w:sz="0" w:space="0" w:color="auto"/>
        <w:right w:val="none" w:sz="0" w:space="0" w:color="auto"/>
      </w:divBdr>
    </w:div>
    <w:div w:id="1615743366">
      <w:bodyDiv w:val="1"/>
      <w:marLeft w:val="0"/>
      <w:marRight w:val="0"/>
      <w:marTop w:val="0"/>
      <w:marBottom w:val="0"/>
      <w:divBdr>
        <w:top w:val="none" w:sz="0" w:space="0" w:color="auto"/>
        <w:left w:val="none" w:sz="0" w:space="0" w:color="auto"/>
        <w:bottom w:val="none" w:sz="0" w:space="0" w:color="auto"/>
        <w:right w:val="none" w:sz="0" w:space="0" w:color="auto"/>
      </w:divBdr>
    </w:div>
    <w:div w:id="1738355194">
      <w:bodyDiv w:val="1"/>
      <w:marLeft w:val="0"/>
      <w:marRight w:val="0"/>
      <w:marTop w:val="0"/>
      <w:marBottom w:val="0"/>
      <w:divBdr>
        <w:top w:val="none" w:sz="0" w:space="0" w:color="auto"/>
        <w:left w:val="none" w:sz="0" w:space="0" w:color="auto"/>
        <w:bottom w:val="none" w:sz="0" w:space="0" w:color="auto"/>
        <w:right w:val="none" w:sz="0" w:space="0" w:color="auto"/>
      </w:divBdr>
    </w:div>
    <w:div w:id="1740983763">
      <w:bodyDiv w:val="1"/>
      <w:marLeft w:val="0"/>
      <w:marRight w:val="0"/>
      <w:marTop w:val="0"/>
      <w:marBottom w:val="0"/>
      <w:divBdr>
        <w:top w:val="none" w:sz="0" w:space="0" w:color="auto"/>
        <w:left w:val="none" w:sz="0" w:space="0" w:color="auto"/>
        <w:bottom w:val="none" w:sz="0" w:space="0" w:color="auto"/>
        <w:right w:val="none" w:sz="0" w:space="0" w:color="auto"/>
      </w:divBdr>
    </w:div>
    <w:div w:id="213158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uipath.com/automation-suite/automation-suite/2023.4/installation-guide/single-node-evaluation-profile-requirements-and-install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jpg"/><Relationship Id="rId2" Type="http://schemas.openxmlformats.org/officeDocument/2006/relationships/image" Target="media/image3.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1708</TotalTime>
  <Pages>25</Pages>
  <Words>4103</Words>
  <Characters>23393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Dubey</dc:creator>
  <cp:keywords/>
  <dc:description/>
  <cp:lastModifiedBy>Bharti Dubey</cp:lastModifiedBy>
  <cp:revision>19</cp:revision>
  <dcterms:created xsi:type="dcterms:W3CDTF">2023-12-20T08:09:00Z</dcterms:created>
  <dcterms:modified xsi:type="dcterms:W3CDTF">2024-01-02T13:24:00Z</dcterms:modified>
</cp:coreProperties>
</file>