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CCA" w:rsidRPr="00FE470A" w:rsidRDefault="00FE470A">
      <w:pPr>
        <w:rPr>
          <w:sz w:val="32"/>
          <w:szCs w:val="32"/>
        </w:rPr>
      </w:pPr>
      <w:r w:rsidRPr="00FE470A">
        <w:rPr>
          <w:sz w:val="32"/>
          <w:szCs w:val="32"/>
        </w:rPr>
        <w:t>QAD Download Reports</w:t>
      </w:r>
      <w:r w:rsidR="008C33DB">
        <w:rPr>
          <w:sz w:val="32"/>
          <w:szCs w:val="32"/>
        </w:rPr>
        <w:t xml:space="preserve"> (Daily)</w:t>
      </w:r>
      <w:bookmarkStart w:id="0" w:name="_GoBack"/>
      <w:bookmarkEnd w:id="0"/>
    </w:p>
    <w:p w:rsidR="00FE470A" w:rsidRDefault="00FE470A"/>
    <w:p w:rsidR="00FE470A" w:rsidRDefault="00FE470A">
      <w:r>
        <w:rPr>
          <w:noProof/>
        </w:rPr>
        <w:drawing>
          <wp:inline distT="0" distB="0" distL="0" distR="0" wp14:anchorId="0F0F4B26" wp14:editId="58C2B0A4">
            <wp:extent cx="4853592" cy="73437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194" cy="734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0A"/>
    <w:rsid w:val="0006504D"/>
    <w:rsid w:val="000A3859"/>
    <w:rsid w:val="00214DDF"/>
    <w:rsid w:val="008C33DB"/>
    <w:rsid w:val="00F658CB"/>
    <w:rsid w:val="00FC7CCA"/>
    <w:rsid w:val="00FE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6277"/>
  <w15:chartTrackingRefBased/>
  <w15:docId w15:val="{C0736575-1EB9-4F06-B78B-9255A573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3</cp:revision>
  <dcterms:created xsi:type="dcterms:W3CDTF">2020-11-04T12:17:00Z</dcterms:created>
  <dcterms:modified xsi:type="dcterms:W3CDTF">2020-11-04T12:25:00Z</dcterms:modified>
</cp:coreProperties>
</file>