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2B2" w:rsidRDefault="00614EAC">
      <w:pPr>
        <w:widowControl w:val="0"/>
        <w:autoSpaceDE w:val="0"/>
        <w:autoSpaceDN w:val="0"/>
        <w:adjustRightInd w:val="0"/>
        <w:rPr>
          <w:rFonts w:cs="Calibri"/>
          <w:color w:val="000000"/>
        </w:rPr>
      </w:pPr>
      <w:r>
        <w:rPr>
          <w:rFonts w:cs="Calibri"/>
          <w:noProof/>
          <w:lang w:val="en-IN" w:eastAsia="en-IN"/>
        </w:rPr>
        <mc:AlternateContent>
          <mc:Choice Requires="wps">
            <w:drawing>
              <wp:anchor distT="0" distB="0" distL="114300" distR="114300" simplePos="0" relativeHeight="251657216" behindDoc="1" locked="0" layoutInCell="1" allowOverlap="1">
                <wp:simplePos x="0" y="0"/>
                <wp:positionH relativeFrom="page">
                  <wp:posOffset>118110</wp:posOffset>
                </wp:positionH>
                <wp:positionV relativeFrom="page">
                  <wp:posOffset>441325</wp:posOffset>
                </wp:positionV>
                <wp:extent cx="626745" cy="236855"/>
                <wp:effectExtent l="0" t="0" r="8255" b="0"/>
                <wp:wrapNone/>
                <wp:docPr id="1"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236855"/>
                        </a:xfrm>
                        <a:custGeom>
                          <a:avLst/>
                          <a:gdLst>
                            <a:gd name="T0" fmla="*/ 80 w 987"/>
                            <a:gd name="T1" fmla="*/ 0 h 373"/>
                            <a:gd name="T2" fmla="*/ 53 w 987"/>
                            <a:gd name="T3" fmla="*/ 13 h 373"/>
                            <a:gd name="T4" fmla="*/ 26 w 987"/>
                            <a:gd name="T5" fmla="*/ 13 h 373"/>
                            <a:gd name="T6" fmla="*/ 13 w 987"/>
                            <a:gd name="T7" fmla="*/ 40 h 373"/>
                            <a:gd name="T8" fmla="*/ 0 w 987"/>
                            <a:gd name="T9" fmla="*/ 53 h 373"/>
                            <a:gd name="T10" fmla="*/ 0 w 987"/>
                            <a:gd name="T11" fmla="*/ 80 h 373"/>
                            <a:gd name="T12" fmla="*/ 0 w 987"/>
                            <a:gd name="T13" fmla="*/ 106 h 373"/>
                            <a:gd name="T14" fmla="*/ 13 w 987"/>
                            <a:gd name="T15" fmla="*/ 133 h 373"/>
                            <a:gd name="T16" fmla="*/ 26 w 987"/>
                            <a:gd name="T17" fmla="*/ 160 h 373"/>
                            <a:gd name="T18" fmla="*/ 40 w 987"/>
                            <a:gd name="T19" fmla="*/ 200 h 373"/>
                            <a:gd name="T20" fmla="*/ 66 w 987"/>
                            <a:gd name="T21" fmla="*/ 213 h 373"/>
                            <a:gd name="T22" fmla="*/ 80 w 987"/>
                            <a:gd name="T23" fmla="*/ 226 h 373"/>
                            <a:gd name="T24" fmla="*/ 93 w 987"/>
                            <a:gd name="T25" fmla="*/ 253 h 373"/>
                            <a:gd name="T26" fmla="*/ 106 w 987"/>
                            <a:gd name="T27" fmla="*/ 266 h 373"/>
                            <a:gd name="T28" fmla="*/ 120 w 987"/>
                            <a:gd name="T29" fmla="*/ 280 h 373"/>
                            <a:gd name="T30" fmla="*/ 133 w 987"/>
                            <a:gd name="T31" fmla="*/ 293 h 373"/>
                            <a:gd name="T32" fmla="*/ 146 w 987"/>
                            <a:gd name="T33" fmla="*/ 306 h 373"/>
                            <a:gd name="T34" fmla="*/ 173 w 987"/>
                            <a:gd name="T35" fmla="*/ 333 h 373"/>
                            <a:gd name="T36" fmla="*/ 186 w 987"/>
                            <a:gd name="T37" fmla="*/ 346 h 373"/>
                            <a:gd name="T38" fmla="*/ 200 w 987"/>
                            <a:gd name="T39" fmla="*/ 360 h 373"/>
                            <a:gd name="T40" fmla="*/ 986 w 987"/>
                            <a:gd name="T41" fmla="*/ 373 h 373"/>
                            <a:gd name="T42" fmla="*/ 880 w 987"/>
                            <a:gd name="T43" fmla="*/ 320 h 373"/>
                            <a:gd name="T44" fmla="*/ 773 w 987"/>
                            <a:gd name="T45" fmla="*/ 280 h 373"/>
                            <a:gd name="T46" fmla="*/ 680 w 987"/>
                            <a:gd name="T47" fmla="*/ 226 h 373"/>
                            <a:gd name="T48" fmla="*/ 573 w 987"/>
                            <a:gd name="T49" fmla="*/ 186 h 373"/>
                            <a:gd name="T50" fmla="*/ 480 w 987"/>
                            <a:gd name="T51" fmla="*/ 146 h 373"/>
                            <a:gd name="T52" fmla="*/ 400 w 987"/>
                            <a:gd name="T53" fmla="*/ 106 h 373"/>
                            <a:gd name="T54" fmla="*/ 320 w 987"/>
                            <a:gd name="T55" fmla="*/ 80 h 373"/>
                            <a:gd name="T56" fmla="*/ 253 w 987"/>
                            <a:gd name="T57" fmla="*/ 53 h 373"/>
                            <a:gd name="T58" fmla="*/ 200 w 987"/>
                            <a:gd name="T59" fmla="*/ 26 h 373"/>
                            <a:gd name="T60" fmla="*/ 160 w 987"/>
                            <a:gd name="T61" fmla="*/ 13 h 373"/>
                            <a:gd name="T62" fmla="*/ 160 w 987"/>
                            <a:gd name="T63" fmla="*/ 13 h 373"/>
                            <a:gd name="T64" fmla="*/ 146 w 987"/>
                            <a:gd name="T65" fmla="*/ 13 h 373"/>
                            <a:gd name="T66" fmla="*/ 146 w 987"/>
                            <a:gd name="T67" fmla="*/ 0 h 373"/>
                            <a:gd name="T68" fmla="*/ 133 w 987"/>
                            <a:gd name="T69" fmla="*/ 0 h 373"/>
                            <a:gd name="T70" fmla="*/ 133 w 987"/>
                            <a:gd name="T71" fmla="*/ 0 h 373"/>
                            <a:gd name="T72" fmla="*/ 120 w 987"/>
                            <a:gd name="T73" fmla="*/ 0 h 373"/>
                            <a:gd name="T74" fmla="*/ 120 w 987"/>
                            <a:gd name="T75" fmla="*/ 0 h 373"/>
                            <a:gd name="T76" fmla="*/ 106 w 987"/>
                            <a:gd name="T77" fmla="*/ 0 h 373"/>
                            <a:gd name="T78" fmla="*/ 106 w 987"/>
                            <a:gd name="T79" fmla="*/ 0 h 373"/>
                            <a:gd name="T80" fmla="*/ 93 w 987"/>
                            <a:gd name="T81" fmla="*/ 0 h 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987" h="373">
                              <a:moveTo>
                                <a:pt x="93" y="0"/>
                              </a:moveTo>
                              <a:lnTo>
                                <a:pt x="80" y="0"/>
                              </a:lnTo>
                              <a:lnTo>
                                <a:pt x="66" y="0"/>
                              </a:lnTo>
                              <a:lnTo>
                                <a:pt x="53" y="13"/>
                              </a:lnTo>
                              <a:lnTo>
                                <a:pt x="40" y="13"/>
                              </a:lnTo>
                              <a:lnTo>
                                <a:pt x="26" y="13"/>
                              </a:lnTo>
                              <a:lnTo>
                                <a:pt x="26" y="26"/>
                              </a:lnTo>
                              <a:lnTo>
                                <a:pt x="13" y="40"/>
                              </a:lnTo>
                              <a:lnTo>
                                <a:pt x="0" y="53"/>
                              </a:lnTo>
                              <a:lnTo>
                                <a:pt x="0" y="66"/>
                              </a:lnTo>
                              <a:lnTo>
                                <a:pt x="0" y="80"/>
                              </a:lnTo>
                              <a:lnTo>
                                <a:pt x="0" y="93"/>
                              </a:lnTo>
                              <a:lnTo>
                                <a:pt x="0" y="106"/>
                              </a:lnTo>
                              <a:lnTo>
                                <a:pt x="0" y="120"/>
                              </a:lnTo>
                              <a:lnTo>
                                <a:pt x="13" y="133"/>
                              </a:lnTo>
                              <a:lnTo>
                                <a:pt x="13" y="146"/>
                              </a:lnTo>
                              <a:lnTo>
                                <a:pt x="26" y="160"/>
                              </a:lnTo>
                              <a:lnTo>
                                <a:pt x="40" y="186"/>
                              </a:lnTo>
                              <a:lnTo>
                                <a:pt x="40" y="200"/>
                              </a:lnTo>
                              <a:lnTo>
                                <a:pt x="53" y="213"/>
                              </a:lnTo>
                              <a:lnTo>
                                <a:pt x="66" y="213"/>
                              </a:lnTo>
                              <a:lnTo>
                                <a:pt x="66" y="226"/>
                              </a:lnTo>
                              <a:lnTo>
                                <a:pt x="80" y="226"/>
                              </a:lnTo>
                              <a:lnTo>
                                <a:pt x="80" y="240"/>
                              </a:lnTo>
                              <a:lnTo>
                                <a:pt x="93" y="253"/>
                              </a:lnTo>
                              <a:lnTo>
                                <a:pt x="106" y="266"/>
                              </a:lnTo>
                              <a:lnTo>
                                <a:pt x="120" y="266"/>
                              </a:lnTo>
                              <a:lnTo>
                                <a:pt x="120" y="280"/>
                              </a:lnTo>
                              <a:lnTo>
                                <a:pt x="133" y="280"/>
                              </a:lnTo>
                              <a:lnTo>
                                <a:pt x="133" y="293"/>
                              </a:lnTo>
                              <a:lnTo>
                                <a:pt x="146" y="306"/>
                              </a:lnTo>
                              <a:lnTo>
                                <a:pt x="160" y="320"/>
                              </a:lnTo>
                              <a:lnTo>
                                <a:pt x="173" y="333"/>
                              </a:lnTo>
                              <a:lnTo>
                                <a:pt x="186" y="346"/>
                              </a:lnTo>
                              <a:lnTo>
                                <a:pt x="200" y="360"/>
                              </a:lnTo>
                              <a:lnTo>
                                <a:pt x="213" y="373"/>
                              </a:lnTo>
                              <a:lnTo>
                                <a:pt x="986" y="373"/>
                              </a:lnTo>
                              <a:lnTo>
                                <a:pt x="933" y="346"/>
                              </a:lnTo>
                              <a:lnTo>
                                <a:pt x="880" y="320"/>
                              </a:lnTo>
                              <a:lnTo>
                                <a:pt x="826" y="306"/>
                              </a:lnTo>
                              <a:lnTo>
                                <a:pt x="773" y="280"/>
                              </a:lnTo>
                              <a:lnTo>
                                <a:pt x="720" y="253"/>
                              </a:lnTo>
                              <a:lnTo>
                                <a:pt x="680" y="226"/>
                              </a:lnTo>
                              <a:lnTo>
                                <a:pt x="626" y="213"/>
                              </a:lnTo>
                              <a:lnTo>
                                <a:pt x="573" y="186"/>
                              </a:lnTo>
                              <a:lnTo>
                                <a:pt x="533" y="173"/>
                              </a:lnTo>
                              <a:lnTo>
                                <a:pt x="480" y="146"/>
                              </a:lnTo>
                              <a:lnTo>
                                <a:pt x="440" y="133"/>
                              </a:lnTo>
                              <a:lnTo>
                                <a:pt x="400" y="106"/>
                              </a:lnTo>
                              <a:lnTo>
                                <a:pt x="360" y="93"/>
                              </a:lnTo>
                              <a:lnTo>
                                <a:pt x="320" y="80"/>
                              </a:lnTo>
                              <a:lnTo>
                                <a:pt x="280" y="66"/>
                              </a:lnTo>
                              <a:lnTo>
                                <a:pt x="253" y="53"/>
                              </a:lnTo>
                              <a:lnTo>
                                <a:pt x="226" y="40"/>
                              </a:lnTo>
                              <a:lnTo>
                                <a:pt x="200" y="26"/>
                              </a:lnTo>
                              <a:lnTo>
                                <a:pt x="186" y="13"/>
                              </a:lnTo>
                              <a:lnTo>
                                <a:pt x="160" y="13"/>
                              </a:lnTo>
                              <a:lnTo>
                                <a:pt x="146" y="13"/>
                              </a:lnTo>
                              <a:lnTo>
                                <a:pt x="146" y="0"/>
                              </a:lnTo>
                              <a:lnTo>
                                <a:pt x="133" y="0"/>
                              </a:lnTo>
                              <a:lnTo>
                                <a:pt x="120" y="0"/>
                              </a:lnTo>
                              <a:lnTo>
                                <a:pt x="106" y="0"/>
                              </a:lnTo>
                              <a:lnTo>
                                <a:pt x="93" y="0"/>
                              </a:lnTo>
                              <a:close/>
                            </a:path>
                          </a:pathLst>
                        </a:custGeom>
                        <a:solidFill>
                          <a:srgbClr val="FFFFFF"/>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6" o:spid="_x0000_s1026" o:spt="100" style="position:absolute;left:0pt;margin-left:9.3pt;margin-top:34.75pt;height:18.65pt;width:49.35pt;mso-position-horizontal-relative:page;mso-position-vertical-relative:page;z-index:-251659264;mso-width-relative:page;mso-height-relative:page;" fillcolor="#FFFFFF" filled="t" stroked="f" coordsize="987,373" o:gfxdata="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" path="m93,0l80,0,66,0,53,13,40,13,26,13,26,26,13,40,0,53,0,66,0,80,0,93,0,106,0,120,13,133,13,146,26,160,40,186,40,200,53,213,66,213,66,226,80,226,80,240,93,253,106,266,120,266,120,280,133,280,133,293,146,306,160,320,173,333,186,346,200,360,213,373,986,373,933,346,880,320,826,306,773,280,720,253,680,226,626,213,573,186,533,173,480,146,440,133,400,106,360,93,320,80,280,66,253,53,226,40,200,26,186,13,160,13,146,13,146,0,133,0,120,0,106,0,93,0xe">
                <v:path o:connectlocs="50800,0;33655,8255;16510,8255;8255,25400;0,33655;0,50800;0,67310;8255,84455;16510,101600;25400,127000;41910,135255;50800,143510;59055,160655;67310,168910;76200,177800;84455,186055;92710,194310;109855,211455;118110,219710;127000,228600;626110,236855;558800,203200;490855,177800;431800,143510;363855,118110;304800,92710;254000,67310;203200,50800;160655,33655;127000,16510;101600,8255;101600,8255;92710,8255;92710,0;84455,0;84455,0;76200,0;76200,0;67310,0;67310,0;59055,0" o:connectangles="0,0,0,0,0,0,0,0,0,0,0,0,0,0,0,0,0,0,0,0,0,0,0,0,0,0,0,0,0,0,0,0,0,0,0,0,0,0,0,0,0"/>
                <v:fill on="t" focussize="0,0"/>
                <v:stroke on="f"/>
                <v:imagedata o:title=""/>
                <o:lock v:ext="edit" aspectratio="f"/>
              </v:shape>
            </w:pict>
          </mc:Fallback>
        </mc:AlternateContent>
      </w:r>
      <w:r>
        <w:rPr>
          <w:rFonts w:cs="Calibri"/>
          <w:noProof/>
          <w:lang w:val="en-IN" w:eastAsia="en-IN"/>
        </w:rPr>
        <mc:AlternateContent>
          <mc:Choice Requires="wps">
            <w:drawing>
              <wp:anchor distT="0" distB="0" distL="114300" distR="114300" simplePos="0" relativeHeight="251653120" behindDoc="1" locked="0" layoutInCell="1" allowOverlap="1">
                <wp:simplePos x="0" y="0"/>
                <wp:positionH relativeFrom="page">
                  <wp:posOffset>0</wp:posOffset>
                </wp:positionH>
                <wp:positionV relativeFrom="page">
                  <wp:posOffset>0</wp:posOffset>
                </wp:positionV>
                <wp:extent cx="1346200" cy="10058400"/>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6200" cy="10058400"/>
                        </a:xfrm>
                        <a:custGeom>
                          <a:avLst/>
                          <a:gdLst>
                            <a:gd name="T0" fmla="*/ 0 w 2120"/>
                            <a:gd name="T1" fmla="*/ 0 h 15840"/>
                            <a:gd name="T2" fmla="*/ 0 w 2120"/>
                            <a:gd name="T3" fmla="*/ 15840 h 15840"/>
                            <a:gd name="T4" fmla="*/ 2120 w 2120"/>
                            <a:gd name="T5" fmla="*/ 15840 h 15840"/>
                            <a:gd name="T6" fmla="*/ 2120 w 2120"/>
                            <a:gd name="T7" fmla="*/ 0 h 15840"/>
                            <a:gd name="T8" fmla="*/ 0 w 2120"/>
                            <a:gd name="T9" fmla="*/ 0 h 15840"/>
                          </a:gdLst>
                          <a:ahLst/>
                          <a:cxnLst>
                            <a:cxn ang="0">
                              <a:pos x="T0" y="T1"/>
                            </a:cxn>
                            <a:cxn ang="0">
                              <a:pos x="T2" y="T3"/>
                            </a:cxn>
                            <a:cxn ang="0">
                              <a:pos x="T4" y="T5"/>
                            </a:cxn>
                            <a:cxn ang="0">
                              <a:pos x="T6" y="T7"/>
                            </a:cxn>
                            <a:cxn ang="0">
                              <a:pos x="T8" y="T9"/>
                            </a:cxn>
                          </a:cxnLst>
                          <a:rect l="0" t="0" r="r" b="b"/>
                          <a:pathLst>
                            <a:path w="2120" h="15840">
                              <a:moveTo>
                                <a:pt x="0" y="0"/>
                              </a:moveTo>
                              <a:lnTo>
                                <a:pt x="0" y="15840"/>
                              </a:lnTo>
                              <a:lnTo>
                                <a:pt x="2120" y="15840"/>
                              </a:lnTo>
                              <a:lnTo>
                                <a:pt x="2120" y="0"/>
                              </a:lnTo>
                              <a:lnTo>
                                <a:pt x="0" y="0"/>
                              </a:lnTo>
                              <a:close/>
                            </a:path>
                          </a:pathLst>
                        </a:custGeom>
                        <a:solidFill>
                          <a:srgbClr val="3C509A"/>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100" style="position:absolute;left:0pt;margin-left:0pt;margin-top:0pt;height:792pt;width:106pt;mso-position-horizontal-relative:page;mso-position-vertical-relative:page;z-index:-251663360;mso-width-relative:page;mso-height-relative:page;" fillcolor="#3C509A" filled="t" stroked="f" coordsize="2120,15840" o:gfxdata="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DA/+VPXAAAABgEAAA8AAAAAAAAAAQAgAAAAIgAA&#10;AGRycy9kb3ducmV2LnhtbFBLAQIUABQAAAAIAIdO4kBU9W3z7QIAAIoHAAAOAAAAAAAAAAEAIAAA&#10;ACYBAABkcnMvZTJvRG9jLnhtbFBLBQYAAAAABgAGAFkBAACFBgAAAAA=&#10;" path="m0,0l0,15840,2120,15840,2120,0,0,0xe">
                <v:path o:connectlocs="0,0;0,10058400;1346200,10058400;1346200,0;0,0" o:connectangles="0,0,0,0,0"/>
                <v:fill on="t" focussize="0,0"/>
                <v:stroke on="f"/>
                <v:imagedata o:title=""/>
                <o:lock v:ext="edit" aspectratio="f"/>
              </v:shape>
            </w:pict>
          </mc:Fallback>
        </mc:AlternateContent>
      </w:r>
      <w:r>
        <w:rPr>
          <w:rFonts w:cs="Calibri"/>
          <w:noProof/>
          <w:lang w:val="en-IN" w:eastAsia="en-IN"/>
        </w:rPr>
        <mc:AlternateContent>
          <mc:Choice Requires="wps">
            <w:drawing>
              <wp:anchor distT="0" distB="0" distL="114300" distR="114300" simplePos="0" relativeHeight="251654144" behindDoc="1" locked="0" layoutInCell="1" allowOverlap="1">
                <wp:simplePos x="0" y="0"/>
                <wp:positionH relativeFrom="page">
                  <wp:posOffset>160655</wp:posOffset>
                </wp:positionH>
                <wp:positionV relativeFrom="page">
                  <wp:posOffset>668655</wp:posOffset>
                </wp:positionV>
                <wp:extent cx="1075055" cy="1354455"/>
                <wp:effectExtent l="0" t="0" r="0" b="0"/>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1354455"/>
                        </a:xfrm>
                        <a:custGeom>
                          <a:avLst/>
                          <a:gdLst>
                            <a:gd name="T0" fmla="*/ 173 w 1693"/>
                            <a:gd name="T1" fmla="*/ 40 h 2133"/>
                            <a:gd name="T2" fmla="*/ 306 w 1693"/>
                            <a:gd name="T3" fmla="*/ 186 h 2133"/>
                            <a:gd name="T4" fmla="*/ 413 w 1693"/>
                            <a:gd name="T5" fmla="*/ 346 h 2133"/>
                            <a:gd name="T6" fmla="*/ 520 w 1693"/>
                            <a:gd name="T7" fmla="*/ 520 h 2133"/>
                            <a:gd name="T8" fmla="*/ 573 w 1693"/>
                            <a:gd name="T9" fmla="*/ 706 h 2133"/>
                            <a:gd name="T10" fmla="*/ 586 w 1693"/>
                            <a:gd name="T11" fmla="*/ 906 h 2133"/>
                            <a:gd name="T12" fmla="*/ 533 w 1693"/>
                            <a:gd name="T13" fmla="*/ 1120 h 2133"/>
                            <a:gd name="T14" fmla="*/ 413 w 1693"/>
                            <a:gd name="T15" fmla="*/ 1360 h 2133"/>
                            <a:gd name="T16" fmla="*/ 306 w 1693"/>
                            <a:gd name="T17" fmla="*/ 1560 h 2133"/>
                            <a:gd name="T18" fmla="*/ 213 w 1693"/>
                            <a:gd name="T19" fmla="*/ 1706 h 2133"/>
                            <a:gd name="T20" fmla="*/ 146 w 1693"/>
                            <a:gd name="T21" fmla="*/ 1826 h 2133"/>
                            <a:gd name="T22" fmla="*/ 93 w 1693"/>
                            <a:gd name="T23" fmla="*/ 1906 h 2133"/>
                            <a:gd name="T24" fmla="*/ 53 w 1693"/>
                            <a:gd name="T25" fmla="*/ 1973 h 2133"/>
                            <a:gd name="T26" fmla="*/ 13 w 1693"/>
                            <a:gd name="T27" fmla="*/ 2040 h 2133"/>
                            <a:gd name="T28" fmla="*/ 13 w 1693"/>
                            <a:gd name="T29" fmla="*/ 2040 h 2133"/>
                            <a:gd name="T30" fmla="*/ 13 w 1693"/>
                            <a:gd name="T31" fmla="*/ 2053 h 2133"/>
                            <a:gd name="T32" fmla="*/ 0 w 1693"/>
                            <a:gd name="T33" fmla="*/ 2066 h 2133"/>
                            <a:gd name="T34" fmla="*/ 0 w 1693"/>
                            <a:gd name="T35" fmla="*/ 2080 h 2133"/>
                            <a:gd name="T36" fmla="*/ 0 w 1693"/>
                            <a:gd name="T37" fmla="*/ 2093 h 2133"/>
                            <a:gd name="T38" fmla="*/ 0 w 1693"/>
                            <a:gd name="T39" fmla="*/ 2106 h 2133"/>
                            <a:gd name="T40" fmla="*/ 13 w 1693"/>
                            <a:gd name="T41" fmla="*/ 2120 h 2133"/>
                            <a:gd name="T42" fmla="*/ 13 w 1693"/>
                            <a:gd name="T43" fmla="*/ 2120 h 2133"/>
                            <a:gd name="T44" fmla="*/ 26 w 1693"/>
                            <a:gd name="T45" fmla="*/ 2120 h 2133"/>
                            <a:gd name="T46" fmla="*/ 26 w 1693"/>
                            <a:gd name="T47" fmla="*/ 2133 h 2133"/>
                            <a:gd name="T48" fmla="*/ 40 w 1693"/>
                            <a:gd name="T49" fmla="*/ 2133 h 2133"/>
                            <a:gd name="T50" fmla="*/ 40 w 1693"/>
                            <a:gd name="T51" fmla="*/ 2133 h 2133"/>
                            <a:gd name="T52" fmla="*/ 40 w 1693"/>
                            <a:gd name="T53" fmla="*/ 2133 h 2133"/>
                            <a:gd name="T54" fmla="*/ 40 w 1693"/>
                            <a:gd name="T55" fmla="*/ 2133 h 2133"/>
                            <a:gd name="T56" fmla="*/ 53 w 1693"/>
                            <a:gd name="T57" fmla="*/ 2133 h 2133"/>
                            <a:gd name="T58" fmla="*/ 53 w 1693"/>
                            <a:gd name="T59" fmla="*/ 2133 h 2133"/>
                            <a:gd name="T60" fmla="*/ 53 w 1693"/>
                            <a:gd name="T61" fmla="*/ 2133 h 2133"/>
                            <a:gd name="T62" fmla="*/ 53 w 1693"/>
                            <a:gd name="T63" fmla="*/ 2133 h 2133"/>
                            <a:gd name="T64" fmla="*/ 53 w 1693"/>
                            <a:gd name="T65" fmla="*/ 2133 h 2133"/>
                            <a:gd name="T66" fmla="*/ 53 w 1693"/>
                            <a:gd name="T67" fmla="*/ 2133 h 2133"/>
                            <a:gd name="T68" fmla="*/ 66 w 1693"/>
                            <a:gd name="T69" fmla="*/ 2133 h 2133"/>
                            <a:gd name="T70" fmla="*/ 80 w 1693"/>
                            <a:gd name="T71" fmla="*/ 2133 h 2133"/>
                            <a:gd name="T72" fmla="*/ 80 w 1693"/>
                            <a:gd name="T73" fmla="*/ 2120 h 2133"/>
                            <a:gd name="T74" fmla="*/ 93 w 1693"/>
                            <a:gd name="T75" fmla="*/ 2120 h 2133"/>
                            <a:gd name="T76" fmla="*/ 93 w 1693"/>
                            <a:gd name="T77" fmla="*/ 2106 h 2133"/>
                            <a:gd name="T78" fmla="*/ 106 w 1693"/>
                            <a:gd name="T79" fmla="*/ 2106 h 2133"/>
                            <a:gd name="T80" fmla="*/ 106 w 1693"/>
                            <a:gd name="T81" fmla="*/ 2093 h 2133"/>
                            <a:gd name="T82" fmla="*/ 240 w 1693"/>
                            <a:gd name="T83" fmla="*/ 1986 h 2133"/>
                            <a:gd name="T84" fmla="*/ 466 w 1693"/>
                            <a:gd name="T85" fmla="*/ 1786 h 2133"/>
                            <a:gd name="T86" fmla="*/ 760 w 1693"/>
                            <a:gd name="T87" fmla="*/ 1546 h 2133"/>
                            <a:gd name="T88" fmla="*/ 1066 w 1693"/>
                            <a:gd name="T89" fmla="*/ 1280 h 2133"/>
                            <a:gd name="T90" fmla="*/ 1333 w 1693"/>
                            <a:gd name="T91" fmla="*/ 1053 h 2133"/>
                            <a:gd name="T92" fmla="*/ 1506 w 1693"/>
                            <a:gd name="T93" fmla="*/ 906 h 2133"/>
                            <a:gd name="T94" fmla="*/ 1586 w 1693"/>
                            <a:gd name="T95" fmla="*/ 826 h 2133"/>
                            <a:gd name="T96" fmla="*/ 1640 w 1693"/>
                            <a:gd name="T97" fmla="*/ 733 h 2133"/>
                            <a:gd name="T98" fmla="*/ 1680 w 1693"/>
                            <a:gd name="T99" fmla="*/ 640 h 2133"/>
                            <a:gd name="T100" fmla="*/ 1693 w 1693"/>
                            <a:gd name="T101" fmla="*/ 533 h 2133"/>
                            <a:gd name="T102" fmla="*/ 1666 w 1693"/>
                            <a:gd name="T103" fmla="*/ 426 h 2133"/>
                            <a:gd name="T104" fmla="*/ 1600 w 1693"/>
                            <a:gd name="T105" fmla="*/ 333 h 2133"/>
                            <a:gd name="T106" fmla="*/ 1480 w 1693"/>
                            <a:gd name="T107" fmla="*/ 253 h 2133"/>
                            <a:gd name="T108" fmla="*/ 1413 w 1693"/>
                            <a:gd name="T109" fmla="*/ 226 h 2133"/>
                            <a:gd name="T110" fmla="*/ 1346 w 1693"/>
                            <a:gd name="T111" fmla="*/ 186 h 2133"/>
                            <a:gd name="T112" fmla="*/ 1266 w 1693"/>
                            <a:gd name="T113" fmla="*/ 160 h 2133"/>
                            <a:gd name="T114" fmla="*/ 1173 w 1693"/>
                            <a:gd name="T115" fmla="*/ 120 h 2133"/>
                            <a:gd name="T116" fmla="*/ 1080 w 1693"/>
                            <a:gd name="T117" fmla="*/ 66 h 2133"/>
                            <a:gd name="T118" fmla="*/ 986 w 1693"/>
                            <a:gd name="T119" fmla="*/ 26 h 2133"/>
                            <a:gd name="T120" fmla="*/ 920 w 1693"/>
                            <a:gd name="T121" fmla="*/ 0 h 2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93" h="2133">
                              <a:moveTo>
                                <a:pt x="920" y="0"/>
                              </a:moveTo>
                              <a:lnTo>
                                <a:pt x="133" y="0"/>
                              </a:lnTo>
                              <a:lnTo>
                                <a:pt x="173" y="40"/>
                              </a:lnTo>
                              <a:lnTo>
                                <a:pt x="213" y="93"/>
                              </a:lnTo>
                              <a:lnTo>
                                <a:pt x="266" y="133"/>
                              </a:lnTo>
                              <a:lnTo>
                                <a:pt x="306" y="186"/>
                              </a:lnTo>
                              <a:lnTo>
                                <a:pt x="346" y="240"/>
                              </a:lnTo>
                              <a:lnTo>
                                <a:pt x="386" y="293"/>
                              </a:lnTo>
                              <a:lnTo>
                                <a:pt x="413" y="346"/>
                              </a:lnTo>
                              <a:lnTo>
                                <a:pt x="453" y="400"/>
                              </a:lnTo>
                              <a:lnTo>
                                <a:pt x="480" y="466"/>
                              </a:lnTo>
                              <a:lnTo>
                                <a:pt x="520" y="520"/>
                              </a:lnTo>
                              <a:lnTo>
                                <a:pt x="546" y="586"/>
                              </a:lnTo>
                              <a:lnTo>
                                <a:pt x="560" y="653"/>
                              </a:lnTo>
                              <a:lnTo>
                                <a:pt x="573" y="706"/>
                              </a:lnTo>
                              <a:lnTo>
                                <a:pt x="586" y="773"/>
                              </a:lnTo>
                              <a:lnTo>
                                <a:pt x="586" y="840"/>
                              </a:lnTo>
                              <a:lnTo>
                                <a:pt x="586" y="906"/>
                              </a:lnTo>
                              <a:lnTo>
                                <a:pt x="573" y="986"/>
                              </a:lnTo>
                              <a:lnTo>
                                <a:pt x="560" y="1053"/>
                              </a:lnTo>
                              <a:lnTo>
                                <a:pt x="533" y="1120"/>
                              </a:lnTo>
                              <a:lnTo>
                                <a:pt x="493" y="1200"/>
                              </a:lnTo>
                              <a:lnTo>
                                <a:pt x="453" y="1280"/>
                              </a:lnTo>
                              <a:lnTo>
                                <a:pt x="413" y="1360"/>
                              </a:lnTo>
                              <a:lnTo>
                                <a:pt x="373" y="1426"/>
                              </a:lnTo>
                              <a:lnTo>
                                <a:pt x="333" y="1493"/>
                              </a:lnTo>
                              <a:lnTo>
                                <a:pt x="306" y="1560"/>
                              </a:lnTo>
                              <a:lnTo>
                                <a:pt x="266" y="1613"/>
                              </a:lnTo>
                              <a:lnTo>
                                <a:pt x="240" y="1666"/>
                              </a:lnTo>
                              <a:lnTo>
                                <a:pt x="213" y="1706"/>
                              </a:lnTo>
                              <a:lnTo>
                                <a:pt x="186" y="1746"/>
                              </a:lnTo>
                              <a:lnTo>
                                <a:pt x="173" y="1786"/>
                              </a:lnTo>
                              <a:lnTo>
                                <a:pt x="146" y="1826"/>
                              </a:lnTo>
                              <a:lnTo>
                                <a:pt x="133" y="1853"/>
                              </a:lnTo>
                              <a:lnTo>
                                <a:pt x="106" y="1880"/>
                              </a:lnTo>
                              <a:lnTo>
                                <a:pt x="93" y="1906"/>
                              </a:lnTo>
                              <a:lnTo>
                                <a:pt x="80" y="1933"/>
                              </a:lnTo>
                              <a:lnTo>
                                <a:pt x="66" y="1960"/>
                              </a:lnTo>
                              <a:lnTo>
                                <a:pt x="53" y="1973"/>
                              </a:lnTo>
                              <a:lnTo>
                                <a:pt x="40" y="2000"/>
                              </a:lnTo>
                              <a:lnTo>
                                <a:pt x="26" y="2013"/>
                              </a:lnTo>
                              <a:lnTo>
                                <a:pt x="13" y="2040"/>
                              </a:lnTo>
                              <a:lnTo>
                                <a:pt x="13" y="2053"/>
                              </a:lnTo>
                              <a:lnTo>
                                <a:pt x="0" y="2053"/>
                              </a:lnTo>
                              <a:lnTo>
                                <a:pt x="0" y="2066"/>
                              </a:lnTo>
                              <a:lnTo>
                                <a:pt x="0" y="2080"/>
                              </a:lnTo>
                              <a:lnTo>
                                <a:pt x="0" y="2093"/>
                              </a:lnTo>
                              <a:lnTo>
                                <a:pt x="0" y="2106"/>
                              </a:lnTo>
                              <a:lnTo>
                                <a:pt x="13" y="2106"/>
                              </a:lnTo>
                              <a:lnTo>
                                <a:pt x="13" y="2120"/>
                              </a:lnTo>
                              <a:lnTo>
                                <a:pt x="26" y="2120"/>
                              </a:lnTo>
                              <a:lnTo>
                                <a:pt x="26" y="2133"/>
                              </a:lnTo>
                              <a:lnTo>
                                <a:pt x="40" y="2133"/>
                              </a:lnTo>
                              <a:lnTo>
                                <a:pt x="53" y="2133"/>
                              </a:lnTo>
                              <a:lnTo>
                                <a:pt x="66" y="2133"/>
                              </a:lnTo>
                              <a:lnTo>
                                <a:pt x="80" y="2133"/>
                              </a:lnTo>
                              <a:lnTo>
                                <a:pt x="80" y="2120"/>
                              </a:lnTo>
                              <a:lnTo>
                                <a:pt x="93" y="2120"/>
                              </a:lnTo>
                              <a:lnTo>
                                <a:pt x="93" y="2106"/>
                              </a:lnTo>
                              <a:lnTo>
                                <a:pt x="106" y="2106"/>
                              </a:lnTo>
                              <a:lnTo>
                                <a:pt x="106" y="2093"/>
                              </a:lnTo>
                              <a:lnTo>
                                <a:pt x="133" y="2080"/>
                              </a:lnTo>
                              <a:lnTo>
                                <a:pt x="186" y="2040"/>
                              </a:lnTo>
                              <a:lnTo>
                                <a:pt x="240" y="1986"/>
                              </a:lnTo>
                              <a:lnTo>
                                <a:pt x="306" y="1933"/>
                              </a:lnTo>
                              <a:lnTo>
                                <a:pt x="386" y="1866"/>
                              </a:lnTo>
                              <a:lnTo>
                                <a:pt x="466" y="1786"/>
                              </a:lnTo>
                              <a:lnTo>
                                <a:pt x="560" y="1706"/>
                              </a:lnTo>
                              <a:lnTo>
                                <a:pt x="666" y="1626"/>
                              </a:lnTo>
                              <a:lnTo>
                                <a:pt x="760" y="1546"/>
                              </a:lnTo>
                              <a:lnTo>
                                <a:pt x="866" y="1453"/>
                              </a:lnTo>
                              <a:lnTo>
                                <a:pt x="973" y="1360"/>
                              </a:lnTo>
                              <a:lnTo>
                                <a:pt x="1066" y="1280"/>
                              </a:lnTo>
                              <a:lnTo>
                                <a:pt x="1160" y="1200"/>
                              </a:lnTo>
                              <a:lnTo>
                                <a:pt x="1253" y="1120"/>
                              </a:lnTo>
                              <a:lnTo>
                                <a:pt x="1333" y="1053"/>
                              </a:lnTo>
                              <a:lnTo>
                                <a:pt x="1400" y="1000"/>
                              </a:lnTo>
                              <a:lnTo>
                                <a:pt x="1453" y="946"/>
                              </a:lnTo>
                              <a:lnTo>
                                <a:pt x="1506" y="906"/>
                              </a:lnTo>
                              <a:lnTo>
                                <a:pt x="1533" y="880"/>
                              </a:lnTo>
                              <a:lnTo>
                                <a:pt x="1560" y="853"/>
                              </a:lnTo>
                              <a:lnTo>
                                <a:pt x="1586" y="826"/>
                              </a:lnTo>
                              <a:lnTo>
                                <a:pt x="1600" y="800"/>
                              </a:lnTo>
                              <a:lnTo>
                                <a:pt x="1626" y="773"/>
                              </a:lnTo>
                              <a:lnTo>
                                <a:pt x="1640" y="733"/>
                              </a:lnTo>
                              <a:lnTo>
                                <a:pt x="1653" y="706"/>
                              </a:lnTo>
                              <a:lnTo>
                                <a:pt x="1666" y="666"/>
                              </a:lnTo>
                              <a:lnTo>
                                <a:pt x="1680" y="640"/>
                              </a:lnTo>
                              <a:lnTo>
                                <a:pt x="1693" y="600"/>
                              </a:lnTo>
                              <a:lnTo>
                                <a:pt x="1693" y="560"/>
                              </a:lnTo>
                              <a:lnTo>
                                <a:pt x="1693" y="533"/>
                              </a:lnTo>
                              <a:lnTo>
                                <a:pt x="1680" y="493"/>
                              </a:lnTo>
                              <a:lnTo>
                                <a:pt x="1680" y="453"/>
                              </a:lnTo>
                              <a:lnTo>
                                <a:pt x="1666" y="426"/>
                              </a:lnTo>
                              <a:lnTo>
                                <a:pt x="1640" y="386"/>
                              </a:lnTo>
                              <a:lnTo>
                                <a:pt x="1626" y="360"/>
                              </a:lnTo>
                              <a:lnTo>
                                <a:pt x="1600" y="333"/>
                              </a:lnTo>
                              <a:lnTo>
                                <a:pt x="1560" y="293"/>
                              </a:lnTo>
                              <a:lnTo>
                                <a:pt x="1520" y="266"/>
                              </a:lnTo>
                              <a:lnTo>
                                <a:pt x="1480" y="253"/>
                              </a:lnTo>
                              <a:lnTo>
                                <a:pt x="1453" y="240"/>
                              </a:lnTo>
                              <a:lnTo>
                                <a:pt x="1440" y="226"/>
                              </a:lnTo>
                              <a:lnTo>
                                <a:pt x="1413" y="226"/>
                              </a:lnTo>
                              <a:lnTo>
                                <a:pt x="1400" y="213"/>
                              </a:lnTo>
                              <a:lnTo>
                                <a:pt x="1373" y="200"/>
                              </a:lnTo>
                              <a:lnTo>
                                <a:pt x="1346" y="186"/>
                              </a:lnTo>
                              <a:lnTo>
                                <a:pt x="1320" y="173"/>
                              </a:lnTo>
                              <a:lnTo>
                                <a:pt x="1293" y="160"/>
                              </a:lnTo>
                              <a:lnTo>
                                <a:pt x="1266" y="160"/>
                              </a:lnTo>
                              <a:lnTo>
                                <a:pt x="1240" y="146"/>
                              </a:lnTo>
                              <a:lnTo>
                                <a:pt x="1200" y="133"/>
                              </a:lnTo>
                              <a:lnTo>
                                <a:pt x="1173" y="120"/>
                              </a:lnTo>
                              <a:lnTo>
                                <a:pt x="1146" y="106"/>
                              </a:lnTo>
                              <a:lnTo>
                                <a:pt x="1120" y="93"/>
                              </a:lnTo>
                              <a:lnTo>
                                <a:pt x="1080" y="66"/>
                              </a:lnTo>
                              <a:lnTo>
                                <a:pt x="1053" y="53"/>
                              </a:lnTo>
                              <a:lnTo>
                                <a:pt x="1013" y="40"/>
                              </a:lnTo>
                              <a:lnTo>
                                <a:pt x="986" y="26"/>
                              </a:lnTo>
                              <a:lnTo>
                                <a:pt x="946" y="13"/>
                              </a:lnTo>
                              <a:lnTo>
                                <a:pt x="920" y="0"/>
                              </a:lnTo>
                              <a:close/>
                            </a:path>
                          </a:pathLst>
                        </a:custGeom>
                        <a:solidFill>
                          <a:srgbClr val="6373AE"/>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100" style="position:absolute;left:0pt;margin-left:12.65pt;margin-top:52.65pt;height:106.65pt;width:84.65pt;mso-position-horizontal-relative:page;mso-position-vertical-relative:page;z-index:-251662336;mso-width-relative:page;mso-height-relative:page;" fillcolor="#6373AE" filled="t" stroked="f" coordsize="1693,2133" o:gfxdata="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" path="m920,0l133,0,173,40,213,93,266,133,306,186,346,240,386,293,413,346,453,400,480,466,520,520,546,586,560,653,573,706,586,773,586,840,586,906,573,986,560,1053,533,1120,493,1200,453,1280,413,1360,373,1426,333,1493,306,1560,266,1613,240,1666,213,1706,186,1746,173,1786,146,1826,133,1853,106,1880,93,1906,80,1933,66,1960,53,1973,40,2000,26,2013,13,2040,13,2053,0,2053,0,2066,0,2080,0,2093,0,2106,13,2106,13,2120,26,2120,26,2133,40,2133,53,2133,66,2133,80,2133,80,2120,93,2120,93,2106,106,2106,106,2093,133,2080,186,2040,240,1986,306,1933,386,1866,466,1786,560,1706,666,1626,760,1546,866,1453,973,1360,1066,1280,1160,1200,1253,1120,1333,1053,1400,1000,1453,946,1506,906,1533,880,1560,853,1586,826,1600,800,1626,773,1640,733,1653,706,1666,666,1680,640,1693,600,1693,560,1693,533,1680,493,1680,453,1666,426,1640,386,1626,360,1600,333,1560,293,1520,266,1480,253,1453,240,1440,226,1413,226,1400,213,1373,200,1346,186,1320,173,1293,160,1266,160,1240,146,1200,133,1173,120,1146,106,1120,93,1080,66,1053,53,1013,40,986,26,946,13,920,0xe">
                <v:path o:connectlocs="109855,25400;194310,118110;262255,219710;330200,330200;363855,448310;372110,575310;338455,711200;262255,863600;194310,990600;135255,1083310;92710,1159510;59055,1210310;33655,1252855;8255,1295400;8255,1295400;8255,1303655;0,1311910;0,1320800;0,1329055;0,1337310;8255,1346200;8255,1346200;16510,1346200;16510,1354455;25400,1354455;25400,1354455;25400,1354455;25400,1354455;33655,1354455;33655,1354455;33655,1354455;33655,1354455;33655,1354455;33655,1354455;41910,1354455;50800,1354455;50800,1346200;59055,1346200;59055,1337310;67310,1337310;67310,1329055;152400,1261110;295910,1134110;482600,981710;676910,812800;846455,668655;956310,575310;1007110,524510;1041400,465455;1066800,406400;1075055,338455;1057910,270510;1016000,211455;939800,160655;897255,143510;854710,118110;803910,101600;744855,76200;685800,41910;626110,16510;584200,0" o:connectangles="0,0,0,0,0,0,0,0,0,0,0,0,0,0,0,0,0,0,0,0,0,0,0,0,0,0,0,0,0,0,0,0,0,0,0,0,0,0,0,0,0,0,0,0,0,0,0,0,0,0,0,0,0,0,0,0,0,0,0,0,0"/>
                <v:fill on="t" focussize="0,0"/>
                <v:stroke on="f"/>
                <v:imagedata o:title=""/>
                <o:lock v:ext="edit" aspectratio="f"/>
              </v:shape>
            </w:pict>
          </mc:Fallback>
        </mc:AlternateContent>
      </w:r>
      <w:r>
        <w:rPr>
          <w:rFonts w:cs="Calibri"/>
          <w:noProof/>
          <w:lang w:val="en-IN" w:eastAsia="en-IN"/>
        </w:rPr>
        <mc:AlternateContent>
          <mc:Choice Requires="wps">
            <w:drawing>
              <wp:anchor distT="0" distB="0" distL="114300" distR="114300" simplePos="0" relativeHeight="251655168" behindDoc="1" locked="0" layoutInCell="1" allowOverlap="1">
                <wp:simplePos x="0" y="0"/>
                <wp:positionH relativeFrom="page">
                  <wp:posOffset>160655</wp:posOffset>
                </wp:positionH>
                <wp:positionV relativeFrom="page">
                  <wp:posOffset>668655</wp:posOffset>
                </wp:positionV>
                <wp:extent cx="1075055" cy="1354455"/>
                <wp:effectExtent l="0" t="0" r="0" b="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1354455"/>
                        </a:xfrm>
                        <a:custGeom>
                          <a:avLst/>
                          <a:gdLst>
                            <a:gd name="T0" fmla="*/ 173 w 1693"/>
                            <a:gd name="T1" fmla="*/ 40 h 2133"/>
                            <a:gd name="T2" fmla="*/ 306 w 1693"/>
                            <a:gd name="T3" fmla="*/ 186 h 2133"/>
                            <a:gd name="T4" fmla="*/ 413 w 1693"/>
                            <a:gd name="T5" fmla="*/ 346 h 2133"/>
                            <a:gd name="T6" fmla="*/ 520 w 1693"/>
                            <a:gd name="T7" fmla="*/ 520 h 2133"/>
                            <a:gd name="T8" fmla="*/ 573 w 1693"/>
                            <a:gd name="T9" fmla="*/ 706 h 2133"/>
                            <a:gd name="T10" fmla="*/ 586 w 1693"/>
                            <a:gd name="T11" fmla="*/ 906 h 2133"/>
                            <a:gd name="T12" fmla="*/ 533 w 1693"/>
                            <a:gd name="T13" fmla="*/ 1120 h 2133"/>
                            <a:gd name="T14" fmla="*/ 413 w 1693"/>
                            <a:gd name="T15" fmla="*/ 1360 h 2133"/>
                            <a:gd name="T16" fmla="*/ 306 w 1693"/>
                            <a:gd name="T17" fmla="*/ 1560 h 2133"/>
                            <a:gd name="T18" fmla="*/ 213 w 1693"/>
                            <a:gd name="T19" fmla="*/ 1706 h 2133"/>
                            <a:gd name="T20" fmla="*/ 146 w 1693"/>
                            <a:gd name="T21" fmla="*/ 1826 h 2133"/>
                            <a:gd name="T22" fmla="*/ 93 w 1693"/>
                            <a:gd name="T23" fmla="*/ 1906 h 2133"/>
                            <a:gd name="T24" fmla="*/ 53 w 1693"/>
                            <a:gd name="T25" fmla="*/ 1973 h 2133"/>
                            <a:gd name="T26" fmla="*/ 13 w 1693"/>
                            <a:gd name="T27" fmla="*/ 2040 h 2133"/>
                            <a:gd name="T28" fmla="*/ 13 w 1693"/>
                            <a:gd name="T29" fmla="*/ 2040 h 2133"/>
                            <a:gd name="T30" fmla="*/ 13 w 1693"/>
                            <a:gd name="T31" fmla="*/ 2053 h 2133"/>
                            <a:gd name="T32" fmla="*/ 0 w 1693"/>
                            <a:gd name="T33" fmla="*/ 2066 h 2133"/>
                            <a:gd name="T34" fmla="*/ 0 w 1693"/>
                            <a:gd name="T35" fmla="*/ 2080 h 2133"/>
                            <a:gd name="T36" fmla="*/ 0 w 1693"/>
                            <a:gd name="T37" fmla="*/ 2093 h 2133"/>
                            <a:gd name="T38" fmla="*/ 0 w 1693"/>
                            <a:gd name="T39" fmla="*/ 2106 h 2133"/>
                            <a:gd name="T40" fmla="*/ 13 w 1693"/>
                            <a:gd name="T41" fmla="*/ 2120 h 2133"/>
                            <a:gd name="T42" fmla="*/ 13 w 1693"/>
                            <a:gd name="T43" fmla="*/ 2120 h 2133"/>
                            <a:gd name="T44" fmla="*/ 26 w 1693"/>
                            <a:gd name="T45" fmla="*/ 2120 h 2133"/>
                            <a:gd name="T46" fmla="*/ 26 w 1693"/>
                            <a:gd name="T47" fmla="*/ 2133 h 2133"/>
                            <a:gd name="T48" fmla="*/ 40 w 1693"/>
                            <a:gd name="T49" fmla="*/ 2133 h 2133"/>
                            <a:gd name="T50" fmla="*/ 40 w 1693"/>
                            <a:gd name="T51" fmla="*/ 2133 h 2133"/>
                            <a:gd name="T52" fmla="*/ 40 w 1693"/>
                            <a:gd name="T53" fmla="*/ 2133 h 2133"/>
                            <a:gd name="T54" fmla="*/ 40 w 1693"/>
                            <a:gd name="T55" fmla="*/ 2133 h 2133"/>
                            <a:gd name="T56" fmla="*/ 53 w 1693"/>
                            <a:gd name="T57" fmla="*/ 2133 h 2133"/>
                            <a:gd name="T58" fmla="*/ 53 w 1693"/>
                            <a:gd name="T59" fmla="*/ 2133 h 2133"/>
                            <a:gd name="T60" fmla="*/ 53 w 1693"/>
                            <a:gd name="T61" fmla="*/ 2133 h 2133"/>
                            <a:gd name="T62" fmla="*/ 53 w 1693"/>
                            <a:gd name="T63" fmla="*/ 2133 h 2133"/>
                            <a:gd name="T64" fmla="*/ 53 w 1693"/>
                            <a:gd name="T65" fmla="*/ 2133 h 2133"/>
                            <a:gd name="T66" fmla="*/ 53 w 1693"/>
                            <a:gd name="T67" fmla="*/ 2133 h 2133"/>
                            <a:gd name="T68" fmla="*/ 66 w 1693"/>
                            <a:gd name="T69" fmla="*/ 2133 h 2133"/>
                            <a:gd name="T70" fmla="*/ 80 w 1693"/>
                            <a:gd name="T71" fmla="*/ 2133 h 2133"/>
                            <a:gd name="T72" fmla="*/ 80 w 1693"/>
                            <a:gd name="T73" fmla="*/ 2120 h 2133"/>
                            <a:gd name="T74" fmla="*/ 93 w 1693"/>
                            <a:gd name="T75" fmla="*/ 2120 h 2133"/>
                            <a:gd name="T76" fmla="*/ 93 w 1693"/>
                            <a:gd name="T77" fmla="*/ 2106 h 2133"/>
                            <a:gd name="T78" fmla="*/ 106 w 1693"/>
                            <a:gd name="T79" fmla="*/ 2106 h 2133"/>
                            <a:gd name="T80" fmla="*/ 106 w 1693"/>
                            <a:gd name="T81" fmla="*/ 2093 h 2133"/>
                            <a:gd name="T82" fmla="*/ 240 w 1693"/>
                            <a:gd name="T83" fmla="*/ 1986 h 2133"/>
                            <a:gd name="T84" fmla="*/ 466 w 1693"/>
                            <a:gd name="T85" fmla="*/ 1786 h 2133"/>
                            <a:gd name="T86" fmla="*/ 760 w 1693"/>
                            <a:gd name="T87" fmla="*/ 1546 h 2133"/>
                            <a:gd name="T88" fmla="*/ 1066 w 1693"/>
                            <a:gd name="T89" fmla="*/ 1280 h 2133"/>
                            <a:gd name="T90" fmla="*/ 1333 w 1693"/>
                            <a:gd name="T91" fmla="*/ 1053 h 2133"/>
                            <a:gd name="T92" fmla="*/ 1506 w 1693"/>
                            <a:gd name="T93" fmla="*/ 906 h 2133"/>
                            <a:gd name="T94" fmla="*/ 1586 w 1693"/>
                            <a:gd name="T95" fmla="*/ 826 h 2133"/>
                            <a:gd name="T96" fmla="*/ 1640 w 1693"/>
                            <a:gd name="T97" fmla="*/ 733 h 2133"/>
                            <a:gd name="T98" fmla="*/ 1680 w 1693"/>
                            <a:gd name="T99" fmla="*/ 640 h 2133"/>
                            <a:gd name="T100" fmla="*/ 1693 w 1693"/>
                            <a:gd name="T101" fmla="*/ 533 h 2133"/>
                            <a:gd name="T102" fmla="*/ 1666 w 1693"/>
                            <a:gd name="T103" fmla="*/ 426 h 2133"/>
                            <a:gd name="T104" fmla="*/ 1600 w 1693"/>
                            <a:gd name="T105" fmla="*/ 333 h 2133"/>
                            <a:gd name="T106" fmla="*/ 1480 w 1693"/>
                            <a:gd name="T107" fmla="*/ 253 h 2133"/>
                            <a:gd name="T108" fmla="*/ 1413 w 1693"/>
                            <a:gd name="T109" fmla="*/ 226 h 2133"/>
                            <a:gd name="T110" fmla="*/ 1346 w 1693"/>
                            <a:gd name="T111" fmla="*/ 186 h 2133"/>
                            <a:gd name="T112" fmla="*/ 1266 w 1693"/>
                            <a:gd name="T113" fmla="*/ 160 h 2133"/>
                            <a:gd name="T114" fmla="*/ 1173 w 1693"/>
                            <a:gd name="T115" fmla="*/ 120 h 2133"/>
                            <a:gd name="T116" fmla="*/ 1080 w 1693"/>
                            <a:gd name="T117" fmla="*/ 66 h 2133"/>
                            <a:gd name="T118" fmla="*/ 986 w 1693"/>
                            <a:gd name="T119" fmla="*/ 26 h 2133"/>
                            <a:gd name="T120" fmla="*/ 920 w 1693"/>
                            <a:gd name="T121" fmla="*/ 0 h 2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93" h="2133">
                              <a:moveTo>
                                <a:pt x="920" y="0"/>
                              </a:moveTo>
                              <a:lnTo>
                                <a:pt x="133" y="0"/>
                              </a:lnTo>
                              <a:lnTo>
                                <a:pt x="173" y="40"/>
                              </a:lnTo>
                              <a:lnTo>
                                <a:pt x="213" y="93"/>
                              </a:lnTo>
                              <a:lnTo>
                                <a:pt x="266" y="133"/>
                              </a:lnTo>
                              <a:lnTo>
                                <a:pt x="306" y="186"/>
                              </a:lnTo>
                              <a:lnTo>
                                <a:pt x="346" y="240"/>
                              </a:lnTo>
                              <a:lnTo>
                                <a:pt x="386" y="293"/>
                              </a:lnTo>
                              <a:lnTo>
                                <a:pt x="413" y="346"/>
                              </a:lnTo>
                              <a:lnTo>
                                <a:pt x="453" y="400"/>
                              </a:lnTo>
                              <a:lnTo>
                                <a:pt x="480" y="466"/>
                              </a:lnTo>
                              <a:lnTo>
                                <a:pt x="520" y="520"/>
                              </a:lnTo>
                              <a:lnTo>
                                <a:pt x="546" y="586"/>
                              </a:lnTo>
                              <a:lnTo>
                                <a:pt x="560" y="653"/>
                              </a:lnTo>
                              <a:lnTo>
                                <a:pt x="573" y="706"/>
                              </a:lnTo>
                              <a:lnTo>
                                <a:pt x="586" y="773"/>
                              </a:lnTo>
                              <a:lnTo>
                                <a:pt x="586" y="840"/>
                              </a:lnTo>
                              <a:lnTo>
                                <a:pt x="586" y="906"/>
                              </a:lnTo>
                              <a:lnTo>
                                <a:pt x="573" y="986"/>
                              </a:lnTo>
                              <a:lnTo>
                                <a:pt x="560" y="1053"/>
                              </a:lnTo>
                              <a:lnTo>
                                <a:pt x="533" y="1120"/>
                              </a:lnTo>
                              <a:lnTo>
                                <a:pt x="493" y="1200"/>
                              </a:lnTo>
                              <a:lnTo>
                                <a:pt x="453" y="1280"/>
                              </a:lnTo>
                              <a:lnTo>
                                <a:pt x="413" y="1360"/>
                              </a:lnTo>
                              <a:lnTo>
                                <a:pt x="373" y="1426"/>
                              </a:lnTo>
                              <a:lnTo>
                                <a:pt x="333" y="1493"/>
                              </a:lnTo>
                              <a:lnTo>
                                <a:pt x="306" y="1560"/>
                              </a:lnTo>
                              <a:lnTo>
                                <a:pt x="266" y="1613"/>
                              </a:lnTo>
                              <a:lnTo>
                                <a:pt x="240" y="1666"/>
                              </a:lnTo>
                              <a:lnTo>
                                <a:pt x="213" y="1706"/>
                              </a:lnTo>
                              <a:lnTo>
                                <a:pt x="186" y="1746"/>
                              </a:lnTo>
                              <a:lnTo>
                                <a:pt x="173" y="1786"/>
                              </a:lnTo>
                              <a:lnTo>
                                <a:pt x="146" y="1826"/>
                              </a:lnTo>
                              <a:lnTo>
                                <a:pt x="133" y="1853"/>
                              </a:lnTo>
                              <a:lnTo>
                                <a:pt x="106" y="1880"/>
                              </a:lnTo>
                              <a:lnTo>
                                <a:pt x="93" y="1906"/>
                              </a:lnTo>
                              <a:lnTo>
                                <a:pt x="80" y="1933"/>
                              </a:lnTo>
                              <a:lnTo>
                                <a:pt x="66" y="1960"/>
                              </a:lnTo>
                              <a:lnTo>
                                <a:pt x="53" y="1973"/>
                              </a:lnTo>
                              <a:lnTo>
                                <a:pt x="40" y="2000"/>
                              </a:lnTo>
                              <a:lnTo>
                                <a:pt x="26" y="2013"/>
                              </a:lnTo>
                              <a:lnTo>
                                <a:pt x="13" y="2040"/>
                              </a:lnTo>
                              <a:lnTo>
                                <a:pt x="13" y="2053"/>
                              </a:lnTo>
                              <a:lnTo>
                                <a:pt x="0" y="2053"/>
                              </a:lnTo>
                              <a:lnTo>
                                <a:pt x="0" y="2066"/>
                              </a:lnTo>
                              <a:lnTo>
                                <a:pt x="0" y="2080"/>
                              </a:lnTo>
                              <a:lnTo>
                                <a:pt x="0" y="2093"/>
                              </a:lnTo>
                              <a:lnTo>
                                <a:pt x="0" y="2106"/>
                              </a:lnTo>
                              <a:lnTo>
                                <a:pt x="13" y="2106"/>
                              </a:lnTo>
                              <a:lnTo>
                                <a:pt x="13" y="2120"/>
                              </a:lnTo>
                              <a:lnTo>
                                <a:pt x="26" y="2120"/>
                              </a:lnTo>
                              <a:lnTo>
                                <a:pt x="26" y="2133"/>
                              </a:lnTo>
                              <a:lnTo>
                                <a:pt x="40" y="2133"/>
                              </a:lnTo>
                              <a:lnTo>
                                <a:pt x="53" y="2133"/>
                              </a:lnTo>
                              <a:lnTo>
                                <a:pt x="66" y="2133"/>
                              </a:lnTo>
                              <a:lnTo>
                                <a:pt x="80" y="2133"/>
                              </a:lnTo>
                              <a:lnTo>
                                <a:pt x="80" y="2120"/>
                              </a:lnTo>
                              <a:lnTo>
                                <a:pt x="93" y="2120"/>
                              </a:lnTo>
                              <a:lnTo>
                                <a:pt x="93" y="2106"/>
                              </a:lnTo>
                              <a:lnTo>
                                <a:pt x="106" y="2106"/>
                              </a:lnTo>
                              <a:lnTo>
                                <a:pt x="106" y="2093"/>
                              </a:lnTo>
                              <a:lnTo>
                                <a:pt x="133" y="2080"/>
                              </a:lnTo>
                              <a:lnTo>
                                <a:pt x="186" y="2040"/>
                              </a:lnTo>
                              <a:lnTo>
                                <a:pt x="240" y="1986"/>
                              </a:lnTo>
                              <a:lnTo>
                                <a:pt x="306" y="1933"/>
                              </a:lnTo>
                              <a:lnTo>
                                <a:pt x="386" y="1866"/>
                              </a:lnTo>
                              <a:lnTo>
                                <a:pt x="466" y="1786"/>
                              </a:lnTo>
                              <a:lnTo>
                                <a:pt x="560" y="1706"/>
                              </a:lnTo>
                              <a:lnTo>
                                <a:pt x="666" y="1626"/>
                              </a:lnTo>
                              <a:lnTo>
                                <a:pt x="760" y="1546"/>
                              </a:lnTo>
                              <a:lnTo>
                                <a:pt x="866" y="1453"/>
                              </a:lnTo>
                              <a:lnTo>
                                <a:pt x="973" y="1360"/>
                              </a:lnTo>
                              <a:lnTo>
                                <a:pt x="1066" y="1280"/>
                              </a:lnTo>
                              <a:lnTo>
                                <a:pt x="1160" y="1200"/>
                              </a:lnTo>
                              <a:lnTo>
                                <a:pt x="1253" y="1120"/>
                              </a:lnTo>
                              <a:lnTo>
                                <a:pt x="1333" y="1053"/>
                              </a:lnTo>
                              <a:lnTo>
                                <a:pt x="1400" y="1000"/>
                              </a:lnTo>
                              <a:lnTo>
                                <a:pt x="1453" y="946"/>
                              </a:lnTo>
                              <a:lnTo>
                                <a:pt x="1506" y="906"/>
                              </a:lnTo>
                              <a:lnTo>
                                <a:pt x="1533" y="880"/>
                              </a:lnTo>
                              <a:lnTo>
                                <a:pt x="1560" y="853"/>
                              </a:lnTo>
                              <a:lnTo>
                                <a:pt x="1586" y="826"/>
                              </a:lnTo>
                              <a:lnTo>
                                <a:pt x="1600" y="800"/>
                              </a:lnTo>
                              <a:lnTo>
                                <a:pt x="1626" y="773"/>
                              </a:lnTo>
                              <a:lnTo>
                                <a:pt x="1640" y="733"/>
                              </a:lnTo>
                              <a:lnTo>
                                <a:pt x="1653" y="706"/>
                              </a:lnTo>
                              <a:lnTo>
                                <a:pt x="1666" y="666"/>
                              </a:lnTo>
                              <a:lnTo>
                                <a:pt x="1680" y="640"/>
                              </a:lnTo>
                              <a:lnTo>
                                <a:pt x="1693" y="600"/>
                              </a:lnTo>
                              <a:lnTo>
                                <a:pt x="1693" y="560"/>
                              </a:lnTo>
                              <a:lnTo>
                                <a:pt x="1693" y="533"/>
                              </a:lnTo>
                              <a:lnTo>
                                <a:pt x="1680" y="493"/>
                              </a:lnTo>
                              <a:lnTo>
                                <a:pt x="1680" y="453"/>
                              </a:lnTo>
                              <a:lnTo>
                                <a:pt x="1666" y="426"/>
                              </a:lnTo>
                              <a:lnTo>
                                <a:pt x="1640" y="386"/>
                              </a:lnTo>
                              <a:lnTo>
                                <a:pt x="1626" y="360"/>
                              </a:lnTo>
                              <a:lnTo>
                                <a:pt x="1600" y="333"/>
                              </a:lnTo>
                              <a:lnTo>
                                <a:pt x="1560" y="293"/>
                              </a:lnTo>
                              <a:lnTo>
                                <a:pt x="1520" y="266"/>
                              </a:lnTo>
                              <a:lnTo>
                                <a:pt x="1480" y="253"/>
                              </a:lnTo>
                              <a:lnTo>
                                <a:pt x="1453" y="240"/>
                              </a:lnTo>
                              <a:lnTo>
                                <a:pt x="1440" y="226"/>
                              </a:lnTo>
                              <a:lnTo>
                                <a:pt x="1413" y="226"/>
                              </a:lnTo>
                              <a:lnTo>
                                <a:pt x="1400" y="213"/>
                              </a:lnTo>
                              <a:lnTo>
                                <a:pt x="1373" y="200"/>
                              </a:lnTo>
                              <a:lnTo>
                                <a:pt x="1346" y="186"/>
                              </a:lnTo>
                              <a:lnTo>
                                <a:pt x="1320" y="173"/>
                              </a:lnTo>
                              <a:lnTo>
                                <a:pt x="1293" y="160"/>
                              </a:lnTo>
                              <a:lnTo>
                                <a:pt x="1266" y="160"/>
                              </a:lnTo>
                              <a:lnTo>
                                <a:pt x="1240" y="146"/>
                              </a:lnTo>
                              <a:lnTo>
                                <a:pt x="1200" y="133"/>
                              </a:lnTo>
                              <a:lnTo>
                                <a:pt x="1173" y="120"/>
                              </a:lnTo>
                              <a:lnTo>
                                <a:pt x="1146" y="106"/>
                              </a:lnTo>
                              <a:lnTo>
                                <a:pt x="1120" y="93"/>
                              </a:lnTo>
                              <a:lnTo>
                                <a:pt x="1080" y="66"/>
                              </a:lnTo>
                              <a:lnTo>
                                <a:pt x="1053" y="53"/>
                              </a:lnTo>
                              <a:lnTo>
                                <a:pt x="1013" y="40"/>
                              </a:lnTo>
                              <a:lnTo>
                                <a:pt x="986" y="26"/>
                              </a:lnTo>
                              <a:lnTo>
                                <a:pt x="946" y="13"/>
                              </a:lnTo>
                              <a:lnTo>
                                <a:pt x="920" y="0"/>
                              </a:lnTo>
                              <a:close/>
                            </a:path>
                          </a:pathLst>
                        </a:custGeom>
                        <a:solidFill>
                          <a:srgbClr val="FFFFFF"/>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100" style="position:absolute;left:0pt;margin-left:12.65pt;margin-top:52.65pt;height:106.65pt;width:84.65pt;mso-position-horizontal-relative:page;mso-position-vertical-relative:page;z-index:-251661312;mso-width-relative:page;mso-height-relative:page;" fillcolor="#FFFFFF" filled="t" stroked="f" coordsize="1693,2133" o:gfxdata="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" path="m920,0l133,0,173,40,213,93,266,133,306,186,346,240,386,293,413,346,453,400,480,466,520,520,546,586,560,653,573,706,586,773,586,840,586,906,573,986,560,1053,533,1120,493,1200,453,1280,413,1360,373,1426,333,1493,306,1560,266,1613,240,1666,213,1706,186,1746,173,1786,146,1826,133,1853,106,1880,93,1906,80,1933,66,1960,53,1973,40,2000,26,2013,13,2040,13,2053,0,2053,0,2066,0,2080,0,2093,0,2106,13,2106,13,2120,26,2120,26,2133,40,2133,53,2133,66,2133,80,2133,80,2120,93,2120,93,2106,106,2106,106,2093,133,2080,186,2040,240,1986,306,1933,386,1866,466,1786,560,1706,666,1626,760,1546,866,1453,973,1360,1066,1280,1160,1200,1253,1120,1333,1053,1400,1000,1453,946,1506,906,1533,880,1560,853,1586,826,1600,800,1626,773,1640,733,1653,706,1666,666,1680,640,1693,600,1693,560,1693,533,1680,493,1680,453,1666,426,1640,386,1626,360,1600,333,1560,293,1520,266,1480,253,1453,240,1440,226,1413,226,1400,213,1373,200,1346,186,1320,173,1293,160,1266,160,1240,146,1200,133,1173,120,1146,106,1120,93,1080,66,1053,53,1013,40,986,26,946,13,920,0xe">
                <v:path o:connectlocs="109855,25400;194310,118110;262255,219710;330200,330200;363855,448310;372110,575310;338455,711200;262255,863600;194310,990600;135255,1083310;92710,1159510;59055,1210310;33655,1252855;8255,1295400;8255,1295400;8255,1303655;0,1311910;0,1320800;0,1329055;0,1337310;8255,1346200;8255,1346200;16510,1346200;16510,1354455;25400,1354455;25400,1354455;25400,1354455;25400,1354455;33655,1354455;33655,1354455;33655,1354455;33655,1354455;33655,1354455;33655,1354455;41910,1354455;50800,1354455;50800,1346200;59055,1346200;59055,1337310;67310,1337310;67310,1329055;152400,1261110;295910,1134110;482600,981710;676910,812800;846455,668655;956310,575310;1007110,524510;1041400,465455;1066800,406400;1075055,338455;1057910,270510;1016000,211455;939800,160655;897255,143510;854710,118110;803910,101600;744855,76200;685800,41910;626110,16510;584200,0" o:connectangles="0,0,0,0,0,0,0,0,0,0,0,0,0,0,0,0,0,0,0,0,0,0,0,0,0,0,0,0,0,0,0,0,0,0,0,0,0,0,0,0,0,0,0,0,0,0,0,0,0,0,0,0,0,0,0,0,0,0,0,0,0"/>
                <v:fill on="t" focussize="0,0"/>
                <v:stroke on="f"/>
                <v:imagedata o:title=""/>
                <o:lock v:ext="edit" aspectratio="f"/>
              </v:shape>
            </w:pict>
          </mc:Fallback>
        </mc:AlternateContent>
      </w:r>
      <w:r>
        <w:rPr>
          <w:rFonts w:cs="Calibri"/>
          <w:noProof/>
          <w:lang w:val="en-IN" w:eastAsia="en-IN"/>
        </w:rPr>
        <mc:AlternateContent>
          <mc:Choice Requires="wps">
            <w:drawing>
              <wp:anchor distT="0" distB="0" distL="114300" distR="114300" simplePos="0" relativeHeight="251656192" behindDoc="1" locked="0" layoutInCell="1" allowOverlap="1">
                <wp:simplePos x="0" y="0"/>
                <wp:positionH relativeFrom="page">
                  <wp:posOffset>118110</wp:posOffset>
                </wp:positionH>
                <wp:positionV relativeFrom="page">
                  <wp:posOffset>431800</wp:posOffset>
                </wp:positionV>
                <wp:extent cx="626745" cy="236855"/>
                <wp:effectExtent l="0" t="0" r="8255" b="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236855"/>
                        </a:xfrm>
                        <a:custGeom>
                          <a:avLst/>
                          <a:gdLst>
                            <a:gd name="T0" fmla="*/ 80 w 987"/>
                            <a:gd name="T1" fmla="*/ 0 h 373"/>
                            <a:gd name="T2" fmla="*/ 53 w 987"/>
                            <a:gd name="T3" fmla="*/ 13 h 373"/>
                            <a:gd name="T4" fmla="*/ 26 w 987"/>
                            <a:gd name="T5" fmla="*/ 13 h 373"/>
                            <a:gd name="T6" fmla="*/ 13 w 987"/>
                            <a:gd name="T7" fmla="*/ 40 h 373"/>
                            <a:gd name="T8" fmla="*/ 0 w 987"/>
                            <a:gd name="T9" fmla="*/ 53 h 373"/>
                            <a:gd name="T10" fmla="*/ 0 w 987"/>
                            <a:gd name="T11" fmla="*/ 80 h 373"/>
                            <a:gd name="T12" fmla="*/ 0 w 987"/>
                            <a:gd name="T13" fmla="*/ 106 h 373"/>
                            <a:gd name="T14" fmla="*/ 13 w 987"/>
                            <a:gd name="T15" fmla="*/ 133 h 373"/>
                            <a:gd name="T16" fmla="*/ 26 w 987"/>
                            <a:gd name="T17" fmla="*/ 160 h 373"/>
                            <a:gd name="T18" fmla="*/ 40 w 987"/>
                            <a:gd name="T19" fmla="*/ 200 h 373"/>
                            <a:gd name="T20" fmla="*/ 66 w 987"/>
                            <a:gd name="T21" fmla="*/ 213 h 373"/>
                            <a:gd name="T22" fmla="*/ 80 w 987"/>
                            <a:gd name="T23" fmla="*/ 226 h 373"/>
                            <a:gd name="T24" fmla="*/ 93 w 987"/>
                            <a:gd name="T25" fmla="*/ 253 h 373"/>
                            <a:gd name="T26" fmla="*/ 106 w 987"/>
                            <a:gd name="T27" fmla="*/ 266 h 373"/>
                            <a:gd name="T28" fmla="*/ 120 w 987"/>
                            <a:gd name="T29" fmla="*/ 280 h 373"/>
                            <a:gd name="T30" fmla="*/ 133 w 987"/>
                            <a:gd name="T31" fmla="*/ 293 h 373"/>
                            <a:gd name="T32" fmla="*/ 146 w 987"/>
                            <a:gd name="T33" fmla="*/ 306 h 373"/>
                            <a:gd name="T34" fmla="*/ 173 w 987"/>
                            <a:gd name="T35" fmla="*/ 333 h 373"/>
                            <a:gd name="T36" fmla="*/ 186 w 987"/>
                            <a:gd name="T37" fmla="*/ 346 h 373"/>
                            <a:gd name="T38" fmla="*/ 200 w 987"/>
                            <a:gd name="T39" fmla="*/ 360 h 373"/>
                            <a:gd name="T40" fmla="*/ 986 w 987"/>
                            <a:gd name="T41" fmla="*/ 373 h 373"/>
                            <a:gd name="T42" fmla="*/ 880 w 987"/>
                            <a:gd name="T43" fmla="*/ 320 h 373"/>
                            <a:gd name="T44" fmla="*/ 773 w 987"/>
                            <a:gd name="T45" fmla="*/ 280 h 373"/>
                            <a:gd name="T46" fmla="*/ 680 w 987"/>
                            <a:gd name="T47" fmla="*/ 226 h 373"/>
                            <a:gd name="T48" fmla="*/ 573 w 987"/>
                            <a:gd name="T49" fmla="*/ 186 h 373"/>
                            <a:gd name="T50" fmla="*/ 480 w 987"/>
                            <a:gd name="T51" fmla="*/ 146 h 373"/>
                            <a:gd name="T52" fmla="*/ 400 w 987"/>
                            <a:gd name="T53" fmla="*/ 106 h 373"/>
                            <a:gd name="T54" fmla="*/ 320 w 987"/>
                            <a:gd name="T55" fmla="*/ 80 h 373"/>
                            <a:gd name="T56" fmla="*/ 253 w 987"/>
                            <a:gd name="T57" fmla="*/ 53 h 373"/>
                            <a:gd name="T58" fmla="*/ 200 w 987"/>
                            <a:gd name="T59" fmla="*/ 26 h 373"/>
                            <a:gd name="T60" fmla="*/ 160 w 987"/>
                            <a:gd name="T61" fmla="*/ 13 h 373"/>
                            <a:gd name="T62" fmla="*/ 160 w 987"/>
                            <a:gd name="T63" fmla="*/ 13 h 373"/>
                            <a:gd name="T64" fmla="*/ 146 w 987"/>
                            <a:gd name="T65" fmla="*/ 13 h 373"/>
                            <a:gd name="T66" fmla="*/ 146 w 987"/>
                            <a:gd name="T67" fmla="*/ 0 h 373"/>
                            <a:gd name="T68" fmla="*/ 133 w 987"/>
                            <a:gd name="T69" fmla="*/ 0 h 373"/>
                            <a:gd name="T70" fmla="*/ 133 w 987"/>
                            <a:gd name="T71" fmla="*/ 0 h 373"/>
                            <a:gd name="T72" fmla="*/ 120 w 987"/>
                            <a:gd name="T73" fmla="*/ 0 h 373"/>
                            <a:gd name="T74" fmla="*/ 120 w 987"/>
                            <a:gd name="T75" fmla="*/ 0 h 373"/>
                            <a:gd name="T76" fmla="*/ 106 w 987"/>
                            <a:gd name="T77" fmla="*/ 0 h 373"/>
                            <a:gd name="T78" fmla="*/ 106 w 987"/>
                            <a:gd name="T79" fmla="*/ 0 h 373"/>
                            <a:gd name="T80" fmla="*/ 93 w 987"/>
                            <a:gd name="T81" fmla="*/ 0 h 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987" h="373">
                              <a:moveTo>
                                <a:pt x="93" y="0"/>
                              </a:moveTo>
                              <a:lnTo>
                                <a:pt x="80" y="0"/>
                              </a:lnTo>
                              <a:lnTo>
                                <a:pt x="66" y="0"/>
                              </a:lnTo>
                              <a:lnTo>
                                <a:pt x="53" y="13"/>
                              </a:lnTo>
                              <a:lnTo>
                                <a:pt x="40" y="13"/>
                              </a:lnTo>
                              <a:lnTo>
                                <a:pt x="26" y="13"/>
                              </a:lnTo>
                              <a:lnTo>
                                <a:pt x="26" y="26"/>
                              </a:lnTo>
                              <a:lnTo>
                                <a:pt x="13" y="40"/>
                              </a:lnTo>
                              <a:lnTo>
                                <a:pt x="0" y="53"/>
                              </a:lnTo>
                              <a:lnTo>
                                <a:pt x="0" y="66"/>
                              </a:lnTo>
                              <a:lnTo>
                                <a:pt x="0" y="80"/>
                              </a:lnTo>
                              <a:lnTo>
                                <a:pt x="0" y="93"/>
                              </a:lnTo>
                              <a:lnTo>
                                <a:pt x="0" y="106"/>
                              </a:lnTo>
                              <a:lnTo>
                                <a:pt x="0" y="120"/>
                              </a:lnTo>
                              <a:lnTo>
                                <a:pt x="13" y="133"/>
                              </a:lnTo>
                              <a:lnTo>
                                <a:pt x="13" y="146"/>
                              </a:lnTo>
                              <a:lnTo>
                                <a:pt x="26" y="160"/>
                              </a:lnTo>
                              <a:lnTo>
                                <a:pt x="40" y="186"/>
                              </a:lnTo>
                              <a:lnTo>
                                <a:pt x="40" y="200"/>
                              </a:lnTo>
                              <a:lnTo>
                                <a:pt x="53" y="213"/>
                              </a:lnTo>
                              <a:lnTo>
                                <a:pt x="66" y="213"/>
                              </a:lnTo>
                              <a:lnTo>
                                <a:pt x="66" y="226"/>
                              </a:lnTo>
                              <a:lnTo>
                                <a:pt x="80" y="226"/>
                              </a:lnTo>
                              <a:lnTo>
                                <a:pt x="80" y="240"/>
                              </a:lnTo>
                              <a:lnTo>
                                <a:pt x="93" y="253"/>
                              </a:lnTo>
                              <a:lnTo>
                                <a:pt x="106" y="266"/>
                              </a:lnTo>
                              <a:lnTo>
                                <a:pt x="120" y="266"/>
                              </a:lnTo>
                              <a:lnTo>
                                <a:pt x="120" y="280"/>
                              </a:lnTo>
                              <a:lnTo>
                                <a:pt x="133" y="280"/>
                              </a:lnTo>
                              <a:lnTo>
                                <a:pt x="133" y="293"/>
                              </a:lnTo>
                              <a:lnTo>
                                <a:pt x="146" y="306"/>
                              </a:lnTo>
                              <a:lnTo>
                                <a:pt x="160" y="320"/>
                              </a:lnTo>
                              <a:lnTo>
                                <a:pt x="173" y="333"/>
                              </a:lnTo>
                              <a:lnTo>
                                <a:pt x="186" y="346"/>
                              </a:lnTo>
                              <a:lnTo>
                                <a:pt x="200" y="360"/>
                              </a:lnTo>
                              <a:lnTo>
                                <a:pt x="213" y="373"/>
                              </a:lnTo>
                              <a:lnTo>
                                <a:pt x="986" y="373"/>
                              </a:lnTo>
                              <a:lnTo>
                                <a:pt x="933" y="346"/>
                              </a:lnTo>
                              <a:lnTo>
                                <a:pt x="880" y="320"/>
                              </a:lnTo>
                              <a:lnTo>
                                <a:pt x="826" y="306"/>
                              </a:lnTo>
                              <a:lnTo>
                                <a:pt x="773" y="280"/>
                              </a:lnTo>
                              <a:lnTo>
                                <a:pt x="720" y="253"/>
                              </a:lnTo>
                              <a:lnTo>
                                <a:pt x="680" y="226"/>
                              </a:lnTo>
                              <a:lnTo>
                                <a:pt x="626" y="213"/>
                              </a:lnTo>
                              <a:lnTo>
                                <a:pt x="573" y="186"/>
                              </a:lnTo>
                              <a:lnTo>
                                <a:pt x="533" y="173"/>
                              </a:lnTo>
                              <a:lnTo>
                                <a:pt x="480" y="146"/>
                              </a:lnTo>
                              <a:lnTo>
                                <a:pt x="440" y="133"/>
                              </a:lnTo>
                              <a:lnTo>
                                <a:pt x="400" y="106"/>
                              </a:lnTo>
                              <a:lnTo>
                                <a:pt x="360" y="93"/>
                              </a:lnTo>
                              <a:lnTo>
                                <a:pt x="320" y="80"/>
                              </a:lnTo>
                              <a:lnTo>
                                <a:pt x="280" y="66"/>
                              </a:lnTo>
                              <a:lnTo>
                                <a:pt x="253" y="53"/>
                              </a:lnTo>
                              <a:lnTo>
                                <a:pt x="226" y="40"/>
                              </a:lnTo>
                              <a:lnTo>
                                <a:pt x="200" y="26"/>
                              </a:lnTo>
                              <a:lnTo>
                                <a:pt x="186" y="13"/>
                              </a:lnTo>
                              <a:lnTo>
                                <a:pt x="160" y="13"/>
                              </a:lnTo>
                              <a:lnTo>
                                <a:pt x="146" y="13"/>
                              </a:lnTo>
                              <a:lnTo>
                                <a:pt x="146" y="0"/>
                              </a:lnTo>
                              <a:lnTo>
                                <a:pt x="133" y="0"/>
                              </a:lnTo>
                              <a:lnTo>
                                <a:pt x="120" y="0"/>
                              </a:lnTo>
                              <a:lnTo>
                                <a:pt x="106" y="0"/>
                              </a:lnTo>
                              <a:lnTo>
                                <a:pt x="93" y="0"/>
                              </a:lnTo>
                              <a:close/>
                            </a:path>
                          </a:pathLst>
                        </a:custGeom>
                        <a:solidFill>
                          <a:srgbClr val="DEAC53"/>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100" style="position:absolute;left:0pt;margin-left:9.3pt;margin-top:34pt;height:18.65pt;width:49.35pt;mso-position-horizontal-relative:page;mso-position-vertical-relative:page;z-index:-251660288;mso-width-relative:page;mso-height-relative:page;" fillcolor="#DEAC53" filled="t" stroked="f" coordsize="987,373" o:gfxdata="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" path="m93,0l80,0,66,0,53,13,40,13,26,13,26,26,13,40,0,53,0,66,0,80,0,93,0,106,0,120,13,133,13,146,26,160,40,186,40,200,53,213,66,213,66,226,80,226,80,240,93,253,106,266,120,266,120,280,133,280,133,293,146,306,160,320,173,333,186,346,200,360,213,373,986,373,933,346,880,320,826,306,773,280,720,253,680,226,626,213,573,186,533,173,480,146,440,133,400,106,360,93,320,80,280,66,253,53,226,40,200,26,186,13,160,13,146,13,146,0,133,0,120,0,106,0,93,0xe">
                <v:path o:connectlocs="50800,0;33655,8255;16510,8255;8255,25400;0,33655;0,50800;0,67310;8255,84455;16510,101600;25400,127000;41910,135255;50800,143510;59055,160655;67310,168910;76200,177800;84455,186055;92710,194310;109855,211455;118110,219710;127000,228600;626110,236855;558800,203200;490855,177800;431800,143510;363855,118110;304800,92710;254000,67310;203200,50800;160655,33655;127000,16510;101600,8255;101600,8255;92710,8255;92710,0;84455,0;84455,0;76200,0;76200,0;67310,0;67310,0;59055,0" o:connectangles="0,0,0,0,0,0,0,0,0,0,0,0,0,0,0,0,0,0,0,0,0,0,0,0,0,0,0,0,0,0,0,0,0,0,0,0,0,0,0,0,0"/>
                <v:fill on="t" focussize="0,0"/>
                <v:stroke on="f"/>
                <v:imagedata o:title=""/>
                <o:lock v:ext="edit" aspectratio="f"/>
              </v:shape>
            </w:pict>
          </mc:Fallback>
        </mc:AlternateContent>
      </w:r>
      <w:r>
        <w:rPr>
          <w:rFonts w:cs="Calibri"/>
          <w:noProof/>
          <w:lang w:val="en-IN" w:eastAsia="en-IN"/>
        </w:rPr>
        <mc:AlternateContent>
          <mc:Choice Requires="wps">
            <w:drawing>
              <wp:anchor distT="0" distB="0" distL="114300" distR="114300" simplePos="0" relativeHeight="251658240" behindDoc="1" locked="0" layoutInCell="1" allowOverlap="1">
                <wp:simplePos x="0" y="0"/>
                <wp:positionH relativeFrom="page">
                  <wp:posOffset>5664200</wp:posOffset>
                </wp:positionH>
                <wp:positionV relativeFrom="page">
                  <wp:posOffset>9779000</wp:posOffset>
                </wp:positionV>
                <wp:extent cx="8255" cy="16510"/>
                <wp:effectExtent l="0" t="0" r="0" b="0"/>
                <wp:wrapNone/>
                <wp:docPr id="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 cy="16510"/>
                        </a:xfrm>
                        <a:custGeom>
                          <a:avLst/>
                          <a:gdLst>
                            <a:gd name="T0" fmla="*/ 13 w 13"/>
                            <a:gd name="T1" fmla="*/ 0 h 26"/>
                            <a:gd name="T2" fmla="*/ 13 w 13"/>
                            <a:gd name="T3" fmla="*/ 0 h 26"/>
                            <a:gd name="T4" fmla="*/ 13 w 13"/>
                            <a:gd name="T5" fmla="*/ 0 h 26"/>
                            <a:gd name="T6" fmla="*/ 13 w 13"/>
                            <a:gd name="T7" fmla="*/ 0 h 26"/>
                            <a:gd name="T8" fmla="*/ 13 w 13"/>
                            <a:gd name="T9" fmla="*/ 13 h 26"/>
                            <a:gd name="T10" fmla="*/ 13 w 13"/>
                            <a:gd name="T11" fmla="*/ 13 h 26"/>
                            <a:gd name="T12" fmla="*/ 13 w 13"/>
                            <a:gd name="T13" fmla="*/ 13 h 26"/>
                            <a:gd name="T14" fmla="*/ 13 w 13"/>
                            <a:gd name="T15" fmla="*/ 13 h 26"/>
                            <a:gd name="T16" fmla="*/ 13 w 13"/>
                            <a:gd name="T17" fmla="*/ 13 h 26"/>
                            <a:gd name="T18" fmla="*/ 13 w 13"/>
                            <a:gd name="T19" fmla="*/ 13 h 26"/>
                            <a:gd name="T20" fmla="*/ 13 w 13"/>
                            <a:gd name="T21" fmla="*/ 13 h 26"/>
                            <a:gd name="T22" fmla="*/ 13 w 13"/>
                            <a:gd name="T23" fmla="*/ 13 h 26"/>
                            <a:gd name="T24" fmla="*/ 13 w 13"/>
                            <a:gd name="T25" fmla="*/ 13 h 26"/>
                            <a:gd name="T26" fmla="*/ 13 w 13"/>
                            <a:gd name="T27" fmla="*/ 13 h 26"/>
                            <a:gd name="T28" fmla="*/ 13 w 13"/>
                            <a:gd name="T29" fmla="*/ 13 h 26"/>
                            <a:gd name="T30" fmla="*/ 13 w 13"/>
                            <a:gd name="T31" fmla="*/ 13 h 26"/>
                            <a:gd name="T32" fmla="*/ 0 w 13"/>
                            <a:gd name="T33" fmla="*/ 13 h 26"/>
                            <a:gd name="T34" fmla="*/ 0 w 13"/>
                            <a:gd name="T35" fmla="*/ 13 h 26"/>
                            <a:gd name="T36" fmla="*/ 0 w 13"/>
                            <a:gd name="T37" fmla="*/ 13 h 26"/>
                            <a:gd name="T38" fmla="*/ 0 w 13"/>
                            <a:gd name="T39" fmla="*/ 13 h 26"/>
                            <a:gd name="T40" fmla="*/ 0 w 13"/>
                            <a:gd name="T41" fmla="*/ 13 h 26"/>
                            <a:gd name="T42" fmla="*/ 0 w 13"/>
                            <a:gd name="T43" fmla="*/ 13 h 26"/>
                            <a:gd name="T44" fmla="*/ 0 w 13"/>
                            <a:gd name="T45" fmla="*/ 13 h 26"/>
                            <a:gd name="T46" fmla="*/ 0 w 13"/>
                            <a:gd name="T47" fmla="*/ 0 h 26"/>
                            <a:gd name="T48" fmla="*/ 13 w 13"/>
                            <a:gd name="T49" fmla="*/ 0 h 26"/>
                            <a:gd name="T50" fmla="*/ 13 w 13"/>
                            <a:gd name="T51" fmla="*/ 0 h 26"/>
                            <a:gd name="T52" fmla="*/ 13 w 13"/>
                            <a:gd name="T53" fmla="*/ 0 h 26"/>
                            <a:gd name="T54" fmla="*/ 13 w 13"/>
                            <a:gd name="T55" fmla="*/ 0 h 26"/>
                            <a:gd name="T56" fmla="*/ 0 w 13"/>
                            <a:gd name="T57" fmla="*/ 0 h 26"/>
                            <a:gd name="T58" fmla="*/ 0 w 13"/>
                            <a:gd name="T59" fmla="*/ 0 h 26"/>
                            <a:gd name="T60" fmla="*/ 0 w 13"/>
                            <a:gd name="T61" fmla="*/ 0 h 26"/>
                            <a:gd name="T62" fmla="*/ 0 w 13"/>
                            <a:gd name="T63" fmla="*/ 0 h 26"/>
                            <a:gd name="T64" fmla="*/ 0 w 13"/>
                            <a:gd name="T65" fmla="*/ 0 h 26"/>
                            <a:gd name="T66" fmla="*/ 0 w 13"/>
                            <a:gd name="T67" fmla="*/ 13 h 26"/>
                            <a:gd name="T68" fmla="*/ 0 w 13"/>
                            <a:gd name="T69" fmla="*/ 13 h 26"/>
                            <a:gd name="T70" fmla="*/ 0 w 13"/>
                            <a:gd name="T71" fmla="*/ 13 h 26"/>
                            <a:gd name="T72" fmla="*/ 0 w 13"/>
                            <a:gd name="T73" fmla="*/ 13 h 26"/>
                            <a:gd name="T74" fmla="*/ 0 w 13"/>
                            <a:gd name="T75" fmla="*/ 13 h 26"/>
                            <a:gd name="T76" fmla="*/ 0 w 13"/>
                            <a:gd name="T77" fmla="*/ 13 h 26"/>
                            <a:gd name="T78" fmla="*/ 0 w 13"/>
                            <a:gd name="T79" fmla="*/ 13 h 26"/>
                            <a:gd name="T80" fmla="*/ 13 w 13"/>
                            <a:gd name="T81" fmla="*/ 13 h 26"/>
                            <a:gd name="T82" fmla="*/ 13 w 13"/>
                            <a:gd name="T83" fmla="*/ 13 h 26"/>
                            <a:gd name="T84" fmla="*/ 13 w 13"/>
                            <a:gd name="T85" fmla="*/ 13 h 26"/>
                            <a:gd name="T86" fmla="*/ 13 w 13"/>
                            <a:gd name="T87" fmla="*/ 13 h 26"/>
                            <a:gd name="T88" fmla="*/ 13 w 13"/>
                            <a:gd name="T89" fmla="*/ 13 h 26"/>
                            <a:gd name="T90" fmla="*/ 13 w 13"/>
                            <a:gd name="T91" fmla="*/ 13 h 26"/>
                            <a:gd name="T92" fmla="*/ 13 w 13"/>
                            <a:gd name="T93" fmla="*/ 13 h 26"/>
                            <a:gd name="T94" fmla="*/ 13 w 13"/>
                            <a:gd name="T95" fmla="*/ 13 h 26"/>
                            <a:gd name="T96" fmla="*/ 13 w 13"/>
                            <a:gd name="T97" fmla="*/ 13 h 26"/>
                            <a:gd name="T98" fmla="*/ 13 w 13"/>
                            <a:gd name="T99" fmla="*/ 0 h 26"/>
                            <a:gd name="T100" fmla="*/ 13 w 13"/>
                            <a:gd name="T101" fmla="*/ 0 h 26"/>
                            <a:gd name="T102" fmla="*/ 13 w 13"/>
                            <a:gd name="T103" fmla="*/ 0 h 26"/>
                            <a:gd name="T104" fmla="*/ 13 w 13"/>
                            <a:gd name="T105" fmla="*/ 0 h 26"/>
                            <a:gd name="T106" fmla="*/ 13 w 13"/>
                            <a:gd name="T107" fmla="*/ 0 h 26"/>
                            <a:gd name="T108" fmla="*/ 13 w 13"/>
                            <a:gd name="T109"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3" h="26">
                              <a:moveTo>
                                <a:pt x="13" y="0"/>
                              </a:moveTo>
                              <a:lnTo>
                                <a:pt x="13" y="0"/>
                              </a:lnTo>
                              <a:lnTo>
                                <a:pt x="13" y="13"/>
                              </a:lnTo>
                              <a:lnTo>
                                <a:pt x="0" y="13"/>
                              </a:lnTo>
                              <a:lnTo>
                                <a:pt x="0" y="0"/>
                              </a:lnTo>
                              <a:lnTo>
                                <a:pt x="13" y="0"/>
                              </a:lnTo>
                              <a:lnTo>
                                <a:pt x="0" y="0"/>
                              </a:lnTo>
                              <a:lnTo>
                                <a:pt x="0" y="13"/>
                              </a:lnTo>
                              <a:lnTo>
                                <a:pt x="13" y="13"/>
                              </a:lnTo>
                              <a:lnTo>
                                <a:pt x="13" y="0"/>
                              </a:lnTo>
                              <a:close/>
                            </a:path>
                          </a:pathLst>
                        </a:custGeom>
                        <a:solidFill>
                          <a:srgbClr val="3C509A"/>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19" o:spid="_x0000_s1026" o:spt="100" style="position:absolute;left:0pt;margin-left:446pt;margin-top:770pt;height:1.3pt;width:0.65pt;mso-position-horizontal-relative:page;mso-position-vertical-relative:page;z-index:-251658240;mso-width-relative:page;mso-height-relative:page;" fillcolor="#3C509A" filled="t" stroked="f" coordsize="13,26" o:gfxdata="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" path="m13,0l13,0,13,13,0,13,0,0,13,0,0,0,0,13,13,13,13,0xe">
                <v:path o:connectlocs="8255,0;8255,0;8255,0;8255,0;8255,8255;8255,8255;8255,8255;8255,8255;8255,8255;8255,8255;8255,8255;8255,8255;8255,8255;8255,8255;8255,8255;8255,8255;0,8255;0,8255;0,8255;0,8255;0,8255;0,8255;0,8255;0,0;8255,0;8255,0;8255,0;8255,0;0,0;0,0;0,0;0,0;0,0;0,8255;0,8255;0,8255;0,8255;0,8255;0,8255;0,8255;8255,8255;8255,8255;8255,8255;8255,8255;8255,8255;8255,8255;8255,8255;8255,8255;8255,8255;8255,0;8255,0;8255,0;8255,0;8255,0;8255,0" o:connectangles="0,0,0,0,0,0,0,0,0,0,0,0,0,0,0,0,0,0,0,0,0,0,0,0,0,0,0,0,0,0,0,0,0,0,0,0,0,0,0,0,0,0,0,0,0,0,0,0,0,0,0,0,0,0,0"/>
                <v:fill on="t" focussize="0,0"/>
                <v:stroke on="f"/>
                <v:imagedata o:title=""/>
                <o:lock v:ext="edit" aspectratio="f"/>
              </v:shape>
            </w:pict>
          </mc:Fallback>
        </mc:AlternateContent>
      </w:r>
      <w:r>
        <w:rPr>
          <w:rFonts w:cs="Calibri"/>
          <w:noProof/>
          <w:lang w:val="en-IN" w:eastAsia="en-IN"/>
        </w:rPr>
        <mc:AlternateContent>
          <mc:Choice Requires="wps">
            <w:drawing>
              <wp:anchor distT="0" distB="0" distL="114300" distR="114300" simplePos="0" relativeHeight="251660288" behindDoc="1" locked="0" layoutInCell="1" allowOverlap="1">
                <wp:simplePos x="0" y="0"/>
                <wp:positionH relativeFrom="page">
                  <wp:posOffset>5664200</wp:posOffset>
                </wp:positionH>
                <wp:positionV relativeFrom="page">
                  <wp:posOffset>9795510</wp:posOffset>
                </wp:positionV>
                <wp:extent cx="8255" cy="42545"/>
                <wp:effectExtent l="0" t="0" r="0" b="0"/>
                <wp:wrapNone/>
                <wp:docPr id="7"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 cy="42545"/>
                        </a:xfrm>
                        <a:custGeom>
                          <a:avLst/>
                          <a:gdLst>
                            <a:gd name="T0" fmla="*/ 0 w 13"/>
                            <a:gd name="T1" fmla="*/ 26 h 67"/>
                            <a:gd name="T2" fmla="*/ 0 w 13"/>
                            <a:gd name="T3" fmla="*/ 13 h 67"/>
                            <a:gd name="T4" fmla="*/ 0 w 13"/>
                            <a:gd name="T5" fmla="*/ 13 h 67"/>
                            <a:gd name="T6" fmla="*/ 0 w 13"/>
                            <a:gd name="T7" fmla="*/ 13 h 67"/>
                            <a:gd name="T8" fmla="*/ 0 w 13"/>
                            <a:gd name="T9" fmla="*/ 0 h 67"/>
                            <a:gd name="T10" fmla="*/ 0 w 13"/>
                            <a:gd name="T11" fmla="*/ 0 h 67"/>
                            <a:gd name="T12" fmla="*/ 13 w 13"/>
                            <a:gd name="T13" fmla="*/ 0 h 67"/>
                            <a:gd name="T14" fmla="*/ 13 w 13"/>
                            <a:gd name="T15" fmla="*/ 0 h 67"/>
                            <a:gd name="T16" fmla="*/ 13 w 13"/>
                            <a:gd name="T17" fmla="*/ 0 h 67"/>
                            <a:gd name="T18" fmla="*/ 13 w 13"/>
                            <a:gd name="T19" fmla="*/ 0 h 67"/>
                            <a:gd name="T20" fmla="*/ 13 w 13"/>
                            <a:gd name="T21" fmla="*/ 0 h 67"/>
                            <a:gd name="T22" fmla="*/ 13 w 13"/>
                            <a:gd name="T23" fmla="*/ 0 h 67"/>
                            <a:gd name="T24" fmla="*/ 13 w 13"/>
                            <a:gd name="T25" fmla="*/ 0 h 67"/>
                            <a:gd name="T26" fmla="*/ 13 w 13"/>
                            <a:gd name="T27" fmla="*/ 13 h 67"/>
                            <a:gd name="T28" fmla="*/ 13 w 13"/>
                            <a:gd name="T29" fmla="*/ 13 h 67"/>
                            <a:gd name="T30" fmla="*/ 13 w 13"/>
                            <a:gd name="T31" fmla="*/ 26 h 67"/>
                            <a:gd name="T32" fmla="*/ 13 w 13"/>
                            <a:gd name="T33" fmla="*/ 26 h 67"/>
                            <a:gd name="T34" fmla="*/ 13 w 13"/>
                            <a:gd name="T35" fmla="*/ 40 h 67"/>
                            <a:gd name="T36" fmla="*/ 13 w 13"/>
                            <a:gd name="T37" fmla="*/ 53 h 67"/>
                            <a:gd name="T38" fmla="*/ 13 w 13"/>
                            <a:gd name="T39" fmla="*/ 53 h 67"/>
                            <a:gd name="T40" fmla="*/ 13 w 13"/>
                            <a:gd name="T41" fmla="*/ 53 h 67"/>
                            <a:gd name="T42" fmla="*/ 13 w 13"/>
                            <a:gd name="T43" fmla="*/ 66 h 67"/>
                            <a:gd name="T44" fmla="*/ 13 w 13"/>
                            <a:gd name="T45" fmla="*/ 66 h 67"/>
                            <a:gd name="T46" fmla="*/ 13 w 13"/>
                            <a:gd name="T47" fmla="*/ 66 h 67"/>
                            <a:gd name="T48" fmla="*/ 13 w 13"/>
                            <a:gd name="T49" fmla="*/ 66 h 67"/>
                            <a:gd name="T50" fmla="*/ 13 w 13"/>
                            <a:gd name="T51" fmla="*/ 66 h 67"/>
                            <a:gd name="T52" fmla="*/ 13 w 13"/>
                            <a:gd name="T53" fmla="*/ 66 h 67"/>
                            <a:gd name="T54" fmla="*/ 13 w 13"/>
                            <a:gd name="T55" fmla="*/ 66 h 67"/>
                            <a:gd name="T56" fmla="*/ 0 w 13"/>
                            <a:gd name="T57" fmla="*/ 66 h 67"/>
                            <a:gd name="T58" fmla="*/ 0 w 13"/>
                            <a:gd name="T59" fmla="*/ 66 h 67"/>
                            <a:gd name="T60" fmla="*/ 0 w 13"/>
                            <a:gd name="T61" fmla="*/ 53 h 67"/>
                            <a:gd name="T62" fmla="*/ 0 w 13"/>
                            <a:gd name="T63" fmla="*/ 53 h 67"/>
                            <a:gd name="T64" fmla="*/ 0 w 13"/>
                            <a:gd name="T65" fmla="*/ 40 h 67"/>
                            <a:gd name="T66" fmla="*/ 0 w 13"/>
                            <a:gd name="T67" fmla="*/ 40 h 67"/>
                            <a:gd name="T68" fmla="*/ 0 w 13"/>
                            <a:gd name="T69" fmla="*/ 26 h 67"/>
                            <a:gd name="T70" fmla="*/ 0 w 13"/>
                            <a:gd name="T71" fmla="*/ 40 h 67"/>
                            <a:gd name="T72" fmla="*/ 0 w 13"/>
                            <a:gd name="T73" fmla="*/ 53 h 67"/>
                            <a:gd name="T74" fmla="*/ 0 w 13"/>
                            <a:gd name="T75" fmla="*/ 53 h 67"/>
                            <a:gd name="T76" fmla="*/ 0 w 13"/>
                            <a:gd name="T77" fmla="*/ 53 h 67"/>
                            <a:gd name="T78" fmla="*/ 0 w 13"/>
                            <a:gd name="T79" fmla="*/ 66 h 67"/>
                            <a:gd name="T80" fmla="*/ 13 w 13"/>
                            <a:gd name="T81" fmla="*/ 66 h 67"/>
                            <a:gd name="T82" fmla="*/ 13 w 13"/>
                            <a:gd name="T83" fmla="*/ 66 h 67"/>
                            <a:gd name="T84" fmla="*/ 13 w 13"/>
                            <a:gd name="T85" fmla="*/ 53 h 67"/>
                            <a:gd name="T86" fmla="*/ 13 w 13"/>
                            <a:gd name="T87" fmla="*/ 53 h 67"/>
                            <a:gd name="T88" fmla="*/ 13 w 13"/>
                            <a:gd name="T89" fmla="*/ 53 h 67"/>
                            <a:gd name="T90" fmla="*/ 13 w 13"/>
                            <a:gd name="T91" fmla="*/ 40 h 67"/>
                            <a:gd name="T92" fmla="*/ 13 w 13"/>
                            <a:gd name="T93" fmla="*/ 40 h 67"/>
                            <a:gd name="T94" fmla="*/ 13 w 13"/>
                            <a:gd name="T95" fmla="*/ 26 h 67"/>
                            <a:gd name="T96" fmla="*/ 13 w 13"/>
                            <a:gd name="T97" fmla="*/ 13 h 67"/>
                            <a:gd name="T98" fmla="*/ 13 w 13"/>
                            <a:gd name="T99" fmla="*/ 13 h 67"/>
                            <a:gd name="T100" fmla="*/ 13 w 13"/>
                            <a:gd name="T101" fmla="*/ 13 h 67"/>
                            <a:gd name="T102" fmla="*/ 13 w 13"/>
                            <a:gd name="T103" fmla="*/ 0 h 67"/>
                            <a:gd name="T104" fmla="*/ 13 w 13"/>
                            <a:gd name="T105" fmla="*/ 0 h 67"/>
                            <a:gd name="T106" fmla="*/ 0 w 13"/>
                            <a:gd name="T107" fmla="*/ 0 h 67"/>
                            <a:gd name="T108" fmla="*/ 0 w 13"/>
                            <a:gd name="T109" fmla="*/ 0 h 67"/>
                            <a:gd name="T110" fmla="*/ 0 w 13"/>
                            <a:gd name="T111" fmla="*/ 13 h 67"/>
                            <a:gd name="T112" fmla="*/ 0 w 13"/>
                            <a:gd name="T113" fmla="*/ 13 h 67"/>
                            <a:gd name="T114" fmla="*/ 0 w 13"/>
                            <a:gd name="T115" fmla="*/ 13 h 67"/>
                            <a:gd name="T116" fmla="*/ 0 w 13"/>
                            <a:gd name="T117" fmla="*/ 26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3" h="67">
                              <a:moveTo>
                                <a:pt x="0" y="26"/>
                              </a:moveTo>
                              <a:lnTo>
                                <a:pt x="0" y="26"/>
                              </a:lnTo>
                              <a:lnTo>
                                <a:pt x="0" y="13"/>
                              </a:lnTo>
                              <a:lnTo>
                                <a:pt x="0" y="0"/>
                              </a:lnTo>
                              <a:lnTo>
                                <a:pt x="13" y="0"/>
                              </a:lnTo>
                              <a:lnTo>
                                <a:pt x="13" y="13"/>
                              </a:lnTo>
                              <a:lnTo>
                                <a:pt x="13" y="26"/>
                              </a:lnTo>
                              <a:lnTo>
                                <a:pt x="13" y="40"/>
                              </a:lnTo>
                              <a:lnTo>
                                <a:pt x="13" y="53"/>
                              </a:lnTo>
                              <a:lnTo>
                                <a:pt x="13" y="66"/>
                              </a:lnTo>
                              <a:lnTo>
                                <a:pt x="0" y="66"/>
                              </a:lnTo>
                              <a:lnTo>
                                <a:pt x="0" y="53"/>
                              </a:lnTo>
                              <a:lnTo>
                                <a:pt x="0" y="40"/>
                              </a:lnTo>
                              <a:lnTo>
                                <a:pt x="0" y="26"/>
                              </a:lnTo>
                              <a:lnTo>
                                <a:pt x="0" y="40"/>
                              </a:lnTo>
                              <a:lnTo>
                                <a:pt x="0" y="53"/>
                              </a:lnTo>
                              <a:lnTo>
                                <a:pt x="0" y="66"/>
                              </a:lnTo>
                              <a:lnTo>
                                <a:pt x="13" y="66"/>
                              </a:lnTo>
                              <a:lnTo>
                                <a:pt x="13" y="53"/>
                              </a:lnTo>
                              <a:lnTo>
                                <a:pt x="13" y="40"/>
                              </a:lnTo>
                              <a:lnTo>
                                <a:pt x="13" y="26"/>
                              </a:lnTo>
                              <a:lnTo>
                                <a:pt x="13" y="13"/>
                              </a:lnTo>
                              <a:lnTo>
                                <a:pt x="13" y="0"/>
                              </a:lnTo>
                              <a:lnTo>
                                <a:pt x="0" y="0"/>
                              </a:lnTo>
                              <a:lnTo>
                                <a:pt x="0" y="13"/>
                              </a:lnTo>
                              <a:lnTo>
                                <a:pt x="0" y="26"/>
                              </a:lnTo>
                              <a:close/>
                            </a:path>
                          </a:pathLst>
                        </a:custGeom>
                        <a:solidFill>
                          <a:srgbClr val="3C509A"/>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20" o:spid="_x0000_s1026" o:spt="100" style="position:absolute;left:0pt;margin-left:446pt;margin-top:771.3pt;height:3.35pt;width:0.65pt;mso-position-horizontal-relative:page;mso-position-vertical-relative:page;z-index:-251656192;mso-width-relative:page;mso-height-relative:page;" fillcolor="#3C509A" filled="t" stroked="f" coordsize="13,67" o:gfxdata="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&#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" path="m0,26l0,26,0,13,0,0,13,0,13,13,13,26,13,40,13,53,13,66,0,66,0,53,0,40,0,26,0,40,0,53,0,66,13,66,13,53,13,40,13,26,13,13,13,0,0,0,0,13,0,26xe">
                <v:path o:connectlocs="0,16510;0,8255;0,8255;0,8255;0,0;0,0;8255,0;8255,0;8255,0;8255,0;8255,0;8255,0;8255,0;8255,8255;8255,8255;8255,16510;8255,16510;8255,25400;8255,33655;8255,33655;8255,33655;8255,41910;8255,41910;8255,41910;8255,41910;8255,41910;8255,41910;8255,41910;0,41910;0,41910;0,33655;0,33655;0,25400;0,25400;0,16510;0,25400;0,33655;0,33655;0,33655;0,41910;8255,41910;8255,41910;8255,33655;8255,33655;8255,33655;8255,25400;8255,25400;8255,16510;8255,8255;8255,8255;8255,8255;8255,0;8255,0;0,0;0,0;0,8255;0,8255;0,8255;0,16510" o:connectangles="0,0,0,0,0,0,0,0,0,0,0,0,0,0,0,0,0,0,0,0,0,0,0,0,0,0,0,0,0,0,0,0,0,0,0,0,0,0,0,0,0,0,0,0,0,0,0,0,0,0,0,0,0,0,0,0,0,0,0"/>
                <v:fill on="t" focussize="0,0"/>
                <v:stroke on="f"/>
                <v:imagedata o:title=""/>
                <o:lock v:ext="edit" aspectratio="f"/>
              </v:shape>
            </w:pict>
          </mc:Fallback>
        </mc:AlternateContent>
      </w:r>
      <w:r>
        <w:rPr>
          <w:rFonts w:cs="Calibri"/>
          <w:color w:val="000000"/>
        </w:rPr>
        <w:t xml:space="preserve"> </w:t>
      </w:r>
    </w:p>
    <w:p w:rsidR="00FB02B2" w:rsidRDefault="00614EAC">
      <w:pPr>
        <w:widowControl w:val="0"/>
        <w:autoSpaceDE w:val="0"/>
        <w:autoSpaceDN w:val="0"/>
        <w:adjustRightInd w:val="0"/>
        <w:ind w:left="1620"/>
        <w:jc w:val="left"/>
        <w:rPr>
          <w:rFonts w:cs="Calibri"/>
          <w:color w:val="3C4F99"/>
        </w:rPr>
      </w:pPr>
      <w:r>
        <w:rPr>
          <w:rFonts w:cs="Calibri"/>
          <w:noProof/>
          <w:color w:val="3C4F99"/>
          <w:lang w:val="en-IN" w:eastAsia="en-IN"/>
        </w:rPr>
        <w:drawing>
          <wp:inline distT="0" distB="0" distL="0" distR="0">
            <wp:extent cx="1757680" cy="368300"/>
            <wp:effectExtent l="19050" t="0" r="0" b="0"/>
            <wp:docPr id="8" name="Picture 2" descr="Netlink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Netlink Logo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57680" cy="368300"/>
                    </a:xfrm>
                    <a:prstGeom prst="rect">
                      <a:avLst/>
                    </a:prstGeom>
                    <a:noFill/>
                    <a:ln w="9525">
                      <a:noFill/>
                      <a:miter lim="800000"/>
                      <a:headEnd/>
                      <a:tailEnd/>
                    </a:ln>
                  </pic:spPr>
                </pic:pic>
              </a:graphicData>
            </a:graphic>
          </wp:inline>
        </w:drawing>
      </w:r>
    </w:p>
    <w:p w:rsidR="00FB02B2" w:rsidRDefault="00614EAC">
      <w:pPr>
        <w:widowControl w:val="0"/>
        <w:autoSpaceDE w:val="0"/>
        <w:autoSpaceDN w:val="0"/>
        <w:adjustRightInd w:val="0"/>
        <w:ind w:left="1620"/>
        <w:rPr>
          <w:rFonts w:cs="Calibri"/>
          <w:color w:val="3C4F99"/>
        </w:rPr>
      </w:pPr>
      <w:r>
        <w:rPr>
          <w:rFonts w:cs="Calibri"/>
          <w:noProof/>
          <w:color w:val="3C4F99"/>
          <w:lang w:val="en-IN" w:eastAsia="en-IN"/>
        </w:rPr>
        <w:drawing>
          <wp:inline distT="0" distB="0" distL="0" distR="0">
            <wp:extent cx="1757680" cy="213995"/>
            <wp:effectExtent l="19050" t="0" r="0" b="0"/>
            <wp:docPr id="9" name="Picture 3" descr="Netlink Tag line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Netlink Tag linere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57680" cy="213995"/>
                    </a:xfrm>
                    <a:prstGeom prst="rect">
                      <a:avLst/>
                    </a:prstGeom>
                    <a:noFill/>
                    <a:ln w="9525">
                      <a:noFill/>
                      <a:miter lim="800000"/>
                      <a:headEnd/>
                      <a:tailEnd/>
                    </a:ln>
                  </pic:spPr>
                </pic:pic>
              </a:graphicData>
            </a:graphic>
          </wp:inline>
        </w:drawing>
      </w:r>
    </w:p>
    <w:p w:rsidR="00FB02B2" w:rsidRDefault="00614EAC">
      <w:pPr>
        <w:widowControl w:val="0"/>
        <w:autoSpaceDE w:val="0"/>
        <w:autoSpaceDN w:val="0"/>
        <w:adjustRightInd w:val="0"/>
        <w:ind w:left="1710"/>
        <w:rPr>
          <w:rFonts w:cs="Arial"/>
          <w:color w:val="3C4F99"/>
          <w:sz w:val="18"/>
          <w:szCs w:val="18"/>
        </w:rPr>
      </w:pPr>
      <w:r>
        <w:rPr>
          <w:rFonts w:cs="Arial"/>
          <w:color w:val="3C4F99"/>
          <w:sz w:val="18"/>
          <w:szCs w:val="18"/>
        </w:rPr>
        <w:t>World HQ: 999 Tech Row, Madison Heights, MI 48071, USA.</w:t>
      </w:r>
    </w:p>
    <w:p w:rsidR="00FB02B2" w:rsidRDefault="00FB02B2">
      <w:pPr>
        <w:widowControl w:val="0"/>
        <w:autoSpaceDE w:val="0"/>
        <w:autoSpaceDN w:val="0"/>
        <w:adjustRightInd w:val="0"/>
        <w:ind w:left="2346"/>
        <w:rPr>
          <w:rFonts w:cs="Calibri"/>
          <w:color w:val="3C4F99"/>
        </w:rPr>
      </w:pPr>
    </w:p>
    <w:p w:rsidR="00FB02B2" w:rsidRDefault="00614EAC">
      <w:pPr>
        <w:widowControl w:val="0"/>
        <w:autoSpaceDE w:val="0"/>
        <w:autoSpaceDN w:val="0"/>
        <w:adjustRightInd w:val="0"/>
        <w:ind w:left="2346"/>
        <w:rPr>
          <w:rFonts w:cs="Calibri"/>
          <w:color w:val="3C4F99"/>
        </w:rPr>
      </w:pPr>
      <w:r>
        <w:rPr>
          <w:rFonts w:cs="Calibri"/>
          <w:noProof/>
          <w:color w:val="3C4F99"/>
          <w:lang w:val="en-IN" w:eastAsia="en-IN"/>
        </w:rPr>
        <mc:AlternateContent>
          <mc:Choice Requires="wps">
            <w:drawing>
              <wp:anchor distT="0" distB="0" distL="114300" distR="114300" simplePos="0" relativeHeight="251661312" behindDoc="0" locked="0" layoutInCell="1" allowOverlap="1">
                <wp:simplePos x="0" y="0"/>
                <wp:positionH relativeFrom="column">
                  <wp:posOffset>986155</wp:posOffset>
                </wp:positionH>
                <wp:positionV relativeFrom="paragraph">
                  <wp:posOffset>242570</wp:posOffset>
                </wp:positionV>
                <wp:extent cx="4821555" cy="1609725"/>
                <wp:effectExtent l="0" t="0" r="0" b="9525"/>
                <wp:wrapNone/>
                <wp:docPr id="10" name="Text Box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821382" cy="1609725"/>
                        </a:xfrm>
                        <a:prstGeom prst="rect">
                          <a:avLst/>
                        </a:prstGeom>
                        <a:noFill/>
                        <a:ln>
                          <a:noFill/>
                        </a:ln>
                      </wps:spPr>
                      <wps:txbx>
                        <w:txbxContent>
                          <w:p w:rsidR="00614EAC" w:rsidRDefault="00614EAC">
                            <w:pPr>
                              <w:jc w:val="left"/>
                              <w:rPr>
                                <w:rFonts w:cstheme="minorHAnsi"/>
                                <w:b/>
                                <w:color w:val="000000"/>
                                <w:sz w:val="32"/>
                                <w:szCs w:val="44"/>
                                <w:lang w:val="en-IN"/>
                              </w:rPr>
                            </w:pPr>
                            <w:r>
                              <w:rPr>
                                <w:rFonts w:cstheme="minorHAnsi"/>
                                <w:b/>
                                <w:color w:val="000000"/>
                                <w:sz w:val="32"/>
                                <w:szCs w:val="44"/>
                                <w:lang w:val="en-IN"/>
                              </w:rPr>
                              <w:t>E-Req and QAD Integration</w:t>
                            </w:r>
                          </w:p>
                          <w:p w:rsidR="00614EAC" w:rsidRDefault="00614EAC">
                            <w:pPr>
                              <w:jc w:val="left"/>
                              <w:rPr>
                                <w:rFonts w:cstheme="minorHAnsi"/>
                                <w:b/>
                                <w:color w:val="000000"/>
                                <w:sz w:val="28"/>
                                <w:szCs w:val="44"/>
                              </w:rPr>
                            </w:pPr>
                            <w:r>
                              <w:rPr>
                                <w:rFonts w:cstheme="minorHAnsi"/>
                                <w:b/>
                                <w:color w:val="000000"/>
                                <w:sz w:val="32"/>
                                <w:szCs w:val="44"/>
                              </w:rPr>
                              <w:t>Business Requirements Document</w:t>
                            </w:r>
                          </w:p>
                          <w:p w:rsidR="00614EAC" w:rsidRDefault="00614EAC">
                            <w:pPr>
                              <w:jc w:val="left"/>
                              <w:rPr>
                                <w:rFonts w:cstheme="minorHAnsi"/>
                                <w:color w:val="000000"/>
                                <w:sz w:val="20"/>
                                <w:szCs w:val="28"/>
                                <w:lang w:val="en-IN"/>
                              </w:rPr>
                            </w:pPr>
                            <w:r>
                              <w:rPr>
                                <w:rFonts w:cstheme="minorHAnsi"/>
                                <w:color w:val="000000"/>
                                <w:sz w:val="24"/>
                                <w:szCs w:val="44"/>
                                <w:lang w:val="en-IN"/>
                              </w:rPr>
                              <w:t xml:space="preserve">July </w:t>
                            </w:r>
                            <w:r>
                              <w:rPr>
                                <w:rFonts w:cstheme="minorHAnsi"/>
                                <w:color w:val="000000"/>
                                <w:sz w:val="24"/>
                                <w:szCs w:val="44"/>
                              </w:rPr>
                              <w:t>201</w:t>
                            </w:r>
                            <w:r>
                              <w:rPr>
                                <w:rFonts w:cstheme="minorHAnsi"/>
                                <w:color w:val="000000"/>
                                <w:sz w:val="24"/>
                                <w:szCs w:val="44"/>
                                <w:lang w:val="en-IN"/>
                              </w:rPr>
                              <w:t>9</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90" o:spid="_x0000_s1026" type="#_x0000_t202" style="position:absolute;left:0;text-align:left;margin-left:77.65pt;margin-top:19.1pt;width:379.65pt;height:126.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" filled="f" stroked="f">
                <o:lock v:ext="edit" aspectratio="t"/>
                <v:textbox>
                  <w:txbxContent>
                    <w:p w:rsidR="00614EAC" w:rsidRDefault="00614EAC">
                      <w:pPr>
                        <w:jc w:val="left"/>
                        <w:rPr>
                          <w:rFonts w:cstheme="minorHAnsi"/>
                          <w:b/>
                          <w:color w:val="000000"/>
                          <w:sz w:val="32"/>
                          <w:szCs w:val="44"/>
                          <w:lang w:val="en-IN"/>
                        </w:rPr>
                      </w:pPr>
                      <w:r>
                        <w:rPr>
                          <w:rFonts w:cstheme="minorHAnsi"/>
                          <w:b/>
                          <w:color w:val="000000"/>
                          <w:sz w:val="32"/>
                          <w:szCs w:val="44"/>
                          <w:lang w:val="en-IN"/>
                        </w:rPr>
                        <w:t>E-Req and QAD Integration</w:t>
                      </w:r>
                    </w:p>
                    <w:p w:rsidR="00614EAC" w:rsidRDefault="00614EAC">
                      <w:pPr>
                        <w:jc w:val="left"/>
                        <w:rPr>
                          <w:rFonts w:cstheme="minorHAnsi"/>
                          <w:b/>
                          <w:color w:val="000000"/>
                          <w:sz w:val="28"/>
                          <w:szCs w:val="44"/>
                        </w:rPr>
                      </w:pPr>
                      <w:r>
                        <w:rPr>
                          <w:rFonts w:cstheme="minorHAnsi"/>
                          <w:b/>
                          <w:color w:val="000000"/>
                          <w:sz w:val="32"/>
                          <w:szCs w:val="44"/>
                        </w:rPr>
                        <w:t>Business Requirements Document</w:t>
                      </w:r>
                    </w:p>
                    <w:p w:rsidR="00614EAC" w:rsidRDefault="00614EAC">
                      <w:pPr>
                        <w:jc w:val="left"/>
                        <w:rPr>
                          <w:rFonts w:cstheme="minorHAnsi"/>
                          <w:color w:val="000000"/>
                          <w:sz w:val="20"/>
                          <w:szCs w:val="28"/>
                          <w:lang w:val="en-IN"/>
                        </w:rPr>
                      </w:pPr>
                      <w:r>
                        <w:rPr>
                          <w:rFonts w:cstheme="minorHAnsi"/>
                          <w:color w:val="000000"/>
                          <w:sz w:val="24"/>
                          <w:szCs w:val="44"/>
                          <w:lang w:val="en-IN"/>
                        </w:rPr>
                        <w:t xml:space="preserve">July </w:t>
                      </w:r>
                      <w:r>
                        <w:rPr>
                          <w:rFonts w:cstheme="minorHAnsi"/>
                          <w:color w:val="000000"/>
                          <w:sz w:val="24"/>
                          <w:szCs w:val="44"/>
                        </w:rPr>
                        <w:t>201</w:t>
                      </w:r>
                      <w:r>
                        <w:rPr>
                          <w:rFonts w:cstheme="minorHAnsi"/>
                          <w:color w:val="000000"/>
                          <w:sz w:val="24"/>
                          <w:szCs w:val="44"/>
                          <w:lang w:val="en-IN"/>
                        </w:rPr>
                        <w:t>9</w:t>
                      </w:r>
                    </w:p>
                  </w:txbxContent>
                </v:textbox>
              </v:shape>
            </w:pict>
          </mc:Fallback>
        </mc:AlternateContent>
      </w:r>
    </w:p>
    <w:p w:rsidR="00FB02B2" w:rsidRDefault="00FB02B2">
      <w:pPr>
        <w:widowControl w:val="0"/>
        <w:autoSpaceDE w:val="0"/>
        <w:autoSpaceDN w:val="0"/>
        <w:adjustRightInd w:val="0"/>
        <w:ind w:left="2346"/>
        <w:rPr>
          <w:rFonts w:cs="Calibri"/>
          <w:color w:val="3C4F99"/>
        </w:rPr>
      </w:pPr>
    </w:p>
    <w:p w:rsidR="00FB02B2" w:rsidRDefault="00FB02B2">
      <w:pPr>
        <w:ind w:left="2340" w:hanging="630"/>
        <w:jc w:val="left"/>
        <w:rPr>
          <w:rFonts w:cs="Calibri"/>
          <w:color w:val="3C4F99"/>
        </w:rPr>
      </w:pPr>
    </w:p>
    <w:p w:rsidR="00FB02B2" w:rsidRDefault="00FB02B2">
      <w:pPr>
        <w:ind w:left="3600" w:firstLine="720"/>
        <w:rPr>
          <w:rFonts w:cs="Calibri"/>
          <w:color w:val="3C4F99"/>
        </w:rPr>
      </w:pPr>
    </w:p>
    <w:p w:rsidR="00FB02B2" w:rsidRDefault="00FB02B2">
      <w:pPr>
        <w:ind w:left="3600" w:firstLine="720"/>
        <w:rPr>
          <w:rFonts w:cs="Calibri"/>
          <w:color w:val="3C4F99"/>
        </w:rPr>
      </w:pPr>
    </w:p>
    <w:p w:rsidR="00FB02B2" w:rsidRDefault="00FB02B2">
      <w:pPr>
        <w:ind w:left="3600" w:firstLine="720"/>
        <w:rPr>
          <w:rFonts w:cs="Calibri"/>
          <w:color w:val="3C4F99"/>
        </w:rPr>
      </w:pPr>
    </w:p>
    <w:p w:rsidR="00FB02B2" w:rsidRDefault="00FB02B2">
      <w:pPr>
        <w:ind w:left="3600" w:firstLine="720"/>
        <w:jc w:val="left"/>
        <w:rPr>
          <w:rFonts w:cs="Calibri"/>
          <w:color w:val="3C4F99"/>
        </w:rPr>
      </w:pPr>
    </w:p>
    <w:p w:rsidR="00FB02B2" w:rsidRDefault="00FB02B2">
      <w:pPr>
        <w:jc w:val="left"/>
        <w:rPr>
          <w:rFonts w:cs="Calibri"/>
          <w:color w:val="3C4F99"/>
        </w:rPr>
      </w:pPr>
    </w:p>
    <w:tbl>
      <w:tblPr>
        <w:tblStyle w:val="LightList-Accent1"/>
        <w:tblpPr w:leftFromText="180" w:rightFromText="180" w:vertAnchor="text" w:horzAnchor="page" w:tblpX="2693" w:tblpY="555"/>
        <w:tblOverlap w:val="never"/>
        <w:tblW w:w="8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1"/>
        <w:gridCol w:w="1893"/>
        <w:gridCol w:w="1184"/>
        <w:gridCol w:w="1843"/>
        <w:gridCol w:w="2152"/>
      </w:tblGrid>
      <w:tr w:rsidR="00FB02B2" w:rsidTr="00FB0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1" w:type="dxa"/>
            <w:shd w:val="clear" w:color="auto" w:fill="1F497D" w:themeFill="text2"/>
          </w:tcPr>
          <w:p w:rsidR="00FB02B2" w:rsidRDefault="00614EAC">
            <w:pPr>
              <w:pStyle w:val="Normal10Before"/>
              <w:rPr>
                <w:rFonts w:eastAsiaTheme="minorHAnsi" w:cstheme="minorBidi"/>
              </w:rPr>
            </w:pPr>
            <w:r>
              <w:rPr>
                <w:rFonts w:eastAsiaTheme="minorHAnsi" w:cstheme="minorBidi"/>
              </w:rPr>
              <w:t>Date</w:t>
            </w:r>
          </w:p>
        </w:tc>
        <w:tc>
          <w:tcPr>
            <w:tcW w:w="1893" w:type="dxa"/>
            <w:shd w:val="clear" w:color="auto" w:fill="1F497D" w:themeFill="text2"/>
          </w:tcPr>
          <w:p w:rsidR="00FB02B2" w:rsidRDefault="00614EAC">
            <w:pPr>
              <w:pStyle w:val="Normal10Before"/>
              <w:cnfStyle w:val="100000000000" w:firstRow="1"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Created by</w:t>
            </w:r>
          </w:p>
        </w:tc>
        <w:tc>
          <w:tcPr>
            <w:tcW w:w="1184" w:type="dxa"/>
            <w:shd w:val="clear" w:color="auto" w:fill="1F497D" w:themeFill="text2"/>
          </w:tcPr>
          <w:p w:rsidR="00FB02B2" w:rsidRDefault="00614EAC">
            <w:pPr>
              <w:pStyle w:val="Normal10Before"/>
              <w:cnfStyle w:val="100000000000" w:firstRow="1"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Date</w:t>
            </w:r>
          </w:p>
        </w:tc>
        <w:tc>
          <w:tcPr>
            <w:tcW w:w="1843" w:type="dxa"/>
            <w:shd w:val="clear" w:color="auto" w:fill="1F497D" w:themeFill="text2"/>
          </w:tcPr>
          <w:p w:rsidR="00FB02B2" w:rsidRDefault="00614EAC">
            <w:pPr>
              <w:pStyle w:val="Normal10Before"/>
              <w:cnfStyle w:val="100000000000" w:firstRow="1"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Reviewed By</w:t>
            </w:r>
          </w:p>
        </w:tc>
        <w:tc>
          <w:tcPr>
            <w:tcW w:w="2152" w:type="dxa"/>
            <w:shd w:val="clear" w:color="auto" w:fill="1F497D" w:themeFill="text2"/>
          </w:tcPr>
          <w:p w:rsidR="00FB02B2" w:rsidRDefault="00614EAC">
            <w:pPr>
              <w:pStyle w:val="Normal10Before"/>
              <w:cnfStyle w:val="100000000000" w:firstRow="1"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Remarks</w:t>
            </w:r>
          </w:p>
        </w:tc>
      </w:tr>
      <w:tr w:rsidR="00FB02B2" w:rsidTr="00FB02B2">
        <w:trPr>
          <w:trHeight w:val="353"/>
        </w:trPr>
        <w:tc>
          <w:tcPr>
            <w:cnfStyle w:val="001000000000" w:firstRow="0" w:lastRow="0" w:firstColumn="1" w:lastColumn="0" w:oddVBand="0" w:evenVBand="0" w:oddHBand="0" w:evenHBand="0" w:firstRowFirstColumn="0" w:firstRowLastColumn="0" w:lastRowFirstColumn="0" w:lastRowLastColumn="0"/>
            <w:tcW w:w="1171" w:type="dxa"/>
          </w:tcPr>
          <w:p w:rsidR="00FB02B2" w:rsidRDefault="00614EAC">
            <w:pPr>
              <w:pStyle w:val="Normal10Before"/>
              <w:rPr>
                <w:rFonts w:eastAsiaTheme="minorHAnsi" w:cstheme="minorBidi"/>
                <w:lang w:val="en-IN"/>
              </w:rPr>
            </w:pPr>
            <w:r>
              <w:rPr>
                <w:rFonts w:eastAsiaTheme="minorHAnsi" w:cstheme="minorBidi"/>
              </w:rPr>
              <w:t>0</w:t>
            </w:r>
            <w:r>
              <w:rPr>
                <w:rFonts w:eastAsiaTheme="minorHAnsi" w:cstheme="minorBidi"/>
                <w:lang w:val="en-IN"/>
              </w:rPr>
              <w:t>5</w:t>
            </w:r>
            <w:r>
              <w:rPr>
                <w:rFonts w:eastAsiaTheme="minorHAnsi" w:cstheme="minorBidi"/>
              </w:rPr>
              <w:t>/0</w:t>
            </w:r>
            <w:r>
              <w:rPr>
                <w:rFonts w:eastAsiaTheme="minorHAnsi" w:cstheme="minorBidi"/>
                <w:lang w:val="en-IN"/>
              </w:rPr>
              <w:t>7</w:t>
            </w:r>
            <w:r>
              <w:rPr>
                <w:rFonts w:eastAsiaTheme="minorHAnsi" w:cstheme="minorBidi"/>
              </w:rPr>
              <w:t>/1</w:t>
            </w:r>
            <w:r>
              <w:rPr>
                <w:rFonts w:eastAsiaTheme="minorHAnsi" w:cstheme="minorBidi"/>
                <w:lang w:val="en-IN"/>
              </w:rPr>
              <w:t>9</w:t>
            </w:r>
          </w:p>
        </w:tc>
        <w:tc>
          <w:tcPr>
            <w:tcW w:w="1893"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Kranti Batchala</w:t>
            </w:r>
          </w:p>
        </w:tc>
        <w:tc>
          <w:tcPr>
            <w:tcW w:w="1184"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lang w:val="en-IN"/>
              </w:rPr>
            </w:pPr>
            <w:r>
              <w:rPr>
                <w:rFonts w:eastAsiaTheme="minorHAnsi" w:cstheme="minorBidi"/>
                <w:lang w:val="en-IN"/>
              </w:rPr>
              <w:t>10/07/19</w:t>
            </w:r>
          </w:p>
        </w:tc>
        <w:tc>
          <w:tcPr>
            <w:tcW w:w="1843"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lang w:val="en-IN"/>
              </w:rPr>
            </w:pPr>
            <w:r>
              <w:rPr>
                <w:rFonts w:eastAsiaTheme="minorHAnsi" w:cstheme="minorBidi"/>
                <w:lang w:val="en-IN"/>
              </w:rPr>
              <w:t>Amit Sharma</w:t>
            </w:r>
          </w:p>
        </w:tc>
        <w:tc>
          <w:tcPr>
            <w:tcW w:w="2152"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lang w:val="en-IN"/>
              </w:rPr>
            </w:pPr>
          </w:p>
        </w:tc>
      </w:tr>
      <w:tr w:rsidR="00FB02B2" w:rsidTr="00FB02B2">
        <w:trPr>
          <w:trHeight w:val="432"/>
        </w:trPr>
        <w:tc>
          <w:tcPr>
            <w:cnfStyle w:val="001000000000" w:firstRow="0" w:lastRow="0" w:firstColumn="1" w:lastColumn="0" w:oddVBand="0" w:evenVBand="0" w:oddHBand="0" w:evenHBand="0" w:firstRowFirstColumn="0" w:firstRowLastColumn="0" w:lastRowFirstColumn="0" w:lastRowLastColumn="0"/>
            <w:tcW w:w="1171" w:type="dxa"/>
          </w:tcPr>
          <w:p w:rsidR="00FB02B2" w:rsidRDefault="00FB02B2">
            <w:pPr>
              <w:pStyle w:val="Normal10Before"/>
              <w:rPr>
                <w:rFonts w:eastAsiaTheme="minorHAnsi" w:cstheme="minorBidi"/>
              </w:rPr>
            </w:pPr>
          </w:p>
        </w:tc>
        <w:tc>
          <w:tcPr>
            <w:tcW w:w="1893"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184"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843"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2152"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r>
      <w:tr w:rsidR="00FB02B2" w:rsidTr="00FB02B2">
        <w:tc>
          <w:tcPr>
            <w:cnfStyle w:val="001000000000" w:firstRow="0" w:lastRow="0" w:firstColumn="1" w:lastColumn="0" w:oddVBand="0" w:evenVBand="0" w:oddHBand="0" w:evenHBand="0" w:firstRowFirstColumn="0" w:firstRowLastColumn="0" w:lastRowFirstColumn="0" w:lastRowLastColumn="0"/>
            <w:tcW w:w="1171" w:type="dxa"/>
          </w:tcPr>
          <w:p w:rsidR="00FB02B2" w:rsidRDefault="00FB02B2">
            <w:pPr>
              <w:pStyle w:val="Normal10Before"/>
              <w:rPr>
                <w:rFonts w:eastAsiaTheme="minorHAnsi" w:cstheme="minorBidi"/>
              </w:rPr>
            </w:pPr>
          </w:p>
        </w:tc>
        <w:tc>
          <w:tcPr>
            <w:tcW w:w="1893"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184"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843"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2152"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r>
      <w:tr w:rsidR="00FB02B2" w:rsidTr="00FB02B2">
        <w:tc>
          <w:tcPr>
            <w:cnfStyle w:val="001000000000" w:firstRow="0" w:lastRow="0" w:firstColumn="1" w:lastColumn="0" w:oddVBand="0" w:evenVBand="0" w:oddHBand="0" w:evenHBand="0" w:firstRowFirstColumn="0" w:firstRowLastColumn="0" w:lastRowFirstColumn="0" w:lastRowLastColumn="0"/>
            <w:tcW w:w="1171" w:type="dxa"/>
          </w:tcPr>
          <w:p w:rsidR="00FB02B2" w:rsidRDefault="00FB02B2">
            <w:pPr>
              <w:pStyle w:val="Normal10Before"/>
              <w:rPr>
                <w:rFonts w:eastAsiaTheme="minorHAnsi" w:cstheme="minorBidi"/>
              </w:rPr>
            </w:pPr>
          </w:p>
        </w:tc>
        <w:tc>
          <w:tcPr>
            <w:tcW w:w="1893"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184"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843"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2152"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r>
    </w:tbl>
    <w:p w:rsidR="00FB02B2" w:rsidRDefault="00FB02B2">
      <w:pPr>
        <w:ind w:left="3600" w:firstLine="720"/>
        <w:jc w:val="left"/>
        <w:rPr>
          <w:rFonts w:cs="Calibri"/>
          <w:color w:val="3C4F99"/>
        </w:rPr>
      </w:pPr>
    </w:p>
    <w:p w:rsidR="00FB02B2" w:rsidRDefault="00FB02B2">
      <w:pPr>
        <w:spacing w:line="240" w:lineRule="auto"/>
        <w:jc w:val="left"/>
        <w:rPr>
          <w:rFonts w:ascii="Calibri" w:hAnsi="Calibri" w:cs="Calibri"/>
        </w:rPr>
      </w:pPr>
      <w:bookmarkStart w:id="0" w:name="_Toc414307946"/>
      <w:bookmarkStart w:id="1" w:name="_Toc360103897"/>
    </w:p>
    <w:sdt>
      <w:sdtPr>
        <w:rPr>
          <w:rFonts w:ascii="Century Gothic" w:eastAsia="Times New Roman" w:hAnsi="Century Gothic" w:cs="Times New Roman"/>
          <w:color w:val="auto"/>
          <w:sz w:val="22"/>
          <w:szCs w:val="24"/>
        </w:rPr>
        <w:id w:val="-968124070"/>
        <w:docPartObj>
          <w:docPartGallery w:val="Table of Contents"/>
          <w:docPartUnique/>
        </w:docPartObj>
      </w:sdtPr>
      <w:sdtEndPr>
        <w:rPr>
          <w:b/>
          <w:bCs/>
        </w:rPr>
      </w:sdtEndPr>
      <w:sdtContent>
        <w:p w:rsidR="00FB02B2" w:rsidRDefault="00FB02B2">
          <w:pPr>
            <w:pStyle w:val="TOCHeading2"/>
            <w:rPr>
              <w:rFonts w:ascii="Century Gothic" w:eastAsia="Times New Roman" w:hAnsi="Century Gothic" w:cs="Times New Roman"/>
              <w:color w:val="auto"/>
              <w:sz w:val="22"/>
              <w:szCs w:val="24"/>
            </w:rPr>
          </w:pPr>
        </w:p>
        <w:p w:rsidR="00FB02B2" w:rsidRDefault="00614EAC">
          <w:pPr>
            <w:spacing w:line="259" w:lineRule="auto"/>
            <w:jc w:val="left"/>
          </w:pPr>
          <w:r>
            <w:br w:type="page"/>
          </w:r>
        </w:p>
        <w:p w:rsidR="00FB02B2" w:rsidRDefault="00614EAC">
          <w:pPr>
            <w:pStyle w:val="TOCHeading2"/>
            <w:rPr>
              <w:rFonts w:ascii="Century Gothic" w:hAnsi="Century Gothic"/>
            </w:rPr>
          </w:pPr>
          <w:r>
            <w:rPr>
              <w:rFonts w:ascii="Century Gothic" w:hAnsi="Century Gothic"/>
            </w:rPr>
            <w:lastRenderedPageBreak/>
            <w:t>Contents</w:t>
          </w:r>
        </w:p>
        <w:p w:rsidR="009E54B9" w:rsidRDefault="00614EAC">
          <w:pPr>
            <w:pStyle w:val="TOC1"/>
            <w:tabs>
              <w:tab w:val="left" w:pos="440"/>
              <w:tab w:val="right" w:leader="dot" w:pos="9017"/>
            </w:tabs>
            <w:rPr>
              <w:rFonts w:asciiTheme="minorHAnsi" w:eastAsiaTheme="minorEastAsia" w:hAnsiTheme="minorHAnsi" w:cstheme="minorBidi"/>
              <w:b w:val="0"/>
              <w:bCs w:val="0"/>
              <w:noProof/>
              <w:sz w:val="22"/>
              <w:szCs w:val="22"/>
              <w:lang w:val="en-IN" w:eastAsia="en-IN"/>
            </w:rPr>
          </w:pPr>
          <w:r>
            <w:fldChar w:fldCharType="begin"/>
          </w:r>
          <w:r>
            <w:instrText xml:space="preserve"> TOC \o "1-3" \h \z \u </w:instrText>
          </w:r>
          <w:r>
            <w:fldChar w:fldCharType="separate"/>
          </w:r>
          <w:hyperlink w:anchor="_Toc15477338" w:history="1">
            <w:r w:rsidR="009E54B9" w:rsidRPr="00D657E2">
              <w:rPr>
                <w:rStyle w:val="Hyperlink"/>
                <w:noProof/>
                <w:lang w:bidi="en-US"/>
              </w:rPr>
              <w:t>1.</w:t>
            </w:r>
            <w:r w:rsidR="009E54B9">
              <w:rPr>
                <w:rFonts w:asciiTheme="minorHAnsi" w:eastAsiaTheme="minorEastAsia" w:hAnsiTheme="minorHAnsi" w:cstheme="minorBidi"/>
                <w:b w:val="0"/>
                <w:bCs w:val="0"/>
                <w:noProof/>
                <w:sz w:val="22"/>
                <w:szCs w:val="22"/>
                <w:lang w:val="en-IN" w:eastAsia="en-IN"/>
              </w:rPr>
              <w:tab/>
            </w:r>
            <w:r w:rsidR="009E54B9" w:rsidRPr="00D657E2">
              <w:rPr>
                <w:rStyle w:val="Hyperlink"/>
                <w:noProof/>
                <w:lang w:bidi="en-US"/>
              </w:rPr>
              <w:t>Executive Summary</w:t>
            </w:r>
            <w:r w:rsidR="009E54B9">
              <w:rPr>
                <w:noProof/>
                <w:webHidden/>
              </w:rPr>
              <w:tab/>
            </w:r>
            <w:r w:rsidR="009E54B9">
              <w:rPr>
                <w:noProof/>
                <w:webHidden/>
              </w:rPr>
              <w:fldChar w:fldCharType="begin"/>
            </w:r>
            <w:r w:rsidR="009E54B9">
              <w:rPr>
                <w:noProof/>
                <w:webHidden/>
              </w:rPr>
              <w:instrText xml:space="preserve"> PAGEREF _Toc15477338 \h </w:instrText>
            </w:r>
            <w:r w:rsidR="009E54B9">
              <w:rPr>
                <w:noProof/>
                <w:webHidden/>
              </w:rPr>
            </w:r>
            <w:r w:rsidR="009E54B9">
              <w:rPr>
                <w:noProof/>
                <w:webHidden/>
              </w:rPr>
              <w:fldChar w:fldCharType="separate"/>
            </w:r>
            <w:r w:rsidR="009E54B9">
              <w:rPr>
                <w:noProof/>
                <w:webHidden/>
              </w:rPr>
              <w:t>3</w:t>
            </w:r>
            <w:r w:rsidR="009E54B9">
              <w:rPr>
                <w:noProof/>
                <w:webHidden/>
              </w:rPr>
              <w:fldChar w:fldCharType="end"/>
            </w:r>
          </w:hyperlink>
        </w:p>
        <w:p w:rsidR="009E54B9" w:rsidRDefault="00D15D27">
          <w:pPr>
            <w:pStyle w:val="TOC1"/>
            <w:tabs>
              <w:tab w:val="left" w:pos="440"/>
              <w:tab w:val="right" w:leader="dot" w:pos="9017"/>
            </w:tabs>
            <w:rPr>
              <w:rFonts w:asciiTheme="minorHAnsi" w:eastAsiaTheme="minorEastAsia" w:hAnsiTheme="minorHAnsi" w:cstheme="minorBidi"/>
              <w:b w:val="0"/>
              <w:bCs w:val="0"/>
              <w:noProof/>
              <w:sz w:val="22"/>
              <w:szCs w:val="22"/>
              <w:lang w:val="en-IN" w:eastAsia="en-IN"/>
            </w:rPr>
          </w:pPr>
          <w:hyperlink w:anchor="_Toc15477339" w:history="1">
            <w:r w:rsidR="009E54B9" w:rsidRPr="00D657E2">
              <w:rPr>
                <w:rStyle w:val="Hyperlink"/>
                <w:noProof/>
                <w:lang w:bidi="en-US"/>
              </w:rPr>
              <w:t>2.</w:t>
            </w:r>
            <w:r w:rsidR="009E54B9">
              <w:rPr>
                <w:rFonts w:asciiTheme="minorHAnsi" w:eastAsiaTheme="minorEastAsia" w:hAnsiTheme="minorHAnsi" w:cstheme="minorBidi"/>
                <w:b w:val="0"/>
                <w:bCs w:val="0"/>
                <w:noProof/>
                <w:sz w:val="22"/>
                <w:szCs w:val="22"/>
                <w:lang w:val="en-IN" w:eastAsia="en-IN"/>
              </w:rPr>
              <w:tab/>
            </w:r>
            <w:r w:rsidR="009E54B9" w:rsidRPr="00D657E2">
              <w:rPr>
                <w:rStyle w:val="Hyperlink"/>
                <w:noProof/>
                <w:lang w:bidi="en-US"/>
              </w:rPr>
              <w:t>Background</w:t>
            </w:r>
            <w:r w:rsidR="009E54B9">
              <w:rPr>
                <w:noProof/>
                <w:webHidden/>
              </w:rPr>
              <w:tab/>
            </w:r>
            <w:r w:rsidR="009E54B9">
              <w:rPr>
                <w:noProof/>
                <w:webHidden/>
              </w:rPr>
              <w:fldChar w:fldCharType="begin"/>
            </w:r>
            <w:r w:rsidR="009E54B9">
              <w:rPr>
                <w:noProof/>
                <w:webHidden/>
              </w:rPr>
              <w:instrText xml:space="preserve"> PAGEREF _Toc15477339 \h </w:instrText>
            </w:r>
            <w:r w:rsidR="009E54B9">
              <w:rPr>
                <w:noProof/>
                <w:webHidden/>
              </w:rPr>
            </w:r>
            <w:r w:rsidR="009E54B9">
              <w:rPr>
                <w:noProof/>
                <w:webHidden/>
              </w:rPr>
              <w:fldChar w:fldCharType="separate"/>
            </w:r>
            <w:r w:rsidR="009E54B9">
              <w:rPr>
                <w:noProof/>
                <w:webHidden/>
              </w:rPr>
              <w:t>4</w:t>
            </w:r>
            <w:r w:rsidR="009E54B9">
              <w:rPr>
                <w:noProof/>
                <w:webHidden/>
              </w:rPr>
              <w:fldChar w:fldCharType="end"/>
            </w:r>
          </w:hyperlink>
        </w:p>
        <w:p w:rsidR="009E54B9" w:rsidRDefault="00D15D27">
          <w:pPr>
            <w:pStyle w:val="TOC1"/>
            <w:tabs>
              <w:tab w:val="left" w:pos="440"/>
              <w:tab w:val="right" w:leader="dot" w:pos="9017"/>
            </w:tabs>
            <w:rPr>
              <w:rFonts w:asciiTheme="minorHAnsi" w:eastAsiaTheme="minorEastAsia" w:hAnsiTheme="minorHAnsi" w:cstheme="minorBidi"/>
              <w:b w:val="0"/>
              <w:bCs w:val="0"/>
              <w:noProof/>
              <w:sz w:val="22"/>
              <w:szCs w:val="22"/>
              <w:lang w:val="en-IN" w:eastAsia="en-IN"/>
            </w:rPr>
          </w:pPr>
          <w:hyperlink w:anchor="_Toc15477340" w:history="1">
            <w:r w:rsidR="009E54B9" w:rsidRPr="00D657E2">
              <w:rPr>
                <w:rStyle w:val="Hyperlink"/>
                <w:noProof/>
                <w:lang w:bidi="en-US"/>
              </w:rPr>
              <w:t>3.</w:t>
            </w:r>
            <w:r w:rsidR="009E54B9">
              <w:rPr>
                <w:rFonts w:asciiTheme="minorHAnsi" w:eastAsiaTheme="minorEastAsia" w:hAnsiTheme="minorHAnsi" w:cstheme="minorBidi"/>
                <w:b w:val="0"/>
                <w:bCs w:val="0"/>
                <w:noProof/>
                <w:sz w:val="22"/>
                <w:szCs w:val="22"/>
                <w:lang w:val="en-IN" w:eastAsia="en-IN"/>
              </w:rPr>
              <w:tab/>
            </w:r>
            <w:r w:rsidR="009E54B9" w:rsidRPr="00D657E2">
              <w:rPr>
                <w:rStyle w:val="Hyperlink"/>
                <w:noProof/>
                <w:lang w:bidi="en-US"/>
              </w:rPr>
              <w:t>Objectives</w:t>
            </w:r>
            <w:r w:rsidR="009E54B9">
              <w:rPr>
                <w:noProof/>
                <w:webHidden/>
              </w:rPr>
              <w:tab/>
            </w:r>
            <w:r w:rsidR="009E54B9">
              <w:rPr>
                <w:noProof/>
                <w:webHidden/>
              </w:rPr>
              <w:fldChar w:fldCharType="begin"/>
            </w:r>
            <w:r w:rsidR="009E54B9">
              <w:rPr>
                <w:noProof/>
                <w:webHidden/>
              </w:rPr>
              <w:instrText xml:space="preserve"> PAGEREF _Toc15477340 \h </w:instrText>
            </w:r>
            <w:r w:rsidR="009E54B9">
              <w:rPr>
                <w:noProof/>
                <w:webHidden/>
              </w:rPr>
            </w:r>
            <w:r w:rsidR="009E54B9">
              <w:rPr>
                <w:noProof/>
                <w:webHidden/>
              </w:rPr>
              <w:fldChar w:fldCharType="separate"/>
            </w:r>
            <w:r w:rsidR="009E54B9">
              <w:rPr>
                <w:noProof/>
                <w:webHidden/>
              </w:rPr>
              <w:t>4</w:t>
            </w:r>
            <w:r w:rsidR="009E54B9">
              <w:rPr>
                <w:noProof/>
                <w:webHidden/>
              </w:rPr>
              <w:fldChar w:fldCharType="end"/>
            </w:r>
          </w:hyperlink>
        </w:p>
        <w:p w:rsidR="009E54B9" w:rsidRDefault="00D15D27">
          <w:pPr>
            <w:pStyle w:val="TOC1"/>
            <w:tabs>
              <w:tab w:val="left" w:pos="440"/>
              <w:tab w:val="right" w:leader="dot" w:pos="9017"/>
            </w:tabs>
            <w:rPr>
              <w:rFonts w:asciiTheme="minorHAnsi" w:eastAsiaTheme="minorEastAsia" w:hAnsiTheme="minorHAnsi" w:cstheme="minorBidi"/>
              <w:b w:val="0"/>
              <w:bCs w:val="0"/>
              <w:noProof/>
              <w:sz w:val="22"/>
              <w:szCs w:val="22"/>
              <w:lang w:val="en-IN" w:eastAsia="en-IN"/>
            </w:rPr>
          </w:pPr>
          <w:hyperlink w:anchor="_Toc15477341" w:history="1">
            <w:r w:rsidR="009E54B9" w:rsidRPr="00D657E2">
              <w:rPr>
                <w:rStyle w:val="Hyperlink"/>
                <w:noProof/>
                <w:lang w:bidi="en-US"/>
              </w:rPr>
              <w:t>4.</w:t>
            </w:r>
            <w:r w:rsidR="009E54B9">
              <w:rPr>
                <w:rFonts w:asciiTheme="minorHAnsi" w:eastAsiaTheme="minorEastAsia" w:hAnsiTheme="minorHAnsi" w:cstheme="minorBidi"/>
                <w:b w:val="0"/>
                <w:bCs w:val="0"/>
                <w:noProof/>
                <w:sz w:val="22"/>
                <w:szCs w:val="22"/>
                <w:lang w:val="en-IN" w:eastAsia="en-IN"/>
              </w:rPr>
              <w:tab/>
            </w:r>
            <w:r w:rsidR="009E54B9" w:rsidRPr="00D657E2">
              <w:rPr>
                <w:rStyle w:val="Hyperlink"/>
                <w:noProof/>
                <w:lang w:bidi="en-US"/>
              </w:rPr>
              <w:t>Business Requirements</w:t>
            </w:r>
            <w:r w:rsidR="009E54B9">
              <w:rPr>
                <w:noProof/>
                <w:webHidden/>
              </w:rPr>
              <w:tab/>
            </w:r>
            <w:r w:rsidR="009E54B9">
              <w:rPr>
                <w:noProof/>
                <w:webHidden/>
              </w:rPr>
              <w:fldChar w:fldCharType="begin"/>
            </w:r>
            <w:r w:rsidR="009E54B9">
              <w:rPr>
                <w:noProof/>
                <w:webHidden/>
              </w:rPr>
              <w:instrText xml:space="preserve"> PAGEREF _Toc15477341 \h </w:instrText>
            </w:r>
            <w:r w:rsidR="009E54B9">
              <w:rPr>
                <w:noProof/>
                <w:webHidden/>
              </w:rPr>
            </w:r>
            <w:r w:rsidR="009E54B9">
              <w:rPr>
                <w:noProof/>
                <w:webHidden/>
              </w:rPr>
              <w:fldChar w:fldCharType="separate"/>
            </w:r>
            <w:r w:rsidR="009E54B9">
              <w:rPr>
                <w:noProof/>
                <w:webHidden/>
              </w:rPr>
              <w:t>5</w:t>
            </w:r>
            <w:r w:rsidR="009E54B9">
              <w:rPr>
                <w:noProof/>
                <w:webHidden/>
              </w:rPr>
              <w:fldChar w:fldCharType="end"/>
            </w:r>
          </w:hyperlink>
        </w:p>
        <w:p w:rsidR="009E54B9" w:rsidRDefault="00D15D27">
          <w:pPr>
            <w:pStyle w:val="TOC2"/>
            <w:tabs>
              <w:tab w:val="left" w:pos="880"/>
              <w:tab w:val="right" w:leader="dot" w:pos="9017"/>
            </w:tabs>
            <w:rPr>
              <w:rFonts w:asciiTheme="minorHAnsi" w:eastAsiaTheme="minorEastAsia" w:hAnsiTheme="minorHAnsi" w:cstheme="minorBidi"/>
              <w:noProof/>
              <w:szCs w:val="22"/>
              <w:lang w:val="en-IN" w:eastAsia="en-IN"/>
            </w:rPr>
          </w:pPr>
          <w:hyperlink w:anchor="_Toc15477342" w:history="1">
            <w:r w:rsidR="009E54B9" w:rsidRPr="00D657E2">
              <w:rPr>
                <w:rStyle w:val="Hyperlink"/>
                <w:noProof/>
                <w:lang w:bidi="en-US"/>
              </w:rPr>
              <w:t>4.1.</w:t>
            </w:r>
            <w:r w:rsidR="009E54B9">
              <w:rPr>
                <w:rFonts w:asciiTheme="minorHAnsi" w:eastAsiaTheme="minorEastAsia" w:hAnsiTheme="minorHAnsi" w:cstheme="minorBidi"/>
                <w:noProof/>
                <w:szCs w:val="22"/>
                <w:lang w:val="en-IN" w:eastAsia="en-IN"/>
              </w:rPr>
              <w:tab/>
            </w:r>
            <w:r w:rsidR="009E54B9" w:rsidRPr="00D657E2">
              <w:rPr>
                <w:rStyle w:val="Hyperlink"/>
                <w:noProof/>
                <w:lang w:bidi="en-US"/>
              </w:rPr>
              <w:t xml:space="preserve">Application </w:t>
            </w:r>
            <w:r w:rsidR="009E54B9" w:rsidRPr="00D657E2">
              <w:rPr>
                <w:rStyle w:val="Hyperlink"/>
                <w:noProof/>
                <w:lang w:val="en-IN" w:bidi="en-US"/>
              </w:rPr>
              <w:t>Integra</w:t>
            </w:r>
            <w:r w:rsidR="009E54B9" w:rsidRPr="00D657E2">
              <w:rPr>
                <w:rStyle w:val="Hyperlink"/>
                <w:noProof/>
                <w:lang w:bidi="en-US"/>
              </w:rPr>
              <w:t>tion</w:t>
            </w:r>
            <w:r w:rsidR="009E54B9">
              <w:rPr>
                <w:noProof/>
                <w:webHidden/>
              </w:rPr>
              <w:tab/>
            </w:r>
            <w:r w:rsidR="009E54B9">
              <w:rPr>
                <w:noProof/>
                <w:webHidden/>
              </w:rPr>
              <w:fldChar w:fldCharType="begin"/>
            </w:r>
            <w:r w:rsidR="009E54B9">
              <w:rPr>
                <w:noProof/>
                <w:webHidden/>
              </w:rPr>
              <w:instrText xml:space="preserve"> PAGEREF _Toc15477342 \h </w:instrText>
            </w:r>
            <w:r w:rsidR="009E54B9">
              <w:rPr>
                <w:noProof/>
                <w:webHidden/>
              </w:rPr>
            </w:r>
            <w:r w:rsidR="009E54B9">
              <w:rPr>
                <w:noProof/>
                <w:webHidden/>
              </w:rPr>
              <w:fldChar w:fldCharType="separate"/>
            </w:r>
            <w:r w:rsidR="009E54B9">
              <w:rPr>
                <w:noProof/>
                <w:webHidden/>
              </w:rPr>
              <w:t>5</w:t>
            </w:r>
            <w:r w:rsidR="009E54B9">
              <w:rPr>
                <w:noProof/>
                <w:webHidden/>
              </w:rPr>
              <w:fldChar w:fldCharType="end"/>
            </w:r>
          </w:hyperlink>
        </w:p>
        <w:p w:rsidR="009E54B9" w:rsidRDefault="00D15D27">
          <w:pPr>
            <w:pStyle w:val="TOC2"/>
            <w:tabs>
              <w:tab w:val="left" w:pos="880"/>
              <w:tab w:val="right" w:leader="dot" w:pos="9017"/>
            </w:tabs>
            <w:rPr>
              <w:rFonts w:asciiTheme="minorHAnsi" w:eastAsiaTheme="minorEastAsia" w:hAnsiTheme="minorHAnsi" w:cstheme="minorBidi"/>
              <w:noProof/>
              <w:szCs w:val="22"/>
              <w:lang w:val="en-IN" w:eastAsia="en-IN"/>
            </w:rPr>
          </w:pPr>
          <w:hyperlink w:anchor="_Toc15477343" w:history="1">
            <w:r w:rsidR="009E54B9" w:rsidRPr="00D657E2">
              <w:rPr>
                <w:rStyle w:val="Hyperlink"/>
                <w:noProof/>
                <w:lang w:bidi="en-US"/>
              </w:rPr>
              <w:t>4.2.</w:t>
            </w:r>
            <w:r w:rsidR="009E54B9">
              <w:rPr>
                <w:rFonts w:asciiTheme="minorHAnsi" w:eastAsiaTheme="minorEastAsia" w:hAnsiTheme="minorHAnsi" w:cstheme="minorBidi"/>
                <w:noProof/>
                <w:szCs w:val="22"/>
                <w:lang w:val="en-IN" w:eastAsia="en-IN"/>
              </w:rPr>
              <w:tab/>
            </w:r>
            <w:r w:rsidR="009E54B9" w:rsidRPr="00D657E2">
              <w:rPr>
                <w:rStyle w:val="Hyperlink"/>
                <w:noProof/>
                <w:lang w:val="en-IN" w:bidi="en-US"/>
              </w:rPr>
              <w:t>Master Data synchronization</w:t>
            </w:r>
            <w:r w:rsidR="009E54B9">
              <w:rPr>
                <w:noProof/>
                <w:webHidden/>
              </w:rPr>
              <w:tab/>
            </w:r>
            <w:r w:rsidR="009E54B9">
              <w:rPr>
                <w:noProof/>
                <w:webHidden/>
              </w:rPr>
              <w:fldChar w:fldCharType="begin"/>
            </w:r>
            <w:r w:rsidR="009E54B9">
              <w:rPr>
                <w:noProof/>
                <w:webHidden/>
              </w:rPr>
              <w:instrText xml:space="preserve"> PAGEREF _Toc15477343 \h </w:instrText>
            </w:r>
            <w:r w:rsidR="009E54B9">
              <w:rPr>
                <w:noProof/>
                <w:webHidden/>
              </w:rPr>
            </w:r>
            <w:r w:rsidR="009E54B9">
              <w:rPr>
                <w:noProof/>
                <w:webHidden/>
              </w:rPr>
              <w:fldChar w:fldCharType="separate"/>
            </w:r>
            <w:r w:rsidR="009E54B9">
              <w:rPr>
                <w:noProof/>
                <w:webHidden/>
              </w:rPr>
              <w:t>5</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44" w:history="1">
            <w:r w:rsidR="009E54B9" w:rsidRPr="00D657E2">
              <w:rPr>
                <w:rStyle w:val="Hyperlink"/>
                <w:noProof/>
                <w:lang w:val="en-IN"/>
              </w:rPr>
              <w:t>4.2.1.</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val="en-IN"/>
              </w:rPr>
              <w:t>Account Master</w:t>
            </w:r>
            <w:r w:rsidR="009E54B9">
              <w:rPr>
                <w:noProof/>
                <w:webHidden/>
              </w:rPr>
              <w:tab/>
            </w:r>
            <w:r w:rsidR="009E54B9">
              <w:rPr>
                <w:noProof/>
                <w:webHidden/>
              </w:rPr>
              <w:fldChar w:fldCharType="begin"/>
            </w:r>
            <w:r w:rsidR="009E54B9">
              <w:rPr>
                <w:noProof/>
                <w:webHidden/>
              </w:rPr>
              <w:instrText xml:space="preserve"> PAGEREF _Toc15477344 \h </w:instrText>
            </w:r>
            <w:r w:rsidR="009E54B9">
              <w:rPr>
                <w:noProof/>
                <w:webHidden/>
              </w:rPr>
            </w:r>
            <w:r w:rsidR="009E54B9">
              <w:rPr>
                <w:noProof/>
                <w:webHidden/>
              </w:rPr>
              <w:fldChar w:fldCharType="separate"/>
            </w:r>
            <w:r w:rsidR="009E54B9">
              <w:rPr>
                <w:noProof/>
                <w:webHidden/>
              </w:rPr>
              <w:t>5</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45" w:history="1">
            <w:r w:rsidR="009E54B9" w:rsidRPr="00D657E2">
              <w:rPr>
                <w:rStyle w:val="Hyperlink"/>
                <w:noProof/>
                <w:lang w:val="en-IN"/>
              </w:rPr>
              <w:t>4.2.2.</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val="en-IN"/>
              </w:rPr>
              <w:t>Cost Center</w:t>
            </w:r>
            <w:r w:rsidR="009E54B9">
              <w:rPr>
                <w:noProof/>
                <w:webHidden/>
              </w:rPr>
              <w:tab/>
            </w:r>
            <w:r w:rsidR="009E54B9">
              <w:rPr>
                <w:noProof/>
                <w:webHidden/>
              </w:rPr>
              <w:fldChar w:fldCharType="begin"/>
            </w:r>
            <w:r w:rsidR="009E54B9">
              <w:rPr>
                <w:noProof/>
                <w:webHidden/>
              </w:rPr>
              <w:instrText xml:space="preserve"> PAGEREF _Toc15477345 \h </w:instrText>
            </w:r>
            <w:r w:rsidR="009E54B9">
              <w:rPr>
                <w:noProof/>
                <w:webHidden/>
              </w:rPr>
            </w:r>
            <w:r w:rsidR="009E54B9">
              <w:rPr>
                <w:noProof/>
                <w:webHidden/>
              </w:rPr>
              <w:fldChar w:fldCharType="separate"/>
            </w:r>
            <w:r w:rsidR="009E54B9">
              <w:rPr>
                <w:noProof/>
                <w:webHidden/>
              </w:rPr>
              <w:t>6</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46" w:history="1">
            <w:r w:rsidR="009E54B9" w:rsidRPr="00D657E2">
              <w:rPr>
                <w:rStyle w:val="Hyperlink"/>
                <w:noProof/>
                <w:lang w:val="en-IN"/>
              </w:rPr>
              <w:t>4.2.3.</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val="en-IN"/>
              </w:rPr>
              <w:t>Project Code</w:t>
            </w:r>
            <w:r w:rsidR="009E54B9">
              <w:rPr>
                <w:noProof/>
                <w:webHidden/>
              </w:rPr>
              <w:tab/>
            </w:r>
            <w:r w:rsidR="009E54B9">
              <w:rPr>
                <w:noProof/>
                <w:webHidden/>
              </w:rPr>
              <w:fldChar w:fldCharType="begin"/>
            </w:r>
            <w:r w:rsidR="009E54B9">
              <w:rPr>
                <w:noProof/>
                <w:webHidden/>
              </w:rPr>
              <w:instrText xml:space="preserve"> PAGEREF _Toc15477346 \h </w:instrText>
            </w:r>
            <w:r w:rsidR="009E54B9">
              <w:rPr>
                <w:noProof/>
                <w:webHidden/>
              </w:rPr>
            </w:r>
            <w:r w:rsidR="009E54B9">
              <w:rPr>
                <w:noProof/>
                <w:webHidden/>
              </w:rPr>
              <w:fldChar w:fldCharType="separate"/>
            </w:r>
            <w:r w:rsidR="009E54B9">
              <w:rPr>
                <w:noProof/>
                <w:webHidden/>
              </w:rPr>
              <w:t>7</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47" w:history="1">
            <w:r w:rsidR="009E54B9" w:rsidRPr="00D657E2">
              <w:rPr>
                <w:rStyle w:val="Hyperlink"/>
                <w:noProof/>
                <w:lang w:val="en-IN"/>
              </w:rPr>
              <w:t>4.2.4.</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val="en-IN"/>
              </w:rPr>
              <w:t>Supplier Master</w:t>
            </w:r>
            <w:r w:rsidR="009E54B9">
              <w:rPr>
                <w:noProof/>
                <w:webHidden/>
              </w:rPr>
              <w:tab/>
            </w:r>
            <w:r w:rsidR="009E54B9">
              <w:rPr>
                <w:noProof/>
                <w:webHidden/>
              </w:rPr>
              <w:fldChar w:fldCharType="begin"/>
            </w:r>
            <w:r w:rsidR="009E54B9">
              <w:rPr>
                <w:noProof/>
                <w:webHidden/>
              </w:rPr>
              <w:instrText xml:space="preserve"> PAGEREF _Toc15477347 \h </w:instrText>
            </w:r>
            <w:r w:rsidR="009E54B9">
              <w:rPr>
                <w:noProof/>
                <w:webHidden/>
              </w:rPr>
            </w:r>
            <w:r w:rsidR="009E54B9">
              <w:rPr>
                <w:noProof/>
                <w:webHidden/>
              </w:rPr>
              <w:fldChar w:fldCharType="separate"/>
            </w:r>
            <w:r w:rsidR="009E54B9">
              <w:rPr>
                <w:noProof/>
                <w:webHidden/>
              </w:rPr>
              <w:t>7</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48" w:history="1">
            <w:r w:rsidR="009E54B9" w:rsidRPr="00D657E2">
              <w:rPr>
                <w:rStyle w:val="Hyperlink"/>
                <w:noProof/>
                <w:lang w:bidi="en-US"/>
              </w:rPr>
              <w:t>4.2.5.</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val="en-IN" w:bidi="en-US"/>
              </w:rPr>
              <w:t>Ship Via</w:t>
            </w:r>
            <w:r w:rsidR="009E54B9">
              <w:rPr>
                <w:noProof/>
                <w:webHidden/>
              </w:rPr>
              <w:tab/>
            </w:r>
            <w:r w:rsidR="009E54B9">
              <w:rPr>
                <w:noProof/>
                <w:webHidden/>
              </w:rPr>
              <w:fldChar w:fldCharType="begin"/>
            </w:r>
            <w:r w:rsidR="009E54B9">
              <w:rPr>
                <w:noProof/>
                <w:webHidden/>
              </w:rPr>
              <w:instrText xml:space="preserve"> PAGEREF _Toc15477348 \h </w:instrText>
            </w:r>
            <w:r w:rsidR="009E54B9">
              <w:rPr>
                <w:noProof/>
                <w:webHidden/>
              </w:rPr>
            </w:r>
            <w:r w:rsidR="009E54B9">
              <w:rPr>
                <w:noProof/>
                <w:webHidden/>
              </w:rPr>
              <w:fldChar w:fldCharType="separate"/>
            </w:r>
            <w:r w:rsidR="009E54B9">
              <w:rPr>
                <w:noProof/>
                <w:webHidden/>
              </w:rPr>
              <w:t>10</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49" w:history="1">
            <w:r w:rsidR="009E54B9" w:rsidRPr="00D657E2">
              <w:rPr>
                <w:rStyle w:val="Hyperlink"/>
                <w:noProof/>
                <w:lang w:val="en-IN"/>
              </w:rPr>
              <w:t>4.2.6.</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val="en-IN"/>
              </w:rPr>
              <w:t>Buyer Code</w:t>
            </w:r>
            <w:r w:rsidR="009E54B9">
              <w:rPr>
                <w:noProof/>
                <w:webHidden/>
              </w:rPr>
              <w:tab/>
            </w:r>
            <w:r w:rsidR="009E54B9">
              <w:rPr>
                <w:noProof/>
                <w:webHidden/>
              </w:rPr>
              <w:fldChar w:fldCharType="begin"/>
            </w:r>
            <w:r w:rsidR="009E54B9">
              <w:rPr>
                <w:noProof/>
                <w:webHidden/>
              </w:rPr>
              <w:instrText xml:space="preserve"> PAGEREF _Toc15477349 \h </w:instrText>
            </w:r>
            <w:r w:rsidR="009E54B9">
              <w:rPr>
                <w:noProof/>
                <w:webHidden/>
              </w:rPr>
            </w:r>
            <w:r w:rsidR="009E54B9">
              <w:rPr>
                <w:noProof/>
                <w:webHidden/>
              </w:rPr>
              <w:fldChar w:fldCharType="separate"/>
            </w:r>
            <w:r w:rsidR="009E54B9">
              <w:rPr>
                <w:noProof/>
                <w:webHidden/>
              </w:rPr>
              <w:t>11</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50" w:history="1">
            <w:r w:rsidR="009E54B9" w:rsidRPr="00D657E2">
              <w:rPr>
                <w:rStyle w:val="Hyperlink"/>
                <w:noProof/>
                <w:lang w:val="en-IN"/>
              </w:rPr>
              <w:t>4.2.7.</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val="en-IN"/>
              </w:rPr>
              <w:t>FOB Point</w:t>
            </w:r>
            <w:r w:rsidR="009E54B9">
              <w:rPr>
                <w:noProof/>
                <w:webHidden/>
              </w:rPr>
              <w:tab/>
            </w:r>
            <w:r w:rsidR="009E54B9">
              <w:rPr>
                <w:noProof/>
                <w:webHidden/>
              </w:rPr>
              <w:fldChar w:fldCharType="begin"/>
            </w:r>
            <w:r w:rsidR="009E54B9">
              <w:rPr>
                <w:noProof/>
                <w:webHidden/>
              </w:rPr>
              <w:instrText xml:space="preserve"> PAGEREF _Toc15477350 \h </w:instrText>
            </w:r>
            <w:r w:rsidR="009E54B9">
              <w:rPr>
                <w:noProof/>
                <w:webHidden/>
              </w:rPr>
            </w:r>
            <w:r w:rsidR="009E54B9">
              <w:rPr>
                <w:noProof/>
                <w:webHidden/>
              </w:rPr>
              <w:fldChar w:fldCharType="separate"/>
            </w:r>
            <w:r w:rsidR="009E54B9">
              <w:rPr>
                <w:noProof/>
                <w:webHidden/>
              </w:rPr>
              <w:t>11</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51" w:history="1">
            <w:r w:rsidR="009E54B9" w:rsidRPr="00D657E2">
              <w:rPr>
                <w:rStyle w:val="Hyperlink"/>
                <w:noProof/>
                <w:lang w:bidi="en-US"/>
              </w:rPr>
              <w:t>4.2.8.</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bidi="en-US"/>
              </w:rPr>
              <w:t>Field Specifications</w:t>
            </w:r>
            <w:r w:rsidR="009E54B9">
              <w:rPr>
                <w:noProof/>
                <w:webHidden/>
              </w:rPr>
              <w:tab/>
            </w:r>
            <w:r w:rsidR="009E54B9">
              <w:rPr>
                <w:noProof/>
                <w:webHidden/>
              </w:rPr>
              <w:fldChar w:fldCharType="begin"/>
            </w:r>
            <w:r w:rsidR="009E54B9">
              <w:rPr>
                <w:noProof/>
                <w:webHidden/>
              </w:rPr>
              <w:instrText xml:space="preserve"> PAGEREF _Toc15477351 \h </w:instrText>
            </w:r>
            <w:r w:rsidR="009E54B9">
              <w:rPr>
                <w:noProof/>
                <w:webHidden/>
              </w:rPr>
            </w:r>
            <w:r w:rsidR="009E54B9">
              <w:rPr>
                <w:noProof/>
                <w:webHidden/>
              </w:rPr>
              <w:fldChar w:fldCharType="separate"/>
            </w:r>
            <w:r w:rsidR="009E54B9">
              <w:rPr>
                <w:noProof/>
                <w:webHidden/>
              </w:rPr>
              <w:t>12</w:t>
            </w:r>
            <w:r w:rsidR="009E54B9">
              <w:rPr>
                <w:noProof/>
                <w:webHidden/>
              </w:rPr>
              <w:fldChar w:fldCharType="end"/>
            </w:r>
          </w:hyperlink>
        </w:p>
        <w:p w:rsidR="009E54B9" w:rsidRDefault="00D15D27">
          <w:pPr>
            <w:pStyle w:val="TOC2"/>
            <w:tabs>
              <w:tab w:val="left" w:pos="880"/>
              <w:tab w:val="right" w:leader="dot" w:pos="9017"/>
            </w:tabs>
            <w:rPr>
              <w:rFonts w:asciiTheme="minorHAnsi" w:eastAsiaTheme="minorEastAsia" w:hAnsiTheme="minorHAnsi" w:cstheme="minorBidi"/>
              <w:noProof/>
              <w:szCs w:val="22"/>
              <w:lang w:val="en-IN" w:eastAsia="en-IN"/>
            </w:rPr>
          </w:pPr>
          <w:hyperlink w:anchor="_Toc15477352" w:history="1">
            <w:r w:rsidR="009E54B9" w:rsidRPr="00D657E2">
              <w:rPr>
                <w:rStyle w:val="Hyperlink"/>
                <w:noProof/>
                <w:lang w:bidi="en-US"/>
              </w:rPr>
              <w:t>4.3.</w:t>
            </w:r>
            <w:r w:rsidR="009E54B9">
              <w:rPr>
                <w:rFonts w:asciiTheme="minorHAnsi" w:eastAsiaTheme="minorEastAsia" w:hAnsiTheme="minorHAnsi" w:cstheme="minorBidi"/>
                <w:noProof/>
                <w:szCs w:val="22"/>
                <w:lang w:val="en-IN" w:eastAsia="en-IN"/>
              </w:rPr>
              <w:tab/>
            </w:r>
            <w:r w:rsidR="009E54B9" w:rsidRPr="00D657E2">
              <w:rPr>
                <w:rStyle w:val="Hyperlink"/>
                <w:noProof/>
                <w:lang w:val="en-IN" w:bidi="en-US"/>
              </w:rPr>
              <w:t>PO Creation</w:t>
            </w:r>
            <w:r w:rsidR="009E54B9">
              <w:rPr>
                <w:noProof/>
                <w:webHidden/>
              </w:rPr>
              <w:tab/>
            </w:r>
            <w:r w:rsidR="009E54B9">
              <w:rPr>
                <w:noProof/>
                <w:webHidden/>
              </w:rPr>
              <w:fldChar w:fldCharType="begin"/>
            </w:r>
            <w:r w:rsidR="009E54B9">
              <w:rPr>
                <w:noProof/>
                <w:webHidden/>
              </w:rPr>
              <w:instrText xml:space="preserve"> PAGEREF _Toc15477352 \h </w:instrText>
            </w:r>
            <w:r w:rsidR="009E54B9">
              <w:rPr>
                <w:noProof/>
                <w:webHidden/>
              </w:rPr>
            </w:r>
            <w:r w:rsidR="009E54B9">
              <w:rPr>
                <w:noProof/>
                <w:webHidden/>
              </w:rPr>
              <w:fldChar w:fldCharType="separate"/>
            </w:r>
            <w:r w:rsidR="009E54B9">
              <w:rPr>
                <w:noProof/>
                <w:webHidden/>
              </w:rPr>
              <w:t>12</w:t>
            </w:r>
            <w:r w:rsidR="009E54B9">
              <w:rPr>
                <w:noProof/>
                <w:webHidden/>
              </w:rPr>
              <w:fldChar w:fldCharType="end"/>
            </w:r>
          </w:hyperlink>
        </w:p>
        <w:p w:rsidR="009E54B9" w:rsidRDefault="00D15D27">
          <w:pPr>
            <w:pStyle w:val="TOC2"/>
            <w:tabs>
              <w:tab w:val="left" w:pos="880"/>
              <w:tab w:val="right" w:leader="dot" w:pos="9017"/>
            </w:tabs>
            <w:rPr>
              <w:rFonts w:asciiTheme="minorHAnsi" w:eastAsiaTheme="minorEastAsia" w:hAnsiTheme="minorHAnsi" w:cstheme="minorBidi"/>
              <w:noProof/>
              <w:szCs w:val="22"/>
              <w:lang w:val="en-IN" w:eastAsia="en-IN"/>
            </w:rPr>
          </w:pPr>
          <w:hyperlink w:anchor="_Toc15477353" w:history="1">
            <w:r w:rsidR="009E54B9" w:rsidRPr="00D657E2">
              <w:rPr>
                <w:rStyle w:val="Hyperlink"/>
                <w:noProof/>
                <w:lang w:bidi="en-US"/>
              </w:rPr>
              <w:t>4.4.</w:t>
            </w:r>
            <w:r w:rsidR="009E54B9">
              <w:rPr>
                <w:rFonts w:asciiTheme="minorHAnsi" w:eastAsiaTheme="minorEastAsia" w:hAnsiTheme="minorHAnsi" w:cstheme="minorBidi"/>
                <w:noProof/>
                <w:szCs w:val="22"/>
                <w:lang w:val="en-IN" w:eastAsia="en-IN"/>
              </w:rPr>
              <w:tab/>
            </w:r>
            <w:r w:rsidR="009E54B9" w:rsidRPr="00D657E2">
              <w:rPr>
                <w:rStyle w:val="Hyperlink"/>
                <w:noProof/>
                <w:lang w:bidi="en-US"/>
              </w:rPr>
              <w:t>TAM (TRA Approval Matrix)</w:t>
            </w:r>
            <w:r w:rsidR="009E54B9">
              <w:rPr>
                <w:noProof/>
                <w:webHidden/>
              </w:rPr>
              <w:tab/>
            </w:r>
            <w:r w:rsidR="009E54B9">
              <w:rPr>
                <w:noProof/>
                <w:webHidden/>
              </w:rPr>
              <w:fldChar w:fldCharType="begin"/>
            </w:r>
            <w:r w:rsidR="009E54B9">
              <w:rPr>
                <w:noProof/>
                <w:webHidden/>
              </w:rPr>
              <w:instrText xml:space="preserve"> PAGEREF _Toc15477353 \h </w:instrText>
            </w:r>
            <w:r w:rsidR="009E54B9">
              <w:rPr>
                <w:noProof/>
                <w:webHidden/>
              </w:rPr>
            </w:r>
            <w:r w:rsidR="009E54B9">
              <w:rPr>
                <w:noProof/>
                <w:webHidden/>
              </w:rPr>
              <w:fldChar w:fldCharType="separate"/>
            </w:r>
            <w:r w:rsidR="009E54B9">
              <w:rPr>
                <w:noProof/>
                <w:webHidden/>
              </w:rPr>
              <w:t>15</w:t>
            </w:r>
            <w:r w:rsidR="009E54B9">
              <w:rPr>
                <w:noProof/>
                <w:webHidden/>
              </w:rPr>
              <w:fldChar w:fldCharType="end"/>
            </w:r>
          </w:hyperlink>
        </w:p>
        <w:p w:rsidR="009E54B9" w:rsidRDefault="00D15D27">
          <w:pPr>
            <w:pStyle w:val="TOC2"/>
            <w:tabs>
              <w:tab w:val="left" w:pos="880"/>
              <w:tab w:val="right" w:leader="dot" w:pos="9017"/>
            </w:tabs>
            <w:rPr>
              <w:rFonts w:asciiTheme="minorHAnsi" w:eastAsiaTheme="minorEastAsia" w:hAnsiTheme="minorHAnsi" w:cstheme="minorBidi"/>
              <w:noProof/>
              <w:szCs w:val="22"/>
              <w:lang w:val="en-IN" w:eastAsia="en-IN"/>
            </w:rPr>
          </w:pPr>
          <w:hyperlink w:anchor="_Toc15477354" w:history="1">
            <w:r w:rsidR="009E54B9" w:rsidRPr="00D657E2">
              <w:rPr>
                <w:rStyle w:val="Hyperlink"/>
                <w:noProof/>
                <w:lang w:bidi="en-US"/>
              </w:rPr>
              <w:t>4.5.</w:t>
            </w:r>
            <w:r w:rsidR="009E54B9">
              <w:rPr>
                <w:rFonts w:asciiTheme="minorHAnsi" w:eastAsiaTheme="minorEastAsia" w:hAnsiTheme="minorHAnsi" w:cstheme="minorBidi"/>
                <w:noProof/>
                <w:szCs w:val="22"/>
                <w:lang w:val="en-IN" w:eastAsia="en-IN"/>
              </w:rPr>
              <w:tab/>
            </w:r>
            <w:r w:rsidR="009E54B9" w:rsidRPr="00D657E2">
              <w:rPr>
                <w:rStyle w:val="Hyperlink"/>
                <w:noProof/>
                <w:lang w:bidi="en-US"/>
              </w:rPr>
              <w:t>Non-Functional Requirements</w:t>
            </w:r>
            <w:r w:rsidR="009E54B9">
              <w:rPr>
                <w:noProof/>
                <w:webHidden/>
              </w:rPr>
              <w:tab/>
            </w:r>
            <w:r w:rsidR="009E54B9">
              <w:rPr>
                <w:noProof/>
                <w:webHidden/>
              </w:rPr>
              <w:fldChar w:fldCharType="begin"/>
            </w:r>
            <w:r w:rsidR="009E54B9">
              <w:rPr>
                <w:noProof/>
                <w:webHidden/>
              </w:rPr>
              <w:instrText xml:space="preserve"> PAGEREF _Toc15477354 \h </w:instrText>
            </w:r>
            <w:r w:rsidR="009E54B9">
              <w:rPr>
                <w:noProof/>
                <w:webHidden/>
              </w:rPr>
            </w:r>
            <w:r w:rsidR="009E54B9">
              <w:rPr>
                <w:noProof/>
                <w:webHidden/>
              </w:rPr>
              <w:fldChar w:fldCharType="separate"/>
            </w:r>
            <w:r w:rsidR="009E54B9">
              <w:rPr>
                <w:noProof/>
                <w:webHidden/>
              </w:rPr>
              <w:t>15</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55" w:history="1">
            <w:r w:rsidR="009E54B9" w:rsidRPr="00D657E2">
              <w:rPr>
                <w:rStyle w:val="Hyperlink"/>
                <w:noProof/>
                <w:lang w:bidi="en-US"/>
              </w:rPr>
              <w:t>4.5.1.</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val="en-IN" w:bidi="en-US"/>
              </w:rPr>
              <w:t>Licensing</w:t>
            </w:r>
            <w:r w:rsidR="009E54B9">
              <w:rPr>
                <w:noProof/>
                <w:webHidden/>
              </w:rPr>
              <w:tab/>
            </w:r>
            <w:r w:rsidR="009E54B9">
              <w:rPr>
                <w:noProof/>
                <w:webHidden/>
              </w:rPr>
              <w:fldChar w:fldCharType="begin"/>
            </w:r>
            <w:r w:rsidR="009E54B9">
              <w:rPr>
                <w:noProof/>
                <w:webHidden/>
              </w:rPr>
              <w:instrText xml:space="preserve"> PAGEREF _Toc15477355 \h </w:instrText>
            </w:r>
            <w:r w:rsidR="009E54B9">
              <w:rPr>
                <w:noProof/>
                <w:webHidden/>
              </w:rPr>
            </w:r>
            <w:r w:rsidR="009E54B9">
              <w:rPr>
                <w:noProof/>
                <w:webHidden/>
              </w:rPr>
              <w:fldChar w:fldCharType="separate"/>
            </w:r>
            <w:r w:rsidR="009E54B9">
              <w:rPr>
                <w:noProof/>
                <w:webHidden/>
              </w:rPr>
              <w:t>15</w:t>
            </w:r>
            <w:r w:rsidR="009E54B9">
              <w:rPr>
                <w:noProof/>
                <w:webHidden/>
              </w:rPr>
              <w:fldChar w:fldCharType="end"/>
            </w:r>
          </w:hyperlink>
        </w:p>
        <w:p w:rsidR="009E54B9" w:rsidRDefault="00D15D27">
          <w:pPr>
            <w:pStyle w:val="TOC1"/>
            <w:tabs>
              <w:tab w:val="left" w:pos="440"/>
              <w:tab w:val="right" w:leader="dot" w:pos="9017"/>
            </w:tabs>
            <w:rPr>
              <w:rFonts w:asciiTheme="minorHAnsi" w:eastAsiaTheme="minorEastAsia" w:hAnsiTheme="minorHAnsi" w:cstheme="minorBidi"/>
              <w:b w:val="0"/>
              <w:bCs w:val="0"/>
              <w:noProof/>
              <w:sz w:val="22"/>
              <w:szCs w:val="22"/>
              <w:lang w:val="en-IN" w:eastAsia="en-IN"/>
            </w:rPr>
          </w:pPr>
          <w:hyperlink w:anchor="_Toc15477356" w:history="1">
            <w:r w:rsidR="009E54B9" w:rsidRPr="00D657E2">
              <w:rPr>
                <w:rStyle w:val="Hyperlink"/>
                <w:noProof/>
                <w:lang w:val="en-IN" w:eastAsia="en-IN"/>
              </w:rPr>
              <w:t>5.</w:t>
            </w:r>
            <w:r w:rsidR="009E54B9">
              <w:rPr>
                <w:rFonts w:asciiTheme="minorHAnsi" w:eastAsiaTheme="minorEastAsia" w:hAnsiTheme="minorHAnsi" w:cstheme="minorBidi"/>
                <w:b w:val="0"/>
                <w:bCs w:val="0"/>
                <w:noProof/>
                <w:sz w:val="22"/>
                <w:szCs w:val="22"/>
                <w:lang w:val="en-IN" w:eastAsia="en-IN"/>
              </w:rPr>
              <w:tab/>
            </w:r>
            <w:r w:rsidR="009E54B9" w:rsidRPr="00D657E2">
              <w:rPr>
                <w:rStyle w:val="Hyperlink"/>
                <w:noProof/>
                <w:lang w:val="en-IN" w:eastAsia="en-IN"/>
              </w:rPr>
              <w:t>Changes to SharePoint</w:t>
            </w:r>
            <w:r w:rsidR="009E54B9">
              <w:rPr>
                <w:noProof/>
                <w:webHidden/>
              </w:rPr>
              <w:tab/>
            </w:r>
            <w:r w:rsidR="009E54B9">
              <w:rPr>
                <w:noProof/>
                <w:webHidden/>
              </w:rPr>
              <w:fldChar w:fldCharType="begin"/>
            </w:r>
            <w:r w:rsidR="009E54B9">
              <w:rPr>
                <w:noProof/>
                <w:webHidden/>
              </w:rPr>
              <w:instrText xml:space="preserve"> PAGEREF _Toc15477356 \h </w:instrText>
            </w:r>
            <w:r w:rsidR="009E54B9">
              <w:rPr>
                <w:noProof/>
                <w:webHidden/>
              </w:rPr>
            </w:r>
            <w:r w:rsidR="009E54B9">
              <w:rPr>
                <w:noProof/>
                <w:webHidden/>
              </w:rPr>
              <w:fldChar w:fldCharType="separate"/>
            </w:r>
            <w:r w:rsidR="009E54B9">
              <w:rPr>
                <w:noProof/>
                <w:webHidden/>
              </w:rPr>
              <w:t>15</w:t>
            </w:r>
            <w:r w:rsidR="009E54B9">
              <w:rPr>
                <w:noProof/>
                <w:webHidden/>
              </w:rPr>
              <w:fldChar w:fldCharType="end"/>
            </w:r>
          </w:hyperlink>
        </w:p>
        <w:p w:rsidR="009E54B9" w:rsidRDefault="00D15D27">
          <w:pPr>
            <w:pStyle w:val="TOC1"/>
            <w:tabs>
              <w:tab w:val="left" w:pos="440"/>
              <w:tab w:val="right" w:leader="dot" w:pos="9017"/>
            </w:tabs>
            <w:rPr>
              <w:rFonts w:asciiTheme="minorHAnsi" w:eastAsiaTheme="minorEastAsia" w:hAnsiTheme="minorHAnsi" w:cstheme="minorBidi"/>
              <w:b w:val="0"/>
              <w:bCs w:val="0"/>
              <w:noProof/>
              <w:sz w:val="22"/>
              <w:szCs w:val="22"/>
              <w:lang w:val="en-IN" w:eastAsia="en-IN"/>
            </w:rPr>
          </w:pPr>
          <w:hyperlink w:anchor="_Toc15477357" w:history="1">
            <w:r w:rsidR="009E54B9" w:rsidRPr="00D657E2">
              <w:rPr>
                <w:rStyle w:val="Hyperlink"/>
                <w:noProof/>
                <w:lang w:bidi="en-US"/>
              </w:rPr>
              <w:t>6.</w:t>
            </w:r>
            <w:r w:rsidR="009E54B9">
              <w:rPr>
                <w:rFonts w:asciiTheme="minorHAnsi" w:eastAsiaTheme="minorEastAsia" w:hAnsiTheme="minorHAnsi" w:cstheme="minorBidi"/>
                <w:b w:val="0"/>
                <w:bCs w:val="0"/>
                <w:noProof/>
                <w:sz w:val="22"/>
                <w:szCs w:val="22"/>
                <w:lang w:val="en-IN" w:eastAsia="en-IN"/>
              </w:rPr>
              <w:tab/>
            </w:r>
            <w:r w:rsidR="009E54B9" w:rsidRPr="00D657E2">
              <w:rPr>
                <w:rStyle w:val="Hyperlink"/>
                <w:noProof/>
                <w:lang w:bidi="en-US"/>
              </w:rPr>
              <w:t>Assumptions</w:t>
            </w:r>
            <w:r w:rsidR="009E54B9">
              <w:rPr>
                <w:noProof/>
                <w:webHidden/>
              </w:rPr>
              <w:tab/>
            </w:r>
            <w:r w:rsidR="009E54B9">
              <w:rPr>
                <w:noProof/>
                <w:webHidden/>
              </w:rPr>
              <w:fldChar w:fldCharType="begin"/>
            </w:r>
            <w:r w:rsidR="009E54B9">
              <w:rPr>
                <w:noProof/>
                <w:webHidden/>
              </w:rPr>
              <w:instrText xml:space="preserve"> PAGEREF _Toc15477357 \h </w:instrText>
            </w:r>
            <w:r w:rsidR="009E54B9">
              <w:rPr>
                <w:noProof/>
                <w:webHidden/>
              </w:rPr>
            </w:r>
            <w:r w:rsidR="009E54B9">
              <w:rPr>
                <w:noProof/>
                <w:webHidden/>
              </w:rPr>
              <w:fldChar w:fldCharType="separate"/>
            </w:r>
            <w:r w:rsidR="009E54B9">
              <w:rPr>
                <w:noProof/>
                <w:webHidden/>
              </w:rPr>
              <w:t>16</w:t>
            </w:r>
            <w:r w:rsidR="009E54B9">
              <w:rPr>
                <w:noProof/>
                <w:webHidden/>
              </w:rPr>
              <w:fldChar w:fldCharType="end"/>
            </w:r>
          </w:hyperlink>
        </w:p>
        <w:p w:rsidR="009E54B9" w:rsidRDefault="00D15D27">
          <w:pPr>
            <w:pStyle w:val="TOC1"/>
            <w:tabs>
              <w:tab w:val="left" w:pos="440"/>
              <w:tab w:val="right" w:leader="dot" w:pos="9017"/>
            </w:tabs>
            <w:rPr>
              <w:rFonts w:asciiTheme="minorHAnsi" w:eastAsiaTheme="minorEastAsia" w:hAnsiTheme="minorHAnsi" w:cstheme="minorBidi"/>
              <w:b w:val="0"/>
              <w:bCs w:val="0"/>
              <w:noProof/>
              <w:sz w:val="22"/>
              <w:szCs w:val="22"/>
              <w:lang w:val="en-IN" w:eastAsia="en-IN"/>
            </w:rPr>
          </w:pPr>
          <w:hyperlink w:anchor="_Toc15477358" w:history="1">
            <w:r w:rsidR="009E54B9" w:rsidRPr="00D657E2">
              <w:rPr>
                <w:rStyle w:val="Hyperlink"/>
                <w:noProof/>
                <w:lang w:bidi="en-US"/>
              </w:rPr>
              <w:t>7.</w:t>
            </w:r>
            <w:r w:rsidR="009E54B9">
              <w:rPr>
                <w:rFonts w:asciiTheme="minorHAnsi" w:eastAsiaTheme="minorEastAsia" w:hAnsiTheme="minorHAnsi" w:cstheme="minorBidi"/>
                <w:b w:val="0"/>
                <w:bCs w:val="0"/>
                <w:noProof/>
                <w:sz w:val="22"/>
                <w:szCs w:val="22"/>
                <w:lang w:val="en-IN" w:eastAsia="en-IN"/>
              </w:rPr>
              <w:tab/>
            </w:r>
            <w:r w:rsidR="009E54B9" w:rsidRPr="00D657E2">
              <w:rPr>
                <w:rStyle w:val="Hyperlink"/>
                <w:noProof/>
                <w:lang w:val="en-IN" w:bidi="en-US"/>
              </w:rPr>
              <w:t>Timeline</w:t>
            </w:r>
            <w:r w:rsidR="009E54B9">
              <w:rPr>
                <w:noProof/>
                <w:webHidden/>
              </w:rPr>
              <w:tab/>
            </w:r>
            <w:r w:rsidR="009E54B9">
              <w:rPr>
                <w:noProof/>
                <w:webHidden/>
              </w:rPr>
              <w:fldChar w:fldCharType="begin"/>
            </w:r>
            <w:r w:rsidR="009E54B9">
              <w:rPr>
                <w:noProof/>
                <w:webHidden/>
              </w:rPr>
              <w:instrText xml:space="preserve"> PAGEREF _Toc15477358 \h </w:instrText>
            </w:r>
            <w:r w:rsidR="009E54B9">
              <w:rPr>
                <w:noProof/>
                <w:webHidden/>
              </w:rPr>
            </w:r>
            <w:r w:rsidR="009E54B9">
              <w:rPr>
                <w:noProof/>
                <w:webHidden/>
              </w:rPr>
              <w:fldChar w:fldCharType="separate"/>
            </w:r>
            <w:r w:rsidR="009E54B9">
              <w:rPr>
                <w:noProof/>
                <w:webHidden/>
              </w:rPr>
              <w:t>16</w:t>
            </w:r>
            <w:r w:rsidR="009E54B9">
              <w:rPr>
                <w:noProof/>
                <w:webHidden/>
              </w:rPr>
              <w:fldChar w:fldCharType="end"/>
            </w:r>
          </w:hyperlink>
        </w:p>
        <w:p w:rsidR="009E54B9" w:rsidRDefault="00D15D27">
          <w:pPr>
            <w:pStyle w:val="TOC1"/>
            <w:tabs>
              <w:tab w:val="left" w:pos="440"/>
              <w:tab w:val="right" w:leader="dot" w:pos="9017"/>
            </w:tabs>
            <w:rPr>
              <w:rFonts w:asciiTheme="minorHAnsi" w:eastAsiaTheme="minorEastAsia" w:hAnsiTheme="minorHAnsi" w:cstheme="minorBidi"/>
              <w:b w:val="0"/>
              <w:bCs w:val="0"/>
              <w:noProof/>
              <w:sz w:val="22"/>
              <w:szCs w:val="22"/>
              <w:lang w:val="en-IN" w:eastAsia="en-IN"/>
            </w:rPr>
          </w:pPr>
          <w:hyperlink w:anchor="_Toc15477359" w:history="1">
            <w:r w:rsidR="009E54B9" w:rsidRPr="00D657E2">
              <w:rPr>
                <w:rStyle w:val="Hyperlink"/>
                <w:noProof/>
                <w:lang w:bidi="en-US"/>
              </w:rPr>
              <w:t>8.</w:t>
            </w:r>
            <w:r w:rsidR="009E54B9">
              <w:rPr>
                <w:rFonts w:asciiTheme="minorHAnsi" w:eastAsiaTheme="minorEastAsia" w:hAnsiTheme="minorHAnsi" w:cstheme="minorBidi"/>
                <w:b w:val="0"/>
                <w:bCs w:val="0"/>
                <w:noProof/>
                <w:sz w:val="22"/>
                <w:szCs w:val="22"/>
                <w:lang w:val="en-IN" w:eastAsia="en-IN"/>
              </w:rPr>
              <w:tab/>
            </w:r>
            <w:r w:rsidR="009E54B9" w:rsidRPr="00D657E2">
              <w:rPr>
                <w:rStyle w:val="Hyperlink"/>
                <w:noProof/>
                <w:lang w:bidi="en-US"/>
              </w:rPr>
              <w:t>Next Steps</w:t>
            </w:r>
            <w:r w:rsidR="009E54B9">
              <w:rPr>
                <w:noProof/>
                <w:webHidden/>
              </w:rPr>
              <w:tab/>
            </w:r>
            <w:r w:rsidR="009E54B9">
              <w:rPr>
                <w:noProof/>
                <w:webHidden/>
              </w:rPr>
              <w:fldChar w:fldCharType="begin"/>
            </w:r>
            <w:r w:rsidR="009E54B9">
              <w:rPr>
                <w:noProof/>
                <w:webHidden/>
              </w:rPr>
              <w:instrText xml:space="preserve"> PAGEREF _Toc15477359 \h </w:instrText>
            </w:r>
            <w:r w:rsidR="009E54B9">
              <w:rPr>
                <w:noProof/>
                <w:webHidden/>
              </w:rPr>
            </w:r>
            <w:r w:rsidR="009E54B9">
              <w:rPr>
                <w:noProof/>
                <w:webHidden/>
              </w:rPr>
              <w:fldChar w:fldCharType="separate"/>
            </w:r>
            <w:r w:rsidR="009E54B9">
              <w:rPr>
                <w:noProof/>
                <w:webHidden/>
              </w:rPr>
              <w:t>16</w:t>
            </w:r>
            <w:r w:rsidR="009E54B9">
              <w:rPr>
                <w:noProof/>
                <w:webHidden/>
              </w:rPr>
              <w:fldChar w:fldCharType="end"/>
            </w:r>
          </w:hyperlink>
        </w:p>
        <w:p w:rsidR="009E54B9" w:rsidRDefault="00D15D27">
          <w:pPr>
            <w:pStyle w:val="TOC1"/>
            <w:tabs>
              <w:tab w:val="left" w:pos="440"/>
              <w:tab w:val="right" w:leader="dot" w:pos="9017"/>
            </w:tabs>
            <w:rPr>
              <w:rFonts w:asciiTheme="minorHAnsi" w:eastAsiaTheme="minorEastAsia" w:hAnsiTheme="minorHAnsi" w:cstheme="minorBidi"/>
              <w:b w:val="0"/>
              <w:bCs w:val="0"/>
              <w:noProof/>
              <w:sz w:val="22"/>
              <w:szCs w:val="22"/>
              <w:lang w:val="en-IN" w:eastAsia="en-IN"/>
            </w:rPr>
          </w:pPr>
          <w:hyperlink w:anchor="_Toc15477360" w:history="1">
            <w:r w:rsidR="009E54B9" w:rsidRPr="00D657E2">
              <w:rPr>
                <w:rStyle w:val="Hyperlink"/>
                <w:noProof/>
                <w:lang w:bidi="en-US"/>
              </w:rPr>
              <w:t>9.</w:t>
            </w:r>
            <w:r w:rsidR="009E54B9">
              <w:rPr>
                <w:rFonts w:asciiTheme="minorHAnsi" w:eastAsiaTheme="minorEastAsia" w:hAnsiTheme="minorHAnsi" w:cstheme="minorBidi"/>
                <w:b w:val="0"/>
                <w:bCs w:val="0"/>
                <w:noProof/>
                <w:sz w:val="22"/>
                <w:szCs w:val="22"/>
                <w:lang w:val="en-IN" w:eastAsia="en-IN"/>
              </w:rPr>
              <w:tab/>
            </w:r>
            <w:r w:rsidR="009E54B9" w:rsidRPr="00D657E2">
              <w:rPr>
                <w:rStyle w:val="Hyperlink"/>
                <w:noProof/>
                <w:lang w:bidi="en-US"/>
              </w:rPr>
              <w:t>Sign-Off</w:t>
            </w:r>
            <w:r w:rsidR="009E54B9">
              <w:rPr>
                <w:noProof/>
                <w:webHidden/>
              </w:rPr>
              <w:tab/>
            </w:r>
            <w:r w:rsidR="009E54B9">
              <w:rPr>
                <w:noProof/>
                <w:webHidden/>
              </w:rPr>
              <w:fldChar w:fldCharType="begin"/>
            </w:r>
            <w:r w:rsidR="009E54B9">
              <w:rPr>
                <w:noProof/>
                <w:webHidden/>
              </w:rPr>
              <w:instrText xml:space="preserve"> PAGEREF _Toc15477360 \h </w:instrText>
            </w:r>
            <w:r w:rsidR="009E54B9">
              <w:rPr>
                <w:noProof/>
                <w:webHidden/>
              </w:rPr>
            </w:r>
            <w:r w:rsidR="009E54B9">
              <w:rPr>
                <w:noProof/>
                <w:webHidden/>
              </w:rPr>
              <w:fldChar w:fldCharType="separate"/>
            </w:r>
            <w:r w:rsidR="009E54B9">
              <w:rPr>
                <w:noProof/>
                <w:webHidden/>
              </w:rPr>
              <w:t>17</w:t>
            </w:r>
            <w:r w:rsidR="009E54B9">
              <w:rPr>
                <w:noProof/>
                <w:webHidden/>
              </w:rPr>
              <w:fldChar w:fldCharType="end"/>
            </w:r>
          </w:hyperlink>
        </w:p>
        <w:p w:rsidR="009E54B9" w:rsidRDefault="00D15D27">
          <w:pPr>
            <w:pStyle w:val="TOC1"/>
            <w:tabs>
              <w:tab w:val="left" w:pos="660"/>
              <w:tab w:val="right" w:leader="dot" w:pos="9017"/>
            </w:tabs>
            <w:rPr>
              <w:rFonts w:asciiTheme="minorHAnsi" w:eastAsiaTheme="minorEastAsia" w:hAnsiTheme="minorHAnsi" w:cstheme="minorBidi"/>
              <w:b w:val="0"/>
              <w:bCs w:val="0"/>
              <w:noProof/>
              <w:sz w:val="22"/>
              <w:szCs w:val="22"/>
              <w:lang w:val="en-IN" w:eastAsia="en-IN"/>
            </w:rPr>
          </w:pPr>
          <w:hyperlink w:anchor="_Toc15477361" w:history="1">
            <w:r w:rsidR="009E54B9" w:rsidRPr="00D657E2">
              <w:rPr>
                <w:rStyle w:val="Hyperlink"/>
                <w:noProof/>
              </w:rPr>
              <w:t>10.</w:t>
            </w:r>
            <w:r w:rsidR="009E54B9">
              <w:rPr>
                <w:rFonts w:asciiTheme="minorHAnsi" w:eastAsiaTheme="minorEastAsia" w:hAnsiTheme="minorHAnsi" w:cstheme="minorBidi"/>
                <w:b w:val="0"/>
                <w:bCs w:val="0"/>
                <w:noProof/>
                <w:sz w:val="22"/>
                <w:szCs w:val="22"/>
                <w:lang w:val="en-IN" w:eastAsia="en-IN"/>
              </w:rPr>
              <w:tab/>
            </w:r>
            <w:r w:rsidR="009E54B9" w:rsidRPr="00D657E2">
              <w:rPr>
                <w:rStyle w:val="Hyperlink"/>
                <w:noProof/>
              </w:rPr>
              <w:t xml:space="preserve">Annexure-1: Field </w:t>
            </w:r>
            <w:r w:rsidR="009E54B9" w:rsidRPr="00D657E2">
              <w:rPr>
                <w:rStyle w:val="Hyperlink"/>
                <w:noProof/>
                <w:lang w:val="en-IN"/>
              </w:rPr>
              <w:t>Mapping</w:t>
            </w:r>
            <w:r w:rsidR="009E54B9">
              <w:rPr>
                <w:noProof/>
                <w:webHidden/>
              </w:rPr>
              <w:tab/>
            </w:r>
            <w:r w:rsidR="009E54B9">
              <w:rPr>
                <w:noProof/>
                <w:webHidden/>
              </w:rPr>
              <w:fldChar w:fldCharType="begin"/>
            </w:r>
            <w:r w:rsidR="009E54B9">
              <w:rPr>
                <w:noProof/>
                <w:webHidden/>
              </w:rPr>
              <w:instrText xml:space="preserve"> PAGEREF _Toc15477361 \h </w:instrText>
            </w:r>
            <w:r w:rsidR="009E54B9">
              <w:rPr>
                <w:noProof/>
                <w:webHidden/>
              </w:rPr>
            </w:r>
            <w:r w:rsidR="009E54B9">
              <w:rPr>
                <w:noProof/>
                <w:webHidden/>
              </w:rPr>
              <w:fldChar w:fldCharType="separate"/>
            </w:r>
            <w:r w:rsidR="009E54B9">
              <w:rPr>
                <w:noProof/>
                <w:webHidden/>
              </w:rPr>
              <w:t>18</w:t>
            </w:r>
            <w:r w:rsidR="009E54B9">
              <w:rPr>
                <w:noProof/>
                <w:webHidden/>
              </w:rPr>
              <w:fldChar w:fldCharType="end"/>
            </w:r>
          </w:hyperlink>
        </w:p>
        <w:p w:rsidR="009E54B9" w:rsidRDefault="00D15D27">
          <w:pPr>
            <w:pStyle w:val="TOC1"/>
            <w:tabs>
              <w:tab w:val="left" w:pos="660"/>
              <w:tab w:val="right" w:leader="dot" w:pos="9017"/>
            </w:tabs>
            <w:rPr>
              <w:rFonts w:asciiTheme="minorHAnsi" w:eastAsiaTheme="minorEastAsia" w:hAnsiTheme="minorHAnsi" w:cstheme="minorBidi"/>
              <w:b w:val="0"/>
              <w:bCs w:val="0"/>
              <w:noProof/>
              <w:sz w:val="22"/>
              <w:szCs w:val="22"/>
              <w:lang w:val="en-IN" w:eastAsia="en-IN"/>
            </w:rPr>
          </w:pPr>
          <w:hyperlink w:anchor="_Toc15477362" w:history="1">
            <w:r w:rsidR="009E54B9" w:rsidRPr="00D657E2">
              <w:rPr>
                <w:rStyle w:val="Hyperlink"/>
                <w:noProof/>
              </w:rPr>
              <w:t>11.</w:t>
            </w:r>
            <w:r w:rsidR="009E54B9">
              <w:rPr>
                <w:rFonts w:asciiTheme="minorHAnsi" w:eastAsiaTheme="minorEastAsia" w:hAnsiTheme="minorHAnsi" w:cstheme="minorBidi"/>
                <w:b w:val="0"/>
                <w:bCs w:val="0"/>
                <w:noProof/>
                <w:sz w:val="22"/>
                <w:szCs w:val="22"/>
                <w:lang w:val="en-IN" w:eastAsia="en-IN"/>
              </w:rPr>
              <w:tab/>
            </w:r>
            <w:r w:rsidR="009E54B9" w:rsidRPr="00D657E2">
              <w:rPr>
                <w:rStyle w:val="Hyperlink"/>
                <w:noProof/>
              </w:rPr>
              <w:t>Annexure-2: TAM Module Business Requirements</w:t>
            </w:r>
            <w:r w:rsidR="009E54B9">
              <w:rPr>
                <w:noProof/>
                <w:webHidden/>
              </w:rPr>
              <w:tab/>
            </w:r>
            <w:r w:rsidR="009E54B9">
              <w:rPr>
                <w:noProof/>
                <w:webHidden/>
              </w:rPr>
              <w:fldChar w:fldCharType="begin"/>
            </w:r>
            <w:r w:rsidR="009E54B9">
              <w:rPr>
                <w:noProof/>
                <w:webHidden/>
              </w:rPr>
              <w:instrText xml:space="preserve"> PAGEREF _Toc15477362 \h </w:instrText>
            </w:r>
            <w:r w:rsidR="009E54B9">
              <w:rPr>
                <w:noProof/>
                <w:webHidden/>
              </w:rPr>
            </w:r>
            <w:r w:rsidR="009E54B9">
              <w:rPr>
                <w:noProof/>
                <w:webHidden/>
              </w:rPr>
              <w:fldChar w:fldCharType="separate"/>
            </w:r>
            <w:r w:rsidR="009E54B9">
              <w:rPr>
                <w:noProof/>
                <w:webHidden/>
              </w:rPr>
              <w:t>21</w:t>
            </w:r>
            <w:r w:rsidR="009E54B9">
              <w:rPr>
                <w:noProof/>
                <w:webHidden/>
              </w:rPr>
              <w:fldChar w:fldCharType="end"/>
            </w:r>
          </w:hyperlink>
        </w:p>
        <w:p w:rsidR="009E54B9" w:rsidRDefault="00D15D27">
          <w:pPr>
            <w:pStyle w:val="TOC2"/>
            <w:tabs>
              <w:tab w:val="left" w:pos="1100"/>
              <w:tab w:val="right" w:leader="dot" w:pos="9017"/>
            </w:tabs>
            <w:rPr>
              <w:rFonts w:asciiTheme="minorHAnsi" w:eastAsiaTheme="minorEastAsia" w:hAnsiTheme="minorHAnsi" w:cstheme="minorBidi"/>
              <w:noProof/>
              <w:szCs w:val="22"/>
              <w:lang w:val="en-IN" w:eastAsia="en-IN"/>
            </w:rPr>
          </w:pPr>
          <w:hyperlink w:anchor="_Toc15477363" w:history="1">
            <w:r w:rsidR="009E54B9" w:rsidRPr="00D657E2">
              <w:rPr>
                <w:rStyle w:val="Hyperlink"/>
                <w:noProof/>
                <w:lang w:bidi="en-US"/>
              </w:rPr>
              <w:t>11.1.</w:t>
            </w:r>
            <w:r w:rsidR="009E54B9">
              <w:rPr>
                <w:rFonts w:asciiTheme="minorHAnsi" w:eastAsiaTheme="minorEastAsia" w:hAnsiTheme="minorHAnsi" w:cstheme="minorBidi"/>
                <w:noProof/>
                <w:szCs w:val="22"/>
                <w:lang w:val="en-IN" w:eastAsia="en-IN"/>
              </w:rPr>
              <w:tab/>
            </w:r>
            <w:r w:rsidR="009E54B9" w:rsidRPr="00D657E2">
              <w:rPr>
                <w:rStyle w:val="Hyperlink"/>
                <w:noProof/>
                <w:lang w:bidi="en-US"/>
              </w:rPr>
              <w:t>Scope</w:t>
            </w:r>
            <w:r w:rsidR="009E54B9">
              <w:rPr>
                <w:noProof/>
                <w:webHidden/>
              </w:rPr>
              <w:tab/>
            </w:r>
            <w:r w:rsidR="009E54B9">
              <w:rPr>
                <w:noProof/>
                <w:webHidden/>
              </w:rPr>
              <w:fldChar w:fldCharType="begin"/>
            </w:r>
            <w:r w:rsidR="009E54B9">
              <w:rPr>
                <w:noProof/>
                <w:webHidden/>
              </w:rPr>
              <w:instrText xml:space="preserve"> PAGEREF _Toc15477363 \h </w:instrText>
            </w:r>
            <w:r w:rsidR="009E54B9">
              <w:rPr>
                <w:noProof/>
                <w:webHidden/>
              </w:rPr>
            </w:r>
            <w:r w:rsidR="009E54B9">
              <w:rPr>
                <w:noProof/>
                <w:webHidden/>
              </w:rPr>
              <w:fldChar w:fldCharType="separate"/>
            </w:r>
            <w:r w:rsidR="009E54B9">
              <w:rPr>
                <w:noProof/>
                <w:webHidden/>
              </w:rPr>
              <w:t>21</w:t>
            </w:r>
            <w:r w:rsidR="009E54B9">
              <w:rPr>
                <w:noProof/>
                <w:webHidden/>
              </w:rPr>
              <w:fldChar w:fldCharType="end"/>
            </w:r>
          </w:hyperlink>
        </w:p>
        <w:p w:rsidR="009E54B9" w:rsidRDefault="00D15D27">
          <w:pPr>
            <w:pStyle w:val="TOC2"/>
            <w:tabs>
              <w:tab w:val="left" w:pos="1100"/>
              <w:tab w:val="right" w:leader="dot" w:pos="9017"/>
            </w:tabs>
            <w:rPr>
              <w:rFonts w:asciiTheme="minorHAnsi" w:eastAsiaTheme="minorEastAsia" w:hAnsiTheme="minorHAnsi" w:cstheme="minorBidi"/>
              <w:noProof/>
              <w:szCs w:val="22"/>
              <w:lang w:val="en-IN" w:eastAsia="en-IN"/>
            </w:rPr>
          </w:pPr>
          <w:hyperlink w:anchor="_Toc15477364" w:history="1">
            <w:r w:rsidR="009E54B9" w:rsidRPr="00D657E2">
              <w:rPr>
                <w:rStyle w:val="Hyperlink"/>
                <w:noProof/>
                <w:lang w:bidi="en-US"/>
              </w:rPr>
              <w:t>11.2.</w:t>
            </w:r>
            <w:r w:rsidR="009E54B9">
              <w:rPr>
                <w:rFonts w:asciiTheme="minorHAnsi" w:eastAsiaTheme="minorEastAsia" w:hAnsiTheme="minorHAnsi" w:cstheme="minorBidi"/>
                <w:noProof/>
                <w:szCs w:val="22"/>
                <w:lang w:val="en-IN" w:eastAsia="en-IN"/>
              </w:rPr>
              <w:tab/>
            </w:r>
            <w:r w:rsidR="009E54B9" w:rsidRPr="00D657E2">
              <w:rPr>
                <w:rStyle w:val="Hyperlink"/>
                <w:noProof/>
                <w:lang w:bidi="en-US"/>
              </w:rPr>
              <w:t>Process Flow</w:t>
            </w:r>
            <w:r w:rsidR="009E54B9">
              <w:rPr>
                <w:noProof/>
                <w:webHidden/>
              </w:rPr>
              <w:tab/>
            </w:r>
            <w:r w:rsidR="009E54B9">
              <w:rPr>
                <w:noProof/>
                <w:webHidden/>
              </w:rPr>
              <w:fldChar w:fldCharType="begin"/>
            </w:r>
            <w:r w:rsidR="009E54B9">
              <w:rPr>
                <w:noProof/>
                <w:webHidden/>
              </w:rPr>
              <w:instrText xml:space="preserve"> PAGEREF _Toc15477364 \h </w:instrText>
            </w:r>
            <w:r w:rsidR="009E54B9">
              <w:rPr>
                <w:noProof/>
                <w:webHidden/>
              </w:rPr>
            </w:r>
            <w:r w:rsidR="009E54B9">
              <w:rPr>
                <w:noProof/>
                <w:webHidden/>
              </w:rPr>
              <w:fldChar w:fldCharType="separate"/>
            </w:r>
            <w:r w:rsidR="009E54B9">
              <w:rPr>
                <w:noProof/>
                <w:webHidden/>
              </w:rPr>
              <w:t>21</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65" w:history="1">
            <w:r w:rsidR="009E54B9" w:rsidRPr="00D657E2">
              <w:rPr>
                <w:rStyle w:val="Hyperlink"/>
                <w:noProof/>
                <w:lang w:bidi="en-US"/>
              </w:rPr>
              <w:t>11.2.1.</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bidi="en-US"/>
              </w:rPr>
              <w:t>High Level Business Flow Diagram</w:t>
            </w:r>
            <w:r w:rsidR="009E54B9">
              <w:rPr>
                <w:noProof/>
                <w:webHidden/>
              </w:rPr>
              <w:tab/>
            </w:r>
            <w:r w:rsidR="009E54B9">
              <w:rPr>
                <w:noProof/>
                <w:webHidden/>
              </w:rPr>
              <w:fldChar w:fldCharType="begin"/>
            </w:r>
            <w:r w:rsidR="009E54B9">
              <w:rPr>
                <w:noProof/>
                <w:webHidden/>
              </w:rPr>
              <w:instrText xml:space="preserve"> PAGEREF _Toc15477365 \h </w:instrText>
            </w:r>
            <w:r w:rsidR="009E54B9">
              <w:rPr>
                <w:noProof/>
                <w:webHidden/>
              </w:rPr>
            </w:r>
            <w:r w:rsidR="009E54B9">
              <w:rPr>
                <w:noProof/>
                <w:webHidden/>
              </w:rPr>
              <w:fldChar w:fldCharType="separate"/>
            </w:r>
            <w:r w:rsidR="009E54B9">
              <w:rPr>
                <w:noProof/>
                <w:webHidden/>
              </w:rPr>
              <w:t>21</w:t>
            </w:r>
            <w:r w:rsidR="009E54B9">
              <w:rPr>
                <w:noProof/>
                <w:webHidden/>
              </w:rPr>
              <w:fldChar w:fldCharType="end"/>
            </w:r>
          </w:hyperlink>
        </w:p>
        <w:p w:rsidR="009E54B9" w:rsidRDefault="00D15D27">
          <w:pPr>
            <w:pStyle w:val="TOC2"/>
            <w:tabs>
              <w:tab w:val="left" w:pos="1100"/>
              <w:tab w:val="right" w:leader="dot" w:pos="9017"/>
            </w:tabs>
            <w:rPr>
              <w:rFonts w:asciiTheme="minorHAnsi" w:eastAsiaTheme="minorEastAsia" w:hAnsiTheme="minorHAnsi" w:cstheme="minorBidi"/>
              <w:noProof/>
              <w:szCs w:val="22"/>
              <w:lang w:val="en-IN" w:eastAsia="en-IN"/>
            </w:rPr>
          </w:pPr>
          <w:hyperlink w:anchor="_Toc15477366" w:history="1">
            <w:r w:rsidR="009E54B9" w:rsidRPr="00D657E2">
              <w:rPr>
                <w:rStyle w:val="Hyperlink"/>
                <w:noProof/>
                <w:lang w:bidi="en-US"/>
              </w:rPr>
              <w:t>11.3.</w:t>
            </w:r>
            <w:r w:rsidR="009E54B9">
              <w:rPr>
                <w:rFonts w:asciiTheme="minorHAnsi" w:eastAsiaTheme="minorEastAsia" w:hAnsiTheme="minorHAnsi" w:cstheme="minorBidi"/>
                <w:noProof/>
                <w:szCs w:val="22"/>
                <w:lang w:val="en-IN" w:eastAsia="en-IN"/>
              </w:rPr>
              <w:tab/>
            </w:r>
            <w:r w:rsidR="009E54B9" w:rsidRPr="00D657E2">
              <w:rPr>
                <w:rStyle w:val="Hyperlink"/>
                <w:noProof/>
                <w:lang w:bidi="en-US"/>
              </w:rPr>
              <w:t>Business Requirements</w:t>
            </w:r>
            <w:r w:rsidR="009E54B9">
              <w:rPr>
                <w:noProof/>
                <w:webHidden/>
              </w:rPr>
              <w:tab/>
            </w:r>
            <w:r w:rsidR="009E54B9">
              <w:rPr>
                <w:noProof/>
                <w:webHidden/>
              </w:rPr>
              <w:fldChar w:fldCharType="begin"/>
            </w:r>
            <w:r w:rsidR="009E54B9">
              <w:rPr>
                <w:noProof/>
                <w:webHidden/>
              </w:rPr>
              <w:instrText xml:space="preserve"> PAGEREF _Toc15477366 \h </w:instrText>
            </w:r>
            <w:r w:rsidR="009E54B9">
              <w:rPr>
                <w:noProof/>
                <w:webHidden/>
              </w:rPr>
            </w:r>
            <w:r w:rsidR="009E54B9">
              <w:rPr>
                <w:noProof/>
                <w:webHidden/>
              </w:rPr>
              <w:fldChar w:fldCharType="separate"/>
            </w:r>
            <w:r w:rsidR="009E54B9">
              <w:rPr>
                <w:noProof/>
                <w:webHidden/>
              </w:rPr>
              <w:t>22</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67" w:history="1">
            <w:r w:rsidR="009E54B9" w:rsidRPr="00D657E2">
              <w:rPr>
                <w:rStyle w:val="Hyperlink"/>
                <w:noProof/>
                <w:lang w:bidi="en-US"/>
              </w:rPr>
              <w:t>11.3.1.</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bidi="en-US"/>
              </w:rPr>
              <w:t>Application / User Authorization</w:t>
            </w:r>
            <w:r w:rsidR="009E54B9">
              <w:rPr>
                <w:noProof/>
                <w:webHidden/>
              </w:rPr>
              <w:tab/>
            </w:r>
            <w:r w:rsidR="009E54B9">
              <w:rPr>
                <w:noProof/>
                <w:webHidden/>
              </w:rPr>
              <w:fldChar w:fldCharType="begin"/>
            </w:r>
            <w:r w:rsidR="009E54B9">
              <w:rPr>
                <w:noProof/>
                <w:webHidden/>
              </w:rPr>
              <w:instrText xml:space="preserve"> PAGEREF _Toc15477367 \h </w:instrText>
            </w:r>
            <w:r w:rsidR="009E54B9">
              <w:rPr>
                <w:noProof/>
                <w:webHidden/>
              </w:rPr>
            </w:r>
            <w:r w:rsidR="009E54B9">
              <w:rPr>
                <w:noProof/>
                <w:webHidden/>
              </w:rPr>
              <w:fldChar w:fldCharType="separate"/>
            </w:r>
            <w:r w:rsidR="009E54B9">
              <w:rPr>
                <w:noProof/>
                <w:webHidden/>
              </w:rPr>
              <w:t>22</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68" w:history="1">
            <w:r w:rsidR="009E54B9" w:rsidRPr="00D657E2">
              <w:rPr>
                <w:rStyle w:val="Hyperlink"/>
                <w:noProof/>
                <w:lang w:bidi="en-US"/>
              </w:rPr>
              <w:t>11.3.2.</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bidi="en-US"/>
              </w:rPr>
              <w:t>Admin Console</w:t>
            </w:r>
            <w:r w:rsidR="009E54B9">
              <w:rPr>
                <w:noProof/>
                <w:webHidden/>
              </w:rPr>
              <w:tab/>
            </w:r>
            <w:r w:rsidR="009E54B9">
              <w:rPr>
                <w:noProof/>
                <w:webHidden/>
              </w:rPr>
              <w:fldChar w:fldCharType="begin"/>
            </w:r>
            <w:r w:rsidR="009E54B9">
              <w:rPr>
                <w:noProof/>
                <w:webHidden/>
              </w:rPr>
              <w:instrText xml:space="preserve"> PAGEREF _Toc15477368 \h </w:instrText>
            </w:r>
            <w:r w:rsidR="009E54B9">
              <w:rPr>
                <w:noProof/>
                <w:webHidden/>
              </w:rPr>
            </w:r>
            <w:r w:rsidR="009E54B9">
              <w:rPr>
                <w:noProof/>
                <w:webHidden/>
              </w:rPr>
              <w:fldChar w:fldCharType="separate"/>
            </w:r>
            <w:r w:rsidR="009E54B9">
              <w:rPr>
                <w:noProof/>
                <w:webHidden/>
              </w:rPr>
              <w:t>22</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69" w:history="1">
            <w:r w:rsidR="009E54B9" w:rsidRPr="00D657E2">
              <w:rPr>
                <w:rStyle w:val="Hyperlink"/>
                <w:noProof/>
                <w:lang w:bidi="en-US"/>
              </w:rPr>
              <w:t>11.3.3.</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bidi="en-US"/>
              </w:rPr>
              <w:t>Admin Simulator</w:t>
            </w:r>
            <w:r w:rsidR="009E54B9">
              <w:rPr>
                <w:noProof/>
                <w:webHidden/>
              </w:rPr>
              <w:tab/>
            </w:r>
            <w:r w:rsidR="009E54B9">
              <w:rPr>
                <w:noProof/>
                <w:webHidden/>
              </w:rPr>
              <w:fldChar w:fldCharType="begin"/>
            </w:r>
            <w:r w:rsidR="009E54B9">
              <w:rPr>
                <w:noProof/>
                <w:webHidden/>
              </w:rPr>
              <w:instrText xml:space="preserve"> PAGEREF _Toc15477369 \h </w:instrText>
            </w:r>
            <w:r w:rsidR="009E54B9">
              <w:rPr>
                <w:noProof/>
                <w:webHidden/>
              </w:rPr>
            </w:r>
            <w:r w:rsidR="009E54B9">
              <w:rPr>
                <w:noProof/>
                <w:webHidden/>
              </w:rPr>
              <w:fldChar w:fldCharType="separate"/>
            </w:r>
            <w:r w:rsidR="009E54B9">
              <w:rPr>
                <w:noProof/>
                <w:webHidden/>
              </w:rPr>
              <w:t>26</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70" w:history="1">
            <w:r w:rsidR="009E54B9" w:rsidRPr="00D657E2">
              <w:rPr>
                <w:rStyle w:val="Hyperlink"/>
                <w:noProof/>
                <w:lang w:bidi="en-US"/>
              </w:rPr>
              <w:t>11.3.4.</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bidi="en-US"/>
              </w:rPr>
              <w:t>eReq and CEA Integration</w:t>
            </w:r>
            <w:r w:rsidR="009E54B9">
              <w:rPr>
                <w:noProof/>
                <w:webHidden/>
              </w:rPr>
              <w:tab/>
            </w:r>
            <w:r w:rsidR="009E54B9">
              <w:rPr>
                <w:noProof/>
                <w:webHidden/>
              </w:rPr>
              <w:fldChar w:fldCharType="begin"/>
            </w:r>
            <w:r w:rsidR="009E54B9">
              <w:rPr>
                <w:noProof/>
                <w:webHidden/>
              </w:rPr>
              <w:instrText xml:space="preserve"> PAGEREF _Toc15477370 \h </w:instrText>
            </w:r>
            <w:r w:rsidR="009E54B9">
              <w:rPr>
                <w:noProof/>
                <w:webHidden/>
              </w:rPr>
            </w:r>
            <w:r w:rsidR="009E54B9">
              <w:rPr>
                <w:noProof/>
                <w:webHidden/>
              </w:rPr>
              <w:fldChar w:fldCharType="separate"/>
            </w:r>
            <w:r w:rsidR="009E54B9">
              <w:rPr>
                <w:noProof/>
                <w:webHidden/>
              </w:rPr>
              <w:t>28</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71" w:history="1">
            <w:r w:rsidR="009E54B9" w:rsidRPr="00D657E2">
              <w:rPr>
                <w:rStyle w:val="Hyperlink"/>
                <w:noProof/>
                <w:lang w:bidi="en-US"/>
              </w:rPr>
              <w:t>11.3.5.</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bidi="en-US"/>
              </w:rPr>
              <w:t>Requestor Mapping</w:t>
            </w:r>
            <w:r w:rsidR="009E54B9">
              <w:rPr>
                <w:noProof/>
                <w:webHidden/>
              </w:rPr>
              <w:tab/>
            </w:r>
            <w:r w:rsidR="009E54B9">
              <w:rPr>
                <w:noProof/>
                <w:webHidden/>
              </w:rPr>
              <w:fldChar w:fldCharType="begin"/>
            </w:r>
            <w:r w:rsidR="009E54B9">
              <w:rPr>
                <w:noProof/>
                <w:webHidden/>
              </w:rPr>
              <w:instrText xml:space="preserve"> PAGEREF _Toc15477371 \h </w:instrText>
            </w:r>
            <w:r w:rsidR="009E54B9">
              <w:rPr>
                <w:noProof/>
                <w:webHidden/>
              </w:rPr>
            </w:r>
            <w:r w:rsidR="009E54B9">
              <w:rPr>
                <w:noProof/>
                <w:webHidden/>
              </w:rPr>
              <w:fldChar w:fldCharType="separate"/>
            </w:r>
            <w:r w:rsidR="009E54B9">
              <w:rPr>
                <w:noProof/>
                <w:webHidden/>
              </w:rPr>
              <w:t>28</w:t>
            </w:r>
            <w:r w:rsidR="009E54B9">
              <w:rPr>
                <w:noProof/>
                <w:webHidden/>
              </w:rPr>
              <w:fldChar w:fldCharType="end"/>
            </w:r>
          </w:hyperlink>
        </w:p>
        <w:p w:rsidR="009E54B9" w:rsidRDefault="00D15D27">
          <w:pPr>
            <w:pStyle w:val="TOC3"/>
            <w:tabs>
              <w:tab w:val="left" w:pos="1320"/>
              <w:tab w:val="right" w:leader="dot" w:pos="9017"/>
            </w:tabs>
            <w:rPr>
              <w:rFonts w:asciiTheme="minorHAnsi" w:eastAsiaTheme="minorEastAsia" w:hAnsiTheme="minorHAnsi" w:cstheme="minorBidi"/>
              <w:iCs w:val="0"/>
              <w:noProof/>
              <w:sz w:val="22"/>
              <w:szCs w:val="22"/>
              <w:lang w:val="en-IN" w:eastAsia="en-IN"/>
            </w:rPr>
          </w:pPr>
          <w:hyperlink w:anchor="_Toc15477372" w:history="1">
            <w:r w:rsidR="009E54B9" w:rsidRPr="00D657E2">
              <w:rPr>
                <w:rStyle w:val="Hyperlink"/>
                <w:noProof/>
                <w:lang w:bidi="en-US"/>
              </w:rPr>
              <w:t>11.3.6.</w:t>
            </w:r>
            <w:r w:rsidR="009E54B9">
              <w:rPr>
                <w:rFonts w:asciiTheme="minorHAnsi" w:eastAsiaTheme="minorEastAsia" w:hAnsiTheme="minorHAnsi" w:cstheme="minorBidi"/>
                <w:iCs w:val="0"/>
                <w:noProof/>
                <w:sz w:val="22"/>
                <w:szCs w:val="22"/>
                <w:lang w:val="en-IN" w:eastAsia="en-IN"/>
              </w:rPr>
              <w:tab/>
            </w:r>
            <w:r w:rsidR="009E54B9" w:rsidRPr="00D657E2">
              <w:rPr>
                <w:rStyle w:val="Hyperlink"/>
                <w:noProof/>
                <w:lang w:bidi="en-US"/>
              </w:rPr>
              <w:t>Notifications</w:t>
            </w:r>
            <w:r w:rsidR="009E54B9">
              <w:rPr>
                <w:noProof/>
                <w:webHidden/>
              </w:rPr>
              <w:tab/>
            </w:r>
            <w:r w:rsidR="009E54B9">
              <w:rPr>
                <w:noProof/>
                <w:webHidden/>
              </w:rPr>
              <w:fldChar w:fldCharType="begin"/>
            </w:r>
            <w:r w:rsidR="009E54B9">
              <w:rPr>
                <w:noProof/>
                <w:webHidden/>
              </w:rPr>
              <w:instrText xml:space="preserve"> PAGEREF _Toc15477372 \h </w:instrText>
            </w:r>
            <w:r w:rsidR="009E54B9">
              <w:rPr>
                <w:noProof/>
                <w:webHidden/>
              </w:rPr>
            </w:r>
            <w:r w:rsidR="009E54B9">
              <w:rPr>
                <w:noProof/>
                <w:webHidden/>
              </w:rPr>
              <w:fldChar w:fldCharType="separate"/>
            </w:r>
            <w:r w:rsidR="009E54B9">
              <w:rPr>
                <w:noProof/>
                <w:webHidden/>
              </w:rPr>
              <w:t>29</w:t>
            </w:r>
            <w:r w:rsidR="009E54B9">
              <w:rPr>
                <w:noProof/>
                <w:webHidden/>
              </w:rPr>
              <w:fldChar w:fldCharType="end"/>
            </w:r>
          </w:hyperlink>
        </w:p>
        <w:p w:rsidR="009E54B9" w:rsidRDefault="00D15D27">
          <w:pPr>
            <w:pStyle w:val="TOC2"/>
            <w:tabs>
              <w:tab w:val="left" w:pos="1100"/>
              <w:tab w:val="right" w:leader="dot" w:pos="9017"/>
            </w:tabs>
            <w:rPr>
              <w:rFonts w:asciiTheme="minorHAnsi" w:eastAsiaTheme="minorEastAsia" w:hAnsiTheme="minorHAnsi" w:cstheme="minorBidi"/>
              <w:noProof/>
              <w:szCs w:val="22"/>
              <w:lang w:val="en-IN" w:eastAsia="en-IN"/>
            </w:rPr>
          </w:pPr>
          <w:hyperlink w:anchor="_Toc15477373" w:history="1">
            <w:r w:rsidR="009E54B9" w:rsidRPr="00D657E2">
              <w:rPr>
                <w:rStyle w:val="Hyperlink"/>
                <w:noProof/>
                <w:lang w:bidi="en-US"/>
              </w:rPr>
              <w:t>11.4.</w:t>
            </w:r>
            <w:r w:rsidR="009E54B9">
              <w:rPr>
                <w:rFonts w:asciiTheme="minorHAnsi" w:eastAsiaTheme="minorEastAsia" w:hAnsiTheme="minorHAnsi" w:cstheme="minorBidi"/>
                <w:noProof/>
                <w:szCs w:val="22"/>
                <w:lang w:val="en-IN" w:eastAsia="en-IN"/>
              </w:rPr>
              <w:tab/>
            </w:r>
            <w:r w:rsidR="009E54B9" w:rsidRPr="00D657E2">
              <w:rPr>
                <w:rStyle w:val="Hyperlink"/>
                <w:noProof/>
                <w:lang w:bidi="en-US"/>
              </w:rPr>
              <w:t>Assumptions</w:t>
            </w:r>
            <w:r w:rsidR="009E54B9">
              <w:rPr>
                <w:noProof/>
                <w:webHidden/>
              </w:rPr>
              <w:tab/>
            </w:r>
            <w:r w:rsidR="009E54B9">
              <w:rPr>
                <w:noProof/>
                <w:webHidden/>
              </w:rPr>
              <w:fldChar w:fldCharType="begin"/>
            </w:r>
            <w:r w:rsidR="009E54B9">
              <w:rPr>
                <w:noProof/>
                <w:webHidden/>
              </w:rPr>
              <w:instrText xml:space="preserve"> PAGEREF _Toc15477373 \h </w:instrText>
            </w:r>
            <w:r w:rsidR="009E54B9">
              <w:rPr>
                <w:noProof/>
                <w:webHidden/>
              </w:rPr>
            </w:r>
            <w:r w:rsidR="009E54B9">
              <w:rPr>
                <w:noProof/>
                <w:webHidden/>
              </w:rPr>
              <w:fldChar w:fldCharType="separate"/>
            </w:r>
            <w:r w:rsidR="009E54B9">
              <w:rPr>
                <w:noProof/>
                <w:webHidden/>
              </w:rPr>
              <w:t>29</w:t>
            </w:r>
            <w:r w:rsidR="009E54B9">
              <w:rPr>
                <w:noProof/>
                <w:webHidden/>
              </w:rPr>
              <w:fldChar w:fldCharType="end"/>
            </w:r>
          </w:hyperlink>
        </w:p>
        <w:p w:rsidR="00FB02B2" w:rsidRDefault="00614EAC">
          <w:r>
            <w:rPr>
              <w:b/>
              <w:bCs/>
            </w:rPr>
            <w:fldChar w:fldCharType="end"/>
          </w:r>
        </w:p>
      </w:sdtContent>
    </w:sdt>
    <w:p w:rsidR="00FB02B2" w:rsidRDefault="00FB02B2">
      <w:pPr>
        <w:rPr>
          <w:rFonts w:ascii="Calibri" w:hAnsi="Calibri" w:cs="Calibri"/>
        </w:rPr>
      </w:pPr>
    </w:p>
    <w:p w:rsidR="009E54B9" w:rsidRDefault="009E54B9">
      <w:pPr>
        <w:spacing w:line="259" w:lineRule="auto"/>
        <w:jc w:val="left"/>
        <w:rPr>
          <w:rFonts w:cstheme="majorBidi"/>
          <w:b/>
          <w:bCs/>
          <w:sz w:val="32"/>
          <w:szCs w:val="28"/>
          <w:lang w:bidi="en-US"/>
        </w:rPr>
      </w:pPr>
      <w:bookmarkStart w:id="2" w:name="_Toc444796890"/>
      <w:bookmarkStart w:id="3" w:name="_Toc15477338"/>
      <w:bookmarkEnd w:id="0"/>
      <w:bookmarkEnd w:id="1"/>
      <w:r>
        <w:rPr>
          <w:lang w:bidi="en-US"/>
        </w:rPr>
        <w:br w:type="page"/>
      </w:r>
    </w:p>
    <w:p w:rsidR="00FB02B2" w:rsidRDefault="00614EAC">
      <w:pPr>
        <w:pStyle w:val="Heading1"/>
        <w:rPr>
          <w:rFonts w:eastAsia="Times New Roman"/>
          <w:lang w:bidi="en-US"/>
        </w:rPr>
      </w:pPr>
      <w:r>
        <w:rPr>
          <w:rFonts w:eastAsia="Times New Roman"/>
          <w:lang w:bidi="en-US"/>
        </w:rPr>
        <w:lastRenderedPageBreak/>
        <w:t>Executive Summary</w:t>
      </w:r>
      <w:bookmarkStart w:id="4" w:name="_Toc197440869"/>
      <w:bookmarkEnd w:id="2"/>
      <w:bookmarkEnd w:id="3"/>
    </w:p>
    <w:p w:rsidR="00FB02B2" w:rsidRDefault="00614EAC">
      <w:pPr>
        <w:rPr>
          <w:lang w:val="en-IN" w:bidi="en-US"/>
        </w:rPr>
      </w:pPr>
      <w:r>
        <w:rPr>
          <w:lang w:bidi="en-US"/>
        </w:rPr>
        <w:t xml:space="preserve">In efforts to </w:t>
      </w:r>
      <w:r>
        <w:rPr>
          <w:lang w:val="en-IN" w:bidi="en-US"/>
        </w:rPr>
        <w:t xml:space="preserve">optimize the human efforts and help automate Canada’s </w:t>
      </w:r>
      <w:r>
        <w:rPr>
          <w:lang w:bidi="en-US"/>
        </w:rPr>
        <w:t>business process</w:t>
      </w:r>
      <w:r>
        <w:rPr>
          <w:lang w:val="en-IN" w:bidi="en-US"/>
        </w:rPr>
        <w:t xml:space="preserve">es, Netlink proposes to integrate e-Req system </w:t>
      </w:r>
      <w:r w:rsidR="004C5E5F">
        <w:rPr>
          <w:lang w:val="en-IN" w:bidi="en-US"/>
        </w:rPr>
        <w:t>with QAD</w:t>
      </w:r>
      <w:r>
        <w:rPr>
          <w:lang w:val="en-IN" w:bidi="en-US"/>
        </w:rPr>
        <w:t>, so that approved requisitions from e-Req system are automatically converted as Purchase Orders in QAD.</w:t>
      </w:r>
      <w:r>
        <w:rPr>
          <w:lang w:bidi="en-US"/>
        </w:rPr>
        <w:t xml:space="preserve"> </w:t>
      </w:r>
      <w:r>
        <w:rPr>
          <w:lang w:val="en-IN" w:bidi="en-US"/>
        </w:rPr>
        <w:t>This proposal also intends to keep e-Req system’s master data in sync with QAD’s master data.</w:t>
      </w:r>
      <w:r w:rsidR="004C5E5F">
        <w:rPr>
          <w:lang w:val="en-IN" w:bidi="en-US"/>
        </w:rPr>
        <w:t xml:space="preserve"> Additionally, for regulatory compliance and improved segregation of duties both e-Req and CEA are being integrated with a newly built TAM module.</w:t>
      </w:r>
    </w:p>
    <w:p w:rsidR="00FB02B2" w:rsidRDefault="00614EAC">
      <w:pPr>
        <w:rPr>
          <w:lang w:val="en-IN" w:bidi="en-US"/>
        </w:rPr>
      </w:pPr>
      <w:r>
        <w:rPr>
          <w:lang w:val="en-IN" w:bidi="en-US"/>
        </w:rPr>
        <w:t>An attended Bot will be made accessible to the business users to run this process as and when required.</w:t>
      </w:r>
    </w:p>
    <w:p w:rsidR="00FB02B2" w:rsidRDefault="00614EAC">
      <w:pPr>
        <w:pStyle w:val="Heading1"/>
        <w:rPr>
          <w:rFonts w:eastAsia="Times New Roman"/>
          <w:lang w:bidi="en-US"/>
        </w:rPr>
      </w:pPr>
      <w:bookmarkStart w:id="5" w:name="_Toc444796891"/>
      <w:bookmarkStart w:id="6" w:name="_Toc15477339"/>
      <w:r>
        <w:rPr>
          <w:rFonts w:eastAsia="Times New Roman"/>
          <w:lang w:bidi="en-US"/>
        </w:rPr>
        <w:t>Background</w:t>
      </w:r>
      <w:bookmarkEnd w:id="4"/>
      <w:bookmarkEnd w:id="5"/>
      <w:bookmarkEnd w:id="6"/>
    </w:p>
    <w:p w:rsidR="00FB02B2" w:rsidRDefault="00614EAC">
      <w:bookmarkStart w:id="7" w:name="_Toc444796892"/>
      <w:bookmarkStart w:id="8" w:name="_Toc197440870"/>
      <w:r>
        <w:rPr>
          <w:lang w:val="en-IN"/>
        </w:rPr>
        <w:t>Currently e-Req system captures indirect material requisitions</w:t>
      </w:r>
      <w:r w:rsidR="0004212E">
        <w:rPr>
          <w:lang w:val="en-IN"/>
        </w:rPr>
        <w:t>. A</w:t>
      </w:r>
      <w:r>
        <w:rPr>
          <w:lang w:val="en-IN"/>
        </w:rPr>
        <w:t xml:space="preserve">fter a successful approval process, </w:t>
      </w:r>
      <w:r w:rsidR="0004212E">
        <w:rPr>
          <w:lang w:val="en-IN"/>
        </w:rPr>
        <w:t>these systems</w:t>
      </w:r>
      <w:r>
        <w:rPr>
          <w:lang w:val="en-IN"/>
        </w:rPr>
        <w:t xml:space="preserve"> generate PO Requisition. However, this PO requisition is manually entered into QAD. This leaves scope for delays in PO process and data inaccuracy. Also, updating of PO details in e-Req system fails many a times because of the Master data inconsistency.</w:t>
      </w:r>
    </w:p>
    <w:p w:rsidR="00FB02B2" w:rsidRDefault="00614EAC">
      <w:pPr>
        <w:pStyle w:val="Heading1"/>
        <w:rPr>
          <w:rFonts w:eastAsia="Times New Roman"/>
          <w:lang w:bidi="en-US"/>
        </w:rPr>
      </w:pPr>
      <w:bookmarkStart w:id="9" w:name="_Toc15477340"/>
      <w:r>
        <w:rPr>
          <w:rFonts w:eastAsia="Times New Roman"/>
          <w:lang w:bidi="en-US"/>
        </w:rPr>
        <w:t>Objectives</w:t>
      </w:r>
      <w:bookmarkEnd w:id="7"/>
      <w:bookmarkEnd w:id="8"/>
      <w:bookmarkEnd w:id="9"/>
    </w:p>
    <w:p w:rsidR="00FB02B2" w:rsidRDefault="00614EAC">
      <w:pPr>
        <w:pStyle w:val="ListParagraph"/>
        <w:numPr>
          <w:ilvl w:val="0"/>
          <w:numId w:val="11"/>
        </w:numPr>
        <w:spacing w:after="200"/>
        <w:rPr>
          <w:lang w:bidi="en-US"/>
        </w:rPr>
      </w:pPr>
      <w:bookmarkStart w:id="10" w:name="_Toc197440871"/>
      <w:r>
        <w:rPr>
          <w:lang w:bidi="en-US"/>
        </w:rPr>
        <w:t>To provide a</w:t>
      </w:r>
      <w:r>
        <w:rPr>
          <w:lang w:val="en-IN" w:bidi="en-US"/>
        </w:rPr>
        <w:t>n integration solution between e-Req system and QAD by synchronizing the below master data</w:t>
      </w:r>
      <w:r>
        <w:rPr>
          <w:lang w:bidi="en-US"/>
        </w:rPr>
        <w:t>:</w:t>
      </w:r>
    </w:p>
    <w:p w:rsidR="00FB02B2" w:rsidRDefault="00614EAC">
      <w:pPr>
        <w:pStyle w:val="ListParagraph"/>
        <w:numPr>
          <w:ilvl w:val="1"/>
          <w:numId w:val="12"/>
        </w:numPr>
        <w:spacing w:after="200"/>
        <w:rPr>
          <w:lang w:bidi="en-US"/>
        </w:rPr>
      </w:pPr>
      <w:bookmarkStart w:id="11" w:name="_Toc517145270"/>
      <w:bookmarkStart w:id="12" w:name="_Toc517083437"/>
      <w:bookmarkStart w:id="13" w:name="_Toc516994121"/>
      <w:bookmarkStart w:id="14" w:name="_Toc517144878"/>
      <w:bookmarkStart w:id="15" w:name="_Toc517144002"/>
      <w:bookmarkStart w:id="16" w:name="_Toc162164957"/>
      <w:bookmarkStart w:id="17" w:name="_Toc517085877"/>
      <w:bookmarkStart w:id="18" w:name="_Toc517084796"/>
      <w:bookmarkStart w:id="19" w:name="_Toc517251682"/>
      <w:bookmarkStart w:id="20" w:name="_Toc517143978"/>
      <w:bookmarkStart w:id="21" w:name="_Toc517083621"/>
      <w:bookmarkStart w:id="22" w:name="_Toc517143905"/>
      <w:bookmarkStart w:id="23" w:name="_Toc517085894"/>
      <w:bookmarkStart w:id="24" w:name="_Toc517143854"/>
      <w:bookmarkStart w:id="25" w:name="_Toc535476632"/>
      <w:bookmarkStart w:id="26" w:name="_Toc444796907"/>
      <w:bookmarkStart w:id="27" w:name="_Toc162164855"/>
      <w:bookmarkStart w:id="28" w:name="_Toc517083229"/>
      <w:bookmarkStart w:id="29" w:name="_Toc163449939"/>
      <w:bookmarkStart w:id="30" w:name="_Toc517858348"/>
      <w:bookmarkStart w:id="31" w:name="_Toc517086382"/>
      <w:bookmarkStart w:id="32" w:name="_Toc517083543"/>
      <w:bookmarkStart w:id="33" w:name="_Toc182888896"/>
      <w:bookmarkStart w:id="34" w:name="_Toc517082553"/>
      <w:bookmarkStart w:id="35" w:name="_Toc516994100"/>
      <w:bookmarkStart w:id="36" w:name="_Toc162086756"/>
      <w:bookmarkStart w:id="37" w:name="_Toc517082531"/>
      <w:bookmarkEnd w:id="10"/>
      <w:r>
        <w:rPr>
          <w:lang w:bidi="en-US"/>
        </w:rPr>
        <w:t>Account Master</w:t>
      </w:r>
    </w:p>
    <w:p w:rsidR="00FB02B2" w:rsidRDefault="00614EAC">
      <w:pPr>
        <w:pStyle w:val="ListParagraph"/>
        <w:numPr>
          <w:ilvl w:val="1"/>
          <w:numId w:val="12"/>
        </w:numPr>
        <w:spacing w:after="200"/>
        <w:rPr>
          <w:lang w:bidi="en-US"/>
        </w:rPr>
      </w:pPr>
      <w:r>
        <w:rPr>
          <w:lang w:bidi="en-US"/>
        </w:rPr>
        <w:t>Cost Center</w:t>
      </w:r>
    </w:p>
    <w:p w:rsidR="00FB02B2" w:rsidRDefault="00614EAC">
      <w:pPr>
        <w:pStyle w:val="ListParagraph"/>
        <w:numPr>
          <w:ilvl w:val="1"/>
          <w:numId w:val="12"/>
        </w:numPr>
        <w:spacing w:after="200"/>
        <w:rPr>
          <w:lang w:bidi="en-US"/>
        </w:rPr>
      </w:pPr>
      <w:r>
        <w:rPr>
          <w:lang w:bidi="en-US"/>
        </w:rPr>
        <w:t>Project Code</w:t>
      </w:r>
    </w:p>
    <w:p w:rsidR="00FB02B2" w:rsidRDefault="00614EAC">
      <w:pPr>
        <w:pStyle w:val="ListParagraph"/>
        <w:numPr>
          <w:ilvl w:val="1"/>
          <w:numId w:val="12"/>
        </w:numPr>
        <w:spacing w:after="200"/>
        <w:rPr>
          <w:lang w:bidi="en-US"/>
        </w:rPr>
      </w:pPr>
      <w:r>
        <w:rPr>
          <w:lang w:bidi="en-US"/>
        </w:rPr>
        <w:t>Supplier code</w:t>
      </w:r>
    </w:p>
    <w:p w:rsidR="00FB02B2" w:rsidRDefault="00614EAC">
      <w:pPr>
        <w:pStyle w:val="ListParagraph"/>
        <w:numPr>
          <w:ilvl w:val="1"/>
          <w:numId w:val="12"/>
        </w:numPr>
        <w:spacing w:after="200"/>
        <w:rPr>
          <w:lang w:bidi="en-US"/>
        </w:rPr>
      </w:pPr>
      <w:r>
        <w:rPr>
          <w:lang w:bidi="en-US"/>
        </w:rPr>
        <w:t>Ship Via</w:t>
      </w:r>
    </w:p>
    <w:p w:rsidR="00FB02B2" w:rsidRDefault="00614EAC">
      <w:pPr>
        <w:pStyle w:val="ListParagraph"/>
        <w:numPr>
          <w:ilvl w:val="1"/>
          <w:numId w:val="12"/>
        </w:numPr>
        <w:spacing w:after="200"/>
        <w:rPr>
          <w:lang w:bidi="en-US"/>
        </w:rPr>
      </w:pPr>
      <w:r>
        <w:rPr>
          <w:lang w:bidi="en-US"/>
        </w:rPr>
        <w:t>Fob Point</w:t>
      </w:r>
    </w:p>
    <w:p w:rsidR="00FB02B2" w:rsidRDefault="00614EAC">
      <w:pPr>
        <w:pStyle w:val="ListParagraph"/>
        <w:numPr>
          <w:ilvl w:val="1"/>
          <w:numId w:val="12"/>
        </w:numPr>
        <w:spacing w:after="200"/>
        <w:rPr>
          <w:lang w:bidi="en-US"/>
        </w:rPr>
      </w:pPr>
      <w:r>
        <w:rPr>
          <w:lang w:bidi="en-US"/>
        </w:rPr>
        <w:t>Buyer code</w:t>
      </w:r>
    </w:p>
    <w:p w:rsidR="00FB02B2" w:rsidRDefault="00614EAC">
      <w:pPr>
        <w:pStyle w:val="ListParagraph"/>
        <w:numPr>
          <w:ilvl w:val="0"/>
          <w:numId w:val="12"/>
        </w:numPr>
        <w:spacing w:after="200"/>
        <w:rPr>
          <w:rFonts w:cstheme="majorBidi"/>
          <w:b/>
          <w:bCs/>
          <w:sz w:val="32"/>
          <w:szCs w:val="28"/>
          <w:lang w:bidi="en-US"/>
        </w:rPr>
      </w:pPr>
      <w:r>
        <w:rPr>
          <w:lang w:val="en-IN" w:bidi="en-US"/>
        </w:rPr>
        <w:t>To automating the PO creation process in QAD and update the e-Req system accordingly.</w:t>
      </w:r>
    </w:p>
    <w:p w:rsidR="00FB02B2" w:rsidRDefault="00614EAC">
      <w:pPr>
        <w:pStyle w:val="ListParagraph"/>
        <w:numPr>
          <w:ilvl w:val="0"/>
          <w:numId w:val="12"/>
        </w:numPr>
        <w:spacing w:after="200"/>
        <w:rPr>
          <w:rFonts w:cstheme="majorBidi"/>
          <w:b/>
          <w:bCs/>
          <w:sz w:val="32"/>
          <w:szCs w:val="28"/>
          <w:lang w:bidi="en-US"/>
        </w:rPr>
      </w:pPr>
      <w:r>
        <w:rPr>
          <w:lang w:val="en-IN" w:bidi="en-US"/>
        </w:rPr>
        <w:t>To provide access to attended Bot to all business users involved with this process.</w:t>
      </w:r>
      <w:r>
        <w:rPr>
          <w:lang w:bidi="en-US"/>
        </w:rPr>
        <w:br w:type="page"/>
      </w:r>
    </w:p>
    <w:p w:rsidR="00FB02B2" w:rsidRDefault="00614EAC">
      <w:pPr>
        <w:pStyle w:val="Heading1"/>
        <w:rPr>
          <w:rFonts w:eastAsia="Times New Roman"/>
          <w:lang w:bidi="en-US"/>
        </w:rPr>
      </w:pPr>
      <w:bookmarkStart w:id="38" w:name="_Toc15477341"/>
      <w:r>
        <w:rPr>
          <w:rFonts w:eastAsia="Times New Roman"/>
          <w:lang w:bidi="en-US"/>
        </w:rPr>
        <w:lastRenderedPageBreak/>
        <w:t>Business Requirements</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FB02B2" w:rsidRDefault="00614EAC">
      <w:pPr>
        <w:rPr>
          <w:lang w:bidi="en-US"/>
        </w:rPr>
      </w:pPr>
      <w:r>
        <w:rPr>
          <w:lang w:bidi="en-US"/>
        </w:rPr>
        <w:t xml:space="preserve">Business requirements are classified into </w:t>
      </w:r>
      <w:r w:rsidR="00113EDE">
        <w:rPr>
          <w:lang w:bidi="en-US"/>
        </w:rPr>
        <w:t>4</w:t>
      </w:r>
      <w:r>
        <w:rPr>
          <w:lang w:bidi="en-US"/>
        </w:rPr>
        <w:t xml:space="preserve"> modules, namely:-</w:t>
      </w:r>
    </w:p>
    <w:p w:rsidR="00FB02B2" w:rsidRDefault="00614EAC">
      <w:pPr>
        <w:pStyle w:val="ListParagraph"/>
        <w:numPr>
          <w:ilvl w:val="0"/>
          <w:numId w:val="13"/>
        </w:numPr>
        <w:rPr>
          <w:lang w:bidi="en-US"/>
        </w:rPr>
      </w:pPr>
      <w:r>
        <w:rPr>
          <w:lang w:val="en-IN" w:bidi="en-US"/>
        </w:rPr>
        <w:t>Application Integration</w:t>
      </w:r>
      <w:bookmarkStart w:id="39" w:name="_GoBack"/>
      <w:bookmarkEnd w:id="39"/>
    </w:p>
    <w:p w:rsidR="00FB02B2" w:rsidRDefault="00614EAC">
      <w:pPr>
        <w:pStyle w:val="ListParagraph"/>
        <w:numPr>
          <w:ilvl w:val="0"/>
          <w:numId w:val="13"/>
        </w:numPr>
        <w:rPr>
          <w:lang w:bidi="en-US"/>
        </w:rPr>
      </w:pPr>
      <w:r>
        <w:rPr>
          <w:lang w:val="en-IN" w:bidi="en-US"/>
        </w:rPr>
        <w:t>Master Data Synchronization</w:t>
      </w:r>
    </w:p>
    <w:p w:rsidR="00FB02B2" w:rsidRDefault="00614EAC">
      <w:pPr>
        <w:pStyle w:val="ListParagraph"/>
        <w:numPr>
          <w:ilvl w:val="0"/>
          <w:numId w:val="13"/>
        </w:numPr>
        <w:rPr>
          <w:lang w:bidi="en-US"/>
        </w:rPr>
      </w:pPr>
      <w:r>
        <w:rPr>
          <w:lang w:val="en-IN" w:bidi="en-US"/>
        </w:rPr>
        <w:t>PO creation</w:t>
      </w:r>
    </w:p>
    <w:p w:rsidR="00FB02B2" w:rsidRDefault="00614EAC">
      <w:pPr>
        <w:pStyle w:val="ListParagraph"/>
        <w:numPr>
          <w:ilvl w:val="0"/>
          <w:numId w:val="13"/>
        </w:numPr>
        <w:rPr>
          <w:lang w:bidi="en-US"/>
        </w:rPr>
      </w:pPr>
      <w:r>
        <w:rPr>
          <w:lang w:val="en-IN" w:bidi="en-US"/>
        </w:rPr>
        <w:t>PO update</w:t>
      </w:r>
    </w:p>
    <w:p w:rsidR="00FB02B2" w:rsidRDefault="00614EAC">
      <w:pPr>
        <w:pStyle w:val="Heading2"/>
        <w:rPr>
          <w:rFonts w:eastAsia="Times New Roman"/>
          <w:lang w:bidi="en-US"/>
        </w:rPr>
      </w:pPr>
      <w:bookmarkStart w:id="40" w:name="_Toc15477342"/>
      <w:bookmarkStart w:id="41" w:name="_Toc197440909"/>
      <w:r>
        <w:rPr>
          <w:rFonts w:eastAsia="Times New Roman"/>
          <w:lang w:bidi="en-US"/>
        </w:rPr>
        <w:t xml:space="preserve">Application </w:t>
      </w:r>
      <w:r>
        <w:rPr>
          <w:rFonts w:eastAsia="Times New Roman"/>
          <w:lang w:val="en-IN" w:bidi="en-US"/>
        </w:rPr>
        <w:t>Integra</w:t>
      </w:r>
      <w:r>
        <w:rPr>
          <w:rFonts w:eastAsia="Times New Roman"/>
          <w:lang w:bidi="en-US"/>
        </w:rPr>
        <w:t>tion</w:t>
      </w:r>
      <w:bookmarkEnd w:id="40"/>
    </w:p>
    <w:p w:rsidR="00FB02B2" w:rsidRDefault="00614EAC">
      <w:pPr>
        <w:rPr>
          <w:lang w:val="en-IN" w:bidi="en-US"/>
        </w:rPr>
      </w:pPr>
      <w:r>
        <w:rPr>
          <w:lang w:val="en-IN" w:bidi="en-US"/>
        </w:rPr>
        <w:t>Below table describes the non-functional requirements to establish connectivity between e-Req system and QAD</w:t>
      </w:r>
      <w:r>
        <w:rPr>
          <w:lang w:bidi="en-US"/>
        </w:rPr>
        <w:t>.</w:t>
      </w:r>
      <w:r>
        <w:rPr>
          <w:lang w:val="en-IN" w:bidi="en-US"/>
        </w:rPr>
        <w:t xml:space="preserve"> Annexure-A defines the field mapping. </w:t>
      </w:r>
    </w:p>
    <w:tbl>
      <w:tblPr>
        <w:tblW w:w="9067" w:type="dxa"/>
        <w:tblLayout w:type="fixed"/>
        <w:tblLook w:val="04A0" w:firstRow="1" w:lastRow="0" w:firstColumn="1" w:lastColumn="0" w:noHBand="0" w:noVBand="1"/>
      </w:tblPr>
      <w:tblGrid>
        <w:gridCol w:w="2360"/>
        <w:gridCol w:w="6707"/>
      </w:tblGrid>
      <w:tr w:rsidR="00FB02B2">
        <w:trPr>
          <w:trHeight w:val="454"/>
        </w:trPr>
        <w:tc>
          <w:tcPr>
            <w:tcW w:w="2360" w:type="dxa"/>
            <w:tcBorders>
              <w:top w:val="single" w:sz="4" w:space="0" w:color="auto"/>
              <w:left w:val="single" w:sz="4" w:space="0" w:color="auto"/>
              <w:bottom w:val="single" w:sz="4" w:space="0" w:color="auto"/>
              <w:right w:val="single" w:sz="4" w:space="0" w:color="auto"/>
            </w:tcBorders>
            <w:shd w:val="clear" w:color="auto" w:fill="1F497D" w:themeFill="text2"/>
            <w:noWrap/>
            <w:vAlign w:val="center"/>
          </w:tcPr>
          <w:p w:rsidR="00FB02B2" w:rsidRDefault="00614EAC">
            <w:pPr>
              <w:spacing w:line="240" w:lineRule="auto"/>
              <w:jc w:val="left"/>
              <w:rPr>
                <w:rFonts w:cs="Calibri"/>
                <w:color w:val="FFFFFF" w:themeColor="background1"/>
                <w:szCs w:val="22"/>
                <w:lang w:val="en-IN" w:eastAsia="en-IN"/>
              </w:rPr>
            </w:pPr>
            <w:r>
              <w:rPr>
                <w:rFonts w:cs="Calibri"/>
                <w:color w:val="FFFFFF" w:themeColor="background1"/>
                <w:szCs w:val="22"/>
                <w:lang w:val="en-IN" w:eastAsia="en-IN"/>
              </w:rPr>
              <w:t>Module</w:t>
            </w:r>
          </w:p>
        </w:tc>
        <w:tc>
          <w:tcPr>
            <w:tcW w:w="6707" w:type="dxa"/>
            <w:tcBorders>
              <w:top w:val="single" w:sz="4" w:space="0" w:color="auto"/>
              <w:left w:val="nil"/>
              <w:bottom w:val="single" w:sz="4" w:space="0" w:color="auto"/>
              <w:right w:val="single" w:sz="4" w:space="0" w:color="auto"/>
            </w:tcBorders>
            <w:shd w:val="clear" w:color="auto" w:fill="1F497D" w:themeFill="text2"/>
            <w:noWrap/>
            <w:vAlign w:val="bottom"/>
          </w:tcPr>
          <w:p w:rsidR="00FB02B2" w:rsidRDefault="00614EAC">
            <w:pPr>
              <w:jc w:val="left"/>
              <w:rPr>
                <w:rFonts w:cs="Calibri"/>
                <w:color w:val="FFFFFF" w:themeColor="background1"/>
                <w:szCs w:val="22"/>
                <w:lang w:val="en-IN" w:eastAsia="en-IN"/>
              </w:rPr>
            </w:pPr>
            <w:r>
              <w:rPr>
                <w:rFonts w:cs="Calibri"/>
                <w:color w:val="FFFFFF" w:themeColor="background1"/>
                <w:szCs w:val="22"/>
                <w:lang w:val="en-IN" w:eastAsia="en-IN"/>
              </w:rPr>
              <w:t>Requirement Description</w:t>
            </w:r>
          </w:p>
        </w:tc>
      </w:tr>
      <w:tr w:rsidR="00FB02B2">
        <w:trPr>
          <w:trHeight w:val="679"/>
        </w:trPr>
        <w:tc>
          <w:tcPr>
            <w:tcW w:w="2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FB02B2" w:rsidRDefault="00614EAC">
            <w:pPr>
              <w:spacing w:line="240" w:lineRule="auto"/>
              <w:jc w:val="left"/>
              <w:rPr>
                <w:rFonts w:cs="Calibri"/>
                <w:color w:val="000000"/>
                <w:szCs w:val="22"/>
                <w:lang w:eastAsia="en-IN"/>
              </w:rPr>
            </w:pPr>
            <w:r>
              <w:rPr>
                <w:rFonts w:cs="Calibri"/>
                <w:color w:val="000000"/>
                <w:szCs w:val="22"/>
                <w:lang w:eastAsia="en-IN"/>
              </w:rPr>
              <w:t>QAD to e-Req</w:t>
            </w:r>
          </w:p>
        </w:tc>
        <w:tc>
          <w:tcPr>
            <w:tcW w:w="6707" w:type="dxa"/>
            <w:tcBorders>
              <w:top w:val="single" w:sz="4" w:space="0" w:color="auto"/>
              <w:left w:val="nil"/>
              <w:bottom w:val="single" w:sz="4" w:space="0" w:color="auto"/>
              <w:right w:val="single" w:sz="4" w:space="0" w:color="auto"/>
            </w:tcBorders>
            <w:shd w:val="clear" w:color="auto" w:fill="auto"/>
            <w:noWrap/>
            <w:vAlign w:val="center"/>
          </w:tcPr>
          <w:p w:rsidR="00FB02B2" w:rsidRDefault="00614EAC">
            <w:pPr>
              <w:pStyle w:val="ListParagraph"/>
              <w:numPr>
                <w:ilvl w:val="0"/>
                <w:numId w:val="14"/>
              </w:numPr>
              <w:spacing w:line="240" w:lineRule="auto"/>
              <w:ind w:left="362"/>
              <w:jc w:val="left"/>
              <w:rPr>
                <w:rFonts w:cs="Calibri"/>
                <w:color w:val="000000"/>
                <w:szCs w:val="22"/>
                <w:lang w:val="en-IN" w:eastAsia="en-IN"/>
              </w:rPr>
            </w:pPr>
            <w:r>
              <w:rPr>
                <w:rFonts w:cs="Calibri"/>
                <w:color w:val="000000"/>
                <w:szCs w:val="22"/>
                <w:lang w:eastAsia="en-IN"/>
              </w:rPr>
              <w:t>Integration solution will read the master data/ PO data from QAD menus/ reports.</w:t>
            </w:r>
          </w:p>
        </w:tc>
      </w:tr>
      <w:tr w:rsidR="00FB02B2">
        <w:trPr>
          <w:trHeight w:val="659"/>
        </w:trPr>
        <w:tc>
          <w:tcPr>
            <w:tcW w:w="2360" w:type="dxa"/>
            <w:vMerge/>
            <w:tcBorders>
              <w:top w:val="single" w:sz="4" w:space="0" w:color="auto"/>
              <w:left w:val="single" w:sz="4" w:space="0" w:color="auto"/>
              <w:bottom w:val="single" w:sz="4" w:space="0" w:color="auto"/>
              <w:right w:val="single" w:sz="4" w:space="0" w:color="auto"/>
            </w:tcBorders>
            <w:vAlign w:val="center"/>
          </w:tcPr>
          <w:p w:rsidR="00FB02B2" w:rsidRDefault="00FB02B2">
            <w:pPr>
              <w:spacing w:line="240" w:lineRule="auto"/>
              <w:jc w:val="left"/>
              <w:rPr>
                <w:rFonts w:cs="Calibri"/>
                <w:color w:val="000000"/>
                <w:szCs w:val="22"/>
                <w:lang w:val="en-IN" w:eastAsia="en-IN"/>
              </w:rPr>
            </w:pPr>
          </w:p>
        </w:tc>
        <w:tc>
          <w:tcPr>
            <w:tcW w:w="6707" w:type="dxa"/>
            <w:tcBorders>
              <w:top w:val="nil"/>
              <w:left w:val="nil"/>
              <w:bottom w:val="single" w:sz="4" w:space="0" w:color="auto"/>
              <w:right w:val="single" w:sz="4" w:space="0" w:color="auto"/>
            </w:tcBorders>
            <w:shd w:val="clear" w:color="auto" w:fill="auto"/>
            <w:noWrap/>
            <w:vAlign w:val="center"/>
          </w:tcPr>
          <w:p w:rsidR="00FB02B2" w:rsidRDefault="00614EAC">
            <w:pPr>
              <w:pStyle w:val="ListParagraph"/>
              <w:numPr>
                <w:ilvl w:val="0"/>
                <w:numId w:val="14"/>
              </w:numPr>
              <w:spacing w:line="240" w:lineRule="auto"/>
              <w:ind w:left="362"/>
              <w:jc w:val="left"/>
              <w:rPr>
                <w:rFonts w:cs="Calibri"/>
                <w:color w:val="000000"/>
                <w:szCs w:val="22"/>
                <w:lang w:val="en-IN" w:eastAsia="en-IN"/>
              </w:rPr>
            </w:pPr>
            <w:r>
              <w:rPr>
                <w:rFonts w:cs="Calibri"/>
                <w:color w:val="000000"/>
                <w:szCs w:val="22"/>
                <w:lang w:eastAsia="en-IN"/>
              </w:rPr>
              <w:t>This data will be transmitted and updated to e-Req system via SharePoint API services.</w:t>
            </w:r>
          </w:p>
        </w:tc>
      </w:tr>
      <w:tr w:rsidR="00FB02B2">
        <w:trPr>
          <w:trHeight w:val="619"/>
        </w:trPr>
        <w:tc>
          <w:tcPr>
            <w:tcW w:w="2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FB02B2" w:rsidRDefault="00614EAC">
            <w:pPr>
              <w:spacing w:line="240" w:lineRule="auto"/>
              <w:jc w:val="left"/>
              <w:rPr>
                <w:rFonts w:cs="Calibri"/>
                <w:color w:val="000000"/>
                <w:szCs w:val="22"/>
                <w:lang w:eastAsia="en-IN"/>
              </w:rPr>
            </w:pPr>
            <w:r>
              <w:rPr>
                <w:rFonts w:cs="Calibri"/>
                <w:color w:val="000000"/>
                <w:szCs w:val="22"/>
                <w:lang w:eastAsia="en-IN"/>
              </w:rPr>
              <w:t>E-Req to QAD</w:t>
            </w:r>
          </w:p>
        </w:tc>
        <w:tc>
          <w:tcPr>
            <w:tcW w:w="67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2B2" w:rsidRDefault="00614EAC">
            <w:pPr>
              <w:pStyle w:val="ListParagraph"/>
              <w:numPr>
                <w:ilvl w:val="0"/>
                <w:numId w:val="14"/>
              </w:numPr>
              <w:spacing w:line="240" w:lineRule="auto"/>
              <w:ind w:left="362"/>
              <w:jc w:val="left"/>
              <w:rPr>
                <w:rFonts w:cs="Calibri"/>
                <w:color w:val="000000"/>
                <w:szCs w:val="22"/>
                <w:lang w:val="en-IN" w:eastAsia="en-IN"/>
              </w:rPr>
            </w:pPr>
            <w:r>
              <w:rPr>
                <w:rFonts w:cs="Calibri"/>
                <w:color w:val="000000"/>
                <w:szCs w:val="22"/>
                <w:lang w:eastAsia="en-IN"/>
              </w:rPr>
              <w:t xml:space="preserve">SharePoint APIs will read approved PO data in e-Req system. </w:t>
            </w:r>
            <w:r>
              <w:rPr>
                <w:rFonts w:cs="Calibri"/>
                <w:color w:val="000000"/>
                <w:szCs w:val="22"/>
                <w:lang w:val="en-IN" w:eastAsia="en-IN"/>
              </w:rPr>
              <w:t xml:space="preserve"> </w:t>
            </w:r>
          </w:p>
        </w:tc>
      </w:tr>
      <w:tr w:rsidR="00FB02B2">
        <w:trPr>
          <w:trHeight w:val="454"/>
        </w:trPr>
        <w:tc>
          <w:tcPr>
            <w:tcW w:w="2360" w:type="dxa"/>
            <w:vMerge/>
            <w:tcBorders>
              <w:top w:val="single" w:sz="4" w:space="0" w:color="auto"/>
              <w:left w:val="single" w:sz="4" w:space="0" w:color="auto"/>
              <w:bottom w:val="single" w:sz="4" w:space="0" w:color="auto"/>
              <w:right w:val="single" w:sz="4" w:space="0" w:color="auto"/>
            </w:tcBorders>
            <w:vAlign w:val="center"/>
          </w:tcPr>
          <w:p w:rsidR="00FB02B2" w:rsidRDefault="00FB02B2">
            <w:pPr>
              <w:pStyle w:val="ListParagraph"/>
              <w:numPr>
                <w:ilvl w:val="0"/>
                <w:numId w:val="14"/>
              </w:numPr>
              <w:spacing w:line="240" w:lineRule="auto"/>
              <w:ind w:left="362"/>
              <w:jc w:val="left"/>
              <w:rPr>
                <w:rFonts w:cs="Calibri"/>
                <w:color w:val="000000"/>
                <w:szCs w:val="22"/>
                <w:lang w:val="en-IN" w:eastAsia="en-IN"/>
              </w:rPr>
            </w:pPr>
          </w:p>
        </w:tc>
        <w:tc>
          <w:tcPr>
            <w:tcW w:w="67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2B2" w:rsidRDefault="00614EAC">
            <w:pPr>
              <w:pStyle w:val="ListParagraph"/>
              <w:numPr>
                <w:ilvl w:val="0"/>
                <w:numId w:val="14"/>
              </w:numPr>
              <w:spacing w:line="240" w:lineRule="auto"/>
              <w:ind w:left="362"/>
              <w:jc w:val="left"/>
              <w:rPr>
                <w:rFonts w:cs="Calibri"/>
                <w:color w:val="000000"/>
                <w:szCs w:val="22"/>
                <w:lang w:val="en-IN" w:eastAsia="en-IN"/>
              </w:rPr>
            </w:pPr>
            <w:r>
              <w:rPr>
                <w:rFonts w:cs="Calibri"/>
                <w:color w:val="000000"/>
                <w:szCs w:val="22"/>
                <w:lang w:eastAsia="en-IN"/>
              </w:rPr>
              <w:t>Using this data, POs will be created in QAD via QAD menus.</w:t>
            </w:r>
          </w:p>
        </w:tc>
      </w:tr>
      <w:tr w:rsidR="00614EAC">
        <w:trPr>
          <w:trHeight w:val="454"/>
        </w:trPr>
        <w:tc>
          <w:tcPr>
            <w:tcW w:w="2360" w:type="dxa"/>
            <w:tcBorders>
              <w:top w:val="single" w:sz="4" w:space="0" w:color="auto"/>
              <w:left w:val="single" w:sz="4" w:space="0" w:color="auto"/>
              <w:bottom w:val="single" w:sz="4" w:space="0" w:color="auto"/>
              <w:right w:val="single" w:sz="4" w:space="0" w:color="auto"/>
            </w:tcBorders>
            <w:vAlign w:val="center"/>
          </w:tcPr>
          <w:p w:rsidR="00614EAC" w:rsidRPr="00614EAC" w:rsidRDefault="004C5E5F" w:rsidP="004C5E5F">
            <w:pPr>
              <w:spacing w:line="240" w:lineRule="auto"/>
              <w:jc w:val="left"/>
              <w:rPr>
                <w:rFonts w:cs="Calibri"/>
                <w:color w:val="000000"/>
                <w:szCs w:val="22"/>
                <w:lang w:val="en-IN" w:eastAsia="en-IN"/>
              </w:rPr>
            </w:pPr>
            <w:r>
              <w:rPr>
                <w:rFonts w:cs="Calibri"/>
                <w:color w:val="000000"/>
                <w:szCs w:val="22"/>
                <w:lang w:val="en-IN" w:eastAsia="en-IN"/>
              </w:rPr>
              <w:t>TAM</w:t>
            </w:r>
          </w:p>
        </w:tc>
        <w:tc>
          <w:tcPr>
            <w:tcW w:w="67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4EAC" w:rsidRDefault="00614EAC">
            <w:pPr>
              <w:pStyle w:val="ListParagraph"/>
              <w:numPr>
                <w:ilvl w:val="0"/>
                <w:numId w:val="14"/>
              </w:numPr>
              <w:spacing w:line="240" w:lineRule="auto"/>
              <w:ind w:left="362"/>
              <w:jc w:val="left"/>
              <w:rPr>
                <w:rFonts w:cs="Calibri"/>
                <w:color w:val="000000"/>
                <w:szCs w:val="22"/>
                <w:lang w:eastAsia="en-IN"/>
              </w:rPr>
            </w:pPr>
            <w:r>
              <w:rPr>
                <w:rFonts w:cs="Calibri"/>
                <w:color w:val="000000"/>
                <w:szCs w:val="22"/>
                <w:lang w:eastAsia="en-IN"/>
              </w:rPr>
              <w:t xml:space="preserve">E-Req system will have integration with TAM (TRA Approval Matrix) </w:t>
            </w:r>
          </w:p>
          <w:p w:rsidR="004C5E5F" w:rsidRDefault="004C5E5F">
            <w:pPr>
              <w:pStyle w:val="ListParagraph"/>
              <w:numPr>
                <w:ilvl w:val="0"/>
                <w:numId w:val="14"/>
              </w:numPr>
              <w:spacing w:line="240" w:lineRule="auto"/>
              <w:ind w:left="362"/>
              <w:jc w:val="left"/>
              <w:rPr>
                <w:rFonts w:cs="Calibri"/>
                <w:color w:val="000000"/>
                <w:szCs w:val="22"/>
                <w:lang w:eastAsia="en-IN"/>
              </w:rPr>
            </w:pPr>
            <w:r>
              <w:rPr>
                <w:rFonts w:cs="Calibri"/>
                <w:color w:val="000000"/>
                <w:szCs w:val="22"/>
                <w:lang w:eastAsia="en-IN"/>
              </w:rPr>
              <w:t>CEA system will have integration with TAM (TRA Approval Matrix)</w:t>
            </w:r>
          </w:p>
        </w:tc>
      </w:tr>
    </w:tbl>
    <w:p w:rsidR="00FB02B2" w:rsidRDefault="00FB02B2">
      <w:pPr>
        <w:pStyle w:val="ListParagraph"/>
        <w:spacing w:line="240" w:lineRule="auto"/>
        <w:ind w:left="0"/>
        <w:jc w:val="left"/>
        <w:rPr>
          <w:rFonts w:cs="Calibri"/>
          <w:color w:val="000000"/>
          <w:szCs w:val="22"/>
          <w:lang w:eastAsia="en-IN"/>
        </w:rPr>
      </w:pPr>
    </w:p>
    <w:p w:rsidR="00FB02B2" w:rsidRDefault="00614EAC">
      <w:pPr>
        <w:pStyle w:val="Heading2"/>
        <w:rPr>
          <w:rFonts w:eastAsia="Times New Roman"/>
          <w:lang w:bidi="en-US"/>
        </w:rPr>
      </w:pPr>
      <w:bookmarkStart w:id="42" w:name="_Toc15477343"/>
      <w:r>
        <w:rPr>
          <w:rFonts w:eastAsia="Times New Roman"/>
          <w:lang w:val="en-IN" w:bidi="en-US"/>
        </w:rPr>
        <w:t>Master Data synchronization</w:t>
      </w:r>
      <w:bookmarkEnd w:id="42"/>
    </w:p>
    <w:p w:rsidR="00FB02B2" w:rsidRDefault="00614EAC">
      <w:pPr>
        <w:pStyle w:val="Heading3"/>
        <w:rPr>
          <w:lang w:val="en-IN"/>
        </w:rPr>
      </w:pPr>
      <w:bookmarkStart w:id="43" w:name="_Toc15477344"/>
      <w:r>
        <w:rPr>
          <w:lang w:val="en-IN"/>
        </w:rPr>
        <w:t>Account Master</w:t>
      </w:r>
      <w:bookmarkEnd w:id="43"/>
    </w:p>
    <w:p w:rsidR="00FB02B2" w:rsidRDefault="00614EAC">
      <w:pPr>
        <w:rPr>
          <w:lang w:val="en-IN"/>
        </w:rPr>
      </w:pPr>
      <w:r>
        <w:rPr>
          <w:lang w:val="en-IN"/>
        </w:rPr>
        <w:t>New account codes created in QAD will be updated in e-Req system. This data is populated in Account drop down with active account code with description. Account code field to have defaulted value from Supplier master Purchase account. Account code can be changed by selecting a different one from the drop down list, if the user wish to change.</w:t>
      </w:r>
    </w:p>
    <w:p w:rsidR="00FB02B2" w:rsidRDefault="00614EAC">
      <w:pPr>
        <w:rPr>
          <w:lang w:val="en-IN"/>
        </w:rPr>
      </w:pPr>
      <w:r>
        <w:rPr>
          <w:noProof/>
          <w:lang w:val="en-IN" w:eastAsia="en-IN"/>
        </w:rPr>
        <w:lastRenderedPageBreak/>
        <w:drawing>
          <wp:inline distT="0" distB="0" distL="0" distR="0">
            <wp:extent cx="5943600" cy="3733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943600" cy="3733165"/>
                    </a:xfrm>
                    <a:prstGeom prst="rect">
                      <a:avLst/>
                    </a:prstGeom>
                  </pic:spPr>
                </pic:pic>
              </a:graphicData>
            </a:graphic>
          </wp:inline>
        </w:drawing>
      </w:r>
    </w:p>
    <w:p w:rsidR="00FB02B2" w:rsidRDefault="00614EAC">
      <w:pPr>
        <w:pStyle w:val="Heading3"/>
        <w:rPr>
          <w:lang w:val="en-IN"/>
        </w:rPr>
      </w:pPr>
      <w:bookmarkStart w:id="44" w:name="_Toc15477345"/>
      <w:r>
        <w:rPr>
          <w:lang w:val="en-IN"/>
        </w:rPr>
        <w:t>Cost Center</w:t>
      </w:r>
      <w:bookmarkEnd w:id="44"/>
    </w:p>
    <w:p w:rsidR="00FB02B2" w:rsidRDefault="00614EAC">
      <w:pPr>
        <w:rPr>
          <w:lang w:val="en-IN"/>
        </w:rPr>
      </w:pPr>
      <w:r>
        <w:t xml:space="preserve">New cost center codes created in QAD </w:t>
      </w:r>
      <w:r>
        <w:rPr>
          <w:lang w:val="en-IN"/>
        </w:rPr>
        <w:t>will</w:t>
      </w:r>
      <w:r>
        <w:t xml:space="preserve"> be updated in </w:t>
      </w:r>
      <w:r>
        <w:rPr>
          <w:lang w:val="en-IN"/>
        </w:rPr>
        <w:t>e</w:t>
      </w:r>
      <w:r>
        <w:t>-Req</w:t>
      </w:r>
      <w:r>
        <w:rPr>
          <w:lang w:val="en-IN"/>
        </w:rPr>
        <w:t xml:space="preserve"> system</w:t>
      </w:r>
      <w:r>
        <w:t>.</w:t>
      </w:r>
      <w:r>
        <w:rPr>
          <w:lang w:val="en-IN"/>
        </w:rPr>
        <w:t xml:space="preserve"> Only active Cost </w:t>
      </w:r>
      <w:proofErr w:type="spellStart"/>
      <w:r>
        <w:rPr>
          <w:lang w:val="en-IN"/>
        </w:rPr>
        <w:t>Centers</w:t>
      </w:r>
      <w:proofErr w:type="spellEnd"/>
      <w:r>
        <w:rPr>
          <w:lang w:val="en-IN"/>
        </w:rPr>
        <w:t xml:space="preserve"> to be shown in the e-Req system.</w:t>
      </w:r>
    </w:p>
    <w:p w:rsidR="00FB02B2" w:rsidRDefault="00614EAC">
      <w:pPr>
        <w:rPr>
          <w:lang w:val="en-IN"/>
        </w:rPr>
      </w:pPr>
      <w:r>
        <w:rPr>
          <w:noProof/>
          <w:lang w:val="en-IN" w:eastAsia="en-IN"/>
        </w:rPr>
        <w:drawing>
          <wp:inline distT="0" distB="0" distL="0" distR="0">
            <wp:extent cx="5943600" cy="3733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943600" cy="3733165"/>
                    </a:xfrm>
                    <a:prstGeom prst="rect">
                      <a:avLst/>
                    </a:prstGeom>
                  </pic:spPr>
                </pic:pic>
              </a:graphicData>
            </a:graphic>
          </wp:inline>
        </w:drawing>
      </w:r>
    </w:p>
    <w:p w:rsidR="00FB02B2" w:rsidRDefault="00614EAC">
      <w:pPr>
        <w:pStyle w:val="Heading3"/>
        <w:rPr>
          <w:lang w:val="en-IN"/>
        </w:rPr>
      </w:pPr>
      <w:bookmarkStart w:id="45" w:name="_Toc15477346"/>
      <w:r>
        <w:rPr>
          <w:lang w:val="en-IN"/>
        </w:rPr>
        <w:lastRenderedPageBreak/>
        <w:t>Project Code</w:t>
      </w:r>
      <w:bookmarkEnd w:id="45"/>
    </w:p>
    <w:p w:rsidR="00FB02B2" w:rsidRDefault="00614EAC">
      <w:pPr>
        <w:rPr>
          <w:lang w:val="en-IN"/>
        </w:rPr>
      </w:pPr>
      <w:r>
        <w:t xml:space="preserve">New </w:t>
      </w:r>
      <w:r>
        <w:rPr>
          <w:lang w:val="en-IN"/>
        </w:rPr>
        <w:t xml:space="preserve">project </w:t>
      </w:r>
      <w:r>
        <w:t xml:space="preserve">codes created in QAD </w:t>
      </w:r>
      <w:r>
        <w:rPr>
          <w:lang w:val="en-IN"/>
        </w:rPr>
        <w:t>will</w:t>
      </w:r>
      <w:r>
        <w:t xml:space="preserve"> be updated in </w:t>
      </w:r>
      <w:r>
        <w:rPr>
          <w:lang w:val="en-IN"/>
        </w:rPr>
        <w:t>e</w:t>
      </w:r>
      <w:r>
        <w:t>-Req</w:t>
      </w:r>
      <w:r>
        <w:rPr>
          <w:lang w:val="en-IN"/>
        </w:rPr>
        <w:t xml:space="preserve"> system</w:t>
      </w:r>
      <w:r>
        <w:t>.</w:t>
      </w:r>
      <w:r>
        <w:rPr>
          <w:lang w:val="en-IN"/>
        </w:rPr>
        <w:t xml:space="preserve"> Only active Project codes to be shown in the e-Req system.</w:t>
      </w:r>
    </w:p>
    <w:p w:rsidR="00FB02B2" w:rsidRDefault="00614EAC">
      <w:pPr>
        <w:rPr>
          <w:lang w:val="en-IN"/>
        </w:rPr>
      </w:pPr>
      <w:r>
        <w:rPr>
          <w:noProof/>
          <w:lang w:val="en-IN" w:eastAsia="en-IN"/>
        </w:rPr>
        <w:drawing>
          <wp:inline distT="0" distB="0" distL="0" distR="0">
            <wp:extent cx="5943600" cy="3733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5943600" cy="3733165"/>
                    </a:xfrm>
                    <a:prstGeom prst="rect">
                      <a:avLst/>
                    </a:prstGeom>
                  </pic:spPr>
                </pic:pic>
              </a:graphicData>
            </a:graphic>
          </wp:inline>
        </w:drawing>
      </w:r>
    </w:p>
    <w:p w:rsidR="00FB02B2" w:rsidRDefault="00614EAC">
      <w:pPr>
        <w:pStyle w:val="Heading3"/>
        <w:rPr>
          <w:lang w:val="en-IN"/>
        </w:rPr>
      </w:pPr>
      <w:bookmarkStart w:id="46" w:name="_Toc15477347"/>
      <w:r>
        <w:rPr>
          <w:lang w:val="en-IN"/>
        </w:rPr>
        <w:t>Supplier Master</w:t>
      </w:r>
      <w:bookmarkEnd w:id="46"/>
    </w:p>
    <w:p w:rsidR="00FB02B2" w:rsidRDefault="00614EAC">
      <w:pPr>
        <w:rPr>
          <w:lang w:val="en-IN"/>
        </w:rPr>
      </w:pPr>
      <w:r>
        <w:rPr>
          <w:lang w:val="en-IN"/>
        </w:rPr>
        <w:t>Supplier master is another critical information that needs to be in sync as and when a new Supplier is created and any update happens in QAD.</w:t>
      </w:r>
    </w:p>
    <w:p w:rsidR="00FB02B2" w:rsidRDefault="00614EAC">
      <w:r>
        <w:rPr>
          <w:noProof/>
          <w:lang w:val="en-IN" w:eastAsia="en-IN"/>
        </w:rPr>
        <w:lastRenderedPageBreak/>
        <w:drawing>
          <wp:inline distT="0" distB="0" distL="0" distR="0">
            <wp:extent cx="5943600" cy="3733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943600" cy="3733165"/>
                    </a:xfrm>
                    <a:prstGeom prst="rect">
                      <a:avLst/>
                    </a:prstGeom>
                  </pic:spPr>
                </pic:pic>
              </a:graphicData>
            </a:graphic>
          </wp:inline>
        </w:drawing>
      </w:r>
    </w:p>
    <w:p w:rsidR="00FB02B2" w:rsidRDefault="00FB02B2"/>
    <w:p w:rsidR="00FB02B2" w:rsidRDefault="00614EAC">
      <w:r>
        <w:rPr>
          <w:noProof/>
          <w:lang w:val="en-IN" w:eastAsia="en-IN"/>
        </w:rPr>
        <w:drawing>
          <wp:inline distT="0" distB="0" distL="0" distR="0">
            <wp:extent cx="5943600" cy="3733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a:stretch>
                      <a:fillRect/>
                    </a:stretch>
                  </pic:blipFill>
                  <pic:spPr>
                    <a:xfrm>
                      <a:off x="0" y="0"/>
                      <a:ext cx="5943600" cy="3733165"/>
                    </a:xfrm>
                    <a:prstGeom prst="rect">
                      <a:avLst/>
                    </a:prstGeom>
                  </pic:spPr>
                </pic:pic>
              </a:graphicData>
            </a:graphic>
          </wp:inline>
        </w:drawing>
      </w:r>
    </w:p>
    <w:p w:rsidR="00FB02B2" w:rsidRDefault="00FB02B2"/>
    <w:p w:rsidR="00FB02B2" w:rsidRDefault="00614EAC">
      <w:r>
        <w:rPr>
          <w:noProof/>
          <w:lang w:val="en-IN" w:eastAsia="en-IN"/>
        </w:rPr>
        <w:lastRenderedPageBreak/>
        <w:drawing>
          <wp:inline distT="0" distB="0" distL="0" distR="0">
            <wp:extent cx="5943600" cy="3733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a:stretch>
                      <a:fillRect/>
                    </a:stretch>
                  </pic:blipFill>
                  <pic:spPr>
                    <a:xfrm>
                      <a:off x="0" y="0"/>
                      <a:ext cx="5943600" cy="3733165"/>
                    </a:xfrm>
                    <a:prstGeom prst="rect">
                      <a:avLst/>
                    </a:prstGeom>
                  </pic:spPr>
                </pic:pic>
              </a:graphicData>
            </a:graphic>
          </wp:inline>
        </w:drawing>
      </w:r>
    </w:p>
    <w:p w:rsidR="00FB02B2" w:rsidRDefault="00FB02B2"/>
    <w:p w:rsidR="00FB02B2" w:rsidRDefault="00614EAC">
      <w:r>
        <w:rPr>
          <w:noProof/>
          <w:lang w:val="en-IN" w:eastAsia="en-IN"/>
        </w:rPr>
        <w:drawing>
          <wp:inline distT="0" distB="0" distL="0" distR="0">
            <wp:extent cx="5943600" cy="3733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7"/>
                    <a:stretch>
                      <a:fillRect/>
                    </a:stretch>
                  </pic:blipFill>
                  <pic:spPr>
                    <a:xfrm>
                      <a:off x="0" y="0"/>
                      <a:ext cx="5943600" cy="3733165"/>
                    </a:xfrm>
                    <a:prstGeom prst="rect">
                      <a:avLst/>
                    </a:prstGeom>
                  </pic:spPr>
                </pic:pic>
              </a:graphicData>
            </a:graphic>
          </wp:inline>
        </w:drawing>
      </w:r>
    </w:p>
    <w:p w:rsidR="00FB02B2" w:rsidRDefault="00FB02B2"/>
    <w:p w:rsidR="00FB02B2" w:rsidRDefault="00614EAC">
      <w:pPr>
        <w:rPr>
          <w:lang w:val="en-IN"/>
        </w:rPr>
      </w:pPr>
      <w:r>
        <w:rPr>
          <w:noProof/>
          <w:lang w:val="en-IN" w:eastAsia="en-IN"/>
        </w:rPr>
        <w:lastRenderedPageBreak/>
        <w:drawing>
          <wp:inline distT="0" distB="0" distL="0" distR="0">
            <wp:extent cx="5943600" cy="3733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943600" cy="3733165"/>
                    </a:xfrm>
                    <a:prstGeom prst="rect">
                      <a:avLst/>
                    </a:prstGeom>
                  </pic:spPr>
                </pic:pic>
              </a:graphicData>
            </a:graphic>
          </wp:inline>
        </w:drawing>
      </w:r>
    </w:p>
    <w:p w:rsidR="00FB02B2" w:rsidRDefault="00614EAC">
      <w:pPr>
        <w:pStyle w:val="Heading3"/>
        <w:rPr>
          <w:lang w:bidi="en-US"/>
        </w:rPr>
      </w:pPr>
      <w:bookmarkStart w:id="47" w:name="_Toc15477348"/>
      <w:r>
        <w:rPr>
          <w:lang w:val="en-IN" w:bidi="en-US"/>
        </w:rPr>
        <w:t>Ship Via</w:t>
      </w:r>
      <w:bookmarkEnd w:id="47"/>
    </w:p>
    <w:p w:rsidR="00FB02B2" w:rsidRDefault="00614EAC">
      <w:pPr>
        <w:rPr>
          <w:lang w:val="en-IN"/>
        </w:rPr>
      </w:pPr>
      <w:r>
        <w:t xml:space="preserve">New </w:t>
      </w:r>
      <w:r>
        <w:rPr>
          <w:lang w:val="en-IN"/>
        </w:rPr>
        <w:t>Ship Via</w:t>
      </w:r>
      <w:r>
        <w:t xml:space="preserve"> codes created in QAD </w:t>
      </w:r>
      <w:r>
        <w:rPr>
          <w:lang w:val="en-IN"/>
        </w:rPr>
        <w:t>will</w:t>
      </w:r>
      <w:r>
        <w:t xml:space="preserve"> be updated in </w:t>
      </w:r>
      <w:r>
        <w:rPr>
          <w:lang w:val="en-IN"/>
        </w:rPr>
        <w:t>e</w:t>
      </w:r>
      <w:r>
        <w:t>-Req</w:t>
      </w:r>
      <w:r>
        <w:rPr>
          <w:lang w:val="en-IN"/>
        </w:rPr>
        <w:t xml:space="preserve"> system</w:t>
      </w:r>
      <w:r>
        <w:t>.</w:t>
      </w:r>
      <w:r>
        <w:rPr>
          <w:lang w:val="en-IN"/>
        </w:rPr>
        <w:t xml:space="preserve"> Only active Ship Via options to be shown in the e-Req system.</w:t>
      </w:r>
    </w:p>
    <w:p w:rsidR="00FB02B2" w:rsidRDefault="00614EAC">
      <w:pPr>
        <w:rPr>
          <w:lang w:val="en-IN"/>
        </w:rPr>
      </w:pPr>
      <w:r>
        <w:rPr>
          <w:noProof/>
          <w:lang w:val="en-IN" w:eastAsia="en-IN"/>
        </w:rPr>
        <w:drawing>
          <wp:inline distT="0" distB="0" distL="0" distR="0">
            <wp:extent cx="5943600" cy="37331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9"/>
                    <a:stretch>
                      <a:fillRect/>
                    </a:stretch>
                  </pic:blipFill>
                  <pic:spPr>
                    <a:xfrm>
                      <a:off x="0" y="0"/>
                      <a:ext cx="5943600" cy="3733165"/>
                    </a:xfrm>
                    <a:prstGeom prst="rect">
                      <a:avLst/>
                    </a:prstGeom>
                  </pic:spPr>
                </pic:pic>
              </a:graphicData>
            </a:graphic>
          </wp:inline>
        </w:drawing>
      </w:r>
    </w:p>
    <w:p w:rsidR="00FB02B2" w:rsidRDefault="00614EAC">
      <w:pPr>
        <w:pStyle w:val="Heading3"/>
        <w:rPr>
          <w:lang w:val="en-IN"/>
        </w:rPr>
      </w:pPr>
      <w:bookmarkStart w:id="48" w:name="_Toc15477349"/>
      <w:r>
        <w:rPr>
          <w:lang w:val="en-IN"/>
        </w:rPr>
        <w:lastRenderedPageBreak/>
        <w:t>Buyer Code</w:t>
      </w:r>
      <w:bookmarkEnd w:id="48"/>
    </w:p>
    <w:p w:rsidR="00FB02B2" w:rsidRDefault="00614EAC">
      <w:pPr>
        <w:rPr>
          <w:lang w:val="en-IN"/>
        </w:rPr>
      </w:pPr>
      <w:r>
        <w:t xml:space="preserve">New </w:t>
      </w:r>
      <w:r>
        <w:rPr>
          <w:lang w:val="en-IN"/>
        </w:rPr>
        <w:t>Buyer</w:t>
      </w:r>
      <w:r>
        <w:t xml:space="preserve"> codes created in QAD </w:t>
      </w:r>
      <w:r>
        <w:rPr>
          <w:lang w:val="en-IN"/>
        </w:rPr>
        <w:t>will</w:t>
      </w:r>
      <w:r>
        <w:t xml:space="preserve"> be updated in </w:t>
      </w:r>
      <w:r>
        <w:rPr>
          <w:lang w:val="en-IN"/>
        </w:rPr>
        <w:t>e</w:t>
      </w:r>
      <w:r>
        <w:t>-Req</w:t>
      </w:r>
      <w:r>
        <w:rPr>
          <w:lang w:val="en-IN"/>
        </w:rPr>
        <w:t xml:space="preserve"> system</w:t>
      </w:r>
      <w:r>
        <w:t>.</w:t>
      </w:r>
      <w:r>
        <w:rPr>
          <w:lang w:val="en-IN"/>
        </w:rPr>
        <w:t xml:space="preserve"> Only active Buyer codes to be shown in the e-Req system.</w:t>
      </w:r>
    </w:p>
    <w:p w:rsidR="00FB02B2" w:rsidRDefault="00614EAC">
      <w:pPr>
        <w:rPr>
          <w:lang w:val="en-IN"/>
        </w:rPr>
      </w:pPr>
      <w:r>
        <w:rPr>
          <w:noProof/>
          <w:lang w:val="en-IN" w:eastAsia="en-IN"/>
        </w:rPr>
        <w:drawing>
          <wp:inline distT="0" distB="0" distL="0" distR="0">
            <wp:extent cx="5943600" cy="3733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stretch>
                      <a:fillRect/>
                    </a:stretch>
                  </pic:blipFill>
                  <pic:spPr>
                    <a:xfrm>
                      <a:off x="0" y="0"/>
                      <a:ext cx="5943600" cy="3733165"/>
                    </a:xfrm>
                    <a:prstGeom prst="rect">
                      <a:avLst/>
                    </a:prstGeom>
                  </pic:spPr>
                </pic:pic>
              </a:graphicData>
            </a:graphic>
          </wp:inline>
        </w:drawing>
      </w:r>
    </w:p>
    <w:p w:rsidR="00FB02B2" w:rsidRDefault="00614EAC">
      <w:pPr>
        <w:pStyle w:val="Heading3"/>
        <w:rPr>
          <w:lang w:val="en-IN"/>
        </w:rPr>
      </w:pPr>
      <w:bookmarkStart w:id="49" w:name="_Toc15477350"/>
      <w:r>
        <w:rPr>
          <w:lang w:val="en-IN"/>
        </w:rPr>
        <w:t>FOB Point</w:t>
      </w:r>
      <w:bookmarkEnd w:id="49"/>
    </w:p>
    <w:p w:rsidR="00FB02B2" w:rsidRDefault="00614EAC">
      <w:pPr>
        <w:rPr>
          <w:lang w:val="en-IN"/>
        </w:rPr>
      </w:pPr>
      <w:r>
        <w:rPr>
          <w:lang w:val="en-IN"/>
        </w:rPr>
        <w:t>FOB Point is mandatory for creating POs in QAD. Hence, this field needs to be created in e-Req system and keep this in sync with QAD FOB point.</w:t>
      </w:r>
    </w:p>
    <w:p w:rsidR="00FB02B2" w:rsidRDefault="00614EAC">
      <w:pPr>
        <w:rPr>
          <w:lang w:val="en-IN"/>
        </w:rPr>
      </w:pPr>
      <w:r>
        <w:rPr>
          <w:noProof/>
          <w:lang w:val="en-IN" w:eastAsia="en-IN"/>
        </w:rPr>
        <w:lastRenderedPageBreak/>
        <w:drawing>
          <wp:inline distT="0" distB="0" distL="0" distR="0">
            <wp:extent cx="5732145" cy="359727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2145" cy="3597474"/>
                    </a:xfrm>
                    <a:prstGeom prst="rect">
                      <a:avLst/>
                    </a:prstGeom>
                    <a:noFill/>
                    <a:ln>
                      <a:noFill/>
                    </a:ln>
                  </pic:spPr>
                </pic:pic>
              </a:graphicData>
            </a:graphic>
          </wp:inline>
        </w:drawing>
      </w:r>
    </w:p>
    <w:p w:rsidR="00FB02B2" w:rsidRDefault="00614EAC">
      <w:pPr>
        <w:pStyle w:val="Heading3"/>
        <w:rPr>
          <w:lang w:bidi="en-US"/>
        </w:rPr>
      </w:pPr>
      <w:bookmarkStart w:id="50" w:name="_Toc15477351"/>
      <w:r>
        <w:rPr>
          <w:lang w:bidi="en-US"/>
        </w:rPr>
        <w:t>Field Specifications</w:t>
      </w:r>
      <w:bookmarkEnd w:id="50"/>
    </w:p>
    <w:p w:rsidR="00FB02B2" w:rsidRDefault="00614EAC">
      <w:pPr>
        <w:rPr>
          <w:lang w:val="en-IN" w:bidi="en-US"/>
        </w:rPr>
      </w:pPr>
      <w:r>
        <w:rPr>
          <w:lang w:bidi="en-US"/>
        </w:rPr>
        <w:t>Attached as Annexure-</w:t>
      </w:r>
      <w:r>
        <w:rPr>
          <w:lang w:val="en-IN" w:bidi="en-US"/>
        </w:rPr>
        <w:t>A</w:t>
      </w:r>
    </w:p>
    <w:p w:rsidR="00FB02B2" w:rsidRDefault="00614EAC">
      <w:pPr>
        <w:pStyle w:val="Heading2"/>
        <w:rPr>
          <w:lang w:bidi="en-US"/>
        </w:rPr>
      </w:pPr>
      <w:bookmarkStart w:id="51" w:name="_Toc15477352"/>
      <w:r>
        <w:rPr>
          <w:lang w:val="en-IN" w:bidi="en-US"/>
        </w:rPr>
        <w:t>PO Creation</w:t>
      </w:r>
      <w:bookmarkEnd w:id="51"/>
    </w:p>
    <w:p w:rsidR="00FB02B2" w:rsidRDefault="00614EAC">
      <w:pPr>
        <w:pStyle w:val="ListParagraph"/>
        <w:ind w:left="0"/>
        <w:rPr>
          <w:lang w:val="en-IN" w:bidi="en-US"/>
        </w:rPr>
      </w:pPr>
      <w:r>
        <w:rPr>
          <w:lang w:val="en-IN" w:bidi="en-US"/>
        </w:rPr>
        <w:t xml:space="preserve">A Purchase Order needs to be created in QAD based on the requisition details entered in e-Req system. Only approved requisitions </w:t>
      </w:r>
      <w:proofErr w:type="gramStart"/>
      <w:r>
        <w:rPr>
          <w:lang w:val="en-IN" w:bidi="en-US"/>
        </w:rPr>
        <w:t>( will</w:t>
      </w:r>
      <w:proofErr w:type="gramEnd"/>
      <w:r>
        <w:rPr>
          <w:lang w:val="en-IN" w:bidi="en-US"/>
        </w:rPr>
        <w:t xml:space="preserve"> be done via TAM) are considered for creating new POs. </w:t>
      </w:r>
    </w:p>
    <w:p w:rsidR="00FB02B2" w:rsidRDefault="00614EAC">
      <w:pPr>
        <w:pStyle w:val="ListParagraph"/>
        <w:numPr>
          <w:ilvl w:val="0"/>
          <w:numId w:val="15"/>
        </w:numPr>
        <w:spacing w:after="200"/>
        <w:rPr>
          <w:lang w:bidi="en-US"/>
        </w:rPr>
      </w:pPr>
      <w:r>
        <w:rPr>
          <w:lang w:bidi="en-US"/>
        </w:rPr>
        <w:t>PO creation in QAD is done by RPA.</w:t>
      </w:r>
    </w:p>
    <w:p w:rsidR="00FB02B2" w:rsidRDefault="00614EAC">
      <w:pPr>
        <w:pStyle w:val="ListParagraph"/>
        <w:numPr>
          <w:ilvl w:val="0"/>
          <w:numId w:val="15"/>
        </w:numPr>
        <w:spacing w:after="200"/>
        <w:rPr>
          <w:lang w:bidi="en-US"/>
        </w:rPr>
      </w:pPr>
      <w:r>
        <w:rPr>
          <w:lang w:bidi="en-US"/>
        </w:rPr>
        <w:t>Use a set prefix for PO number as below:-</w:t>
      </w:r>
    </w:p>
    <w:p w:rsidR="00FB02B2" w:rsidRDefault="00614EAC">
      <w:pPr>
        <w:pStyle w:val="ListParagraph"/>
        <w:numPr>
          <w:ilvl w:val="1"/>
          <w:numId w:val="15"/>
        </w:numPr>
        <w:spacing w:after="200"/>
        <w:rPr>
          <w:lang w:bidi="en-US"/>
        </w:rPr>
      </w:pPr>
      <w:r>
        <w:rPr>
          <w:lang w:bidi="en-US"/>
        </w:rPr>
        <w:t>Requisition number from St</w:t>
      </w:r>
      <w:r>
        <w:rPr>
          <w:lang w:val="en-IN" w:bidi="en-US"/>
        </w:rPr>
        <w:t>.</w:t>
      </w:r>
      <w:r>
        <w:rPr>
          <w:lang w:bidi="en-US"/>
        </w:rPr>
        <w:t xml:space="preserve"> Catharine</w:t>
      </w:r>
      <w:r>
        <w:rPr>
          <w:lang w:val="en-IN" w:bidi="en-US"/>
        </w:rPr>
        <w:t>s</w:t>
      </w:r>
      <w:r>
        <w:rPr>
          <w:lang w:bidi="en-US"/>
        </w:rPr>
        <w:t xml:space="preserve"> Plant 1 should be “E”</w:t>
      </w:r>
    </w:p>
    <w:p w:rsidR="00FB02B2" w:rsidRDefault="00614EAC">
      <w:pPr>
        <w:pStyle w:val="ListParagraph"/>
        <w:numPr>
          <w:ilvl w:val="1"/>
          <w:numId w:val="15"/>
        </w:numPr>
        <w:spacing w:after="200"/>
        <w:rPr>
          <w:lang w:bidi="en-US"/>
        </w:rPr>
      </w:pPr>
      <w:r>
        <w:rPr>
          <w:lang w:bidi="en-US"/>
        </w:rPr>
        <w:t>Requisition number from St</w:t>
      </w:r>
      <w:r>
        <w:rPr>
          <w:lang w:val="en-IN" w:bidi="en-US"/>
        </w:rPr>
        <w:t>.</w:t>
      </w:r>
      <w:r>
        <w:rPr>
          <w:lang w:bidi="en-US"/>
        </w:rPr>
        <w:t xml:space="preserve"> Catharine</w:t>
      </w:r>
      <w:r>
        <w:rPr>
          <w:lang w:val="en-IN" w:bidi="en-US"/>
        </w:rPr>
        <w:t>s</w:t>
      </w:r>
      <w:r>
        <w:rPr>
          <w:lang w:bidi="en-US"/>
        </w:rPr>
        <w:t xml:space="preserve"> Plant 2 should be “F”</w:t>
      </w:r>
    </w:p>
    <w:p w:rsidR="00FB02B2" w:rsidRDefault="00614EAC">
      <w:pPr>
        <w:pStyle w:val="ListParagraph"/>
        <w:numPr>
          <w:ilvl w:val="1"/>
          <w:numId w:val="15"/>
        </w:numPr>
        <w:spacing w:after="200"/>
        <w:rPr>
          <w:lang w:bidi="en-US"/>
        </w:rPr>
      </w:pPr>
      <w:r>
        <w:rPr>
          <w:lang w:bidi="en-US"/>
        </w:rPr>
        <w:t>Requisition number from Tillsonburg Plant 3 should be “G”</w:t>
      </w:r>
    </w:p>
    <w:p w:rsidR="00FB02B2" w:rsidRDefault="00FB02B2">
      <w:pPr>
        <w:pStyle w:val="ListParagraph"/>
        <w:ind w:left="0"/>
        <w:rPr>
          <w:lang w:val="en-IN" w:bidi="en-US"/>
        </w:rPr>
      </w:pPr>
    </w:p>
    <w:p w:rsidR="00FB02B2" w:rsidRDefault="00614EAC">
      <w:pPr>
        <w:pStyle w:val="ListParagraph"/>
        <w:ind w:left="0"/>
        <w:rPr>
          <w:lang w:val="en-IN" w:bidi="en-US"/>
        </w:rPr>
      </w:pPr>
      <w:r>
        <w:rPr>
          <w:lang w:val="en-IN" w:bidi="en-US"/>
        </w:rPr>
        <w:t>Below QAD menus will illustrate the PO creation process in QAD.</w:t>
      </w:r>
    </w:p>
    <w:p w:rsidR="00FB02B2" w:rsidRDefault="00614EAC">
      <w:pPr>
        <w:pStyle w:val="ListParagraph"/>
        <w:ind w:left="0"/>
      </w:pPr>
      <w:r>
        <w:rPr>
          <w:noProof/>
          <w:lang w:val="en-IN" w:eastAsia="en-IN"/>
        </w:rPr>
        <w:lastRenderedPageBreak/>
        <w:drawing>
          <wp:inline distT="0" distB="0" distL="0" distR="0">
            <wp:extent cx="5943600" cy="3733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943600" cy="3733165"/>
                    </a:xfrm>
                    <a:prstGeom prst="rect">
                      <a:avLst/>
                    </a:prstGeom>
                  </pic:spPr>
                </pic:pic>
              </a:graphicData>
            </a:graphic>
          </wp:inline>
        </w:drawing>
      </w:r>
    </w:p>
    <w:p w:rsidR="00FB02B2" w:rsidRDefault="00FB02B2">
      <w:pPr>
        <w:pStyle w:val="ListParagraph"/>
        <w:ind w:left="0"/>
      </w:pPr>
    </w:p>
    <w:p w:rsidR="00FB02B2" w:rsidRDefault="00614EAC">
      <w:pPr>
        <w:pStyle w:val="ListParagraph"/>
        <w:ind w:left="0"/>
      </w:pPr>
      <w:r>
        <w:rPr>
          <w:noProof/>
          <w:lang w:val="en-IN" w:eastAsia="en-IN"/>
        </w:rPr>
        <w:drawing>
          <wp:inline distT="0" distB="0" distL="0" distR="0">
            <wp:extent cx="5943600" cy="3733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5943600" cy="3733165"/>
                    </a:xfrm>
                    <a:prstGeom prst="rect">
                      <a:avLst/>
                    </a:prstGeom>
                  </pic:spPr>
                </pic:pic>
              </a:graphicData>
            </a:graphic>
          </wp:inline>
        </w:drawing>
      </w:r>
    </w:p>
    <w:p w:rsidR="00FB02B2" w:rsidRDefault="00FB02B2">
      <w:pPr>
        <w:pStyle w:val="ListParagraph"/>
        <w:ind w:left="0"/>
      </w:pPr>
    </w:p>
    <w:p w:rsidR="00FB02B2" w:rsidRDefault="00614EAC">
      <w:pPr>
        <w:pStyle w:val="ListParagraph"/>
        <w:ind w:left="0"/>
      </w:pPr>
      <w:r>
        <w:rPr>
          <w:noProof/>
          <w:lang w:val="en-IN" w:eastAsia="en-IN"/>
        </w:rPr>
        <w:lastRenderedPageBreak/>
        <w:drawing>
          <wp:inline distT="0" distB="0" distL="0" distR="0">
            <wp:extent cx="5943600" cy="3733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5943600" cy="3733165"/>
                    </a:xfrm>
                    <a:prstGeom prst="rect">
                      <a:avLst/>
                    </a:prstGeom>
                  </pic:spPr>
                </pic:pic>
              </a:graphicData>
            </a:graphic>
          </wp:inline>
        </w:drawing>
      </w:r>
    </w:p>
    <w:p w:rsidR="00FB02B2" w:rsidRDefault="00FB02B2">
      <w:pPr>
        <w:pStyle w:val="ListParagraph"/>
        <w:ind w:left="0"/>
      </w:pPr>
    </w:p>
    <w:p w:rsidR="00FB02B2" w:rsidRDefault="00614EAC">
      <w:pPr>
        <w:pStyle w:val="ListParagraph"/>
        <w:ind w:left="0"/>
      </w:pPr>
      <w:r>
        <w:rPr>
          <w:noProof/>
          <w:lang w:val="en-IN" w:eastAsia="en-IN"/>
        </w:rPr>
        <w:drawing>
          <wp:inline distT="0" distB="0" distL="0" distR="0">
            <wp:extent cx="5943600" cy="3733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5943600" cy="3733165"/>
                    </a:xfrm>
                    <a:prstGeom prst="rect">
                      <a:avLst/>
                    </a:prstGeom>
                  </pic:spPr>
                </pic:pic>
              </a:graphicData>
            </a:graphic>
          </wp:inline>
        </w:drawing>
      </w:r>
    </w:p>
    <w:p w:rsidR="00FB02B2" w:rsidRDefault="00FB02B2">
      <w:pPr>
        <w:pStyle w:val="ListParagraph"/>
        <w:ind w:left="0"/>
      </w:pPr>
    </w:p>
    <w:p w:rsidR="00FB02B2" w:rsidRDefault="00614EAC">
      <w:pPr>
        <w:pStyle w:val="ListParagraph"/>
        <w:ind w:left="0"/>
        <w:rPr>
          <w:lang w:val="en-IN"/>
        </w:rPr>
      </w:pPr>
      <w:r>
        <w:rPr>
          <w:noProof/>
          <w:lang w:val="en-IN" w:eastAsia="en-IN"/>
        </w:rPr>
        <w:lastRenderedPageBreak/>
        <w:drawing>
          <wp:inline distT="0" distB="0" distL="0" distR="0">
            <wp:extent cx="5943600" cy="37331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5943600" cy="3733165"/>
                    </a:xfrm>
                    <a:prstGeom prst="rect">
                      <a:avLst/>
                    </a:prstGeom>
                  </pic:spPr>
                </pic:pic>
              </a:graphicData>
            </a:graphic>
          </wp:inline>
        </w:drawing>
      </w:r>
    </w:p>
    <w:p w:rsidR="00FB02B2" w:rsidRDefault="00FB02B2">
      <w:pPr>
        <w:pStyle w:val="ListParagraph"/>
        <w:ind w:left="0"/>
        <w:rPr>
          <w:lang w:val="en-IN" w:bidi="en-US"/>
        </w:rPr>
      </w:pPr>
    </w:p>
    <w:p w:rsidR="00614EAC" w:rsidRDefault="00614EAC">
      <w:pPr>
        <w:pStyle w:val="Heading2"/>
        <w:rPr>
          <w:rFonts w:eastAsia="Times New Roman"/>
          <w:lang w:bidi="en-US"/>
        </w:rPr>
      </w:pPr>
      <w:bookmarkStart w:id="52" w:name="_Toc15477353"/>
      <w:bookmarkStart w:id="53" w:name="_Toc444796911"/>
      <w:r>
        <w:rPr>
          <w:rFonts w:eastAsia="Times New Roman"/>
          <w:lang w:bidi="en-US"/>
        </w:rPr>
        <w:t>TAM (TRA Approval Matrix)</w:t>
      </w:r>
      <w:bookmarkEnd w:id="52"/>
    </w:p>
    <w:p w:rsidR="004C5E5F" w:rsidRPr="004C5E5F" w:rsidRDefault="004C5E5F" w:rsidP="004C5E5F">
      <w:pPr>
        <w:rPr>
          <w:lang w:bidi="en-US"/>
        </w:rPr>
      </w:pPr>
      <w:r>
        <w:rPr>
          <w:lang w:bidi="en-US"/>
        </w:rPr>
        <w:t>Detailed Business requirements for TAM module is at Annexure-1</w:t>
      </w:r>
    </w:p>
    <w:p w:rsidR="00FB02B2" w:rsidRDefault="00614EAC">
      <w:pPr>
        <w:pStyle w:val="Heading2"/>
        <w:rPr>
          <w:rFonts w:eastAsia="Times New Roman"/>
          <w:lang w:bidi="en-US"/>
        </w:rPr>
      </w:pPr>
      <w:bookmarkStart w:id="54" w:name="_Toc15477354"/>
      <w:r>
        <w:rPr>
          <w:rFonts w:eastAsia="Times New Roman"/>
          <w:lang w:bidi="en-US"/>
        </w:rPr>
        <w:t>Non-Functional Requirements</w:t>
      </w:r>
      <w:bookmarkEnd w:id="41"/>
      <w:bookmarkEnd w:id="53"/>
      <w:bookmarkEnd w:id="54"/>
    </w:p>
    <w:p w:rsidR="00FB02B2" w:rsidRDefault="00614EAC">
      <w:pPr>
        <w:pStyle w:val="Heading3"/>
        <w:rPr>
          <w:lang w:bidi="en-US"/>
        </w:rPr>
      </w:pPr>
      <w:bookmarkStart w:id="55" w:name="_Toc15477355"/>
      <w:r>
        <w:rPr>
          <w:lang w:val="en-IN" w:bidi="en-US"/>
        </w:rPr>
        <w:t>Licensing</w:t>
      </w:r>
      <w:bookmarkEnd w:id="55"/>
    </w:p>
    <w:p w:rsidR="00FB02B2" w:rsidRDefault="00614EAC">
      <w:pPr>
        <w:pStyle w:val="ListParagraph"/>
        <w:numPr>
          <w:ilvl w:val="0"/>
          <w:numId w:val="17"/>
        </w:numPr>
      </w:pPr>
      <w:r>
        <w:rPr>
          <w:lang w:val="en-IN"/>
        </w:rPr>
        <w:t>Each attended Bot will need to be licensed.</w:t>
      </w:r>
    </w:p>
    <w:p w:rsidR="00FB02B2" w:rsidRDefault="00614EAC">
      <w:pPr>
        <w:pStyle w:val="Heading1"/>
        <w:rPr>
          <w:lang w:val="en-IN" w:eastAsia="en-IN"/>
        </w:rPr>
      </w:pPr>
      <w:bookmarkStart w:id="56" w:name="_Toc15477356"/>
      <w:r>
        <w:rPr>
          <w:lang w:val="en-IN" w:eastAsia="en-IN"/>
        </w:rPr>
        <w:t>Changes to SharePoint</w:t>
      </w:r>
      <w:bookmarkEnd w:id="56"/>
    </w:p>
    <w:p w:rsidR="00FB02B2" w:rsidRDefault="00614EAC">
      <w:pPr>
        <w:pStyle w:val="ListParagraph"/>
        <w:numPr>
          <w:ilvl w:val="0"/>
          <w:numId w:val="15"/>
        </w:numPr>
        <w:spacing w:after="200"/>
        <w:rPr>
          <w:lang w:bidi="en-US"/>
        </w:rPr>
      </w:pPr>
      <w:r>
        <w:rPr>
          <w:lang w:bidi="en-US"/>
        </w:rPr>
        <w:t>Account Master – No Changes</w:t>
      </w:r>
    </w:p>
    <w:p w:rsidR="00FB02B2" w:rsidRDefault="00614EAC">
      <w:pPr>
        <w:pStyle w:val="ListParagraph"/>
        <w:numPr>
          <w:ilvl w:val="0"/>
          <w:numId w:val="15"/>
        </w:numPr>
        <w:spacing w:after="200"/>
        <w:rPr>
          <w:lang w:bidi="en-US"/>
        </w:rPr>
      </w:pPr>
      <w:r>
        <w:rPr>
          <w:lang w:bidi="en-US"/>
        </w:rPr>
        <w:t>Cost Center – No Changes</w:t>
      </w:r>
    </w:p>
    <w:p w:rsidR="00FB02B2" w:rsidRDefault="00614EAC">
      <w:pPr>
        <w:pStyle w:val="ListParagraph"/>
        <w:numPr>
          <w:ilvl w:val="0"/>
          <w:numId w:val="15"/>
        </w:numPr>
        <w:spacing w:after="200"/>
        <w:rPr>
          <w:lang w:bidi="en-US"/>
        </w:rPr>
      </w:pPr>
      <w:r>
        <w:rPr>
          <w:lang w:bidi="en-US"/>
        </w:rPr>
        <w:t>Project Code  - Active/ Inactive to be added</w:t>
      </w:r>
    </w:p>
    <w:p w:rsidR="00FB02B2" w:rsidRDefault="00614EAC">
      <w:pPr>
        <w:pStyle w:val="ListParagraph"/>
        <w:numPr>
          <w:ilvl w:val="0"/>
          <w:numId w:val="15"/>
        </w:numPr>
        <w:spacing w:after="200"/>
        <w:rPr>
          <w:lang w:bidi="en-US"/>
        </w:rPr>
      </w:pPr>
      <w:r>
        <w:rPr>
          <w:lang w:bidi="en-US"/>
        </w:rPr>
        <w:t>Supplier Master – Purchase Account, Credit Terms, taxable to be added</w:t>
      </w:r>
    </w:p>
    <w:p w:rsidR="00FB02B2" w:rsidRDefault="00614EAC">
      <w:pPr>
        <w:pStyle w:val="ListParagraph"/>
        <w:numPr>
          <w:ilvl w:val="0"/>
          <w:numId w:val="15"/>
        </w:numPr>
        <w:spacing w:after="200"/>
        <w:rPr>
          <w:lang w:bidi="en-US"/>
        </w:rPr>
      </w:pPr>
      <w:r>
        <w:rPr>
          <w:lang w:bidi="en-US"/>
        </w:rPr>
        <w:t>Ship Via – Create a master list (Ship Via, Active/ Inactive)</w:t>
      </w:r>
    </w:p>
    <w:p w:rsidR="00FB02B2" w:rsidRDefault="00614EAC">
      <w:pPr>
        <w:pStyle w:val="ListParagraph"/>
        <w:numPr>
          <w:ilvl w:val="0"/>
          <w:numId w:val="15"/>
        </w:numPr>
        <w:spacing w:after="200"/>
        <w:rPr>
          <w:lang w:bidi="en-US"/>
        </w:rPr>
      </w:pPr>
      <w:r>
        <w:rPr>
          <w:lang w:bidi="en-US"/>
        </w:rPr>
        <w:t>Fob Point – Create a master list</w:t>
      </w:r>
    </w:p>
    <w:p w:rsidR="00FB02B2" w:rsidRDefault="00614EAC">
      <w:pPr>
        <w:pStyle w:val="ListParagraph"/>
        <w:numPr>
          <w:ilvl w:val="0"/>
          <w:numId w:val="15"/>
        </w:numPr>
        <w:spacing w:after="200"/>
        <w:rPr>
          <w:lang w:bidi="en-US"/>
        </w:rPr>
      </w:pPr>
      <w:r>
        <w:rPr>
          <w:lang w:bidi="en-US"/>
        </w:rPr>
        <w:t>Buyer code – Need to Active/ Inactive, Buyer code</w:t>
      </w:r>
    </w:p>
    <w:p w:rsidR="00FB02B2" w:rsidRDefault="00614EAC">
      <w:pPr>
        <w:pStyle w:val="ListParagraph"/>
        <w:numPr>
          <w:ilvl w:val="0"/>
          <w:numId w:val="15"/>
        </w:numPr>
        <w:spacing w:after="200"/>
        <w:rPr>
          <w:lang w:bidi="en-US"/>
        </w:rPr>
      </w:pPr>
      <w:r>
        <w:rPr>
          <w:lang w:bidi="en-US"/>
        </w:rPr>
        <w:lastRenderedPageBreak/>
        <w:t>Output from E-Req should be Requisition number (Stop generating the PO number)</w:t>
      </w:r>
    </w:p>
    <w:p w:rsidR="00FB02B2" w:rsidRDefault="00614EAC">
      <w:pPr>
        <w:pStyle w:val="Heading1"/>
        <w:rPr>
          <w:rFonts w:eastAsia="Times New Roman"/>
          <w:lang w:bidi="en-US"/>
        </w:rPr>
      </w:pPr>
      <w:bookmarkStart w:id="57" w:name="_Toc444796915"/>
      <w:bookmarkStart w:id="58" w:name="_Toc15477357"/>
      <w:bookmarkStart w:id="59" w:name="_Toc197440925"/>
      <w:r>
        <w:rPr>
          <w:rFonts w:eastAsia="Times New Roman"/>
          <w:lang w:bidi="en-US"/>
        </w:rPr>
        <w:t>Assumptions</w:t>
      </w:r>
      <w:bookmarkEnd w:id="57"/>
      <w:bookmarkEnd w:id="58"/>
    </w:p>
    <w:p w:rsidR="00FB02B2" w:rsidRDefault="00614EAC">
      <w:pPr>
        <w:pStyle w:val="ListParagraph"/>
        <w:numPr>
          <w:ilvl w:val="0"/>
          <w:numId w:val="18"/>
        </w:numPr>
        <w:rPr>
          <w:lang w:bidi="en-US"/>
        </w:rPr>
      </w:pPr>
      <w:bookmarkStart w:id="60" w:name="_Toc444796916"/>
      <w:bookmarkStart w:id="61" w:name="_Toc197440873"/>
      <w:bookmarkStart w:id="62" w:name="_Toc197440929"/>
      <w:bookmarkEnd w:id="59"/>
      <w:r>
        <w:rPr>
          <w:lang w:val="en-IN" w:bidi="en-US"/>
        </w:rPr>
        <w:t>Business users will run this process using an attended Bot.</w:t>
      </w:r>
    </w:p>
    <w:p w:rsidR="00FB02B2" w:rsidRDefault="00614EAC">
      <w:pPr>
        <w:pStyle w:val="Heading1"/>
        <w:rPr>
          <w:rFonts w:eastAsia="Times New Roman"/>
          <w:lang w:bidi="en-US"/>
        </w:rPr>
      </w:pPr>
      <w:bookmarkStart w:id="63" w:name="_Toc15477358"/>
      <w:r>
        <w:rPr>
          <w:rFonts w:eastAsia="Times New Roman"/>
          <w:lang w:val="en-IN" w:bidi="en-US"/>
        </w:rPr>
        <w:t>Timeline</w:t>
      </w:r>
      <w:bookmarkEnd w:id="63"/>
    </w:p>
    <w:p w:rsidR="00FB02B2" w:rsidRDefault="00614EAC">
      <w:pPr>
        <w:pStyle w:val="ListParagraph"/>
        <w:numPr>
          <w:ilvl w:val="0"/>
          <w:numId w:val="18"/>
        </w:numPr>
        <w:rPr>
          <w:lang w:bidi="en-US"/>
        </w:rPr>
      </w:pPr>
      <w:r>
        <w:rPr>
          <w:lang w:val="en-IN" w:bidi="en-US"/>
        </w:rPr>
        <w:t>This project is estimated to be delivered tentatively in 04 weeks from the date of start.</w:t>
      </w:r>
    </w:p>
    <w:p w:rsidR="00FB02B2" w:rsidRDefault="00614EAC">
      <w:pPr>
        <w:pStyle w:val="ListParagraph"/>
        <w:numPr>
          <w:ilvl w:val="0"/>
          <w:numId w:val="18"/>
        </w:numPr>
        <w:rPr>
          <w:lang w:bidi="en-US"/>
        </w:rPr>
      </w:pPr>
      <w:r>
        <w:rPr>
          <w:lang w:val="en-IN" w:bidi="en-US"/>
        </w:rPr>
        <w:t>Netlink will communicate the progress status on a weekly basis.</w:t>
      </w:r>
    </w:p>
    <w:p w:rsidR="00FB02B2" w:rsidRDefault="00614EAC">
      <w:pPr>
        <w:pStyle w:val="Heading1"/>
        <w:rPr>
          <w:rFonts w:eastAsia="Times New Roman"/>
          <w:lang w:bidi="en-US"/>
        </w:rPr>
      </w:pPr>
      <w:bookmarkStart w:id="64" w:name="_Toc15477359"/>
      <w:r>
        <w:rPr>
          <w:rFonts w:eastAsia="Times New Roman"/>
          <w:lang w:bidi="en-US"/>
        </w:rPr>
        <w:t>Next Steps</w:t>
      </w:r>
      <w:bookmarkEnd w:id="60"/>
      <w:bookmarkEnd w:id="61"/>
      <w:bookmarkEnd w:id="64"/>
    </w:p>
    <w:tbl>
      <w:tblPr>
        <w:tblStyle w:val="LightList-Accent1"/>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4"/>
        <w:gridCol w:w="3520"/>
        <w:gridCol w:w="3496"/>
        <w:gridCol w:w="1367"/>
      </w:tblGrid>
      <w:tr w:rsidR="00FB02B2" w:rsidTr="00FB0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shd w:val="clear" w:color="auto" w:fill="1F497D" w:themeFill="text2"/>
          </w:tcPr>
          <w:p w:rsidR="00FB02B2" w:rsidRDefault="00614EAC">
            <w:pPr>
              <w:pStyle w:val="Normal10Before"/>
              <w:rPr>
                <w:rFonts w:eastAsiaTheme="minorHAnsi" w:cstheme="minorBidi"/>
              </w:rPr>
            </w:pPr>
            <w:r>
              <w:rPr>
                <w:rFonts w:eastAsiaTheme="minorHAnsi" w:cstheme="minorBidi"/>
              </w:rPr>
              <w:t>SNo</w:t>
            </w:r>
          </w:p>
        </w:tc>
        <w:tc>
          <w:tcPr>
            <w:tcW w:w="3520" w:type="dxa"/>
            <w:shd w:val="clear" w:color="auto" w:fill="1F497D" w:themeFill="text2"/>
          </w:tcPr>
          <w:p w:rsidR="00FB02B2" w:rsidRDefault="00614EAC">
            <w:pPr>
              <w:pStyle w:val="Normal10Before"/>
              <w:cnfStyle w:val="100000000000" w:firstRow="1"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Action</w:t>
            </w:r>
          </w:p>
        </w:tc>
        <w:tc>
          <w:tcPr>
            <w:tcW w:w="3496" w:type="dxa"/>
            <w:shd w:val="clear" w:color="auto" w:fill="1F497D" w:themeFill="text2"/>
          </w:tcPr>
          <w:p w:rsidR="00FB02B2" w:rsidRDefault="00614EAC">
            <w:pPr>
              <w:pStyle w:val="Normal10Before"/>
              <w:cnfStyle w:val="100000000000" w:firstRow="1"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Responsibility</w:t>
            </w:r>
          </w:p>
        </w:tc>
        <w:tc>
          <w:tcPr>
            <w:tcW w:w="1367" w:type="dxa"/>
            <w:shd w:val="clear" w:color="auto" w:fill="1F497D" w:themeFill="text2"/>
          </w:tcPr>
          <w:p w:rsidR="00FB02B2" w:rsidRDefault="00614EAC">
            <w:pPr>
              <w:pStyle w:val="Normal10Before"/>
              <w:cnfStyle w:val="100000000000" w:firstRow="1"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EDC</w:t>
            </w:r>
          </w:p>
        </w:tc>
      </w:tr>
      <w:tr w:rsidR="00FB02B2" w:rsidTr="00FB02B2">
        <w:tc>
          <w:tcPr>
            <w:cnfStyle w:val="001000000000" w:firstRow="0" w:lastRow="0" w:firstColumn="1" w:lastColumn="0" w:oddVBand="0" w:evenVBand="0" w:oddHBand="0" w:evenHBand="0" w:firstRowFirstColumn="0" w:firstRowLastColumn="0" w:lastRowFirstColumn="0" w:lastRowLastColumn="0"/>
            <w:tcW w:w="634" w:type="dxa"/>
          </w:tcPr>
          <w:p w:rsidR="00FB02B2" w:rsidRDefault="00614EAC">
            <w:pPr>
              <w:pStyle w:val="Normal10Before"/>
              <w:rPr>
                <w:rFonts w:eastAsiaTheme="minorHAnsi" w:cstheme="minorBidi"/>
              </w:rPr>
            </w:pPr>
            <w:r>
              <w:rPr>
                <w:rFonts w:eastAsiaTheme="minorHAnsi" w:cstheme="minorBidi"/>
              </w:rPr>
              <w:t>1</w:t>
            </w:r>
          </w:p>
        </w:tc>
        <w:tc>
          <w:tcPr>
            <w:tcW w:w="3520"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Sign-off on BRD Document</w:t>
            </w:r>
          </w:p>
        </w:tc>
        <w:tc>
          <w:tcPr>
            <w:tcW w:w="3496"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lang w:val="en-IN"/>
              </w:rPr>
            </w:pPr>
            <w:r>
              <w:rPr>
                <w:rFonts w:eastAsiaTheme="minorHAnsi" w:cstheme="minorBidi"/>
              </w:rPr>
              <w:t>THK Business /</w:t>
            </w:r>
            <w:r>
              <w:rPr>
                <w:rFonts w:eastAsiaTheme="minorHAnsi" w:cstheme="minorBidi"/>
                <w:lang w:val="en-IN"/>
              </w:rPr>
              <w:t xml:space="preserve"> THK IT</w:t>
            </w:r>
          </w:p>
        </w:tc>
        <w:tc>
          <w:tcPr>
            <w:tcW w:w="1367"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r>
      <w:tr w:rsidR="00FB02B2" w:rsidTr="00FB02B2">
        <w:tc>
          <w:tcPr>
            <w:cnfStyle w:val="001000000000" w:firstRow="0" w:lastRow="0" w:firstColumn="1" w:lastColumn="0" w:oddVBand="0" w:evenVBand="0" w:oddHBand="0" w:evenHBand="0" w:firstRowFirstColumn="0" w:firstRowLastColumn="0" w:lastRowFirstColumn="0" w:lastRowLastColumn="0"/>
            <w:tcW w:w="634" w:type="dxa"/>
          </w:tcPr>
          <w:p w:rsidR="00FB02B2" w:rsidRDefault="00614EAC">
            <w:pPr>
              <w:pStyle w:val="Normal10Before"/>
              <w:rPr>
                <w:rFonts w:eastAsiaTheme="minorHAnsi" w:cstheme="minorBidi"/>
              </w:rPr>
            </w:pPr>
            <w:r>
              <w:rPr>
                <w:rFonts w:eastAsiaTheme="minorHAnsi" w:cstheme="minorBidi"/>
              </w:rPr>
              <w:t>2</w:t>
            </w:r>
          </w:p>
        </w:tc>
        <w:tc>
          <w:tcPr>
            <w:tcW w:w="3520"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Project Implementations</w:t>
            </w:r>
          </w:p>
        </w:tc>
        <w:tc>
          <w:tcPr>
            <w:tcW w:w="3496"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lang w:val="en-IN"/>
              </w:rPr>
            </w:pPr>
            <w:r>
              <w:rPr>
                <w:rFonts w:eastAsiaTheme="minorHAnsi" w:cstheme="minorBidi"/>
                <w:lang w:val="en-IN"/>
              </w:rPr>
              <w:t>Netlink</w:t>
            </w:r>
          </w:p>
        </w:tc>
        <w:tc>
          <w:tcPr>
            <w:tcW w:w="1367"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r>
      <w:tr w:rsidR="00FB02B2" w:rsidTr="00FB02B2">
        <w:tc>
          <w:tcPr>
            <w:cnfStyle w:val="001000000000" w:firstRow="0" w:lastRow="0" w:firstColumn="1" w:lastColumn="0" w:oddVBand="0" w:evenVBand="0" w:oddHBand="0" w:evenHBand="0" w:firstRowFirstColumn="0" w:firstRowLastColumn="0" w:lastRowFirstColumn="0" w:lastRowLastColumn="0"/>
            <w:tcW w:w="634" w:type="dxa"/>
          </w:tcPr>
          <w:p w:rsidR="00FB02B2" w:rsidRDefault="00614EAC">
            <w:pPr>
              <w:pStyle w:val="Normal10Before"/>
              <w:rPr>
                <w:rFonts w:eastAsiaTheme="minorHAnsi" w:cstheme="minorBidi"/>
              </w:rPr>
            </w:pPr>
            <w:r>
              <w:rPr>
                <w:rFonts w:eastAsiaTheme="minorHAnsi" w:cstheme="minorBidi"/>
              </w:rPr>
              <w:t>3</w:t>
            </w:r>
          </w:p>
        </w:tc>
        <w:tc>
          <w:tcPr>
            <w:tcW w:w="3520"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Final UAT Testing and Sign-off</w:t>
            </w:r>
          </w:p>
        </w:tc>
        <w:tc>
          <w:tcPr>
            <w:tcW w:w="3496"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b/>
                <w:lang w:val="en-IN"/>
              </w:rPr>
            </w:pPr>
            <w:r>
              <w:rPr>
                <w:rFonts w:eastAsiaTheme="minorHAnsi" w:cstheme="minorBidi"/>
              </w:rPr>
              <w:t xml:space="preserve">THK Business / THK IT </w:t>
            </w:r>
          </w:p>
        </w:tc>
        <w:tc>
          <w:tcPr>
            <w:tcW w:w="1367"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r>
      <w:tr w:rsidR="00FB02B2" w:rsidTr="00FB02B2">
        <w:tc>
          <w:tcPr>
            <w:cnfStyle w:val="001000000000" w:firstRow="0" w:lastRow="0" w:firstColumn="1" w:lastColumn="0" w:oddVBand="0" w:evenVBand="0" w:oddHBand="0" w:evenHBand="0" w:firstRowFirstColumn="0" w:firstRowLastColumn="0" w:lastRowFirstColumn="0" w:lastRowLastColumn="0"/>
            <w:tcW w:w="634" w:type="dxa"/>
          </w:tcPr>
          <w:p w:rsidR="00FB02B2" w:rsidRDefault="00614EAC">
            <w:pPr>
              <w:pStyle w:val="Normal10Before"/>
              <w:rPr>
                <w:rFonts w:eastAsiaTheme="minorHAnsi" w:cstheme="minorBidi"/>
              </w:rPr>
            </w:pPr>
            <w:r>
              <w:rPr>
                <w:rFonts w:eastAsiaTheme="minorHAnsi" w:cstheme="minorBidi"/>
              </w:rPr>
              <w:t>4</w:t>
            </w:r>
          </w:p>
        </w:tc>
        <w:tc>
          <w:tcPr>
            <w:tcW w:w="3520"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Production Launch</w:t>
            </w:r>
          </w:p>
        </w:tc>
        <w:tc>
          <w:tcPr>
            <w:tcW w:w="3496"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THK Business / THK IT / Netlink</w:t>
            </w:r>
          </w:p>
        </w:tc>
        <w:tc>
          <w:tcPr>
            <w:tcW w:w="1367"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r>
    </w:tbl>
    <w:p w:rsidR="00FB02B2" w:rsidRDefault="00614EAC">
      <w:pPr>
        <w:rPr>
          <w:lang w:bidi="en-US"/>
        </w:rPr>
      </w:pPr>
      <w:bookmarkStart w:id="65" w:name="_Toc444796917"/>
      <w:r>
        <w:rPr>
          <w:lang w:bidi="en-US"/>
        </w:rPr>
        <w:br w:type="page"/>
      </w:r>
    </w:p>
    <w:p w:rsidR="00FB02B2" w:rsidRDefault="00614EAC">
      <w:pPr>
        <w:pStyle w:val="Heading1"/>
        <w:rPr>
          <w:rFonts w:eastAsia="Times New Roman"/>
          <w:lang w:bidi="en-US"/>
        </w:rPr>
      </w:pPr>
      <w:bookmarkStart w:id="66" w:name="_Toc15477360"/>
      <w:r>
        <w:rPr>
          <w:rFonts w:eastAsia="Times New Roman"/>
          <w:lang w:bidi="en-US"/>
        </w:rPr>
        <w:lastRenderedPageBreak/>
        <w:t>Sign-Off</w:t>
      </w:r>
      <w:bookmarkEnd w:id="62"/>
      <w:bookmarkEnd w:id="65"/>
      <w:bookmarkEnd w:id="66"/>
    </w:p>
    <w:p w:rsidR="00FB02B2" w:rsidRDefault="00614EAC">
      <w:pPr>
        <w:pStyle w:val="Normal10Before"/>
      </w:pPr>
      <w:r>
        <w:t>Use this section of the BRD for sign-offs on the requirements. Sign-offs should include the sponsor and representatives of the solution provider.</w:t>
      </w:r>
    </w:p>
    <w:tbl>
      <w:tblPr>
        <w:tblStyle w:val="LightList-Accent1"/>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4"/>
        <w:gridCol w:w="3193"/>
        <w:gridCol w:w="1756"/>
        <w:gridCol w:w="1144"/>
        <w:gridCol w:w="2290"/>
      </w:tblGrid>
      <w:tr w:rsidR="00FB02B2" w:rsidTr="00FB0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shd w:val="clear" w:color="auto" w:fill="1F497D" w:themeFill="text2"/>
          </w:tcPr>
          <w:p w:rsidR="00FB02B2" w:rsidRDefault="00614EAC">
            <w:pPr>
              <w:pStyle w:val="Normal10Before"/>
              <w:rPr>
                <w:rFonts w:eastAsiaTheme="minorHAnsi" w:cstheme="minorBidi"/>
              </w:rPr>
            </w:pPr>
            <w:r>
              <w:rPr>
                <w:rFonts w:eastAsiaTheme="minorHAnsi" w:cstheme="minorBidi"/>
              </w:rPr>
              <w:t>SNo</w:t>
            </w:r>
          </w:p>
        </w:tc>
        <w:tc>
          <w:tcPr>
            <w:tcW w:w="3193" w:type="dxa"/>
            <w:shd w:val="clear" w:color="auto" w:fill="1F497D" w:themeFill="text2"/>
          </w:tcPr>
          <w:p w:rsidR="00FB02B2" w:rsidRDefault="00614EAC">
            <w:pPr>
              <w:pStyle w:val="Normal10Before"/>
              <w:cnfStyle w:val="100000000000" w:firstRow="1"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Document</w:t>
            </w:r>
          </w:p>
        </w:tc>
        <w:tc>
          <w:tcPr>
            <w:tcW w:w="1756" w:type="dxa"/>
            <w:shd w:val="clear" w:color="auto" w:fill="1F497D" w:themeFill="text2"/>
          </w:tcPr>
          <w:p w:rsidR="00FB02B2" w:rsidRDefault="00614EAC">
            <w:pPr>
              <w:pStyle w:val="Normal10Before"/>
              <w:cnfStyle w:val="100000000000" w:firstRow="1"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Signed By</w:t>
            </w:r>
          </w:p>
        </w:tc>
        <w:tc>
          <w:tcPr>
            <w:tcW w:w="1144" w:type="dxa"/>
            <w:shd w:val="clear" w:color="auto" w:fill="1F497D" w:themeFill="text2"/>
          </w:tcPr>
          <w:p w:rsidR="00FB02B2" w:rsidRDefault="00614EAC">
            <w:pPr>
              <w:pStyle w:val="Normal10Before"/>
              <w:cnfStyle w:val="100000000000" w:firstRow="1"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Date</w:t>
            </w:r>
          </w:p>
        </w:tc>
        <w:tc>
          <w:tcPr>
            <w:tcW w:w="2290" w:type="dxa"/>
            <w:shd w:val="clear" w:color="auto" w:fill="1F497D" w:themeFill="text2"/>
          </w:tcPr>
          <w:p w:rsidR="00FB02B2" w:rsidRDefault="00614EAC">
            <w:pPr>
              <w:pStyle w:val="Normal10Before"/>
              <w:cnfStyle w:val="100000000000" w:firstRow="1"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Remarks</w:t>
            </w:r>
          </w:p>
        </w:tc>
      </w:tr>
      <w:tr w:rsidR="00FB02B2" w:rsidTr="00FB02B2">
        <w:tc>
          <w:tcPr>
            <w:cnfStyle w:val="001000000000" w:firstRow="0" w:lastRow="0" w:firstColumn="1" w:lastColumn="0" w:oddVBand="0" w:evenVBand="0" w:oddHBand="0" w:evenHBand="0" w:firstRowFirstColumn="0" w:firstRowLastColumn="0" w:lastRowFirstColumn="0" w:lastRowLastColumn="0"/>
            <w:tcW w:w="634" w:type="dxa"/>
          </w:tcPr>
          <w:p w:rsidR="00FB02B2" w:rsidRDefault="00614EAC">
            <w:pPr>
              <w:pStyle w:val="Normal10Before"/>
              <w:rPr>
                <w:rFonts w:eastAsiaTheme="minorHAnsi" w:cstheme="minorBidi"/>
              </w:rPr>
            </w:pPr>
            <w:r>
              <w:rPr>
                <w:rFonts w:eastAsiaTheme="minorHAnsi" w:cstheme="minorBidi"/>
              </w:rPr>
              <w:t>1</w:t>
            </w:r>
          </w:p>
        </w:tc>
        <w:tc>
          <w:tcPr>
            <w:tcW w:w="3193" w:type="dxa"/>
          </w:tcPr>
          <w:p w:rsidR="00FB02B2" w:rsidRDefault="00614EAC">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r>
              <w:rPr>
                <w:rFonts w:eastAsiaTheme="minorHAnsi" w:cstheme="minorBidi"/>
              </w:rPr>
              <w:t>Sign-off</w:t>
            </w:r>
          </w:p>
        </w:tc>
        <w:tc>
          <w:tcPr>
            <w:tcW w:w="1756"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144"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2290"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r>
      <w:tr w:rsidR="00FB02B2" w:rsidTr="00FB02B2">
        <w:tc>
          <w:tcPr>
            <w:cnfStyle w:val="001000000000" w:firstRow="0" w:lastRow="0" w:firstColumn="1" w:lastColumn="0" w:oddVBand="0" w:evenVBand="0" w:oddHBand="0" w:evenHBand="0" w:firstRowFirstColumn="0" w:firstRowLastColumn="0" w:lastRowFirstColumn="0" w:lastRowLastColumn="0"/>
            <w:tcW w:w="634" w:type="dxa"/>
          </w:tcPr>
          <w:p w:rsidR="00FB02B2" w:rsidRDefault="00FB02B2">
            <w:pPr>
              <w:pStyle w:val="Normal10Before"/>
              <w:rPr>
                <w:rFonts w:eastAsiaTheme="minorHAnsi" w:cstheme="minorBidi"/>
              </w:rPr>
            </w:pPr>
          </w:p>
        </w:tc>
        <w:tc>
          <w:tcPr>
            <w:tcW w:w="3193"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756"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144"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2290"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r>
      <w:tr w:rsidR="00FB02B2" w:rsidTr="00FB02B2">
        <w:tc>
          <w:tcPr>
            <w:cnfStyle w:val="001000000000" w:firstRow="0" w:lastRow="0" w:firstColumn="1" w:lastColumn="0" w:oddVBand="0" w:evenVBand="0" w:oddHBand="0" w:evenHBand="0" w:firstRowFirstColumn="0" w:firstRowLastColumn="0" w:lastRowFirstColumn="0" w:lastRowLastColumn="0"/>
            <w:tcW w:w="634" w:type="dxa"/>
          </w:tcPr>
          <w:p w:rsidR="00FB02B2" w:rsidRDefault="00FB02B2">
            <w:pPr>
              <w:pStyle w:val="Normal10Before"/>
              <w:rPr>
                <w:rFonts w:eastAsiaTheme="minorHAnsi" w:cstheme="minorBidi"/>
              </w:rPr>
            </w:pPr>
          </w:p>
        </w:tc>
        <w:tc>
          <w:tcPr>
            <w:tcW w:w="3193"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756"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144"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2290"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r>
      <w:tr w:rsidR="00FB02B2" w:rsidTr="00FB02B2">
        <w:tc>
          <w:tcPr>
            <w:cnfStyle w:val="001000000000" w:firstRow="0" w:lastRow="0" w:firstColumn="1" w:lastColumn="0" w:oddVBand="0" w:evenVBand="0" w:oddHBand="0" w:evenHBand="0" w:firstRowFirstColumn="0" w:firstRowLastColumn="0" w:lastRowFirstColumn="0" w:lastRowLastColumn="0"/>
            <w:tcW w:w="634" w:type="dxa"/>
          </w:tcPr>
          <w:p w:rsidR="00FB02B2" w:rsidRDefault="00FB02B2">
            <w:pPr>
              <w:pStyle w:val="Normal10Before"/>
              <w:rPr>
                <w:rFonts w:eastAsiaTheme="minorHAnsi" w:cstheme="minorBidi"/>
              </w:rPr>
            </w:pPr>
          </w:p>
        </w:tc>
        <w:tc>
          <w:tcPr>
            <w:tcW w:w="3193"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756"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1144"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c>
          <w:tcPr>
            <w:tcW w:w="2290" w:type="dxa"/>
          </w:tcPr>
          <w:p w:rsidR="00FB02B2" w:rsidRDefault="00FB02B2">
            <w:pPr>
              <w:pStyle w:val="Normal10Before"/>
              <w:cnfStyle w:val="000000000000" w:firstRow="0" w:lastRow="0" w:firstColumn="0" w:lastColumn="0" w:oddVBand="0" w:evenVBand="0" w:oddHBand="0" w:evenHBand="0" w:firstRowFirstColumn="0" w:firstRowLastColumn="0" w:lastRowFirstColumn="0" w:lastRowLastColumn="0"/>
              <w:rPr>
                <w:rFonts w:eastAsiaTheme="minorHAnsi" w:cstheme="minorBidi"/>
              </w:rPr>
            </w:pPr>
          </w:p>
        </w:tc>
      </w:tr>
    </w:tbl>
    <w:p w:rsidR="00FB02B2" w:rsidRDefault="00FB02B2"/>
    <w:p w:rsidR="00304291" w:rsidRDefault="00304291">
      <w:pPr>
        <w:spacing w:line="259" w:lineRule="auto"/>
        <w:jc w:val="left"/>
        <w:rPr>
          <w:rFonts w:eastAsiaTheme="majorEastAsia" w:cstheme="majorBidi"/>
          <w:b/>
          <w:bCs/>
          <w:sz w:val="32"/>
          <w:szCs w:val="28"/>
        </w:rPr>
      </w:pPr>
      <w:r>
        <w:br w:type="page"/>
      </w:r>
    </w:p>
    <w:p w:rsidR="00FB02B2" w:rsidRDefault="00614EAC">
      <w:pPr>
        <w:pStyle w:val="Heading1"/>
      </w:pPr>
      <w:bookmarkStart w:id="67" w:name="_Toc15477361"/>
      <w:r>
        <w:lastRenderedPageBreak/>
        <w:t xml:space="preserve">Annexure-1: Field </w:t>
      </w:r>
      <w:r>
        <w:rPr>
          <w:lang w:val="en-IN"/>
        </w:rPr>
        <w:t>Mapping</w:t>
      </w:r>
      <w:bookmarkEnd w:id="67"/>
    </w:p>
    <w:tbl>
      <w:tblPr>
        <w:tblW w:w="9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8"/>
        <w:gridCol w:w="2780"/>
        <w:gridCol w:w="729"/>
        <w:gridCol w:w="1770"/>
        <w:gridCol w:w="992"/>
        <w:gridCol w:w="2396"/>
      </w:tblGrid>
      <w:tr w:rsidR="00FB02B2">
        <w:trPr>
          <w:trHeight w:val="454"/>
          <w:tblHeader/>
        </w:trPr>
        <w:tc>
          <w:tcPr>
            <w:tcW w:w="528" w:type="dxa"/>
            <w:shd w:val="clear" w:color="auto" w:fill="1F497D" w:themeFill="text2"/>
            <w:noWrap/>
            <w:vAlign w:val="center"/>
          </w:tcPr>
          <w:p w:rsidR="00FB02B2" w:rsidRDefault="00614EAC">
            <w:pPr>
              <w:spacing w:line="240" w:lineRule="auto"/>
              <w:ind w:rightChars="-163" w:right="-359"/>
              <w:jc w:val="left"/>
              <w:textAlignment w:val="center"/>
              <w:rPr>
                <w:rFonts w:eastAsia="Malgun Gothic Semilight" w:cs="Century Gothic"/>
                <w:color w:val="FFFFFF" w:themeColor="background1"/>
                <w:sz w:val="20"/>
                <w:szCs w:val="20"/>
                <w:lang w:val="en-IN" w:eastAsia="en-IN"/>
              </w:rPr>
            </w:pPr>
            <w:r>
              <w:rPr>
                <w:rFonts w:eastAsia="Malgun Gothic Semilight" w:cs="Century Gothic"/>
                <w:b/>
                <w:color w:val="FFFFFF" w:themeColor="background1"/>
                <w:sz w:val="20"/>
                <w:szCs w:val="20"/>
                <w:lang w:bidi="ar"/>
              </w:rPr>
              <w:t>SNo</w:t>
            </w:r>
          </w:p>
        </w:tc>
        <w:tc>
          <w:tcPr>
            <w:tcW w:w="2780" w:type="dxa"/>
            <w:shd w:val="clear" w:color="auto" w:fill="1F497D" w:themeFill="text2"/>
            <w:noWrap/>
            <w:vAlign w:val="center"/>
          </w:tcPr>
          <w:p w:rsidR="00FB02B2" w:rsidRDefault="00614EAC">
            <w:pPr>
              <w:spacing w:line="240" w:lineRule="auto"/>
              <w:jc w:val="left"/>
              <w:textAlignment w:val="center"/>
              <w:rPr>
                <w:rFonts w:eastAsia="Malgun Gothic Semilight" w:cs="Century Gothic"/>
                <w:color w:val="FFFFFF" w:themeColor="background1"/>
                <w:sz w:val="20"/>
                <w:szCs w:val="20"/>
                <w:lang w:val="en-IN" w:eastAsia="en-IN"/>
              </w:rPr>
            </w:pPr>
            <w:r>
              <w:rPr>
                <w:rFonts w:eastAsia="Malgun Gothic Semilight" w:cs="Century Gothic"/>
                <w:b/>
                <w:color w:val="FFFFFF" w:themeColor="background1"/>
                <w:sz w:val="20"/>
                <w:szCs w:val="20"/>
                <w:lang w:bidi="ar"/>
              </w:rPr>
              <w:t>Label Name</w:t>
            </w:r>
          </w:p>
        </w:tc>
        <w:tc>
          <w:tcPr>
            <w:tcW w:w="729" w:type="dxa"/>
            <w:shd w:val="clear" w:color="auto" w:fill="1F497D" w:themeFill="text2"/>
            <w:noWrap/>
            <w:vAlign w:val="center"/>
          </w:tcPr>
          <w:p w:rsidR="00FB02B2" w:rsidRDefault="00614EAC">
            <w:pPr>
              <w:spacing w:line="240" w:lineRule="auto"/>
              <w:jc w:val="left"/>
              <w:textAlignment w:val="center"/>
              <w:rPr>
                <w:rFonts w:eastAsia="Malgun Gothic Semilight" w:cs="Century Gothic"/>
                <w:color w:val="FFFFFF" w:themeColor="background1"/>
                <w:sz w:val="20"/>
                <w:szCs w:val="20"/>
                <w:lang w:val="en-IN" w:eastAsia="en-IN"/>
              </w:rPr>
            </w:pPr>
            <w:r>
              <w:rPr>
                <w:rFonts w:eastAsia="Malgun Gothic Semilight" w:cs="Century Gothic"/>
                <w:b/>
                <w:color w:val="FFFFFF" w:themeColor="background1"/>
                <w:sz w:val="20"/>
                <w:szCs w:val="20"/>
                <w:lang w:bidi="ar"/>
              </w:rPr>
              <w:t>Type</w:t>
            </w:r>
          </w:p>
        </w:tc>
        <w:tc>
          <w:tcPr>
            <w:tcW w:w="1770" w:type="dxa"/>
            <w:shd w:val="clear" w:color="auto" w:fill="1F497D" w:themeFill="text2"/>
            <w:noWrap/>
            <w:vAlign w:val="center"/>
          </w:tcPr>
          <w:p w:rsidR="00FB02B2" w:rsidRDefault="00614EAC">
            <w:pPr>
              <w:spacing w:line="240" w:lineRule="auto"/>
              <w:jc w:val="left"/>
              <w:textAlignment w:val="center"/>
              <w:rPr>
                <w:rFonts w:eastAsia="Malgun Gothic Semilight" w:cs="Century Gothic"/>
                <w:color w:val="FFFFFF" w:themeColor="background1"/>
                <w:sz w:val="20"/>
                <w:szCs w:val="20"/>
                <w:lang w:val="en-IN" w:eastAsia="en-IN"/>
              </w:rPr>
            </w:pPr>
            <w:r>
              <w:rPr>
                <w:rFonts w:eastAsia="Malgun Gothic Semilight" w:cs="Century Gothic"/>
                <w:b/>
                <w:color w:val="FFFFFF" w:themeColor="background1"/>
                <w:sz w:val="20"/>
                <w:szCs w:val="20"/>
                <w:lang w:bidi="ar"/>
              </w:rPr>
              <w:t>e-Req Field</w:t>
            </w:r>
          </w:p>
        </w:tc>
        <w:tc>
          <w:tcPr>
            <w:tcW w:w="992" w:type="dxa"/>
            <w:shd w:val="clear" w:color="auto" w:fill="1F497D" w:themeFill="text2"/>
            <w:noWrap/>
            <w:vAlign w:val="center"/>
          </w:tcPr>
          <w:p w:rsidR="00FB02B2" w:rsidRDefault="00614EAC">
            <w:pPr>
              <w:spacing w:line="240" w:lineRule="auto"/>
              <w:jc w:val="left"/>
              <w:textAlignment w:val="center"/>
              <w:rPr>
                <w:rFonts w:eastAsia="Malgun Gothic Semilight" w:cs="Century Gothic"/>
                <w:b/>
                <w:color w:val="FFFFFF" w:themeColor="background1"/>
                <w:sz w:val="20"/>
                <w:szCs w:val="20"/>
                <w:lang w:val="en-IN" w:bidi="ar"/>
              </w:rPr>
            </w:pPr>
            <w:r>
              <w:rPr>
                <w:rFonts w:eastAsia="Malgun Gothic Semilight" w:cs="Century Gothic"/>
                <w:b/>
                <w:color w:val="FFFFFF" w:themeColor="background1"/>
                <w:sz w:val="20"/>
                <w:szCs w:val="20"/>
                <w:lang w:val="en-IN" w:bidi="ar"/>
              </w:rPr>
              <w:t>QAD Menu</w:t>
            </w:r>
          </w:p>
        </w:tc>
        <w:tc>
          <w:tcPr>
            <w:tcW w:w="2396" w:type="dxa"/>
            <w:shd w:val="clear" w:color="auto" w:fill="1F497D" w:themeFill="text2"/>
            <w:noWrap/>
            <w:vAlign w:val="center"/>
          </w:tcPr>
          <w:p w:rsidR="00FB02B2" w:rsidRDefault="00614EAC">
            <w:pPr>
              <w:spacing w:line="240" w:lineRule="auto"/>
              <w:jc w:val="left"/>
              <w:textAlignment w:val="center"/>
              <w:rPr>
                <w:rFonts w:eastAsia="Malgun Gothic Semilight" w:cs="Century Gothic"/>
                <w:b/>
                <w:color w:val="FFFFFF" w:themeColor="background1"/>
                <w:sz w:val="20"/>
                <w:szCs w:val="20"/>
                <w:lang w:val="en-IN" w:bidi="ar"/>
              </w:rPr>
            </w:pPr>
            <w:r>
              <w:rPr>
                <w:rFonts w:eastAsia="Malgun Gothic Semilight" w:cs="Century Gothic"/>
                <w:b/>
                <w:color w:val="FFFFFF" w:themeColor="background1"/>
                <w:sz w:val="20"/>
                <w:szCs w:val="20"/>
                <w:lang w:val="en-IN" w:bidi="ar"/>
              </w:rPr>
              <w:t>QAD Field</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1</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PREQ Description</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2</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Site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Site</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val="en-IN"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val="en-IN"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3</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Ship to Address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Ship to Address</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val="en-IN"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val="en-IN"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4</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Request</w:t>
            </w:r>
            <w:r>
              <w:rPr>
                <w:rFonts w:eastAsia="Malgun Gothic Semilight" w:cs="Century Gothic"/>
                <w:color w:val="000000"/>
                <w:sz w:val="20"/>
                <w:szCs w:val="20"/>
                <w:lang w:val="en-IN" w:bidi="ar"/>
              </w:rPr>
              <w:t>e</w:t>
            </w:r>
            <w:r>
              <w:rPr>
                <w:rFonts w:eastAsia="Malgun Gothic Semilight" w:cs="Century Gothic"/>
                <w:color w:val="000000"/>
                <w:sz w:val="20"/>
                <w:szCs w:val="20"/>
                <w:lang w:bidi="ar"/>
              </w:rPr>
              <w:t>r</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5</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Request</w:t>
            </w:r>
            <w:r>
              <w:rPr>
                <w:rFonts w:eastAsia="Malgun Gothic Semilight" w:cs="Century Gothic"/>
                <w:color w:val="000000"/>
                <w:sz w:val="20"/>
                <w:szCs w:val="20"/>
                <w:lang w:val="en-IN" w:bidi="ar"/>
              </w:rPr>
              <w:t>e</w:t>
            </w:r>
            <w:r>
              <w:rPr>
                <w:rFonts w:eastAsia="Malgun Gothic Semilight" w:cs="Century Gothic"/>
                <w:color w:val="000000"/>
                <w:sz w:val="20"/>
                <w:szCs w:val="20"/>
                <w:lang w:bidi="ar"/>
              </w:rPr>
              <w:t>r Phone Number</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6</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Request</w:t>
            </w:r>
            <w:r>
              <w:rPr>
                <w:rFonts w:eastAsia="Malgun Gothic Semilight" w:cs="Century Gothic"/>
                <w:color w:val="000000"/>
                <w:sz w:val="20"/>
                <w:szCs w:val="20"/>
                <w:lang w:val="en-IN" w:bidi="ar"/>
              </w:rPr>
              <w:t>e</w:t>
            </w:r>
            <w:proofErr w:type="spellStart"/>
            <w:r>
              <w:rPr>
                <w:rFonts w:eastAsia="Malgun Gothic Semilight" w:cs="Century Gothic"/>
                <w:color w:val="000000"/>
                <w:sz w:val="20"/>
                <w:szCs w:val="20"/>
                <w:lang w:bidi="ar"/>
              </w:rPr>
              <w:t>r</w:t>
            </w:r>
            <w:proofErr w:type="spellEnd"/>
            <w:r>
              <w:rPr>
                <w:rFonts w:eastAsia="Malgun Gothic Semilight" w:cs="Century Gothic"/>
                <w:color w:val="000000"/>
                <w:sz w:val="20"/>
                <w:szCs w:val="20"/>
                <w:lang w:bidi="ar"/>
              </w:rPr>
              <w:t xml:space="preserve"> Email Address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7</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Buyer</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BuyerName</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3.2.13</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Comments</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8</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Buyer Code</w:t>
            </w:r>
          </w:p>
        </w:tc>
        <w:tc>
          <w:tcPr>
            <w:tcW w:w="729"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BuyerCode</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3.2.13</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Value</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9</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Buyer Phone Number</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10</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Buyer Email Address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11</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Supplier Name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SupplierName</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2.3.1</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Name</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12</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Supplier Code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SupplierCode</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2.3.1</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Supplier</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13</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Address Line 1</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Address1</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2.3.1</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Address</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14</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Address Line 2</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Address2</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2.3.1</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Address</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15</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Taxable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Taxable</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2.3.1</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Taxable</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16</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Currency</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Currency</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2.3.1</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Currency</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17</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City</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18</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Zip</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19</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Country</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20</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Supplier Contact Name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21</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Supplier Contact Phone Number</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22</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Supplier Contact Fax Number</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23</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Ship Via</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ShipVia</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36.2.13</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Value</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24</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Credit Terms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CreditTerms</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2.3.1</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Cr Terms</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25</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Date Ordered</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26</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Due Date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lastRenderedPageBreak/>
              <w:t>27</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sz w:val="20"/>
                <w:szCs w:val="20"/>
                <w:lang w:val="en-IN" w:eastAsia="en-IN"/>
              </w:rPr>
            </w:pPr>
            <w:r>
              <w:rPr>
                <w:rFonts w:eastAsia="Malgun Gothic Semilight" w:cs="Century Gothic"/>
                <w:sz w:val="20"/>
                <w:szCs w:val="20"/>
                <w:lang w:bidi="ar"/>
              </w:rPr>
              <w:t>Purchase Account</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sz w:val="20"/>
                <w:szCs w:val="20"/>
                <w:lang w:val="en-IN" w:eastAsia="en-IN"/>
              </w:rPr>
            </w:pPr>
            <w:r>
              <w:rPr>
                <w:rFonts w:eastAsia="Malgun Gothic Semilight" w:cs="Century Gothic"/>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sz w:val="20"/>
                <w:szCs w:val="20"/>
                <w:lang w:val="en-IN" w:eastAsia="en-IN"/>
              </w:rPr>
            </w:pPr>
            <w:r>
              <w:rPr>
                <w:rFonts w:eastAsia="Malgun Gothic Semilight" w:cs="Century Gothic"/>
                <w:sz w:val="20"/>
                <w:szCs w:val="20"/>
                <w:lang w:bidi="ar"/>
              </w:rPr>
              <w:t>PurchaseAccount</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sz w:val="20"/>
                <w:szCs w:val="20"/>
                <w:lang w:val="en-IN" w:bidi="ar"/>
              </w:rPr>
            </w:pPr>
            <w:r>
              <w:rPr>
                <w:rFonts w:eastAsia="Malgun Gothic Semilight" w:cs="Century Gothic"/>
                <w:sz w:val="20"/>
                <w:szCs w:val="20"/>
                <w:lang w:val="en-IN" w:bidi="ar"/>
              </w:rPr>
              <w:t>2.3.1</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sz w:val="20"/>
                <w:szCs w:val="20"/>
                <w:lang w:val="en-IN" w:bidi="ar"/>
              </w:rPr>
            </w:pPr>
            <w:proofErr w:type="spellStart"/>
            <w:r>
              <w:rPr>
                <w:rFonts w:eastAsia="Malgun Gothic Semilight" w:cs="Century Gothic"/>
                <w:sz w:val="20"/>
                <w:szCs w:val="20"/>
                <w:lang w:val="en-IN" w:bidi="ar"/>
              </w:rPr>
              <w:t>Pur</w:t>
            </w:r>
            <w:proofErr w:type="spellEnd"/>
            <w:r>
              <w:rPr>
                <w:rFonts w:eastAsia="Malgun Gothic Semilight" w:cs="Century Gothic"/>
                <w:sz w:val="20"/>
                <w:szCs w:val="20"/>
                <w:lang w:val="en-IN" w:bidi="ar"/>
              </w:rPr>
              <w:t xml:space="preserve"> Acct</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28</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Cost Center/Dept</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CostCenter</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25.3.20</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Cost Center</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rPr>
            </w:pPr>
            <w:r>
              <w:rPr>
                <w:rFonts w:eastAsia="Malgun Gothic Semilight" w:cs="Century Gothic"/>
                <w:color w:val="000000"/>
                <w:sz w:val="20"/>
                <w:szCs w:val="20"/>
                <w:lang w:bidi="ar"/>
              </w:rPr>
              <w:t>29</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bidi="ar"/>
              </w:rPr>
            </w:pPr>
            <w:r>
              <w:rPr>
                <w:rFonts w:eastAsia="Malgun Gothic Semilight" w:cs="Century Gothic"/>
                <w:color w:val="000000"/>
                <w:sz w:val="20"/>
                <w:szCs w:val="20"/>
                <w:lang w:bidi="ar"/>
              </w:rPr>
              <w:t>Comments to Buyer</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30</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bidi="ar"/>
              </w:rPr>
            </w:pPr>
            <w:r>
              <w:rPr>
                <w:rFonts w:eastAsia="Malgun Gothic Semilight" w:cs="Century Gothic"/>
                <w:color w:val="000000"/>
                <w:sz w:val="20"/>
                <w:szCs w:val="20"/>
                <w:lang w:bidi="ar"/>
              </w:rPr>
              <w:t>Project Code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bidi="ar"/>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eastAsia="en-IN" w:bidi="ar"/>
              </w:rPr>
            </w:pPr>
            <w:r>
              <w:rPr>
                <w:rFonts w:eastAsia="Malgun Gothic Semilight" w:cs="Century Gothic"/>
                <w:color w:val="000000"/>
                <w:sz w:val="20"/>
                <w:szCs w:val="20"/>
                <w:lang w:bidi="ar"/>
              </w:rPr>
              <w:t>ProjectCode</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25.3.11</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Project</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31</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List Item Due Date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32</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Line Items Type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33</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Quantity</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34</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Unit of Measure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35</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Unit Price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36</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Grand Total</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37</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Account</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Account</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25.3.13</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Account</w:t>
            </w: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38</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Description</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39</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Reason for Supplier Selection</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40</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 Name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41</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Approver2 Name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42</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Approver3 Name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43</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Approver4 Name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44</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Approver5 Name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45</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Approver6 Name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46</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Approver7 Name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47</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Approver8 Name</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48</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 Email Address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49</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Approver2 Email Address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50</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Approver3 Email Address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51</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Approver4 Email Address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52</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Approver5 Email Address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53</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Approver6 Email Address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lastRenderedPageBreak/>
              <w:t>54</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Approver7 Email Address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55</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Approver8 Email Address</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 </w:t>
            </w:r>
          </w:p>
        </w:tc>
        <w:tc>
          <w:tcPr>
            <w:tcW w:w="992"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c>
          <w:tcPr>
            <w:tcW w:w="2396" w:type="dxa"/>
            <w:shd w:val="clear" w:color="auto" w:fill="auto"/>
            <w:noWrap/>
            <w:vAlign w:val="center"/>
          </w:tcPr>
          <w:p w:rsidR="00FB02B2" w:rsidRDefault="00FB02B2">
            <w:pPr>
              <w:spacing w:line="240" w:lineRule="auto"/>
              <w:jc w:val="left"/>
              <w:textAlignment w:val="center"/>
              <w:rPr>
                <w:rFonts w:eastAsia="Malgun Gothic Semilight" w:cs="Century Gothic"/>
                <w:color w:val="000000"/>
                <w:sz w:val="20"/>
                <w:szCs w:val="20"/>
                <w:lang w:bidi="ar"/>
              </w:rPr>
            </w:pPr>
          </w:p>
        </w:tc>
      </w:tr>
      <w:tr w:rsidR="00FB02B2">
        <w:trPr>
          <w:trHeight w:val="454"/>
        </w:trPr>
        <w:tc>
          <w:tcPr>
            <w:tcW w:w="528"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val="en-IN" w:bidi="ar"/>
              </w:rPr>
            </w:pPr>
            <w:r>
              <w:rPr>
                <w:rFonts w:eastAsia="Malgun Gothic Semilight" w:cs="Century Gothic"/>
                <w:color w:val="000000"/>
                <w:sz w:val="20"/>
                <w:szCs w:val="20"/>
                <w:lang w:val="en-IN" w:bidi="ar"/>
              </w:rPr>
              <w:t>56</w:t>
            </w:r>
          </w:p>
        </w:tc>
        <w:tc>
          <w:tcPr>
            <w:tcW w:w="278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FOB</w:t>
            </w:r>
          </w:p>
        </w:tc>
        <w:tc>
          <w:tcPr>
            <w:tcW w:w="729"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List</w:t>
            </w:r>
          </w:p>
        </w:tc>
        <w:tc>
          <w:tcPr>
            <w:tcW w:w="1770"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FOB</w:t>
            </w:r>
          </w:p>
        </w:tc>
        <w:tc>
          <w:tcPr>
            <w:tcW w:w="992"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36.2.13</w:t>
            </w:r>
          </w:p>
        </w:tc>
        <w:tc>
          <w:tcPr>
            <w:tcW w:w="2396" w:type="dxa"/>
            <w:shd w:val="clear" w:color="auto" w:fill="auto"/>
            <w:noWrap/>
            <w:vAlign w:val="center"/>
          </w:tcPr>
          <w:p w:rsidR="00FB02B2" w:rsidRDefault="00614EAC">
            <w:pPr>
              <w:spacing w:line="240" w:lineRule="auto"/>
              <w:jc w:val="left"/>
              <w:textAlignment w:val="center"/>
              <w:rPr>
                <w:rFonts w:eastAsia="Malgun Gothic Semilight" w:cs="Century Gothic"/>
                <w:color w:val="000000"/>
                <w:sz w:val="20"/>
                <w:szCs w:val="20"/>
                <w:lang w:bidi="ar"/>
              </w:rPr>
            </w:pPr>
            <w:r>
              <w:rPr>
                <w:rFonts w:eastAsia="Malgun Gothic Semilight" w:cs="Century Gothic"/>
                <w:color w:val="000000"/>
                <w:sz w:val="20"/>
                <w:szCs w:val="20"/>
                <w:lang w:bidi="ar"/>
              </w:rPr>
              <w:t>Value</w:t>
            </w:r>
          </w:p>
        </w:tc>
      </w:tr>
    </w:tbl>
    <w:p w:rsidR="00FB02B2" w:rsidRDefault="00FB02B2"/>
    <w:p w:rsidR="00FB02B2" w:rsidRDefault="00FB02B2">
      <w:pPr>
        <w:spacing w:after="200"/>
        <w:ind w:left="360"/>
        <w:rPr>
          <w:lang w:bidi="en-US"/>
        </w:rPr>
      </w:pPr>
    </w:p>
    <w:p w:rsidR="00FB02B2" w:rsidRDefault="00FB02B2">
      <w:pPr>
        <w:pStyle w:val="ListParagraph"/>
        <w:spacing w:line="240" w:lineRule="auto"/>
        <w:jc w:val="left"/>
        <w:rPr>
          <w:lang w:val="en-IN" w:eastAsia="en-IN"/>
        </w:rPr>
      </w:pPr>
    </w:p>
    <w:p w:rsidR="00304291" w:rsidRDefault="00614EAC">
      <w:pPr>
        <w:pStyle w:val="ListParagraph"/>
        <w:spacing w:line="240" w:lineRule="auto"/>
        <w:ind w:left="1080"/>
        <w:jc w:val="left"/>
        <w:rPr>
          <w:lang w:val="en-IN" w:eastAsia="en-IN"/>
        </w:rPr>
      </w:pPr>
      <w:r>
        <w:rPr>
          <w:lang w:val="en-IN" w:eastAsia="en-IN"/>
        </w:rPr>
        <w:t xml:space="preserve"> </w:t>
      </w:r>
    </w:p>
    <w:p w:rsidR="00304291" w:rsidRDefault="00304291">
      <w:pPr>
        <w:spacing w:line="259" w:lineRule="auto"/>
        <w:jc w:val="left"/>
        <w:rPr>
          <w:lang w:val="en-IN" w:eastAsia="en-IN"/>
        </w:rPr>
      </w:pPr>
      <w:r>
        <w:rPr>
          <w:lang w:val="en-IN" w:eastAsia="en-IN"/>
        </w:rPr>
        <w:br w:type="page"/>
      </w:r>
    </w:p>
    <w:p w:rsidR="00304291" w:rsidRDefault="00304291" w:rsidP="00304291">
      <w:pPr>
        <w:pStyle w:val="Heading1"/>
      </w:pPr>
      <w:bookmarkStart w:id="68" w:name="_Toc15477362"/>
      <w:bookmarkStart w:id="69" w:name="_Toc14769587"/>
      <w:r>
        <w:lastRenderedPageBreak/>
        <w:t>Annexure-2: TAM Module Business Requirements</w:t>
      </w:r>
      <w:bookmarkEnd w:id="68"/>
    </w:p>
    <w:p w:rsidR="00304291" w:rsidRPr="00DE62A2" w:rsidRDefault="00304291" w:rsidP="00304291">
      <w:pPr>
        <w:pStyle w:val="Heading2"/>
        <w:rPr>
          <w:lang w:bidi="en-US"/>
        </w:rPr>
      </w:pPr>
      <w:bookmarkStart w:id="70" w:name="_Toc15477363"/>
      <w:r w:rsidRPr="00DE62A2">
        <w:rPr>
          <w:lang w:bidi="en-US"/>
        </w:rPr>
        <w:t>Scope</w:t>
      </w:r>
      <w:bookmarkEnd w:id="69"/>
      <w:bookmarkEnd w:id="70"/>
    </w:p>
    <w:p w:rsidR="00304291" w:rsidRDefault="00304291" w:rsidP="00304291">
      <w:pPr>
        <w:pStyle w:val="ListParagraph"/>
        <w:ind w:left="360"/>
        <w:rPr>
          <w:lang w:bidi="en-US"/>
        </w:rPr>
      </w:pPr>
      <w:r>
        <w:t>Below table explains the scope of this business requirements document:</w:t>
      </w:r>
    </w:p>
    <w:tbl>
      <w:tblPr>
        <w:tblW w:w="9067" w:type="dxa"/>
        <w:tblInd w:w="534" w:type="dxa"/>
        <w:tblLayout w:type="fixed"/>
        <w:tblLook w:val="04A0" w:firstRow="1" w:lastRow="0" w:firstColumn="1" w:lastColumn="0" w:noHBand="0" w:noVBand="1"/>
      </w:tblPr>
      <w:tblGrid>
        <w:gridCol w:w="2551"/>
        <w:gridCol w:w="6516"/>
      </w:tblGrid>
      <w:tr w:rsidR="00304291" w:rsidTr="00EF7D4E">
        <w:trPr>
          <w:trHeight w:val="454"/>
        </w:trPr>
        <w:tc>
          <w:tcPr>
            <w:tcW w:w="2551" w:type="dxa"/>
            <w:tcBorders>
              <w:top w:val="single" w:sz="4" w:space="0" w:color="auto"/>
              <w:left w:val="single" w:sz="4" w:space="0" w:color="auto"/>
              <w:bottom w:val="single" w:sz="4" w:space="0" w:color="auto"/>
              <w:right w:val="single" w:sz="4" w:space="0" w:color="auto"/>
            </w:tcBorders>
            <w:shd w:val="clear" w:color="auto" w:fill="1F497D" w:themeFill="text2"/>
            <w:noWrap/>
            <w:vAlign w:val="center"/>
          </w:tcPr>
          <w:p w:rsidR="00304291" w:rsidRPr="005F1266" w:rsidRDefault="00304291" w:rsidP="00EF7D4E">
            <w:pPr>
              <w:rPr>
                <w:rFonts w:cs="Calibri"/>
                <w:color w:val="FFFFFF" w:themeColor="background1"/>
                <w:szCs w:val="22"/>
                <w:lang w:val="en-IN" w:eastAsia="en-IN"/>
              </w:rPr>
            </w:pPr>
            <w:r w:rsidRPr="005F1266">
              <w:rPr>
                <w:rFonts w:cs="Calibri"/>
                <w:color w:val="FFFFFF" w:themeColor="background1"/>
                <w:szCs w:val="22"/>
                <w:lang w:val="en-IN" w:eastAsia="en-IN"/>
              </w:rPr>
              <w:t>Module</w:t>
            </w:r>
          </w:p>
        </w:tc>
        <w:tc>
          <w:tcPr>
            <w:tcW w:w="6516" w:type="dxa"/>
            <w:tcBorders>
              <w:top w:val="single" w:sz="4" w:space="0" w:color="auto"/>
              <w:left w:val="nil"/>
              <w:bottom w:val="single" w:sz="4" w:space="0" w:color="auto"/>
              <w:right w:val="single" w:sz="4" w:space="0" w:color="auto"/>
            </w:tcBorders>
            <w:shd w:val="clear" w:color="auto" w:fill="1F497D" w:themeFill="text2"/>
            <w:noWrap/>
            <w:vAlign w:val="center"/>
          </w:tcPr>
          <w:p w:rsidR="00304291" w:rsidRPr="005F1266" w:rsidRDefault="00304291" w:rsidP="00EF7D4E">
            <w:pPr>
              <w:rPr>
                <w:rFonts w:cs="Calibri"/>
                <w:color w:val="FFFFFF" w:themeColor="background1"/>
                <w:szCs w:val="22"/>
                <w:lang w:val="en-IN" w:eastAsia="en-IN"/>
              </w:rPr>
            </w:pPr>
            <w:r w:rsidRPr="005F1266">
              <w:rPr>
                <w:rFonts w:cs="Calibri"/>
                <w:color w:val="FFFFFF" w:themeColor="background1"/>
                <w:szCs w:val="22"/>
                <w:lang w:val="en-IN" w:eastAsia="en-IN"/>
              </w:rPr>
              <w:t>Requirement Description</w:t>
            </w:r>
          </w:p>
        </w:tc>
      </w:tr>
      <w:tr w:rsidR="00304291" w:rsidTr="00EF7D4E">
        <w:trPr>
          <w:trHeight w:val="679"/>
        </w:trPr>
        <w:tc>
          <w:tcPr>
            <w:tcW w:w="2551" w:type="dxa"/>
            <w:vMerge w:val="restart"/>
            <w:tcBorders>
              <w:top w:val="single" w:sz="4" w:space="0" w:color="auto"/>
              <w:left w:val="single" w:sz="4" w:space="0" w:color="auto"/>
              <w:right w:val="single" w:sz="4" w:space="0" w:color="auto"/>
            </w:tcBorders>
            <w:shd w:val="clear" w:color="auto" w:fill="auto"/>
            <w:noWrap/>
            <w:vAlign w:val="center"/>
          </w:tcPr>
          <w:p w:rsidR="00304291" w:rsidRPr="005F1266" w:rsidRDefault="00304291" w:rsidP="00EF7D4E">
            <w:pPr>
              <w:rPr>
                <w:rFonts w:cs="Calibri"/>
                <w:color w:val="000000"/>
                <w:szCs w:val="22"/>
                <w:lang w:eastAsia="en-IN"/>
              </w:rPr>
            </w:pPr>
            <w:r w:rsidRPr="005F1266">
              <w:rPr>
                <w:rFonts w:cs="Calibri"/>
                <w:color w:val="000000"/>
                <w:szCs w:val="22"/>
                <w:lang w:eastAsia="en-IN"/>
              </w:rPr>
              <w:t>TAM – Admin Console</w:t>
            </w:r>
          </w:p>
        </w:tc>
        <w:tc>
          <w:tcPr>
            <w:tcW w:w="6516" w:type="dxa"/>
            <w:tcBorders>
              <w:top w:val="single" w:sz="4" w:space="0" w:color="auto"/>
              <w:left w:val="nil"/>
              <w:bottom w:val="single" w:sz="4" w:space="0" w:color="auto"/>
              <w:right w:val="single" w:sz="4" w:space="0" w:color="auto"/>
            </w:tcBorders>
            <w:shd w:val="clear" w:color="auto" w:fill="auto"/>
            <w:noWrap/>
            <w:vAlign w:val="center"/>
          </w:tcPr>
          <w:p w:rsidR="00304291" w:rsidRPr="0080479D" w:rsidRDefault="00304291" w:rsidP="00304291">
            <w:pPr>
              <w:pStyle w:val="ListParagraph"/>
              <w:numPr>
                <w:ilvl w:val="0"/>
                <w:numId w:val="14"/>
              </w:numPr>
              <w:spacing w:after="0"/>
              <w:ind w:left="357" w:hanging="357"/>
              <w:jc w:val="left"/>
              <w:rPr>
                <w:rFonts w:cs="Calibri"/>
                <w:color w:val="000000"/>
                <w:szCs w:val="22"/>
                <w:lang w:eastAsia="en-IN"/>
              </w:rPr>
            </w:pPr>
            <w:r>
              <w:rPr>
                <w:rFonts w:cs="Calibri"/>
                <w:color w:val="000000"/>
                <w:szCs w:val="22"/>
                <w:lang w:eastAsia="en-IN"/>
              </w:rPr>
              <w:t>Admin will be able to configure custom approver levels based on cost center, plant/area of responsibility, amount limits</w:t>
            </w:r>
          </w:p>
        </w:tc>
      </w:tr>
      <w:tr w:rsidR="00304291" w:rsidTr="00EF7D4E">
        <w:trPr>
          <w:trHeight w:val="679"/>
        </w:trPr>
        <w:tc>
          <w:tcPr>
            <w:tcW w:w="2551" w:type="dxa"/>
            <w:vMerge/>
            <w:tcBorders>
              <w:left w:val="single" w:sz="4" w:space="0" w:color="auto"/>
              <w:bottom w:val="single" w:sz="4" w:space="0" w:color="auto"/>
              <w:right w:val="single" w:sz="4" w:space="0" w:color="auto"/>
            </w:tcBorders>
            <w:shd w:val="clear" w:color="auto" w:fill="auto"/>
            <w:noWrap/>
            <w:vAlign w:val="center"/>
          </w:tcPr>
          <w:p w:rsidR="00304291" w:rsidRPr="005F1266" w:rsidRDefault="00304291" w:rsidP="00EF7D4E">
            <w:pPr>
              <w:rPr>
                <w:rFonts w:cs="Calibri"/>
                <w:color w:val="000000"/>
                <w:szCs w:val="22"/>
                <w:lang w:eastAsia="en-IN"/>
              </w:rPr>
            </w:pPr>
          </w:p>
        </w:tc>
        <w:tc>
          <w:tcPr>
            <w:tcW w:w="6516" w:type="dxa"/>
            <w:tcBorders>
              <w:top w:val="single" w:sz="4" w:space="0" w:color="auto"/>
              <w:left w:val="nil"/>
              <w:bottom w:val="single" w:sz="4" w:space="0" w:color="auto"/>
              <w:right w:val="single" w:sz="4" w:space="0" w:color="auto"/>
            </w:tcBorders>
            <w:shd w:val="clear" w:color="auto" w:fill="auto"/>
            <w:noWrap/>
            <w:vAlign w:val="center"/>
          </w:tcPr>
          <w:p w:rsidR="00304291" w:rsidRDefault="00304291" w:rsidP="00304291">
            <w:pPr>
              <w:pStyle w:val="ListParagraph"/>
              <w:numPr>
                <w:ilvl w:val="0"/>
                <w:numId w:val="14"/>
              </w:numPr>
              <w:spacing w:after="0"/>
              <w:ind w:left="357" w:hanging="357"/>
              <w:jc w:val="left"/>
              <w:rPr>
                <w:rFonts w:cs="Calibri"/>
                <w:color w:val="000000"/>
                <w:szCs w:val="22"/>
                <w:lang w:eastAsia="en-IN"/>
              </w:rPr>
            </w:pPr>
            <w:r>
              <w:rPr>
                <w:rFonts w:cs="Calibri"/>
                <w:color w:val="000000"/>
                <w:szCs w:val="22"/>
                <w:lang w:eastAsia="en-IN"/>
              </w:rPr>
              <w:t>Admin will be able to configure custom approval dimensions (Department wise, Plant wise etc.)</w:t>
            </w:r>
          </w:p>
        </w:tc>
      </w:tr>
      <w:tr w:rsidR="00304291" w:rsidTr="00EF7D4E">
        <w:trPr>
          <w:trHeight w:val="975"/>
        </w:trPr>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04291" w:rsidRPr="005F1266" w:rsidRDefault="00304291" w:rsidP="00EF7D4E">
            <w:pPr>
              <w:rPr>
                <w:rFonts w:cs="Calibri"/>
                <w:color w:val="000000"/>
                <w:szCs w:val="22"/>
                <w:lang w:eastAsia="en-IN"/>
              </w:rPr>
            </w:pPr>
            <w:r>
              <w:rPr>
                <w:rFonts w:cs="Calibri"/>
                <w:color w:val="000000"/>
                <w:szCs w:val="22"/>
                <w:lang w:eastAsia="en-IN"/>
              </w:rPr>
              <w:t xml:space="preserve">TAM – Simulator </w:t>
            </w:r>
          </w:p>
        </w:tc>
        <w:tc>
          <w:tcPr>
            <w:tcW w:w="6516" w:type="dxa"/>
            <w:tcBorders>
              <w:top w:val="single" w:sz="4" w:space="0" w:color="auto"/>
              <w:left w:val="nil"/>
              <w:right w:val="single" w:sz="4" w:space="0" w:color="auto"/>
            </w:tcBorders>
            <w:shd w:val="clear" w:color="auto" w:fill="auto"/>
            <w:noWrap/>
            <w:vAlign w:val="center"/>
          </w:tcPr>
          <w:p w:rsidR="00304291" w:rsidRPr="006B6DDB" w:rsidRDefault="00304291" w:rsidP="00304291">
            <w:pPr>
              <w:pStyle w:val="ListParagraph"/>
              <w:numPr>
                <w:ilvl w:val="0"/>
                <w:numId w:val="14"/>
              </w:numPr>
              <w:spacing w:after="0"/>
              <w:ind w:left="357" w:hanging="357"/>
              <w:jc w:val="left"/>
              <w:rPr>
                <w:rFonts w:cs="Calibri"/>
                <w:color w:val="000000"/>
                <w:szCs w:val="22"/>
                <w:lang w:val="en-IN" w:eastAsia="en-IN"/>
              </w:rPr>
            </w:pPr>
            <w:r>
              <w:rPr>
                <w:rFonts w:cs="Calibri"/>
                <w:color w:val="000000"/>
                <w:szCs w:val="22"/>
                <w:lang w:eastAsia="en-IN"/>
              </w:rPr>
              <w:t>This module will help admin to simulate the approval matrix</w:t>
            </w:r>
          </w:p>
        </w:tc>
      </w:tr>
      <w:tr w:rsidR="00304291" w:rsidTr="00EF7D4E">
        <w:trPr>
          <w:trHeight w:val="452"/>
        </w:trPr>
        <w:tc>
          <w:tcPr>
            <w:tcW w:w="2551" w:type="dxa"/>
            <w:vMerge w:val="restart"/>
            <w:tcBorders>
              <w:top w:val="single" w:sz="4" w:space="0" w:color="auto"/>
              <w:left w:val="single" w:sz="4" w:space="0" w:color="auto"/>
              <w:right w:val="single" w:sz="4" w:space="0" w:color="auto"/>
            </w:tcBorders>
            <w:shd w:val="clear" w:color="auto" w:fill="auto"/>
            <w:noWrap/>
            <w:vAlign w:val="center"/>
          </w:tcPr>
          <w:p w:rsidR="00304291" w:rsidRPr="005F1266" w:rsidRDefault="00304291" w:rsidP="00EF7D4E">
            <w:pPr>
              <w:rPr>
                <w:rFonts w:cs="Calibri"/>
                <w:color w:val="000000"/>
                <w:szCs w:val="22"/>
                <w:lang w:eastAsia="en-IN"/>
              </w:rPr>
            </w:pPr>
            <w:r>
              <w:rPr>
                <w:rFonts w:cs="Calibri"/>
                <w:color w:val="000000"/>
                <w:szCs w:val="22"/>
                <w:lang w:eastAsia="en-IN"/>
              </w:rPr>
              <w:t>Integrations</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04291" w:rsidRPr="0080479D" w:rsidRDefault="00304291" w:rsidP="00304291">
            <w:pPr>
              <w:pStyle w:val="ListParagraph"/>
              <w:numPr>
                <w:ilvl w:val="0"/>
                <w:numId w:val="14"/>
              </w:numPr>
              <w:spacing w:after="0"/>
              <w:ind w:left="357" w:hanging="357"/>
              <w:jc w:val="left"/>
              <w:rPr>
                <w:rFonts w:cs="Calibri"/>
                <w:color w:val="000000"/>
                <w:szCs w:val="22"/>
                <w:lang w:val="en-IN" w:eastAsia="en-IN"/>
              </w:rPr>
            </w:pPr>
            <w:proofErr w:type="spellStart"/>
            <w:r>
              <w:rPr>
                <w:rFonts w:cs="Calibri"/>
                <w:color w:val="000000"/>
                <w:szCs w:val="22"/>
                <w:lang w:eastAsia="en-IN"/>
              </w:rPr>
              <w:t>eReq</w:t>
            </w:r>
            <w:proofErr w:type="spellEnd"/>
            <w:r>
              <w:rPr>
                <w:rFonts w:cs="Calibri"/>
                <w:color w:val="000000"/>
                <w:szCs w:val="22"/>
                <w:lang w:eastAsia="en-IN"/>
              </w:rPr>
              <w:t xml:space="preserve"> Integration</w:t>
            </w:r>
          </w:p>
        </w:tc>
      </w:tr>
      <w:tr w:rsidR="00304291" w:rsidTr="00EF7D4E">
        <w:trPr>
          <w:trHeight w:val="416"/>
        </w:trPr>
        <w:tc>
          <w:tcPr>
            <w:tcW w:w="2551" w:type="dxa"/>
            <w:vMerge/>
            <w:tcBorders>
              <w:left w:val="single" w:sz="4" w:space="0" w:color="auto"/>
              <w:bottom w:val="single" w:sz="4" w:space="0" w:color="auto"/>
              <w:right w:val="single" w:sz="4" w:space="0" w:color="auto"/>
            </w:tcBorders>
            <w:shd w:val="clear" w:color="auto" w:fill="auto"/>
            <w:noWrap/>
            <w:vAlign w:val="center"/>
          </w:tcPr>
          <w:p w:rsidR="00304291" w:rsidRDefault="00304291" w:rsidP="00EF7D4E">
            <w:pPr>
              <w:rPr>
                <w:rFonts w:cs="Calibri"/>
                <w:color w:val="000000"/>
                <w:szCs w:val="22"/>
                <w:lang w:eastAsia="en-IN"/>
              </w:rPr>
            </w:pP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04291" w:rsidRDefault="00304291" w:rsidP="00304291">
            <w:pPr>
              <w:pStyle w:val="ListParagraph"/>
              <w:numPr>
                <w:ilvl w:val="0"/>
                <w:numId w:val="14"/>
              </w:numPr>
              <w:spacing w:after="0"/>
              <w:ind w:left="357" w:hanging="357"/>
              <w:jc w:val="left"/>
              <w:rPr>
                <w:rFonts w:cs="Calibri"/>
                <w:color w:val="000000"/>
                <w:szCs w:val="22"/>
                <w:lang w:eastAsia="en-IN"/>
              </w:rPr>
            </w:pPr>
            <w:r>
              <w:rPr>
                <w:rFonts w:cs="Calibri"/>
                <w:color w:val="000000"/>
                <w:szCs w:val="22"/>
                <w:lang w:eastAsia="en-IN"/>
              </w:rPr>
              <w:t>CEA Integration</w:t>
            </w:r>
          </w:p>
        </w:tc>
      </w:tr>
    </w:tbl>
    <w:p w:rsidR="00304291" w:rsidRPr="00DE62A2" w:rsidRDefault="00304291" w:rsidP="00304291">
      <w:pPr>
        <w:pStyle w:val="Heading2"/>
        <w:rPr>
          <w:lang w:bidi="en-US"/>
        </w:rPr>
      </w:pPr>
      <w:bookmarkStart w:id="71" w:name="_Toc14769588"/>
      <w:bookmarkStart w:id="72" w:name="_Toc15477364"/>
      <w:r w:rsidRPr="00DE62A2">
        <w:rPr>
          <w:lang w:bidi="en-US"/>
        </w:rPr>
        <w:t>Process Flow</w:t>
      </w:r>
      <w:bookmarkEnd w:id="71"/>
      <w:bookmarkEnd w:id="72"/>
    </w:p>
    <w:p w:rsidR="00304291" w:rsidRPr="00DE62A2" w:rsidRDefault="00304291" w:rsidP="007765B5">
      <w:pPr>
        <w:pStyle w:val="Heading3"/>
        <w:rPr>
          <w:lang w:bidi="en-US"/>
        </w:rPr>
      </w:pPr>
      <w:bookmarkStart w:id="73" w:name="_Toc14769589"/>
      <w:bookmarkStart w:id="74" w:name="_Toc15477365"/>
      <w:r w:rsidRPr="00DE62A2">
        <w:rPr>
          <w:lang w:bidi="en-US"/>
        </w:rPr>
        <w:t>High Level Business Flow Diagram</w:t>
      </w:r>
      <w:bookmarkEnd w:id="73"/>
      <w:bookmarkEnd w:id="74"/>
    </w:p>
    <w:p w:rsidR="00304291" w:rsidRPr="00DE62A2" w:rsidRDefault="00304291" w:rsidP="007765B5">
      <w:r w:rsidRPr="00DE62A2">
        <w:t>The below diagram represents the high level business flow</w:t>
      </w:r>
    </w:p>
    <w:p w:rsidR="00304291" w:rsidRPr="00DE62A2" w:rsidRDefault="00304291" w:rsidP="00304291">
      <w:pPr>
        <w:rPr>
          <w:lang w:bidi="en-US"/>
        </w:rPr>
      </w:pPr>
      <w:r w:rsidRPr="001114DA">
        <w:rPr>
          <w:noProof/>
          <w:lang w:val="en-IN" w:eastAsia="en-IN"/>
        </w:rPr>
        <w:drawing>
          <wp:inline distT="0" distB="0" distL="0" distR="0" wp14:anchorId="3A5AAC27" wp14:editId="438B2098">
            <wp:extent cx="5744196" cy="3162300"/>
            <wp:effectExtent l="19050" t="19050" r="28575" b="19050"/>
            <wp:docPr id="28" name="Picture 28" descr="C:\Users\wraja\Documents\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raja\Documents\T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5851" cy="3174222"/>
                    </a:xfrm>
                    <a:prstGeom prst="rect">
                      <a:avLst/>
                    </a:prstGeom>
                    <a:noFill/>
                    <a:ln>
                      <a:solidFill>
                        <a:schemeClr val="tx1"/>
                      </a:solidFill>
                    </a:ln>
                  </pic:spPr>
                </pic:pic>
              </a:graphicData>
            </a:graphic>
          </wp:inline>
        </w:drawing>
      </w:r>
    </w:p>
    <w:p w:rsidR="00304291" w:rsidRPr="00DE62A2" w:rsidRDefault="00304291" w:rsidP="007765B5">
      <w:pPr>
        <w:pStyle w:val="Heading2"/>
        <w:rPr>
          <w:lang w:bidi="en-US"/>
        </w:rPr>
      </w:pPr>
      <w:bookmarkStart w:id="75" w:name="_Toc14769590"/>
      <w:bookmarkStart w:id="76" w:name="_Toc15477366"/>
      <w:r w:rsidRPr="00DE62A2">
        <w:rPr>
          <w:lang w:bidi="en-US"/>
        </w:rPr>
        <w:lastRenderedPageBreak/>
        <w:t>Business Requirements</w:t>
      </w:r>
      <w:bookmarkEnd w:id="75"/>
      <w:bookmarkEnd w:id="76"/>
    </w:p>
    <w:p w:rsidR="00304291" w:rsidRPr="00DE62A2" w:rsidRDefault="00304291" w:rsidP="00304291">
      <w:pPr>
        <w:pStyle w:val="ListParagraph"/>
        <w:numPr>
          <w:ilvl w:val="0"/>
          <w:numId w:val="21"/>
        </w:numPr>
        <w:spacing w:after="0"/>
        <w:ind w:left="1134"/>
        <w:rPr>
          <w:lang w:bidi="en-US"/>
        </w:rPr>
      </w:pPr>
      <w:r>
        <w:rPr>
          <w:lang w:bidi="en-US"/>
        </w:rPr>
        <w:t xml:space="preserve">Application </w:t>
      </w:r>
      <w:r w:rsidRPr="00DE62A2">
        <w:rPr>
          <w:lang w:bidi="en-US"/>
        </w:rPr>
        <w:t>Authorization</w:t>
      </w:r>
    </w:p>
    <w:p w:rsidR="00304291" w:rsidRDefault="00304291" w:rsidP="00304291">
      <w:pPr>
        <w:pStyle w:val="ListParagraph"/>
        <w:numPr>
          <w:ilvl w:val="0"/>
          <w:numId w:val="21"/>
        </w:numPr>
        <w:spacing w:after="0"/>
        <w:ind w:left="1134"/>
        <w:rPr>
          <w:lang w:bidi="en-US"/>
        </w:rPr>
      </w:pPr>
      <w:r>
        <w:rPr>
          <w:lang w:bidi="en-US"/>
        </w:rPr>
        <w:t>Admin Console</w:t>
      </w:r>
    </w:p>
    <w:p w:rsidR="00304291" w:rsidRPr="00DE62A2" w:rsidRDefault="00304291" w:rsidP="00304291">
      <w:pPr>
        <w:pStyle w:val="ListParagraph"/>
        <w:numPr>
          <w:ilvl w:val="0"/>
          <w:numId w:val="21"/>
        </w:numPr>
        <w:spacing w:after="0"/>
        <w:ind w:left="1134"/>
        <w:rPr>
          <w:lang w:bidi="en-US"/>
        </w:rPr>
      </w:pPr>
      <w:r>
        <w:rPr>
          <w:lang w:bidi="en-US"/>
        </w:rPr>
        <w:t>Admin Simulator</w:t>
      </w:r>
    </w:p>
    <w:p w:rsidR="00304291" w:rsidRDefault="00304291" w:rsidP="00304291">
      <w:pPr>
        <w:pStyle w:val="ListParagraph"/>
        <w:numPr>
          <w:ilvl w:val="0"/>
          <w:numId w:val="21"/>
        </w:numPr>
        <w:spacing w:after="0"/>
        <w:ind w:left="1134"/>
        <w:rPr>
          <w:lang w:bidi="en-US"/>
        </w:rPr>
      </w:pPr>
      <w:proofErr w:type="spellStart"/>
      <w:r>
        <w:rPr>
          <w:lang w:bidi="en-US"/>
        </w:rPr>
        <w:t>eReq</w:t>
      </w:r>
      <w:proofErr w:type="spellEnd"/>
      <w:r>
        <w:rPr>
          <w:lang w:bidi="en-US"/>
        </w:rPr>
        <w:t xml:space="preserve"> and CEA Integration</w:t>
      </w:r>
    </w:p>
    <w:p w:rsidR="00304291" w:rsidRPr="00DE62A2" w:rsidRDefault="00304291" w:rsidP="00304291">
      <w:pPr>
        <w:pStyle w:val="ListParagraph"/>
        <w:numPr>
          <w:ilvl w:val="0"/>
          <w:numId w:val="21"/>
        </w:numPr>
        <w:spacing w:after="0"/>
        <w:ind w:left="1134"/>
        <w:rPr>
          <w:lang w:bidi="en-US"/>
        </w:rPr>
      </w:pPr>
      <w:r>
        <w:rPr>
          <w:lang w:bidi="en-US"/>
        </w:rPr>
        <w:t xml:space="preserve">Requestor Mapping </w:t>
      </w:r>
    </w:p>
    <w:p w:rsidR="00304291" w:rsidRPr="00DE62A2" w:rsidRDefault="00304291" w:rsidP="00304291">
      <w:pPr>
        <w:pStyle w:val="ListParagraph"/>
        <w:numPr>
          <w:ilvl w:val="0"/>
          <w:numId w:val="21"/>
        </w:numPr>
        <w:spacing w:after="0"/>
        <w:ind w:left="1134"/>
        <w:rPr>
          <w:lang w:bidi="en-US"/>
        </w:rPr>
      </w:pPr>
      <w:r>
        <w:rPr>
          <w:lang w:bidi="en-US"/>
        </w:rPr>
        <w:t>Notifications</w:t>
      </w:r>
    </w:p>
    <w:p w:rsidR="00304291" w:rsidRPr="00DE62A2" w:rsidRDefault="00304291" w:rsidP="007765B5">
      <w:pPr>
        <w:pStyle w:val="Heading3"/>
        <w:rPr>
          <w:lang w:bidi="en-US"/>
        </w:rPr>
      </w:pPr>
      <w:bookmarkStart w:id="77" w:name="_Toc14769591"/>
      <w:bookmarkStart w:id="78" w:name="_Toc15477367"/>
      <w:r w:rsidRPr="00DE62A2">
        <w:rPr>
          <w:lang w:bidi="en-US"/>
        </w:rPr>
        <w:t>Application / User Authorization</w:t>
      </w:r>
      <w:bookmarkEnd w:id="77"/>
      <w:bookmarkEnd w:id="78"/>
    </w:p>
    <w:p w:rsidR="00304291" w:rsidRPr="00DE62A2" w:rsidRDefault="00304291" w:rsidP="007765B5">
      <w:pPr>
        <w:rPr>
          <w:lang w:bidi="en-US"/>
        </w:rPr>
      </w:pPr>
      <w:r w:rsidRPr="00DE62A2">
        <w:rPr>
          <w:lang w:bidi="en-US"/>
        </w:rPr>
        <w:t xml:space="preserve">Authorization functions </w:t>
      </w:r>
      <w:r>
        <w:rPr>
          <w:lang w:bidi="en-US"/>
        </w:rPr>
        <w:t xml:space="preserve">for </w:t>
      </w:r>
      <w:proofErr w:type="spellStart"/>
      <w:r>
        <w:rPr>
          <w:lang w:bidi="en-US"/>
        </w:rPr>
        <w:t>eReq</w:t>
      </w:r>
      <w:proofErr w:type="spellEnd"/>
      <w:r>
        <w:rPr>
          <w:lang w:bidi="en-US"/>
        </w:rPr>
        <w:t xml:space="preserve"> and CEA application will be updated to allow access to TAM admin users</w:t>
      </w:r>
    </w:p>
    <w:tbl>
      <w:tblPr>
        <w:tblW w:w="9067" w:type="dxa"/>
        <w:tblLook w:val="04A0" w:firstRow="1" w:lastRow="0" w:firstColumn="1" w:lastColumn="0" w:noHBand="0" w:noVBand="1"/>
      </w:tblPr>
      <w:tblGrid>
        <w:gridCol w:w="2360"/>
        <w:gridCol w:w="6707"/>
      </w:tblGrid>
      <w:tr w:rsidR="00304291" w:rsidRPr="00DE62A2" w:rsidTr="00EF7D4E">
        <w:trPr>
          <w:trHeight w:val="454"/>
        </w:trPr>
        <w:tc>
          <w:tcPr>
            <w:tcW w:w="2360" w:type="dxa"/>
            <w:tcBorders>
              <w:top w:val="single" w:sz="4" w:space="0" w:color="auto"/>
              <w:left w:val="single" w:sz="4" w:space="0" w:color="auto"/>
              <w:bottom w:val="single" w:sz="4" w:space="0" w:color="auto"/>
              <w:right w:val="single" w:sz="4" w:space="0" w:color="auto"/>
            </w:tcBorders>
            <w:shd w:val="clear" w:color="auto" w:fill="1F497D" w:themeFill="text2"/>
            <w:noWrap/>
            <w:vAlign w:val="center"/>
          </w:tcPr>
          <w:p w:rsidR="00304291" w:rsidRPr="00DE62A2" w:rsidRDefault="00304291" w:rsidP="00EF7D4E">
            <w:pPr>
              <w:rPr>
                <w:rFonts w:cs="Calibri"/>
                <w:color w:val="FFFFFF" w:themeColor="background1"/>
                <w:szCs w:val="22"/>
                <w:lang w:val="en-IN" w:eastAsia="en-IN"/>
              </w:rPr>
            </w:pPr>
            <w:r w:rsidRPr="00DE62A2">
              <w:rPr>
                <w:rFonts w:cs="Calibri"/>
                <w:color w:val="FFFFFF" w:themeColor="background1"/>
                <w:szCs w:val="22"/>
                <w:lang w:val="en-IN" w:eastAsia="en-IN"/>
              </w:rPr>
              <w:t>Module</w:t>
            </w:r>
          </w:p>
        </w:tc>
        <w:tc>
          <w:tcPr>
            <w:tcW w:w="6707" w:type="dxa"/>
            <w:tcBorders>
              <w:top w:val="single" w:sz="4" w:space="0" w:color="auto"/>
              <w:left w:val="nil"/>
              <w:bottom w:val="single" w:sz="4" w:space="0" w:color="auto"/>
              <w:right w:val="single" w:sz="4" w:space="0" w:color="auto"/>
            </w:tcBorders>
            <w:shd w:val="clear" w:color="auto" w:fill="1F497D" w:themeFill="text2"/>
            <w:noWrap/>
            <w:vAlign w:val="center"/>
          </w:tcPr>
          <w:p w:rsidR="00304291" w:rsidRPr="00DE62A2" w:rsidRDefault="00304291" w:rsidP="00EF7D4E">
            <w:pPr>
              <w:rPr>
                <w:rFonts w:cs="Calibri"/>
                <w:color w:val="FFFFFF" w:themeColor="background1"/>
                <w:szCs w:val="22"/>
                <w:lang w:val="en-IN" w:eastAsia="en-IN"/>
              </w:rPr>
            </w:pPr>
            <w:r w:rsidRPr="00DE62A2">
              <w:rPr>
                <w:rFonts w:cs="Calibri"/>
                <w:color w:val="FFFFFF" w:themeColor="background1"/>
                <w:szCs w:val="22"/>
                <w:lang w:val="en-IN" w:eastAsia="en-IN"/>
              </w:rPr>
              <w:t>Requirement Description</w:t>
            </w:r>
          </w:p>
        </w:tc>
      </w:tr>
      <w:tr w:rsidR="00304291" w:rsidRPr="00DE62A2" w:rsidTr="00EF7D4E">
        <w:trPr>
          <w:trHeight w:val="454"/>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4291" w:rsidRPr="00B76DCB" w:rsidRDefault="00304291" w:rsidP="00EF7D4E">
            <w:pPr>
              <w:rPr>
                <w:lang w:bidi="en-US"/>
              </w:rPr>
            </w:pPr>
            <w:r w:rsidRPr="00543A61">
              <w:rPr>
                <w:lang w:bidi="en-US"/>
              </w:rPr>
              <w:t>Application Authorization</w:t>
            </w:r>
          </w:p>
        </w:tc>
        <w:tc>
          <w:tcPr>
            <w:tcW w:w="6707" w:type="dxa"/>
            <w:tcBorders>
              <w:top w:val="single" w:sz="4" w:space="0" w:color="auto"/>
              <w:left w:val="nil"/>
              <w:bottom w:val="single" w:sz="4" w:space="0" w:color="auto"/>
              <w:right w:val="single" w:sz="4" w:space="0" w:color="auto"/>
            </w:tcBorders>
            <w:shd w:val="clear" w:color="auto" w:fill="auto"/>
            <w:noWrap/>
            <w:vAlign w:val="center"/>
            <w:hideMark/>
          </w:tcPr>
          <w:p w:rsidR="00304291" w:rsidRPr="00543A61"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TAM admin user will get the access to Admin Console and Admin Simulator modules</w:t>
            </w:r>
          </w:p>
        </w:tc>
      </w:tr>
    </w:tbl>
    <w:p w:rsidR="00304291" w:rsidRPr="00DE62A2" w:rsidRDefault="00304291" w:rsidP="007765B5">
      <w:pPr>
        <w:pStyle w:val="Heading3"/>
        <w:rPr>
          <w:lang w:bidi="en-US"/>
        </w:rPr>
      </w:pPr>
      <w:bookmarkStart w:id="79" w:name="_Toc14769592"/>
      <w:bookmarkStart w:id="80" w:name="_Toc15477368"/>
      <w:r>
        <w:rPr>
          <w:lang w:bidi="en-US"/>
        </w:rPr>
        <w:t>Admin Console</w:t>
      </w:r>
      <w:bookmarkEnd w:id="79"/>
      <w:bookmarkEnd w:id="80"/>
    </w:p>
    <w:tbl>
      <w:tblPr>
        <w:tblW w:w="9067" w:type="dxa"/>
        <w:tblLook w:val="04A0" w:firstRow="1" w:lastRow="0" w:firstColumn="1" w:lastColumn="0" w:noHBand="0" w:noVBand="1"/>
      </w:tblPr>
      <w:tblGrid>
        <w:gridCol w:w="2360"/>
        <w:gridCol w:w="6707"/>
      </w:tblGrid>
      <w:tr w:rsidR="00304291" w:rsidRPr="00DE62A2" w:rsidTr="00EF7D4E">
        <w:trPr>
          <w:trHeight w:val="403"/>
        </w:trPr>
        <w:tc>
          <w:tcPr>
            <w:tcW w:w="2360" w:type="dxa"/>
            <w:tcBorders>
              <w:top w:val="single" w:sz="4" w:space="0" w:color="auto"/>
              <w:left w:val="single" w:sz="4" w:space="0" w:color="auto"/>
              <w:bottom w:val="single" w:sz="4" w:space="0" w:color="auto"/>
              <w:right w:val="single" w:sz="4" w:space="0" w:color="auto"/>
            </w:tcBorders>
            <w:shd w:val="clear" w:color="auto" w:fill="1F497D" w:themeFill="text2"/>
            <w:noWrap/>
            <w:vAlign w:val="center"/>
          </w:tcPr>
          <w:p w:rsidR="00304291" w:rsidRPr="00DE62A2" w:rsidRDefault="00304291" w:rsidP="00EF7D4E">
            <w:pPr>
              <w:rPr>
                <w:rFonts w:cs="Calibri"/>
                <w:color w:val="FFFFFF" w:themeColor="background1"/>
                <w:szCs w:val="22"/>
                <w:lang w:val="en-IN" w:eastAsia="en-IN"/>
              </w:rPr>
            </w:pPr>
            <w:r w:rsidRPr="00DE62A2">
              <w:rPr>
                <w:rFonts w:cs="Calibri"/>
                <w:color w:val="FFFFFF" w:themeColor="background1"/>
                <w:szCs w:val="22"/>
                <w:lang w:val="en-IN" w:eastAsia="en-IN"/>
              </w:rPr>
              <w:t>Module</w:t>
            </w:r>
          </w:p>
        </w:tc>
        <w:tc>
          <w:tcPr>
            <w:tcW w:w="6707" w:type="dxa"/>
            <w:tcBorders>
              <w:top w:val="single" w:sz="4" w:space="0" w:color="auto"/>
              <w:left w:val="nil"/>
              <w:bottom w:val="single" w:sz="4" w:space="0" w:color="auto"/>
              <w:right w:val="single" w:sz="4" w:space="0" w:color="auto"/>
            </w:tcBorders>
            <w:shd w:val="clear" w:color="auto" w:fill="1F497D" w:themeFill="text2"/>
            <w:noWrap/>
            <w:vAlign w:val="center"/>
          </w:tcPr>
          <w:p w:rsidR="00304291" w:rsidRPr="00DE62A2" w:rsidRDefault="00304291" w:rsidP="00EF7D4E">
            <w:pPr>
              <w:rPr>
                <w:rFonts w:cs="Calibri"/>
                <w:color w:val="FFFFFF" w:themeColor="background1"/>
                <w:szCs w:val="22"/>
                <w:lang w:val="en-IN" w:eastAsia="en-IN"/>
              </w:rPr>
            </w:pPr>
            <w:r w:rsidRPr="00DE62A2">
              <w:rPr>
                <w:rFonts w:cs="Calibri"/>
                <w:color w:val="FFFFFF" w:themeColor="background1"/>
                <w:szCs w:val="22"/>
                <w:lang w:val="en-IN" w:eastAsia="en-IN"/>
              </w:rPr>
              <w:t>Requirement Description</w:t>
            </w:r>
          </w:p>
        </w:tc>
      </w:tr>
      <w:tr w:rsidR="00304291" w:rsidRPr="00DE62A2" w:rsidTr="00EF7D4E">
        <w:trPr>
          <w:trHeight w:val="300"/>
        </w:trPr>
        <w:tc>
          <w:tcPr>
            <w:tcW w:w="2360" w:type="dxa"/>
            <w:vMerge w:val="restart"/>
            <w:tcBorders>
              <w:top w:val="single" w:sz="4" w:space="0" w:color="auto"/>
              <w:left w:val="single" w:sz="4" w:space="0" w:color="auto"/>
              <w:right w:val="single" w:sz="4" w:space="0" w:color="auto"/>
            </w:tcBorders>
            <w:shd w:val="clear" w:color="auto" w:fill="auto"/>
            <w:noWrap/>
            <w:vAlign w:val="center"/>
            <w:hideMark/>
          </w:tcPr>
          <w:p w:rsidR="00304291" w:rsidRPr="00DE62A2" w:rsidRDefault="00304291" w:rsidP="00EF7D4E">
            <w:pPr>
              <w:rPr>
                <w:rFonts w:cs="Calibri"/>
                <w:color w:val="000000"/>
                <w:szCs w:val="22"/>
                <w:lang w:val="en-IN" w:eastAsia="en-IN"/>
              </w:rPr>
            </w:pPr>
            <w:r>
              <w:rPr>
                <w:rFonts w:cs="Calibri"/>
                <w:color w:val="000000"/>
                <w:szCs w:val="22"/>
                <w:lang w:val="en-IN" w:eastAsia="en-IN"/>
              </w:rPr>
              <w:t>Admin Console</w:t>
            </w:r>
          </w:p>
        </w:tc>
        <w:tc>
          <w:tcPr>
            <w:tcW w:w="6707" w:type="dxa"/>
            <w:tcBorders>
              <w:top w:val="single" w:sz="4" w:space="0" w:color="auto"/>
              <w:left w:val="nil"/>
              <w:bottom w:val="single" w:sz="4" w:space="0" w:color="auto"/>
              <w:right w:val="single" w:sz="4" w:space="0" w:color="auto"/>
            </w:tcBorders>
            <w:shd w:val="clear" w:color="auto" w:fill="auto"/>
            <w:noWrap/>
            <w:vAlign w:val="bottom"/>
            <w:hideMark/>
          </w:tcPr>
          <w:p w:rsidR="00304291" w:rsidRPr="009F2924" w:rsidRDefault="00304291" w:rsidP="00304291">
            <w:pPr>
              <w:pStyle w:val="ListParagraph"/>
              <w:numPr>
                <w:ilvl w:val="0"/>
                <w:numId w:val="14"/>
              </w:numPr>
              <w:spacing w:after="0"/>
              <w:ind w:left="357" w:hanging="357"/>
              <w:jc w:val="left"/>
              <w:rPr>
                <w:rFonts w:cs="Calibri"/>
                <w:color w:val="000000"/>
                <w:szCs w:val="22"/>
                <w:lang w:eastAsia="en-IN"/>
              </w:rPr>
            </w:pPr>
            <w:r>
              <w:rPr>
                <w:rFonts w:cs="Calibri"/>
                <w:color w:val="000000"/>
                <w:szCs w:val="22"/>
                <w:lang w:eastAsia="en-IN"/>
              </w:rPr>
              <w:t>Admin will be able to configure custom approval rules based on cost center / department, plant/area of responsibility, amount limits</w:t>
            </w:r>
          </w:p>
        </w:tc>
      </w:tr>
      <w:tr w:rsidR="00304291" w:rsidRPr="00DE62A2" w:rsidTr="00EF7D4E">
        <w:trPr>
          <w:trHeight w:val="300"/>
        </w:trPr>
        <w:tc>
          <w:tcPr>
            <w:tcW w:w="2360" w:type="dxa"/>
            <w:vMerge/>
            <w:tcBorders>
              <w:left w:val="single" w:sz="4" w:space="0" w:color="auto"/>
              <w:right w:val="single" w:sz="4" w:space="0" w:color="auto"/>
            </w:tcBorders>
            <w:vAlign w:val="center"/>
            <w:hideMark/>
          </w:tcPr>
          <w:p w:rsidR="00304291" w:rsidRPr="00DE62A2" w:rsidRDefault="00304291" w:rsidP="00EF7D4E">
            <w:pPr>
              <w:rPr>
                <w:rFonts w:cs="Calibri"/>
                <w:color w:val="000000"/>
                <w:szCs w:val="22"/>
                <w:lang w:val="en-IN" w:eastAsia="en-IN"/>
              </w:rPr>
            </w:pPr>
          </w:p>
        </w:tc>
        <w:tc>
          <w:tcPr>
            <w:tcW w:w="6707" w:type="dxa"/>
            <w:tcBorders>
              <w:top w:val="nil"/>
              <w:left w:val="nil"/>
              <w:bottom w:val="single" w:sz="4" w:space="0" w:color="auto"/>
              <w:right w:val="single" w:sz="4" w:space="0" w:color="auto"/>
            </w:tcBorders>
            <w:shd w:val="clear" w:color="auto" w:fill="auto"/>
            <w:noWrap/>
            <w:vAlign w:val="bottom"/>
            <w:hideMark/>
          </w:tcPr>
          <w:p w:rsidR="00304291" w:rsidRPr="00DE62A2"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eastAsia="en-IN"/>
              </w:rPr>
              <w:t>Admin will be able to configure custom approval dimensions (Department level, Finance level etc.) and should be able to edit or disable</w:t>
            </w:r>
          </w:p>
        </w:tc>
      </w:tr>
      <w:tr w:rsidR="00304291" w:rsidRPr="00DE62A2" w:rsidTr="00EF7D4E">
        <w:trPr>
          <w:trHeight w:val="300"/>
        </w:trPr>
        <w:tc>
          <w:tcPr>
            <w:tcW w:w="2360" w:type="dxa"/>
            <w:vMerge/>
            <w:tcBorders>
              <w:left w:val="single" w:sz="4" w:space="0" w:color="auto"/>
              <w:right w:val="single" w:sz="4" w:space="0" w:color="auto"/>
            </w:tcBorders>
            <w:vAlign w:val="center"/>
          </w:tcPr>
          <w:p w:rsidR="00304291" w:rsidRPr="00DE62A2" w:rsidRDefault="00304291" w:rsidP="00EF7D4E">
            <w:pPr>
              <w:rPr>
                <w:rFonts w:cs="Calibri"/>
                <w:color w:val="000000"/>
                <w:szCs w:val="22"/>
                <w:lang w:val="en-IN" w:eastAsia="en-IN"/>
              </w:rPr>
            </w:pPr>
          </w:p>
        </w:tc>
        <w:tc>
          <w:tcPr>
            <w:tcW w:w="6707" w:type="dxa"/>
            <w:tcBorders>
              <w:top w:val="nil"/>
              <w:left w:val="nil"/>
              <w:bottom w:val="single" w:sz="4" w:space="0" w:color="auto"/>
              <w:right w:val="single" w:sz="4" w:space="0" w:color="auto"/>
            </w:tcBorders>
            <w:shd w:val="clear" w:color="auto" w:fill="auto"/>
            <w:noWrap/>
            <w:vAlign w:val="bottom"/>
          </w:tcPr>
          <w:p w:rsidR="00304291" w:rsidRDefault="00304291" w:rsidP="00304291">
            <w:pPr>
              <w:pStyle w:val="ListParagraph"/>
              <w:numPr>
                <w:ilvl w:val="0"/>
                <w:numId w:val="14"/>
              </w:numPr>
              <w:spacing w:after="0"/>
              <w:ind w:left="362"/>
              <w:jc w:val="left"/>
              <w:rPr>
                <w:rFonts w:cs="Calibri"/>
                <w:color w:val="000000"/>
                <w:szCs w:val="22"/>
                <w:lang w:eastAsia="en-IN"/>
              </w:rPr>
            </w:pPr>
            <w:r>
              <w:rPr>
                <w:rFonts w:cs="Calibri"/>
                <w:color w:val="000000"/>
                <w:szCs w:val="22"/>
                <w:lang w:eastAsia="en-IN"/>
              </w:rPr>
              <w:t>Admin will be able to change the level of approval dimensions, and accordingly the approval matrix rules will be updated and applied</w:t>
            </w:r>
          </w:p>
        </w:tc>
      </w:tr>
      <w:tr w:rsidR="00304291" w:rsidRPr="00DE62A2" w:rsidTr="00EF7D4E">
        <w:trPr>
          <w:trHeight w:val="300"/>
        </w:trPr>
        <w:tc>
          <w:tcPr>
            <w:tcW w:w="2360" w:type="dxa"/>
            <w:vMerge/>
            <w:tcBorders>
              <w:left w:val="single" w:sz="4" w:space="0" w:color="auto"/>
              <w:right w:val="single" w:sz="4" w:space="0" w:color="auto"/>
            </w:tcBorders>
            <w:vAlign w:val="center"/>
            <w:hideMark/>
          </w:tcPr>
          <w:p w:rsidR="00304291" w:rsidRPr="00DE62A2" w:rsidRDefault="00304291" w:rsidP="00EF7D4E">
            <w:pPr>
              <w:rPr>
                <w:rFonts w:cs="Calibri"/>
                <w:color w:val="000000"/>
                <w:szCs w:val="22"/>
                <w:lang w:val="en-IN" w:eastAsia="en-IN"/>
              </w:rPr>
            </w:pPr>
          </w:p>
        </w:tc>
        <w:tc>
          <w:tcPr>
            <w:tcW w:w="6707" w:type="dxa"/>
            <w:tcBorders>
              <w:top w:val="nil"/>
              <w:left w:val="nil"/>
              <w:bottom w:val="single" w:sz="4" w:space="0" w:color="auto"/>
              <w:right w:val="single" w:sz="4" w:space="0" w:color="auto"/>
            </w:tcBorders>
            <w:shd w:val="clear" w:color="auto" w:fill="auto"/>
            <w:noWrap/>
            <w:vAlign w:val="bottom"/>
          </w:tcPr>
          <w:p w:rsidR="00304291" w:rsidRPr="00DE62A2"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Admin will be able to configure the pending action reminder</w:t>
            </w:r>
          </w:p>
        </w:tc>
      </w:tr>
      <w:tr w:rsidR="00304291" w:rsidRPr="00DE62A2" w:rsidTr="00EF7D4E">
        <w:trPr>
          <w:trHeight w:val="300"/>
        </w:trPr>
        <w:tc>
          <w:tcPr>
            <w:tcW w:w="2360" w:type="dxa"/>
            <w:vMerge/>
            <w:tcBorders>
              <w:left w:val="single" w:sz="4" w:space="0" w:color="auto"/>
              <w:right w:val="single" w:sz="4" w:space="0" w:color="auto"/>
            </w:tcBorders>
            <w:vAlign w:val="center"/>
            <w:hideMark/>
          </w:tcPr>
          <w:p w:rsidR="00304291" w:rsidRPr="00DE62A2" w:rsidRDefault="00304291" w:rsidP="00EF7D4E">
            <w:pPr>
              <w:rPr>
                <w:rFonts w:cs="Calibri"/>
                <w:color w:val="000000"/>
                <w:szCs w:val="22"/>
                <w:lang w:val="en-IN" w:eastAsia="en-IN"/>
              </w:rPr>
            </w:pPr>
          </w:p>
        </w:tc>
        <w:tc>
          <w:tcPr>
            <w:tcW w:w="6707" w:type="dxa"/>
            <w:tcBorders>
              <w:top w:val="nil"/>
              <w:left w:val="nil"/>
              <w:bottom w:val="single" w:sz="4" w:space="0" w:color="auto"/>
              <w:right w:val="single" w:sz="4" w:space="0" w:color="auto"/>
            </w:tcBorders>
            <w:shd w:val="clear" w:color="auto" w:fill="auto"/>
            <w:noWrap/>
            <w:vAlign w:val="bottom"/>
          </w:tcPr>
          <w:p w:rsidR="00304291" w:rsidRPr="00DE62A2"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 xml:space="preserve">Admin will be able to configure auto approval rules based on </w:t>
            </w:r>
            <w:r>
              <w:rPr>
                <w:rFonts w:cs="Calibri"/>
                <w:color w:val="000000"/>
                <w:szCs w:val="22"/>
                <w:lang w:eastAsia="en-IN"/>
              </w:rPr>
              <w:t>cost center / department, plant/area of responsibility, amount limits</w:t>
            </w:r>
          </w:p>
        </w:tc>
      </w:tr>
      <w:tr w:rsidR="00304291" w:rsidRPr="00DE62A2" w:rsidTr="00EF7D4E">
        <w:trPr>
          <w:trHeight w:val="300"/>
        </w:trPr>
        <w:tc>
          <w:tcPr>
            <w:tcW w:w="2360" w:type="dxa"/>
            <w:vMerge/>
            <w:tcBorders>
              <w:left w:val="single" w:sz="4" w:space="0" w:color="auto"/>
              <w:right w:val="single" w:sz="4" w:space="0" w:color="auto"/>
            </w:tcBorders>
            <w:vAlign w:val="center"/>
            <w:hideMark/>
          </w:tcPr>
          <w:p w:rsidR="00304291" w:rsidRPr="00DE62A2" w:rsidRDefault="00304291" w:rsidP="00EF7D4E">
            <w:pPr>
              <w:rPr>
                <w:rFonts w:cs="Calibri"/>
                <w:color w:val="000000"/>
                <w:szCs w:val="22"/>
                <w:lang w:val="en-IN" w:eastAsia="en-IN"/>
              </w:rPr>
            </w:pPr>
          </w:p>
        </w:tc>
        <w:tc>
          <w:tcPr>
            <w:tcW w:w="6707" w:type="dxa"/>
            <w:tcBorders>
              <w:top w:val="nil"/>
              <w:left w:val="nil"/>
              <w:bottom w:val="single" w:sz="4" w:space="0" w:color="auto"/>
              <w:right w:val="single" w:sz="4" w:space="0" w:color="auto"/>
            </w:tcBorders>
            <w:shd w:val="clear" w:color="auto" w:fill="auto"/>
            <w:noWrap/>
            <w:vAlign w:val="bottom"/>
          </w:tcPr>
          <w:p w:rsidR="00304291" w:rsidRPr="00DE62A2"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Admin will be able to edit or disable the existing approval rule</w:t>
            </w:r>
          </w:p>
        </w:tc>
      </w:tr>
      <w:tr w:rsidR="00304291" w:rsidRPr="00DE62A2" w:rsidTr="00EF7D4E">
        <w:trPr>
          <w:trHeight w:val="300"/>
        </w:trPr>
        <w:tc>
          <w:tcPr>
            <w:tcW w:w="2360" w:type="dxa"/>
            <w:vMerge/>
            <w:tcBorders>
              <w:left w:val="single" w:sz="4" w:space="0" w:color="auto"/>
              <w:right w:val="single" w:sz="4" w:space="0" w:color="auto"/>
            </w:tcBorders>
            <w:vAlign w:val="center"/>
          </w:tcPr>
          <w:p w:rsidR="00304291" w:rsidRPr="00DE62A2" w:rsidRDefault="00304291" w:rsidP="00EF7D4E">
            <w:pPr>
              <w:rPr>
                <w:rFonts w:cs="Calibri"/>
                <w:color w:val="000000"/>
                <w:szCs w:val="22"/>
                <w:lang w:val="en-IN" w:eastAsia="en-IN"/>
              </w:rPr>
            </w:pPr>
          </w:p>
        </w:tc>
        <w:tc>
          <w:tcPr>
            <w:tcW w:w="6707" w:type="dxa"/>
            <w:tcBorders>
              <w:top w:val="single" w:sz="4" w:space="0" w:color="auto"/>
              <w:left w:val="nil"/>
              <w:bottom w:val="single" w:sz="4" w:space="0" w:color="auto"/>
              <w:right w:val="single" w:sz="4" w:space="0" w:color="auto"/>
            </w:tcBorders>
            <w:shd w:val="clear" w:color="auto" w:fill="auto"/>
            <w:noWrap/>
            <w:vAlign w:val="bottom"/>
          </w:tcPr>
          <w:p w:rsidR="00304291"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Admin will be asked if the new approval rule (after edit/disable) should be applied to existing requisition pending for the approval and If admin choose “Yes” all the pending requisition impacted by the updated rule should be updated with new approval matrix</w:t>
            </w:r>
          </w:p>
          <w:p w:rsidR="00304291"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In case of a new approval rule is added, it will be applied to the new requisitions created not on the existing requisitions</w:t>
            </w:r>
          </w:p>
        </w:tc>
      </w:tr>
      <w:tr w:rsidR="00304291" w:rsidRPr="00DE62A2" w:rsidTr="00EF7D4E">
        <w:trPr>
          <w:trHeight w:val="300"/>
        </w:trPr>
        <w:tc>
          <w:tcPr>
            <w:tcW w:w="2360" w:type="dxa"/>
            <w:vMerge/>
            <w:tcBorders>
              <w:left w:val="single" w:sz="4" w:space="0" w:color="auto"/>
              <w:bottom w:val="single" w:sz="4" w:space="0" w:color="auto"/>
              <w:right w:val="single" w:sz="4" w:space="0" w:color="auto"/>
            </w:tcBorders>
            <w:vAlign w:val="center"/>
          </w:tcPr>
          <w:p w:rsidR="00304291" w:rsidRPr="00DE62A2" w:rsidRDefault="00304291" w:rsidP="00EF7D4E">
            <w:pPr>
              <w:rPr>
                <w:rFonts w:cs="Calibri"/>
                <w:color w:val="000000"/>
                <w:szCs w:val="22"/>
                <w:lang w:val="en-IN" w:eastAsia="en-IN"/>
              </w:rPr>
            </w:pPr>
          </w:p>
        </w:tc>
        <w:tc>
          <w:tcPr>
            <w:tcW w:w="6707" w:type="dxa"/>
            <w:tcBorders>
              <w:top w:val="single" w:sz="4" w:space="0" w:color="auto"/>
              <w:left w:val="nil"/>
              <w:bottom w:val="single" w:sz="4" w:space="0" w:color="auto"/>
              <w:right w:val="single" w:sz="4" w:space="0" w:color="auto"/>
            </w:tcBorders>
            <w:shd w:val="clear" w:color="auto" w:fill="auto"/>
            <w:noWrap/>
            <w:vAlign w:val="bottom"/>
          </w:tcPr>
          <w:p w:rsidR="00304291"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Plant and Area matrix will be defined to be used in Approval matrix for Area of responsibility</w:t>
            </w:r>
          </w:p>
        </w:tc>
      </w:tr>
    </w:tbl>
    <w:p w:rsidR="00304291" w:rsidRDefault="00304291" w:rsidP="00304291">
      <w:pPr>
        <w:rPr>
          <w:lang w:bidi="en-US"/>
        </w:rPr>
      </w:pPr>
    </w:p>
    <w:p w:rsidR="00304291" w:rsidRDefault="00304291" w:rsidP="007765B5">
      <w:pPr>
        <w:pStyle w:val="Sub-heading"/>
        <w:rPr>
          <w:lang w:bidi="en-US"/>
        </w:rPr>
      </w:pPr>
      <w:bookmarkStart w:id="81" w:name="_Toc14769593"/>
      <w:r w:rsidRPr="00571EC7">
        <w:rPr>
          <w:lang w:bidi="en-US"/>
        </w:rPr>
        <w:t>Admin Console Screen</w:t>
      </w:r>
      <w:bookmarkEnd w:id="81"/>
      <w:r w:rsidR="007765B5">
        <w:rPr>
          <w:lang w:bidi="en-US"/>
        </w:rPr>
        <w:t>s</w:t>
      </w:r>
    </w:p>
    <w:p w:rsidR="00304291" w:rsidRPr="005E018C" w:rsidRDefault="00304291" w:rsidP="00304291">
      <w:pPr>
        <w:ind w:left="792"/>
        <w:rPr>
          <w:lang w:bidi="en-US"/>
        </w:rPr>
      </w:pPr>
      <w:r w:rsidRPr="005E018C">
        <w:rPr>
          <w:lang w:bidi="en-US"/>
        </w:rPr>
        <w:t>Below is the Admin Console Screen for the Approval Matrix. Admin user have below functions:</w:t>
      </w:r>
    </w:p>
    <w:p w:rsidR="00304291" w:rsidRDefault="00304291" w:rsidP="00304291">
      <w:pPr>
        <w:pStyle w:val="ListParagraph"/>
        <w:numPr>
          <w:ilvl w:val="0"/>
          <w:numId w:val="22"/>
        </w:numPr>
        <w:spacing w:after="0"/>
        <w:rPr>
          <w:lang w:bidi="en-US"/>
        </w:rPr>
      </w:pPr>
      <w:r>
        <w:rPr>
          <w:lang w:bidi="en-US"/>
        </w:rPr>
        <w:t>Add new approval rule</w:t>
      </w:r>
    </w:p>
    <w:p w:rsidR="00304291" w:rsidRDefault="00304291" w:rsidP="00304291">
      <w:pPr>
        <w:pStyle w:val="ListParagraph"/>
        <w:numPr>
          <w:ilvl w:val="0"/>
          <w:numId w:val="22"/>
        </w:numPr>
        <w:spacing w:after="0"/>
        <w:rPr>
          <w:lang w:bidi="en-US"/>
        </w:rPr>
      </w:pPr>
      <w:r>
        <w:rPr>
          <w:lang w:bidi="en-US"/>
        </w:rPr>
        <w:t>Edit/Disable existing approval rule</w:t>
      </w:r>
    </w:p>
    <w:p w:rsidR="00304291" w:rsidRDefault="00304291" w:rsidP="00304291">
      <w:pPr>
        <w:pStyle w:val="ListParagraph"/>
        <w:numPr>
          <w:ilvl w:val="0"/>
          <w:numId w:val="22"/>
        </w:numPr>
        <w:spacing w:after="0"/>
        <w:rPr>
          <w:lang w:bidi="en-US"/>
        </w:rPr>
      </w:pPr>
      <w:r>
        <w:rPr>
          <w:lang w:bidi="en-US"/>
        </w:rPr>
        <w:t>Add new approval dimension</w:t>
      </w:r>
    </w:p>
    <w:p w:rsidR="00304291" w:rsidRDefault="00304291" w:rsidP="00304291">
      <w:pPr>
        <w:pStyle w:val="ListParagraph"/>
        <w:numPr>
          <w:ilvl w:val="0"/>
          <w:numId w:val="22"/>
        </w:numPr>
        <w:spacing w:after="0"/>
        <w:rPr>
          <w:lang w:bidi="en-US"/>
        </w:rPr>
      </w:pPr>
      <w:r>
        <w:rPr>
          <w:lang w:bidi="en-US"/>
        </w:rPr>
        <w:t>Edit/Disable existing approval dimension</w:t>
      </w:r>
    </w:p>
    <w:p w:rsidR="00304291" w:rsidRDefault="00304291" w:rsidP="00304291">
      <w:pPr>
        <w:pStyle w:val="ListParagraph"/>
        <w:numPr>
          <w:ilvl w:val="0"/>
          <w:numId w:val="22"/>
        </w:numPr>
        <w:spacing w:after="0"/>
        <w:rPr>
          <w:lang w:bidi="en-US"/>
        </w:rPr>
      </w:pPr>
      <w:r>
        <w:rPr>
          <w:lang w:bidi="en-US"/>
        </w:rPr>
        <w:t>Change the approval dimension level and approval rules corresponding to that approval dimension</w:t>
      </w:r>
    </w:p>
    <w:p w:rsidR="00304291" w:rsidRDefault="00304291" w:rsidP="00304291">
      <w:pPr>
        <w:pStyle w:val="ListParagraph"/>
        <w:numPr>
          <w:ilvl w:val="0"/>
          <w:numId w:val="22"/>
        </w:numPr>
        <w:spacing w:after="0"/>
        <w:rPr>
          <w:lang w:bidi="en-US"/>
        </w:rPr>
      </w:pPr>
      <w:r>
        <w:rPr>
          <w:lang w:bidi="en-US"/>
        </w:rPr>
        <w:t>View disabled approval dimensions and View disabled approval rules</w:t>
      </w:r>
    </w:p>
    <w:p w:rsidR="00304291" w:rsidRDefault="00304291" w:rsidP="00304291">
      <w:pPr>
        <w:pStyle w:val="ListParagraph"/>
        <w:numPr>
          <w:ilvl w:val="1"/>
          <w:numId w:val="22"/>
        </w:numPr>
        <w:spacing w:after="0"/>
        <w:rPr>
          <w:lang w:bidi="en-US"/>
        </w:rPr>
      </w:pPr>
      <w:r>
        <w:rPr>
          <w:lang w:bidi="en-US"/>
        </w:rPr>
        <w:t>User will be able to re-enable approval dimensions and approval rules</w:t>
      </w:r>
    </w:p>
    <w:p w:rsidR="00304291" w:rsidRPr="00412995" w:rsidRDefault="00304291" w:rsidP="00304291">
      <w:pPr>
        <w:pStyle w:val="ListParagraph"/>
        <w:numPr>
          <w:ilvl w:val="0"/>
          <w:numId w:val="22"/>
        </w:numPr>
        <w:spacing w:after="0"/>
        <w:rPr>
          <w:lang w:bidi="en-US"/>
        </w:rPr>
      </w:pPr>
      <w:r>
        <w:rPr>
          <w:lang w:bidi="en-US"/>
        </w:rPr>
        <w:t>Simulate approval matrix</w:t>
      </w:r>
    </w:p>
    <w:p w:rsidR="00304291" w:rsidRDefault="00304291" w:rsidP="00304291">
      <w:pPr>
        <w:rPr>
          <w:lang w:bidi="en-US"/>
        </w:rPr>
      </w:pPr>
      <w:r>
        <w:rPr>
          <w:noProof/>
          <w:lang w:val="en-IN" w:eastAsia="en-IN"/>
        </w:rPr>
        <w:lastRenderedPageBreak/>
        <w:drawing>
          <wp:inline distT="0" distB="0" distL="0" distR="0" wp14:anchorId="4B6E4B8C" wp14:editId="61551C04">
            <wp:extent cx="5732145" cy="2849880"/>
            <wp:effectExtent l="19050" t="19050" r="2095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849880"/>
                    </a:xfrm>
                    <a:prstGeom prst="rect">
                      <a:avLst/>
                    </a:prstGeom>
                    <a:ln>
                      <a:solidFill>
                        <a:schemeClr val="tx1"/>
                      </a:solidFill>
                    </a:ln>
                  </pic:spPr>
                </pic:pic>
              </a:graphicData>
            </a:graphic>
          </wp:inline>
        </w:drawing>
      </w:r>
    </w:p>
    <w:p w:rsidR="00304291" w:rsidRDefault="00304291" w:rsidP="007765B5">
      <w:pPr>
        <w:pStyle w:val="Sub-heading"/>
        <w:rPr>
          <w:lang w:bidi="en-US"/>
        </w:rPr>
      </w:pPr>
      <w:bookmarkStart w:id="82" w:name="_Toc14769594"/>
      <w:r w:rsidRPr="00571EC7">
        <w:rPr>
          <w:lang w:bidi="en-US"/>
        </w:rPr>
        <w:t xml:space="preserve">Admin </w:t>
      </w:r>
      <w:r>
        <w:rPr>
          <w:lang w:bidi="en-US"/>
        </w:rPr>
        <w:t>– Add Approval Dimension Screen</w:t>
      </w:r>
      <w:bookmarkEnd w:id="82"/>
    </w:p>
    <w:p w:rsidR="00304291" w:rsidRDefault="00304291" w:rsidP="007765B5">
      <w:pPr>
        <w:rPr>
          <w:lang w:bidi="en-US"/>
        </w:rPr>
      </w:pPr>
      <w:r w:rsidRPr="00F50E8C">
        <w:rPr>
          <w:lang w:bidi="en-US"/>
        </w:rPr>
        <w:t>Admin user should be able to add approval level</w:t>
      </w:r>
    </w:p>
    <w:p w:rsidR="00304291" w:rsidRPr="00FC6FD4" w:rsidRDefault="00304291" w:rsidP="00304291">
      <w:pPr>
        <w:rPr>
          <w:lang w:bidi="en-US"/>
        </w:rPr>
      </w:pPr>
      <w:r>
        <w:rPr>
          <w:noProof/>
          <w:lang w:val="en-IN" w:eastAsia="en-IN"/>
        </w:rPr>
        <w:drawing>
          <wp:inline distT="0" distB="0" distL="0" distR="0" wp14:anchorId="19209D59" wp14:editId="13411549">
            <wp:extent cx="5732145" cy="2902585"/>
            <wp:effectExtent l="19050" t="19050" r="2095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902585"/>
                    </a:xfrm>
                    <a:prstGeom prst="rect">
                      <a:avLst/>
                    </a:prstGeom>
                    <a:ln>
                      <a:solidFill>
                        <a:schemeClr val="tx1"/>
                      </a:solidFill>
                    </a:ln>
                  </pic:spPr>
                </pic:pic>
              </a:graphicData>
            </a:graphic>
          </wp:inline>
        </w:drawing>
      </w:r>
    </w:p>
    <w:p w:rsidR="00304291" w:rsidRDefault="00304291" w:rsidP="007765B5">
      <w:pPr>
        <w:pStyle w:val="Sub-heading"/>
        <w:rPr>
          <w:lang w:bidi="en-US"/>
        </w:rPr>
      </w:pPr>
      <w:bookmarkStart w:id="83" w:name="_Toc14769595"/>
      <w:r w:rsidRPr="00571EC7">
        <w:rPr>
          <w:lang w:bidi="en-US"/>
        </w:rPr>
        <w:t xml:space="preserve">Admin </w:t>
      </w:r>
      <w:r>
        <w:rPr>
          <w:lang w:bidi="en-US"/>
        </w:rPr>
        <w:t>– Edit / Disable Approval Dimension Screen</w:t>
      </w:r>
      <w:bookmarkEnd w:id="83"/>
    </w:p>
    <w:p w:rsidR="00304291" w:rsidRDefault="00304291" w:rsidP="007765B5">
      <w:pPr>
        <w:rPr>
          <w:lang w:bidi="en-US"/>
        </w:rPr>
      </w:pPr>
      <w:r w:rsidRPr="007166F3">
        <w:rPr>
          <w:lang w:bidi="en-US"/>
        </w:rPr>
        <w:t xml:space="preserve">Admin user should be able to </w:t>
      </w:r>
      <w:r>
        <w:rPr>
          <w:lang w:bidi="en-US"/>
        </w:rPr>
        <w:t>Edit / Disable</w:t>
      </w:r>
      <w:r w:rsidRPr="007166F3">
        <w:rPr>
          <w:lang w:bidi="en-US"/>
        </w:rPr>
        <w:t xml:space="preserve"> approval </w:t>
      </w:r>
      <w:r>
        <w:rPr>
          <w:lang w:bidi="en-US"/>
        </w:rPr>
        <w:t>dimension</w:t>
      </w:r>
    </w:p>
    <w:p w:rsidR="00304291" w:rsidRDefault="00304291" w:rsidP="00304291">
      <w:pPr>
        <w:pStyle w:val="ListParagraph"/>
        <w:numPr>
          <w:ilvl w:val="0"/>
          <w:numId w:val="23"/>
        </w:numPr>
        <w:spacing w:after="0"/>
        <w:rPr>
          <w:lang w:bidi="en-US"/>
        </w:rPr>
      </w:pPr>
      <w:r>
        <w:rPr>
          <w:lang w:bidi="en-US"/>
        </w:rPr>
        <w:t>User will be able to edit Approval dimension name</w:t>
      </w:r>
    </w:p>
    <w:p w:rsidR="00304291" w:rsidRDefault="00304291" w:rsidP="00304291">
      <w:pPr>
        <w:pStyle w:val="ListParagraph"/>
        <w:numPr>
          <w:ilvl w:val="1"/>
          <w:numId w:val="23"/>
        </w:numPr>
        <w:spacing w:after="0"/>
        <w:rPr>
          <w:lang w:bidi="en-US"/>
        </w:rPr>
      </w:pPr>
      <w:r>
        <w:rPr>
          <w:lang w:bidi="en-US"/>
        </w:rPr>
        <w:t>No two approval dimensions can have same name</w:t>
      </w:r>
    </w:p>
    <w:p w:rsidR="00304291" w:rsidRDefault="00304291" w:rsidP="00304291">
      <w:pPr>
        <w:pStyle w:val="ListParagraph"/>
        <w:numPr>
          <w:ilvl w:val="0"/>
          <w:numId w:val="23"/>
        </w:numPr>
        <w:spacing w:after="0"/>
        <w:rPr>
          <w:lang w:bidi="en-US"/>
        </w:rPr>
      </w:pPr>
      <w:r>
        <w:rPr>
          <w:lang w:bidi="en-US"/>
        </w:rPr>
        <w:t>User will be able to edit approval dimension level</w:t>
      </w:r>
    </w:p>
    <w:p w:rsidR="00304291" w:rsidRDefault="00304291" w:rsidP="00304291">
      <w:pPr>
        <w:pStyle w:val="ListParagraph"/>
        <w:numPr>
          <w:ilvl w:val="1"/>
          <w:numId w:val="23"/>
        </w:numPr>
        <w:spacing w:after="0"/>
        <w:rPr>
          <w:lang w:bidi="en-US"/>
        </w:rPr>
      </w:pPr>
      <w:r>
        <w:rPr>
          <w:lang w:bidi="en-US"/>
        </w:rPr>
        <w:t>No two approval dimension can be at same level</w:t>
      </w:r>
    </w:p>
    <w:p w:rsidR="00304291" w:rsidRDefault="00304291" w:rsidP="00304291">
      <w:pPr>
        <w:pStyle w:val="ListParagraph"/>
        <w:numPr>
          <w:ilvl w:val="0"/>
          <w:numId w:val="23"/>
        </w:numPr>
        <w:spacing w:after="0"/>
        <w:rPr>
          <w:lang w:bidi="en-US"/>
        </w:rPr>
      </w:pPr>
      <w:r>
        <w:rPr>
          <w:lang w:bidi="en-US"/>
        </w:rPr>
        <w:lastRenderedPageBreak/>
        <w:t>To disable any approval dimension, all the underlying approval rules have to be disabled</w:t>
      </w:r>
    </w:p>
    <w:p w:rsidR="00304291" w:rsidRDefault="00304291" w:rsidP="00304291">
      <w:pPr>
        <w:pStyle w:val="ListParagraph"/>
        <w:numPr>
          <w:ilvl w:val="0"/>
          <w:numId w:val="23"/>
        </w:numPr>
        <w:spacing w:after="0"/>
        <w:rPr>
          <w:lang w:bidi="en-US"/>
        </w:rPr>
      </w:pPr>
      <w:r>
        <w:rPr>
          <w:lang w:bidi="en-US"/>
        </w:rPr>
        <w:t>Once an approval dimension is re-enabled, user have to re-enable approval rules (they will not be automatically enabled)</w:t>
      </w:r>
    </w:p>
    <w:p w:rsidR="00304291" w:rsidRDefault="00304291" w:rsidP="00304291">
      <w:pPr>
        <w:rPr>
          <w:lang w:bidi="en-US"/>
        </w:rPr>
      </w:pPr>
      <w:r>
        <w:rPr>
          <w:noProof/>
          <w:lang w:val="en-IN" w:eastAsia="en-IN"/>
        </w:rPr>
        <w:drawing>
          <wp:inline distT="0" distB="0" distL="0" distR="0" wp14:anchorId="42DA3C9A" wp14:editId="4953CACB">
            <wp:extent cx="5732145" cy="2840990"/>
            <wp:effectExtent l="19050" t="19050" r="20955" b="165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840990"/>
                    </a:xfrm>
                    <a:prstGeom prst="rect">
                      <a:avLst/>
                    </a:prstGeom>
                    <a:ln>
                      <a:solidFill>
                        <a:schemeClr val="tx1"/>
                      </a:solidFill>
                    </a:ln>
                  </pic:spPr>
                </pic:pic>
              </a:graphicData>
            </a:graphic>
          </wp:inline>
        </w:drawing>
      </w:r>
    </w:p>
    <w:p w:rsidR="00304291" w:rsidRDefault="00304291" w:rsidP="007765B5">
      <w:pPr>
        <w:pStyle w:val="Sub-heading"/>
        <w:rPr>
          <w:lang w:bidi="en-US"/>
        </w:rPr>
      </w:pPr>
      <w:bookmarkStart w:id="84" w:name="_Toc14769596"/>
      <w:r w:rsidRPr="00571EC7">
        <w:rPr>
          <w:lang w:bidi="en-US"/>
        </w:rPr>
        <w:t xml:space="preserve">Admin </w:t>
      </w:r>
      <w:r>
        <w:rPr>
          <w:lang w:bidi="en-US"/>
        </w:rPr>
        <w:t>– Add Approver Screen</w:t>
      </w:r>
      <w:bookmarkEnd w:id="84"/>
    </w:p>
    <w:p w:rsidR="00304291" w:rsidRDefault="00304291" w:rsidP="007765B5">
      <w:pPr>
        <w:rPr>
          <w:lang w:bidi="en-US"/>
        </w:rPr>
      </w:pPr>
      <w:r w:rsidRPr="007166F3">
        <w:rPr>
          <w:lang w:bidi="en-US"/>
        </w:rPr>
        <w:t xml:space="preserve">Admin user should be able to </w:t>
      </w:r>
      <w:r>
        <w:rPr>
          <w:lang w:bidi="en-US"/>
        </w:rPr>
        <w:t>add</w:t>
      </w:r>
      <w:r w:rsidRPr="007166F3">
        <w:rPr>
          <w:lang w:bidi="en-US"/>
        </w:rPr>
        <w:t xml:space="preserve"> approval </w:t>
      </w:r>
      <w:r>
        <w:rPr>
          <w:lang w:bidi="en-US"/>
        </w:rPr>
        <w:t>rules in any approval dimension</w:t>
      </w:r>
    </w:p>
    <w:p w:rsidR="00304291" w:rsidRDefault="00304291" w:rsidP="00304291">
      <w:pPr>
        <w:pStyle w:val="ListParagraph"/>
        <w:numPr>
          <w:ilvl w:val="0"/>
          <w:numId w:val="26"/>
        </w:numPr>
        <w:spacing w:after="0"/>
        <w:rPr>
          <w:lang w:bidi="en-US"/>
        </w:rPr>
      </w:pPr>
      <w:r>
        <w:rPr>
          <w:lang w:bidi="en-US"/>
        </w:rPr>
        <w:t>For approval rule as auto approve, Approver field will be disabled</w:t>
      </w:r>
    </w:p>
    <w:p w:rsidR="00304291" w:rsidRDefault="00304291" w:rsidP="00304291">
      <w:pPr>
        <w:rPr>
          <w:lang w:bidi="en-US"/>
        </w:rPr>
      </w:pPr>
      <w:r>
        <w:rPr>
          <w:noProof/>
          <w:lang w:val="en-IN" w:eastAsia="en-IN"/>
        </w:rPr>
        <w:drawing>
          <wp:inline distT="0" distB="0" distL="0" distR="0" wp14:anchorId="2E97A856" wp14:editId="0B21B5E0">
            <wp:extent cx="5732145" cy="2862580"/>
            <wp:effectExtent l="19050" t="19050" r="2095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862580"/>
                    </a:xfrm>
                    <a:prstGeom prst="rect">
                      <a:avLst/>
                    </a:prstGeom>
                    <a:ln>
                      <a:solidFill>
                        <a:schemeClr val="tx1"/>
                      </a:solidFill>
                    </a:ln>
                  </pic:spPr>
                </pic:pic>
              </a:graphicData>
            </a:graphic>
          </wp:inline>
        </w:drawing>
      </w:r>
    </w:p>
    <w:p w:rsidR="00304291" w:rsidRDefault="00304291" w:rsidP="00304291">
      <w:pPr>
        <w:rPr>
          <w:lang w:bidi="en-US"/>
        </w:rPr>
      </w:pPr>
    </w:p>
    <w:p w:rsidR="00304291" w:rsidRDefault="00304291" w:rsidP="007765B5">
      <w:pPr>
        <w:pStyle w:val="Sub-heading"/>
        <w:rPr>
          <w:lang w:bidi="en-US"/>
        </w:rPr>
      </w:pPr>
      <w:bookmarkStart w:id="85" w:name="_Toc14769597"/>
      <w:r w:rsidRPr="00571EC7">
        <w:rPr>
          <w:lang w:bidi="en-US"/>
        </w:rPr>
        <w:lastRenderedPageBreak/>
        <w:t xml:space="preserve">Admin </w:t>
      </w:r>
      <w:r>
        <w:rPr>
          <w:lang w:bidi="en-US"/>
        </w:rPr>
        <w:t>– Edit / Disable Approver Screen</w:t>
      </w:r>
      <w:bookmarkEnd w:id="85"/>
    </w:p>
    <w:p w:rsidR="00304291" w:rsidRDefault="00304291" w:rsidP="007765B5">
      <w:pPr>
        <w:rPr>
          <w:lang w:bidi="en-US"/>
        </w:rPr>
      </w:pPr>
      <w:r w:rsidRPr="007166F3">
        <w:rPr>
          <w:lang w:bidi="en-US"/>
        </w:rPr>
        <w:t xml:space="preserve">Admin user should be able to </w:t>
      </w:r>
      <w:r>
        <w:rPr>
          <w:lang w:bidi="en-US"/>
        </w:rPr>
        <w:t>Edit / Disable</w:t>
      </w:r>
      <w:r w:rsidRPr="007166F3">
        <w:rPr>
          <w:lang w:bidi="en-US"/>
        </w:rPr>
        <w:t xml:space="preserve"> approval </w:t>
      </w:r>
      <w:r>
        <w:rPr>
          <w:lang w:bidi="en-US"/>
        </w:rPr>
        <w:t>rules in any approval dimension</w:t>
      </w:r>
    </w:p>
    <w:p w:rsidR="00304291" w:rsidRDefault="00304291" w:rsidP="00304291">
      <w:pPr>
        <w:pStyle w:val="ListParagraph"/>
        <w:numPr>
          <w:ilvl w:val="0"/>
          <w:numId w:val="24"/>
        </w:numPr>
        <w:spacing w:after="0"/>
        <w:rPr>
          <w:lang w:bidi="en-US"/>
        </w:rPr>
      </w:pPr>
      <w:r>
        <w:rPr>
          <w:lang w:bidi="en-US"/>
        </w:rPr>
        <w:t>While editing / disabling approval rules, user can select “Apply to pending requisition” to update the pending requisition with new approval matrix</w:t>
      </w:r>
    </w:p>
    <w:p w:rsidR="00304291" w:rsidRPr="00571EC7" w:rsidRDefault="00304291" w:rsidP="00304291">
      <w:pPr>
        <w:rPr>
          <w:lang w:bidi="en-US"/>
        </w:rPr>
      </w:pPr>
      <w:r>
        <w:rPr>
          <w:noProof/>
          <w:lang w:val="en-IN" w:eastAsia="en-IN"/>
        </w:rPr>
        <w:drawing>
          <wp:inline distT="0" distB="0" distL="0" distR="0" wp14:anchorId="274B028E" wp14:editId="03ADD390">
            <wp:extent cx="5732145" cy="2856865"/>
            <wp:effectExtent l="19050" t="19050" r="20955"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856865"/>
                    </a:xfrm>
                    <a:prstGeom prst="rect">
                      <a:avLst/>
                    </a:prstGeom>
                    <a:ln>
                      <a:solidFill>
                        <a:schemeClr val="tx1"/>
                      </a:solidFill>
                    </a:ln>
                  </pic:spPr>
                </pic:pic>
              </a:graphicData>
            </a:graphic>
          </wp:inline>
        </w:drawing>
      </w:r>
    </w:p>
    <w:p w:rsidR="00304291" w:rsidRPr="00990B1E" w:rsidRDefault="00304291" w:rsidP="007765B5">
      <w:pPr>
        <w:pStyle w:val="Heading3"/>
        <w:rPr>
          <w:lang w:bidi="en-US"/>
        </w:rPr>
      </w:pPr>
      <w:bookmarkStart w:id="86" w:name="_Toc14769598"/>
      <w:bookmarkStart w:id="87" w:name="_Toc15477369"/>
      <w:r>
        <w:rPr>
          <w:lang w:bidi="en-US"/>
        </w:rPr>
        <w:t>Admin Simulator</w:t>
      </w:r>
      <w:bookmarkEnd w:id="86"/>
      <w:bookmarkEnd w:id="87"/>
    </w:p>
    <w:tbl>
      <w:tblPr>
        <w:tblW w:w="9067" w:type="dxa"/>
        <w:tblLook w:val="04A0" w:firstRow="1" w:lastRow="0" w:firstColumn="1" w:lastColumn="0" w:noHBand="0" w:noVBand="1"/>
      </w:tblPr>
      <w:tblGrid>
        <w:gridCol w:w="2360"/>
        <w:gridCol w:w="6707"/>
      </w:tblGrid>
      <w:tr w:rsidR="00304291" w:rsidRPr="00DE62A2" w:rsidTr="00EF7D4E">
        <w:trPr>
          <w:trHeight w:val="454"/>
        </w:trPr>
        <w:tc>
          <w:tcPr>
            <w:tcW w:w="2360" w:type="dxa"/>
            <w:tcBorders>
              <w:top w:val="single" w:sz="4" w:space="0" w:color="auto"/>
              <w:left w:val="single" w:sz="4" w:space="0" w:color="auto"/>
              <w:bottom w:val="single" w:sz="4" w:space="0" w:color="auto"/>
              <w:right w:val="single" w:sz="4" w:space="0" w:color="auto"/>
            </w:tcBorders>
            <w:shd w:val="clear" w:color="auto" w:fill="1F497D" w:themeFill="text2"/>
            <w:noWrap/>
            <w:vAlign w:val="center"/>
          </w:tcPr>
          <w:p w:rsidR="00304291" w:rsidRPr="00DE62A2" w:rsidRDefault="00304291" w:rsidP="00EF7D4E">
            <w:pPr>
              <w:rPr>
                <w:rFonts w:cs="Calibri"/>
                <w:color w:val="FFFFFF" w:themeColor="background1"/>
                <w:szCs w:val="22"/>
                <w:lang w:val="en-IN" w:eastAsia="en-IN"/>
              </w:rPr>
            </w:pPr>
            <w:bookmarkStart w:id="88" w:name="_Toc522508141"/>
            <w:r>
              <w:rPr>
                <w:rFonts w:cstheme="majorBidi"/>
                <w:bCs/>
                <w:sz w:val="28"/>
                <w:szCs w:val="26"/>
                <w:lang w:bidi="en-US"/>
              </w:rPr>
              <w:br w:type="page"/>
            </w:r>
            <w:r w:rsidRPr="00DE62A2">
              <w:rPr>
                <w:rFonts w:cs="Calibri"/>
                <w:color w:val="FFFFFF" w:themeColor="background1"/>
                <w:szCs w:val="22"/>
                <w:lang w:val="en-IN" w:eastAsia="en-IN"/>
              </w:rPr>
              <w:t>Module</w:t>
            </w:r>
          </w:p>
        </w:tc>
        <w:tc>
          <w:tcPr>
            <w:tcW w:w="6707" w:type="dxa"/>
            <w:tcBorders>
              <w:top w:val="single" w:sz="4" w:space="0" w:color="auto"/>
              <w:left w:val="nil"/>
              <w:bottom w:val="single" w:sz="4" w:space="0" w:color="auto"/>
              <w:right w:val="single" w:sz="4" w:space="0" w:color="auto"/>
            </w:tcBorders>
            <w:shd w:val="clear" w:color="auto" w:fill="1F497D" w:themeFill="text2"/>
            <w:noWrap/>
            <w:vAlign w:val="center"/>
          </w:tcPr>
          <w:p w:rsidR="00304291" w:rsidRPr="00DE62A2" w:rsidRDefault="00304291" w:rsidP="00EF7D4E">
            <w:pPr>
              <w:rPr>
                <w:rFonts w:cs="Calibri"/>
                <w:color w:val="FFFFFF" w:themeColor="background1"/>
                <w:szCs w:val="22"/>
                <w:lang w:val="en-IN" w:eastAsia="en-IN"/>
              </w:rPr>
            </w:pPr>
            <w:r w:rsidRPr="00DE62A2">
              <w:rPr>
                <w:rFonts w:cs="Calibri"/>
                <w:color w:val="FFFFFF" w:themeColor="background1"/>
                <w:szCs w:val="22"/>
                <w:lang w:val="en-IN" w:eastAsia="en-IN"/>
              </w:rPr>
              <w:t>Requirement Description</w:t>
            </w:r>
          </w:p>
        </w:tc>
      </w:tr>
      <w:tr w:rsidR="00304291" w:rsidRPr="00DE62A2" w:rsidTr="00EF7D4E">
        <w:trPr>
          <w:trHeight w:val="454"/>
        </w:trPr>
        <w:tc>
          <w:tcPr>
            <w:tcW w:w="2360" w:type="dxa"/>
            <w:vMerge w:val="restart"/>
            <w:tcBorders>
              <w:top w:val="single" w:sz="4" w:space="0" w:color="auto"/>
              <w:left w:val="single" w:sz="4" w:space="0" w:color="auto"/>
              <w:right w:val="single" w:sz="4" w:space="0" w:color="auto"/>
            </w:tcBorders>
            <w:shd w:val="clear" w:color="auto" w:fill="auto"/>
            <w:noWrap/>
            <w:vAlign w:val="center"/>
            <w:hideMark/>
          </w:tcPr>
          <w:p w:rsidR="00304291" w:rsidRPr="007D5D4C" w:rsidRDefault="00304291" w:rsidP="00EF7D4E">
            <w:pPr>
              <w:rPr>
                <w:lang w:bidi="en-US"/>
              </w:rPr>
            </w:pPr>
            <w:r>
              <w:rPr>
                <w:lang w:bidi="en-US"/>
              </w:rPr>
              <w:t>Admin Simulator</w:t>
            </w:r>
          </w:p>
        </w:tc>
        <w:tc>
          <w:tcPr>
            <w:tcW w:w="6707" w:type="dxa"/>
            <w:tcBorders>
              <w:top w:val="single" w:sz="4" w:space="0" w:color="auto"/>
              <w:left w:val="nil"/>
              <w:bottom w:val="single" w:sz="4" w:space="0" w:color="auto"/>
              <w:right w:val="single" w:sz="4" w:space="0" w:color="auto"/>
            </w:tcBorders>
            <w:shd w:val="clear" w:color="auto" w:fill="auto"/>
            <w:noWrap/>
            <w:vAlign w:val="center"/>
            <w:hideMark/>
          </w:tcPr>
          <w:p w:rsidR="00304291" w:rsidRPr="00D70BA7" w:rsidRDefault="00304291" w:rsidP="00304291">
            <w:pPr>
              <w:pStyle w:val="ListParagraph"/>
              <w:numPr>
                <w:ilvl w:val="0"/>
                <w:numId w:val="14"/>
              </w:numPr>
              <w:spacing w:after="0"/>
              <w:ind w:left="357" w:hanging="357"/>
              <w:jc w:val="left"/>
              <w:rPr>
                <w:rFonts w:cs="Calibri"/>
                <w:color w:val="000000"/>
                <w:szCs w:val="22"/>
                <w:lang w:val="en-IN" w:eastAsia="en-IN"/>
              </w:rPr>
            </w:pPr>
            <w:r>
              <w:rPr>
                <w:rFonts w:cs="Calibri"/>
                <w:color w:val="000000"/>
                <w:szCs w:val="22"/>
                <w:lang w:val="en-IN" w:eastAsia="en-IN"/>
              </w:rPr>
              <w:t>TAM admin will be able to simulate the approval matrix</w:t>
            </w:r>
          </w:p>
        </w:tc>
      </w:tr>
      <w:tr w:rsidR="00304291" w:rsidRPr="00DE62A2" w:rsidTr="00EF7D4E">
        <w:trPr>
          <w:trHeight w:val="454"/>
        </w:trPr>
        <w:tc>
          <w:tcPr>
            <w:tcW w:w="2360" w:type="dxa"/>
            <w:vMerge/>
            <w:tcBorders>
              <w:left w:val="single" w:sz="4" w:space="0" w:color="auto"/>
              <w:bottom w:val="single" w:sz="4" w:space="0" w:color="auto"/>
              <w:right w:val="single" w:sz="4" w:space="0" w:color="auto"/>
            </w:tcBorders>
            <w:shd w:val="clear" w:color="auto" w:fill="auto"/>
            <w:noWrap/>
            <w:vAlign w:val="center"/>
          </w:tcPr>
          <w:p w:rsidR="00304291" w:rsidRDefault="00304291" w:rsidP="00EF7D4E">
            <w:pPr>
              <w:rPr>
                <w:lang w:bidi="en-US"/>
              </w:rPr>
            </w:pPr>
          </w:p>
        </w:tc>
        <w:tc>
          <w:tcPr>
            <w:tcW w:w="6707" w:type="dxa"/>
            <w:tcBorders>
              <w:top w:val="single" w:sz="4" w:space="0" w:color="auto"/>
              <w:left w:val="nil"/>
              <w:bottom w:val="single" w:sz="4" w:space="0" w:color="auto"/>
              <w:right w:val="single" w:sz="4" w:space="0" w:color="auto"/>
            </w:tcBorders>
            <w:shd w:val="clear" w:color="auto" w:fill="auto"/>
            <w:noWrap/>
            <w:vAlign w:val="center"/>
          </w:tcPr>
          <w:p w:rsidR="00304291"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Any approval matrix once configured will be in a draft mode for an admin to verify, as the verification is complete final approval matrix can be applied for business operations (user will be asked to apply approval matrix when user will click on Save Changes)</w:t>
            </w:r>
          </w:p>
        </w:tc>
      </w:tr>
    </w:tbl>
    <w:p w:rsidR="00304291" w:rsidRDefault="00304291" w:rsidP="00304291">
      <w:pPr>
        <w:rPr>
          <w:rFonts w:cstheme="majorBidi"/>
          <w:b/>
          <w:bCs/>
          <w:sz w:val="28"/>
          <w:szCs w:val="26"/>
          <w:lang w:bidi="en-US"/>
        </w:rPr>
      </w:pPr>
    </w:p>
    <w:p w:rsidR="00304291" w:rsidRPr="00571EC7" w:rsidRDefault="00304291" w:rsidP="007765B5">
      <w:pPr>
        <w:pStyle w:val="Sub-heading"/>
        <w:rPr>
          <w:lang w:bidi="en-US"/>
        </w:rPr>
      </w:pPr>
      <w:bookmarkStart w:id="89" w:name="_Toc14769599"/>
      <w:r w:rsidRPr="00571EC7">
        <w:rPr>
          <w:lang w:bidi="en-US"/>
        </w:rPr>
        <w:lastRenderedPageBreak/>
        <w:t xml:space="preserve">Admin </w:t>
      </w:r>
      <w:r>
        <w:rPr>
          <w:lang w:bidi="en-US"/>
        </w:rPr>
        <w:t>Simulator</w:t>
      </w:r>
      <w:r w:rsidRPr="00571EC7">
        <w:rPr>
          <w:lang w:bidi="en-US"/>
        </w:rPr>
        <w:t xml:space="preserve"> Screen</w:t>
      </w:r>
      <w:bookmarkEnd w:id="89"/>
    </w:p>
    <w:p w:rsidR="00304291" w:rsidRDefault="00304291" w:rsidP="00304291">
      <w:pPr>
        <w:rPr>
          <w:rFonts w:cstheme="majorBidi"/>
          <w:b/>
          <w:bCs/>
          <w:sz w:val="28"/>
          <w:szCs w:val="26"/>
          <w:lang w:bidi="en-US"/>
        </w:rPr>
      </w:pPr>
      <w:r>
        <w:rPr>
          <w:noProof/>
          <w:lang w:val="en-IN" w:eastAsia="en-IN"/>
        </w:rPr>
        <w:drawing>
          <wp:inline distT="0" distB="0" distL="0" distR="0" wp14:anchorId="3E99E3D9" wp14:editId="30C6DFF0">
            <wp:extent cx="5732145" cy="2879090"/>
            <wp:effectExtent l="19050" t="19050" r="20955"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879090"/>
                    </a:xfrm>
                    <a:prstGeom prst="rect">
                      <a:avLst/>
                    </a:prstGeom>
                    <a:ln>
                      <a:solidFill>
                        <a:schemeClr val="tx1"/>
                      </a:solidFill>
                    </a:ln>
                  </pic:spPr>
                </pic:pic>
              </a:graphicData>
            </a:graphic>
          </wp:inline>
        </w:drawing>
      </w:r>
    </w:p>
    <w:p w:rsidR="00304291" w:rsidRDefault="00304291" w:rsidP="00304291">
      <w:pPr>
        <w:rPr>
          <w:rFonts w:cstheme="majorBidi"/>
          <w:b/>
          <w:bCs/>
          <w:sz w:val="28"/>
          <w:szCs w:val="26"/>
          <w:lang w:bidi="en-US"/>
        </w:rPr>
      </w:pPr>
      <w:r>
        <w:rPr>
          <w:rFonts w:cstheme="majorBidi"/>
          <w:bCs/>
          <w:sz w:val="28"/>
          <w:szCs w:val="26"/>
          <w:lang w:bidi="en-US"/>
        </w:rPr>
        <w:br w:type="page"/>
      </w:r>
    </w:p>
    <w:p w:rsidR="00304291" w:rsidRPr="00990B1E" w:rsidRDefault="00304291" w:rsidP="007765B5">
      <w:pPr>
        <w:pStyle w:val="Heading3"/>
        <w:rPr>
          <w:lang w:bidi="en-US"/>
        </w:rPr>
      </w:pPr>
      <w:bookmarkStart w:id="90" w:name="_Toc14769600"/>
      <w:bookmarkStart w:id="91" w:name="_Toc15477370"/>
      <w:proofErr w:type="spellStart"/>
      <w:proofErr w:type="gramStart"/>
      <w:r>
        <w:rPr>
          <w:lang w:bidi="en-US"/>
        </w:rPr>
        <w:lastRenderedPageBreak/>
        <w:t>eReq</w:t>
      </w:r>
      <w:proofErr w:type="spellEnd"/>
      <w:proofErr w:type="gramEnd"/>
      <w:r>
        <w:rPr>
          <w:lang w:bidi="en-US"/>
        </w:rPr>
        <w:t xml:space="preserve"> and CEA Integration</w:t>
      </w:r>
      <w:bookmarkEnd w:id="90"/>
      <w:bookmarkEnd w:id="91"/>
    </w:p>
    <w:tbl>
      <w:tblPr>
        <w:tblW w:w="9067" w:type="dxa"/>
        <w:tblLook w:val="04A0" w:firstRow="1" w:lastRow="0" w:firstColumn="1" w:lastColumn="0" w:noHBand="0" w:noVBand="1"/>
      </w:tblPr>
      <w:tblGrid>
        <w:gridCol w:w="2360"/>
        <w:gridCol w:w="6707"/>
      </w:tblGrid>
      <w:tr w:rsidR="00304291" w:rsidRPr="00DE62A2" w:rsidTr="00EF7D4E">
        <w:trPr>
          <w:trHeight w:val="454"/>
        </w:trPr>
        <w:tc>
          <w:tcPr>
            <w:tcW w:w="2360" w:type="dxa"/>
            <w:tcBorders>
              <w:top w:val="single" w:sz="4" w:space="0" w:color="auto"/>
              <w:left w:val="single" w:sz="4" w:space="0" w:color="auto"/>
              <w:bottom w:val="single" w:sz="4" w:space="0" w:color="auto"/>
              <w:right w:val="single" w:sz="4" w:space="0" w:color="auto"/>
            </w:tcBorders>
            <w:shd w:val="clear" w:color="auto" w:fill="1F497D" w:themeFill="text2"/>
            <w:noWrap/>
            <w:vAlign w:val="center"/>
          </w:tcPr>
          <w:p w:rsidR="00304291" w:rsidRPr="00DE62A2" w:rsidRDefault="00304291" w:rsidP="00EF7D4E">
            <w:pPr>
              <w:rPr>
                <w:rFonts w:cs="Calibri"/>
                <w:color w:val="FFFFFF" w:themeColor="background1"/>
                <w:szCs w:val="22"/>
                <w:lang w:val="en-IN" w:eastAsia="en-IN"/>
              </w:rPr>
            </w:pPr>
            <w:r>
              <w:rPr>
                <w:rFonts w:cstheme="majorBidi"/>
                <w:bCs/>
                <w:sz w:val="28"/>
                <w:szCs w:val="26"/>
                <w:lang w:bidi="en-US"/>
              </w:rPr>
              <w:br w:type="page"/>
            </w:r>
            <w:r w:rsidRPr="00DE62A2">
              <w:rPr>
                <w:rFonts w:cs="Calibri"/>
                <w:color w:val="FFFFFF" w:themeColor="background1"/>
                <w:szCs w:val="22"/>
                <w:lang w:val="en-IN" w:eastAsia="en-IN"/>
              </w:rPr>
              <w:t>Module</w:t>
            </w:r>
          </w:p>
        </w:tc>
        <w:tc>
          <w:tcPr>
            <w:tcW w:w="6707" w:type="dxa"/>
            <w:tcBorders>
              <w:top w:val="single" w:sz="4" w:space="0" w:color="auto"/>
              <w:left w:val="nil"/>
              <w:bottom w:val="single" w:sz="4" w:space="0" w:color="auto"/>
              <w:right w:val="single" w:sz="4" w:space="0" w:color="auto"/>
            </w:tcBorders>
            <w:shd w:val="clear" w:color="auto" w:fill="1F497D" w:themeFill="text2"/>
            <w:noWrap/>
            <w:vAlign w:val="center"/>
          </w:tcPr>
          <w:p w:rsidR="00304291" w:rsidRPr="00DE62A2" w:rsidRDefault="00304291" w:rsidP="00EF7D4E">
            <w:pPr>
              <w:rPr>
                <w:rFonts w:cs="Calibri"/>
                <w:color w:val="FFFFFF" w:themeColor="background1"/>
                <w:szCs w:val="22"/>
                <w:lang w:val="en-IN" w:eastAsia="en-IN"/>
              </w:rPr>
            </w:pPr>
            <w:r w:rsidRPr="00DE62A2">
              <w:rPr>
                <w:rFonts w:cs="Calibri"/>
                <w:color w:val="FFFFFF" w:themeColor="background1"/>
                <w:szCs w:val="22"/>
                <w:lang w:val="en-IN" w:eastAsia="en-IN"/>
              </w:rPr>
              <w:t>Requirement Description</w:t>
            </w:r>
          </w:p>
        </w:tc>
      </w:tr>
      <w:tr w:rsidR="00304291" w:rsidRPr="00DE62A2" w:rsidTr="00EF7D4E">
        <w:trPr>
          <w:trHeight w:val="454"/>
        </w:trPr>
        <w:tc>
          <w:tcPr>
            <w:tcW w:w="2360" w:type="dxa"/>
            <w:vMerge w:val="restart"/>
            <w:tcBorders>
              <w:top w:val="single" w:sz="4" w:space="0" w:color="auto"/>
              <w:left w:val="single" w:sz="4" w:space="0" w:color="auto"/>
              <w:right w:val="single" w:sz="4" w:space="0" w:color="auto"/>
            </w:tcBorders>
            <w:shd w:val="clear" w:color="auto" w:fill="auto"/>
            <w:noWrap/>
            <w:vAlign w:val="center"/>
            <w:hideMark/>
          </w:tcPr>
          <w:p w:rsidR="00304291" w:rsidRPr="007D5D4C" w:rsidRDefault="00304291" w:rsidP="00EF7D4E">
            <w:pPr>
              <w:rPr>
                <w:lang w:bidi="en-US"/>
              </w:rPr>
            </w:pPr>
            <w:proofErr w:type="spellStart"/>
            <w:r>
              <w:rPr>
                <w:lang w:bidi="en-US"/>
              </w:rPr>
              <w:t>eReq</w:t>
            </w:r>
            <w:proofErr w:type="spellEnd"/>
            <w:r>
              <w:rPr>
                <w:lang w:bidi="en-US"/>
              </w:rPr>
              <w:t xml:space="preserve"> and CEA Integration</w:t>
            </w:r>
          </w:p>
        </w:tc>
        <w:tc>
          <w:tcPr>
            <w:tcW w:w="6707" w:type="dxa"/>
            <w:tcBorders>
              <w:top w:val="single" w:sz="4" w:space="0" w:color="auto"/>
              <w:left w:val="nil"/>
              <w:bottom w:val="single" w:sz="4" w:space="0" w:color="auto"/>
              <w:right w:val="single" w:sz="4" w:space="0" w:color="auto"/>
            </w:tcBorders>
            <w:shd w:val="clear" w:color="auto" w:fill="auto"/>
            <w:noWrap/>
            <w:vAlign w:val="center"/>
            <w:hideMark/>
          </w:tcPr>
          <w:p w:rsidR="00304291" w:rsidRPr="00FE276E" w:rsidRDefault="00304291" w:rsidP="00304291">
            <w:pPr>
              <w:pStyle w:val="ListParagraph"/>
              <w:numPr>
                <w:ilvl w:val="0"/>
                <w:numId w:val="14"/>
              </w:numPr>
              <w:spacing w:after="0"/>
              <w:ind w:left="357" w:hanging="357"/>
              <w:jc w:val="left"/>
              <w:rPr>
                <w:rFonts w:cs="Calibri"/>
                <w:color w:val="000000"/>
                <w:szCs w:val="22"/>
                <w:lang w:val="en-IN" w:eastAsia="en-IN"/>
              </w:rPr>
            </w:pPr>
            <w:r>
              <w:rPr>
                <w:rFonts w:cs="Calibri"/>
                <w:color w:val="000000"/>
                <w:szCs w:val="22"/>
                <w:lang w:val="en-IN" w:eastAsia="en-IN"/>
              </w:rPr>
              <w:t xml:space="preserve">TAM will be tightly integrated with </w:t>
            </w:r>
            <w:proofErr w:type="spellStart"/>
            <w:r>
              <w:rPr>
                <w:rFonts w:cs="Calibri"/>
                <w:color w:val="000000"/>
                <w:szCs w:val="22"/>
                <w:lang w:val="en-IN" w:eastAsia="en-IN"/>
              </w:rPr>
              <w:t>eReq</w:t>
            </w:r>
            <w:proofErr w:type="spellEnd"/>
            <w:r>
              <w:rPr>
                <w:rFonts w:cs="Calibri"/>
                <w:color w:val="000000"/>
                <w:szCs w:val="22"/>
                <w:lang w:val="en-IN" w:eastAsia="en-IN"/>
              </w:rPr>
              <w:t xml:space="preserve"> and CEA (with required updates in </w:t>
            </w:r>
            <w:proofErr w:type="spellStart"/>
            <w:r>
              <w:rPr>
                <w:rFonts w:cs="Calibri"/>
                <w:color w:val="000000"/>
                <w:szCs w:val="22"/>
                <w:lang w:val="en-IN" w:eastAsia="en-IN"/>
              </w:rPr>
              <w:t>eReq</w:t>
            </w:r>
            <w:proofErr w:type="spellEnd"/>
            <w:r>
              <w:rPr>
                <w:rFonts w:cs="Calibri"/>
                <w:color w:val="000000"/>
                <w:szCs w:val="22"/>
                <w:lang w:val="en-IN" w:eastAsia="en-IN"/>
              </w:rPr>
              <w:t xml:space="preserve"> and CEA) so that requester initiating any requisition will have visibility of the approval matrix</w:t>
            </w:r>
          </w:p>
        </w:tc>
      </w:tr>
      <w:tr w:rsidR="00304291" w:rsidRPr="00DE62A2" w:rsidTr="00EF7D4E">
        <w:trPr>
          <w:trHeight w:val="454"/>
        </w:trPr>
        <w:tc>
          <w:tcPr>
            <w:tcW w:w="2360" w:type="dxa"/>
            <w:vMerge/>
            <w:tcBorders>
              <w:left w:val="single" w:sz="4" w:space="0" w:color="auto"/>
              <w:right w:val="single" w:sz="4" w:space="0" w:color="auto"/>
            </w:tcBorders>
            <w:shd w:val="clear" w:color="auto" w:fill="auto"/>
            <w:noWrap/>
            <w:vAlign w:val="center"/>
          </w:tcPr>
          <w:p w:rsidR="00304291" w:rsidRDefault="00304291" w:rsidP="00EF7D4E">
            <w:pPr>
              <w:rPr>
                <w:lang w:bidi="en-US"/>
              </w:rPr>
            </w:pPr>
          </w:p>
        </w:tc>
        <w:tc>
          <w:tcPr>
            <w:tcW w:w="6707" w:type="dxa"/>
            <w:tcBorders>
              <w:top w:val="single" w:sz="4" w:space="0" w:color="auto"/>
              <w:left w:val="nil"/>
              <w:bottom w:val="single" w:sz="4" w:space="0" w:color="auto"/>
              <w:right w:val="single" w:sz="4" w:space="0" w:color="auto"/>
            </w:tcBorders>
            <w:shd w:val="clear" w:color="auto" w:fill="auto"/>
            <w:noWrap/>
            <w:vAlign w:val="center"/>
          </w:tcPr>
          <w:p w:rsidR="00304291" w:rsidRDefault="00304291" w:rsidP="00304291">
            <w:pPr>
              <w:pStyle w:val="ListParagraph"/>
              <w:numPr>
                <w:ilvl w:val="0"/>
                <w:numId w:val="14"/>
              </w:numPr>
              <w:spacing w:after="0"/>
              <w:ind w:left="357" w:hanging="357"/>
              <w:jc w:val="left"/>
              <w:rPr>
                <w:rFonts w:cs="Calibri"/>
                <w:color w:val="000000"/>
                <w:szCs w:val="22"/>
                <w:lang w:val="en-IN" w:eastAsia="en-IN"/>
              </w:rPr>
            </w:pPr>
            <w:r>
              <w:rPr>
                <w:rFonts w:cs="Calibri"/>
                <w:color w:val="000000"/>
                <w:szCs w:val="22"/>
                <w:lang w:val="en-IN" w:eastAsia="en-IN"/>
              </w:rPr>
              <w:t>If the approval matrix is updated, pending requisition approvers will not change until the TAM admin select the option to update pending requisitions with updated approval matrix or the approver selects option to update pending requisition while delegating approval responsibilities</w:t>
            </w:r>
          </w:p>
        </w:tc>
      </w:tr>
      <w:tr w:rsidR="00304291" w:rsidRPr="00DE62A2" w:rsidTr="00EF7D4E">
        <w:trPr>
          <w:trHeight w:val="454"/>
        </w:trPr>
        <w:tc>
          <w:tcPr>
            <w:tcW w:w="2360" w:type="dxa"/>
            <w:vMerge/>
            <w:tcBorders>
              <w:left w:val="single" w:sz="4" w:space="0" w:color="auto"/>
              <w:right w:val="single" w:sz="4" w:space="0" w:color="auto"/>
            </w:tcBorders>
            <w:shd w:val="clear" w:color="auto" w:fill="auto"/>
            <w:noWrap/>
            <w:vAlign w:val="center"/>
          </w:tcPr>
          <w:p w:rsidR="00304291" w:rsidRDefault="00304291" w:rsidP="00EF7D4E">
            <w:pPr>
              <w:rPr>
                <w:lang w:bidi="en-US"/>
              </w:rPr>
            </w:pPr>
          </w:p>
        </w:tc>
        <w:tc>
          <w:tcPr>
            <w:tcW w:w="6707" w:type="dxa"/>
            <w:tcBorders>
              <w:top w:val="single" w:sz="4" w:space="0" w:color="auto"/>
              <w:left w:val="nil"/>
              <w:bottom w:val="single" w:sz="4" w:space="0" w:color="auto"/>
              <w:right w:val="single" w:sz="4" w:space="0" w:color="auto"/>
            </w:tcBorders>
            <w:shd w:val="clear" w:color="auto" w:fill="auto"/>
            <w:noWrap/>
            <w:vAlign w:val="center"/>
          </w:tcPr>
          <w:p w:rsidR="00304291"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If approval matrix is not defined against a requisition, TAM will not allow the requisition to complete and a notification will be sent to TAM admin/concerned plant head for further necessary action</w:t>
            </w:r>
          </w:p>
        </w:tc>
      </w:tr>
      <w:tr w:rsidR="00304291" w:rsidRPr="00DE62A2" w:rsidTr="00EF7D4E">
        <w:trPr>
          <w:trHeight w:val="454"/>
        </w:trPr>
        <w:tc>
          <w:tcPr>
            <w:tcW w:w="2360" w:type="dxa"/>
            <w:vMerge/>
            <w:tcBorders>
              <w:left w:val="single" w:sz="4" w:space="0" w:color="auto"/>
              <w:bottom w:val="single" w:sz="4" w:space="0" w:color="auto"/>
              <w:right w:val="single" w:sz="4" w:space="0" w:color="auto"/>
            </w:tcBorders>
            <w:shd w:val="clear" w:color="auto" w:fill="auto"/>
            <w:noWrap/>
            <w:vAlign w:val="center"/>
          </w:tcPr>
          <w:p w:rsidR="00304291" w:rsidRDefault="00304291" w:rsidP="00EF7D4E">
            <w:pPr>
              <w:rPr>
                <w:lang w:bidi="en-US"/>
              </w:rPr>
            </w:pPr>
          </w:p>
        </w:tc>
        <w:tc>
          <w:tcPr>
            <w:tcW w:w="6707" w:type="dxa"/>
            <w:tcBorders>
              <w:top w:val="single" w:sz="4" w:space="0" w:color="auto"/>
              <w:left w:val="nil"/>
              <w:bottom w:val="single" w:sz="4" w:space="0" w:color="auto"/>
              <w:right w:val="single" w:sz="4" w:space="0" w:color="auto"/>
            </w:tcBorders>
            <w:shd w:val="clear" w:color="auto" w:fill="auto"/>
            <w:noWrap/>
            <w:vAlign w:val="center"/>
          </w:tcPr>
          <w:p w:rsidR="00304291"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Audit trails to be captured for all the requisitions at every approval/rejections, reminders sent and other necessary details</w:t>
            </w:r>
          </w:p>
        </w:tc>
      </w:tr>
    </w:tbl>
    <w:p w:rsidR="00304291" w:rsidRPr="00DE62A2" w:rsidRDefault="00304291" w:rsidP="007765B5">
      <w:pPr>
        <w:pStyle w:val="Heading3"/>
        <w:rPr>
          <w:lang w:bidi="en-US"/>
        </w:rPr>
      </w:pPr>
      <w:bookmarkStart w:id="92" w:name="_Toc14769601"/>
      <w:bookmarkStart w:id="93" w:name="_Toc15477371"/>
      <w:r>
        <w:rPr>
          <w:lang w:bidi="en-US"/>
        </w:rPr>
        <w:t>Requestor Mapping</w:t>
      </w:r>
      <w:bookmarkEnd w:id="92"/>
      <w:bookmarkEnd w:id="93"/>
    </w:p>
    <w:tbl>
      <w:tblPr>
        <w:tblW w:w="9067" w:type="dxa"/>
        <w:tblLook w:val="04A0" w:firstRow="1" w:lastRow="0" w:firstColumn="1" w:lastColumn="0" w:noHBand="0" w:noVBand="1"/>
      </w:tblPr>
      <w:tblGrid>
        <w:gridCol w:w="2360"/>
        <w:gridCol w:w="6707"/>
      </w:tblGrid>
      <w:tr w:rsidR="00304291" w:rsidRPr="00DE62A2" w:rsidTr="00EF7D4E">
        <w:trPr>
          <w:trHeight w:val="454"/>
        </w:trPr>
        <w:tc>
          <w:tcPr>
            <w:tcW w:w="2360" w:type="dxa"/>
            <w:tcBorders>
              <w:top w:val="single" w:sz="4" w:space="0" w:color="auto"/>
              <w:left w:val="single" w:sz="4" w:space="0" w:color="auto"/>
              <w:bottom w:val="single" w:sz="4" w:space="0" w:color="auto"/>
              <w:right w:val="single" w:sz="4" w:space="0" w:color="auto"/>
            </w:tcBorders>
            <w:shd w:val="clear" w:color="auto" w:fill="1F497D" w:themeFill="text2"/>
            <w:noWrap/>
            <w:vAlign w:val="center"/>
          </w:tcPr>
          <w:p w:rsidR="00304291" w:rsidRPr="00DE62A2" w:rsidRDefault="00304291" w:rsidP="00EF7D4E">
            <w:pPr>
              <w:rPr>
                <w:rFonts w:cs="Calibri"/>
                <w:color w:val="FFFFFF" w:themeColor="background1"/>
                <w:szCs w:val="22"/>
                <w:lang w:val="en-IN" w:eastAsia="en-IN"/>
              </w:rPr>
            </w:pPr>
            <w:r>
              <w:rPr>
                <w:rFonts w:cstheme="majorBidi"/>
                <w:bCs/>
                <w:sz w:val="28"/>
                <w:szCs w:val="26"/>
                <w:lang w:bidi="en-US"/>
              </w:rPr>
              <w:br w:type="page"/>
            </w:r>
            <w:r w:rsidRPr="00DE62A2">
              <w:rPr>
                <w:rFonts w:cs="Calibri"/>
                <w:color w:val="FFFFFF" w:themeColor="background1"/>
                <w:szCs w:val="22"/>
                <w:lang w:val="en-IN" w:eastAsia="en-IN"/>
              </w:rPr>
              <w:t>Module</w:t>
            </w:r>
          </w:p>
        </w:tc>
        <w:tc>
          <w:tcPr>
            <w:tcW w:w="6707" w:type="dxa"/>
            <w:tcBorders>
              <w:top w:val="single" w:sz="4" w:space="0" w:color="auto"/>
              <w:left w:val="nil"/>
              <w:bottom w:val="single" w:sz="4" w:space="0" w:color="auto"/>
              <w:right w:val="single" w:sz="4" w:space="0" w:color="auto"/>
            </w:tcBorders>
            <w:shd w:val="clear" w:color="auto" w:fill="1F497D" w:themeFill="text2"/>
            <w:noWrap/>
            <w:vAlign w:val="center"/>
          </w:tcPr>
          <w:p w:rsidR="00304291" w:rsidRPr="00DE62A2" w:rsidRDefault="00304291" w:rsidP="00EF7D4E">
            <w:pPr>
              <w:rPr>
                <w:rFonts w:cs="Calibri"/>
                <w:color w:val="FFFFFF" w:themeColor="background1"/>
                <w:szCs w:val="22"/>
                <w:lang w:val="en-IN" w:eastAsia="en-IN"/>
              </w:rPr>
            </w:pPr>
            <w:r w:rsidRPr="00DE62A2">
              <w:rPr>
                <w:rFonts w:cs="Calibri"/>
                <w:color w:val="FFFFFF" w:themeColor="background1"/>
                <w:szCs w:val="22"/>
                <w:lang w:val="en-IN" w:eastAsia="en-IN"/>
              </w:rPr>
              <w:t>Requirement Description</w:t>
            </w:r>
          </w:p>
        </w:tc>
      </w:tr>
      <w:tr w:rsidR="00304291" w:rsidRPr="00DE62A2" w:rsidTr="00EF7D4E">
        <w:trPr>
          <w:trHeight w:val="454"/>
        </w:trPr>
        <w:tc>
          <w:tcPr>
            <w:tcW w:w="2360" w:type="dxa"/>
            <w:vMerge w:val="restart"/>
            <w:tcBorders>
              <w:top w:val="single" w:sz="4" w:space="0" w:color="auto"/>
              <w:left w:val="single" w:sz="4" w:space="0" w:color="auto"/>
              <w:right w:val="single" w:sz="4" w:space="0" w:color="auto"/>
            </w:tcBorders>
            <w:shd w:val="clear" w:color="auto" w:fill="auto"/>
            <w:noWrap/>
            <w:vAlign w:val="center"/>
            <w:hideMark/>
          </w:tcPr>
          <w:p w:rsidR="00304291" w:rsidRPr="00543A61" w:rsidRDefault="00304291" w:rsidP="00EF7D4E">
            <w:pPr>
              <w:rPr>
                <w:lang w:bidi="en-US"/>
              </w:rPr>
            </w:pPr>
            <w:r>
              <w:rPr>
                <w:lang w:bidi="en-US"/>
              </w:rPr>
              <w:t>Requestor Mapping</w:t>
            </w:r>
          </w:p>
          <w:p w:rsidR="00304291" w:rsidRPr="00DE62A2" w:rsidRDefault="00304291" w:rsidP="00EF7D4E">
            <w:pPr>
              <w:rPr>
                <w:rFonts w:cs="Calibri"/>
                <w:color w:val="000000"/>
                <w:szCs w:val="22"/>
                <w:lang w:val="en-IN" w:eastAsia="en-IN"/>
              </w:rPr>
            </w:pPr>
          </w:p>
        </w:tc>
        <w:tc>
          <w:tcPr>
            <w:tcW w:w="6707" w:type="dxa"/>
            <w:tcBorders>
              <w:top w:val="single" w:sz="4" w:space="0" w:color="auto"/>
              <w:left w:val="nil"/>
              <w:bottom w:val="single" w:sz="4" w:space="0" w:color="auto"/>
              <w:right w:val="single" w:sz="4" w:space="0" w:color="auto"/>
            </w:tcBorders>
            <w:shd w:val="clear" w:color="auto" w:fill="auto"/>
            <w:noWrap/>
            <w:vAlign w:val="center"/>
            <w:hideMark/>
          </w:tcPr>
          <w:p w:rsidR="00304291" w:rsidRPr="00FE276E" w:rsidRDefault="00304291" w:rsidP="00304291">
            <w:pPr>
              <w:pStyle w:val="ListParagraph"/>
              <w:numPr>
                <w:ilvl w:val="0"/>
                <w:numId w:val="14"/>
              </w:numPr>
              <w:spacing w:after="0"/>
              <w:ind w:left="357" w:hanging="357"/>
              <w:jc w:val="left"/>
              <w:rPr>
                <w:rFonts w:cs="Calibri"/>
                <w:color w:val="000000"/>
                <w:szCs w:val="22"/>
                <w:lang w:val="en-IN" w:eastAsia="en-IN"/>
              </w:rPr>
            </w:pPr>
            <w:r>
              <w:rPr>
                <w:rFonts w:cs="Calibri"/>
                <w:color w:val="000000"/>
                <w:szCs w:val="22"/>
                <w:lang w:val="en-IN" w:eastAsia="en-IN"/>
              </w:rPr>
              <w:t>All the requestors will be mapped to cost centres and plant</w:t>
            </w:r>
          </w:p>
        </w:tc>
      </w:tr>
      <w:tr w:rsidR="00304291" w:rsidRPr="00DE62A2" w:rsidTr="00EF7D4E">
        <w:trPr>
          <w:trHeight w:val="454"/>
        </w:trPr>
        <w:tc>
          <w:tcPr>
            <w:tcW w:w="2360" w:type="dxa"/>
            <w:vMerge/>
            <w:tcBorders>
              <w:left w:val="single" w:sz="4" w:space="0" w:color="auto"/>
              <w:right w:val="single" w:sz="4" w:space="0" w:color="auto"/>
            </w:tcBorders>
            <w:shd w:val="clear" w:color="auto" w:fill="auto"/>
            <w:noWrap/>
            <w:vAlign w:val="center"/>
          </w:tcPr>
          <w:p w:rsidR="00304291" w:rsidRDefault="00304291" w:rsidP="00EF7D4E">
            <w:pPr>
              <w:rPr>
                <w:lang w:bidi="en-US"/>
              </w:rPr>
            </w:pPr>
          </w:p>
        </w:tc>
        <w:tc>
          <w:tcPr>
            <w:tcW w:w="6707" w:type="dxa"/>
            <w:tcBorders>
              <w:top w:val="single" w:sz="4" w:space="0" w:color="auto"/>
              <w:left w:val="nil"/>
              <w:bottom w:val="single" w:sz="4" w:space="0" w:color="auto"/>
              <w:right w:val="single" w:sz="4" w:space="0" w:color="auto"/>
            </w:tcBorders>
            <w:shd w:val="clear" w:color="auto" w:fill="auto"/>
            <w:noWrap/>
            <w:vAlign w:val="center"/>
          </w:tcPr>
          <w:p w:rsidR="00304291"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One time feed will be provided by TRA, and updates will be done via support requests as and when required</w:t>
            </w:r>
          </w:p>
        </w:tc>
      </w:tr>
      <w:tr w:rsidR="00304291" w:rsidRPr="00DE62A2" w:rsidTr="00EF7D4E">
        <w:trPr>
          <w:trHeight w:val="454"/>
        </w:trPr>
        <w:tc>
          <w:tcPr>
            <w:tcW w:w="2360" w:type="dxa"/>
            <w:vMerge/>
            <w:tcBorders>
              <w:left w:val="single" w:sz="4" w:space="0" w:color="auto"/>
              <w:bottom w:val="single" w:sz="4" w:space="0" w:color="auto"/>
              <w:right w:val="single" w:sz="4" w:space="0" w:color="auto"/>
            </w:tcBorders>
            <w:shd w:val="clear" w:color="auto" w:fill="auto"/>
            <w:noWrap/>
            <w:vAlign w:val="center"/>
          </w:tcPr>
          <w:p w:rsidR="00304291" w:rsidRDefault="00304291" w:rsidP="00EF7D4E">
            <w:pPr>
              <w:rPr>
                <w:lang w:bidi="en-US"/>
              </w:rPr>
            </w:pPr>
          </w:p>
        </w:tc>
        <w:tc>
          <w:tcPr>
            <w:tcW w:w="6707" w:type="dxa"/>
            <w:tcBorders>
              <w:top w:val="single" w:sz="4" w:space="0" w:color="auto"/>
              <w:left w:val="nil"/>
              <w:bottom w:val="single" w:sz="4" w:space="0" w:color="auto"/>
              <w:right w:val="single" w:sz="4" w:space="0" w:color="auto"/>
            </w:tcBorders>
            <w:shd w:val="clear" w:color="auto" w:fill="auto"/>
            <w:noWrap/>
            <w:vAlign w:val="center"/>
          </w:tcPr>
          <w:p w:rsidR="00304291" w:rsidRDefault="00304291" w:rsidP="00304291">
            <w:pPr>
              <w:pStyle w:val="ListParagraph"/>
              <w:numPr>
                <w:ilvl w:val="0"/>
                <w:numId w:val="14"/>
              </w:numPr>
              <w:spacing w:after="0"/>
              <w:ind w:left="362"/>
              <w:jc w:val="left"/>
              <w:rPr>
                <w:rFonts w:cs="Calibri"/>
                <w:color w:val="000000"/>
                <w:szCs w:val="22"/>
                <w:lang w:val="en-IN" w:eastAsia="en-IN"/>
              </w:rPr>
            </w:pPr>
            <w:r>
              <w:rPr>
                <w:rFonts w:cs="Calibri"/>
                <w:color w:val="000000"/>
                <w:szCs w:val="22"/>
                <w:lang w:val="en-IN" w:eastAsia="en-IN"/>
              </w:rPr>
              <w:t xml:space="preserve">Requestors with no available mapping will be shown with all the cost centres and plants, user can choose appropriate value at the time of requisition initiation </w:t>
            </w:r>
          </w:p>
        </w:tc>
      </w:tr>
    </w:tbl>
    <w:p w:rsidR="007765B5" w:rsidRDefault="007765B5" w:rsidP="007765B5">
      <w:pPr>
        <w:pStyle w:val="Heading3"/>
        <w:numPr>
          <w:ilvl w:val="0"/>
          <w:numId w:val="0"/>
        </w:numPr>
        <w:ind w:left="792" w:hanging="792"/>
        <w:rPr>
          <w:lang w:bidi="en-US"/>
        </w:rPr>
      </w:pPr>
      <w:bookmarkStart w:id="94" w:name="_Toc14769602"/>
    </w:p>
    <w:p w:rsidR="007765B5" w:rsidRDefault="007765B5">
      <w:pPr>
        <w:spacing w:line="259" w:lineRule="auto"/>
        <w:jc w:val="left"/>
        <w:rPr>
          <w:b/>
          <w:bCs/>
          <w:sz w:val="24"/>
          <w:lang w:bidi="en-US"/>
        </w:rPr>
      </w:pPr>
      <w:r>
        <w:rPr>
          <w:lang w:bidi="en-US"/>
        </w:rPr>
        <w:br w:type="page"/>
      </w:r>
    </w:p>
    <w:p w:rsidR="00304291" w:rsidRPr="00DE62A2" w:rsidRDefault="00304291" w:rsidP="007765B5">
      <w:pPr>
        <w:pStyle w:val="Heading3"/>
        <w:rPr>
          <w:lang w:bidi="en-US"/>
        </w:rPr>
      </w:pPr>
      <w:bookmarkStart w:id="95" w:name="_Toc15477372"/>
      <w:r w:rsidRPr="00DE62A2">
        <w:rPr>
          <w:lang w:bidi="en-US"/>
        </w:rPr>
        <w:lastRenderedPageBreak/>
        <w:t>Notifications</w:t>
      </w:r>
      <w:bookmarkEnd w:id="88"/>
      <w:bookmarkEnd w:id="94"/>
      <w:bookmarkEnd w:id="95"/>
    </w:p>
    <w:p w:rsidR="00304291" w:rsidRDefault="00304291" w:rsidP="00304291">
      <w:pPr>
        <w:pStyle w:val="ListParagraph"/>
        <w:numPr>
          <w:ilvl w:val="0"/>
          <w:numId w:val="19"/>
        </w:numPr>
        <w:spacing w:after="0"/>
        <w:rPr>
          <w:lang w:bidi="en-US"/>
        </w:rPr>
      </w:pPr>
      <w:r w:rsidRPr="005465F4">
        <w:rPr>
          <w:lang w:bidi="en-US"/>
        </w:rPr>
        <w:t>Existing SharePoint notifications will continue as is</w:t>
      </w:r>
    </w:p>
    <w:p w:rsidR="00304291" w:rsidRDefault="00304291" w:rsidP="00304291">
      <w:pPr>
        <w:pStyle w:val="ListParagraph"/>
        <w:numPr>
          <w:ilvl w:val="0"/>
          <w:numId w:val="19"/>
        </w:numPr>
        <w:spacing w:after="0"/>
        <w:rPr>
          <w:lang w:bidi="en-US"/>
        </w:rPr>
      </w:pPr>
      <w:r>
        <w:rPr>
          <w:lang w:bidi="en-US"/>
        </w:rPr>
        <w:t>Notifications for reminders will be setup</w:t>
      </w:r>
    </w:p>
    <w:p w:rsidR="00304291" w:rsidRPr="005465F4" w:rsidRDefault="00304291" w:rsidP="00304291">
      <w:pPr>
        <w:pStyle w:val="ListParagraph"/>
        <w:numPr>
          <w:ilvl w:val="0"/>
          <w:numId w:val="19"/>
        </w:numPr>
        <w:spacing w:after="0"/>
        <w:rPr>
          <w:lang w:bidi="en-US"/>
        </w:rPr>
      </w:pPr>
      <w:r>
        <w:rPr>
          <w:lang w:bidi="en-US"/>
        </w:rPr>
        <w:t>Required Notifications for the TAM administrator will be setup</w:t>
      </w:r>
    </w:p>
    <w:p w:rsidR="00304291" w:rsidRDefault="00304291" w:rsidP="007765B5">
      <w:pPr>
        <w:pStyle w:val="Heading2"/>
        <w:rPr>
          <w:lang w:bidi="en-US"/>
        </w:rPr>
      </w:pPr>
      <w:bookmarkStart w:id="96" w:name="_Toc14769603"/>
      <w:bookmarkStart w:id="97" w:name="_Toc15477373"/>
      <w:r>
        <w:rPr>
          <w:lang w:bidi="en-US"/>
        </w:rPr>
        <w:t>Assumptions</w:t>
      </w:r>
      <w:bookmarkEnd w:id="96"/>
      <w:bookmarkEnd w:id="97"/>
    </w:p>
    <w:p w:rsidR="00304291" w:rsidRDefault="00304291" w:rsidP="00304291">
      <w:pPr>
        <w:pStyle w:val="ListParagraph"/>
        <w:numPr>
          <w:ilvl w:val="0"/>
          <w:numId w:val="25"/>
        </w:numPr>
        <w:spacing w:after="0"/>
        <w:rPr>
          <w:lang w:bidi="en-US"/>
        </w:rPr>
      </w:pPr>
      <w:r>
        <w:rPr>
          <w:lang w:bidi="en-US"/>
        </w:rPr>
        <w:t>If any one of the approver approves from the same level then requisition will go-to next approval level or application approval dimension</w:t>
      </w:r>
    </w:p>
    <w:p w:rsidR="00304291" w:rsidRDefault="00304291" w:rsidP="00304291">
      <w:pPr>
        <w:pStyle w:val="ListParagraph"/>
        <w:numPr>
          <w:ilvl w:val="0"/>
          <w:numId w:val="25"/>
        </w:numPr>
        <w:spacing w:after="0"/>
        <w:rPr>
          <w:lang w:bidi="en-US"/>
        </w:rPr>
      </w:pPr>
      <w:r>
        <w:rPr>
          <w:lang w:bidi="en-US"/>
        </w:rPr>
        <w:t xml:space="preserve">In this phase TAM will be integrated with </w:t>
      </w:r>
      <w:proofErr w:type="spellStart"/>
      <w:r>
        <w:rPr>
          <w:lang w:bidi="en-US"/>
        </w:rPr>
        <w:t>eReq</w:t>
      </w:r>
      <w:proofErr w:type="spellEnd"/>
      <w:r>
        <w:rPr>
          <w:lang w:bidi="en-US"/>
        </w:rPr>
        <w:t xml:space="preserve"> and CEA applications</w:t>
      </w:r>
    </w:p>
    <w:p w:rsidR="00304291" w:rsidRDefault="00304291" w:rsidP="00304291">
      <w:pPr>
        <w:pStyle w:val="ListParagraph"/>
        <w:numPr>
          <w:ilvl w:val="0"/>
          <w:numId w:val="25"/>
        </w:numPr>
        <w:spacing w:after="0"/>
        <w:rPr>
          <w:lang w:bidi="en-US"/>
        </w:rPr>
      </w:pPr>
      <w:r>
        <w:rPr>
          <w:lang w:bidi="en-US"/>
        </w:rPr>
        <w:t>Approval delegation feature is not in the scope of current phase</w:t>
      </w:r>
    </w:p>
    <w:sectPr w:rsidR="00304291">
      <w:headerReference w:type="default" r:id="rId34"/>
      <w:footerReference w:type="default" r:id="rId35"/>
      <w:footerReference w:type="first" r:id="rId36"/>
      <w:pgSz w:w="11907" w:h="1683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5D27" w:rsidRDefault="00D15D27">
      <w:pPr>
        <w:spacing w:after="0" w:line="240" w:lineRule="auto"/>
      </w:pPr>
      <w:r>
        <w:separator/>
      </w:r>
    </w:p>
  </w:endnote>
  <w:endnote w:type="continuationSeparator" w:id="0">
    <w:p w:rsidR="00D15D27" w:rsidRDefault="00D15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EYInterstate Light">
    <w:altName w:val="Franklin Gothic Medium Cond"/>
    <w:charset w:val="00"/>
    <w:family w:val="auto"/>
    <w:pitch w:val="default"/>
    <w:sig w:usb0="00000000"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andara">
    <w:panose1 w:val="020E0502030303020204"/>
    <w:charset w:val="00"/>
    <w:family w:val="swiss"/>
    <w:pitch w:val="variable"/>
    <w:sig w:usb0="A00002EF" w:usb1="4000A44B" w:usb2="00000000" w:usb3="00000000" w:csb0="0000019F" w:csb1="00000000"/>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EAC" w:rsidRDefault="00614EAC">
    <w:pPr>
      <w:pStyle w:val="Footer"/>
      <w:tabs>
        <w:tab w:val="clear" w:pos="4320"/>
        <w:tab w:val="clear" w:pos="8640"/>
        <w:tab w:val="center" w:pos="4410"/>
        <w:tab w:val="right" w:pos="9360"/>
      </w:tabs>
      <w:jc w:val="left"/>
      <w:rPr>
        <w:rFonts w:cs="Calibri"/>
      </w:rPr>
    </w:pPr>
    <w:r>
      <w:rPr>
        <w:rStyle w:val="PageNumber"/>
        <w:rFonts w:ascii="Calibri" w:hAnsi="Calibri" w:cs="Calibri"/>
      </w:rPr>
      <w:tab/>
    </w:r>
    <w:r>
      <w:rPr>
        <w:rStyle w:val="PageNumber"/>
        <w:rFonts w:cs="Calibri"/>
      </w:rPr>
      <w:t xml:space="preserve"> </w:t>
    </w:r>
    <w:r>
      <w:rPr>
        <w:rStyle w:val="PageNumber"/>
        <w:rFonts w:cs="Calibri"/>
      </w:rPr>
      <w:fldChar w:fldCharType="begin"/>
    </w:r>
    <w:r>
      <w:rPr>
        <w:rStyle w:val="PageNumber"/>
        <w:rFonts w:cs="Calibri"/>
      </w:rPr>
      <w:instrText xml:space="preserve"> PAGE </w:instrText>
    </w:r>
    <w:r>
      <w:rPr>
        <w:rStyle w:val="PageNumber"/>
        <w:rFonts w:cs="Calibri"/>
      </w:rPr>
      <w:fldChar w:fldCharType="separate"/>
    </w:r>
    <w:r w:rsidR="00113EDE">
      <w:rPr>
        <w:rStyle w:val="PageNumber"/>
        <w:rFonts w:cs="Calibri"/>
        <w:noProof/>
      </w:rPr>
      <w:t>20</w:t>
    </w:r>
    <w:r>
      <w:rPr>
        <w:rStyle w:val="PageNumber"/>
        <w:rFonts w:cs="Calibri"/>
      </w:rPr>
      <w:fldChar w:fldCharType="end"/>
    </w:r>
    <w:r>
      <w:rPr>
        <w:rStyle w:val="PageNumber"/>
        <w:rFonts w:cs="Calibri"/>
      </w:rPr>
      <w:t xml:space="preserve">                                  </w:t>
    </w:r>
    <w:r>
      <w:rPr>
        <w:rStyle w:val="PageNumber"/>
        <w:rFonts w:cs="Calibri"/>
      </w:rPr>
      <w:tab/>
      <w:t>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EAC" w:rsidRDefault="00614EAC">
    <w:pPr>
      <w:pStyle w:val="Footer"/>
    </w:pPr>
  </w:p>
  <w:p w:rsidR="00614EAC" w:rsidRDefault="00614EAC">
    <w:r>
      <w:tab/>
    </w:r>
    <w:r>
      <w:tab/>
    </w:r>
    <w:r>
      <w:tab/>
    </w:r>
    <w:r>
      <w:tab/>
    </w:r>
    <w:r>
      <w:tab/>
    </w: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5D27" w:rsidRDefault="00D15D27">
      <w:pPr>
        <w:spacing w:after="0" w:line="240" w:lineRule="auto"/>
      </w:pPr>
      <w:r>
        <w:separator/>
      </w:r>
    </w:p>
  </w:footnote>
  <w:footnote w:type="continuationSeparator" w:id="0">
    <w:p w:rsidR="00D15D27" w:rsidRDefault="00D15D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EAC" w:rsidRDefault="00614EAC">
    <w:pPr>
      <w:tabs>
        <w:tab w:val="right" w:pos="9270"/>
      </w:tabs>
    </w:pPr>
    <w:r>
      <w:rPr>
        <w:rFonts w:cs="Calibri"/>
        <w:noProof/>
        <w:color w:val="3C4F99"/>
        <w:lang w:val="en-IN" w:eastAsia="en-IN"/>
      </w:rPr>
      <w:drawing>
        <wp:inline distT="0" distB="0" distL="0" distR="0">
          <wp:extent cx="748030" cy="154305"/>
          <wp:effectExtent l="19050" t="0" r="0" b="0"/>
          <wp:docPr id="14" name="Picture 2" descr="Netlink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Netlink Logo "/>
                  <pic:cNvPicPr>
                    <a:picLocks noChangeAspect="1" noChangeArrowheads="1"/>
                  </pic:cNvPicPr>
                </pic:nvPicPr>
                <pic:blipFill>
                  <a:blip r:embed="rId1"/>
                  <a:srcRect/>
                  <a:stretch>
                    <a:fillRect/>
                  </a:stretch>
                </pic:blipFill>
                <pic:spPr>
                  <a:xfrm>
                    <a:off x="0" y="0"/>
                    <a:ext cx="748030" cy="154305"/>
                  </a:xfrm>
                  <a:prstGeom prst="rect">
                    <a:avLst/>
                  </a:prstGeom>
                  <a:noFill/>
                  <a:ln w="9525">
                    <a:noFill/>
                    <a:miter lim="800000"/>
                    <a:headEnd/>
                    <a:tailEnd/>
                  </a:ln>
                </pic:spPr>
              </pic:pic>
            </a:graphicData>
          </a:graphic>
        </wp:inline>
      </w:drawing>
    </w:r>
    <w:r>
      <w:tab/>
    </w:r>
    <w:proofErr w:type="gramStart"/>
    <w:r>
      <w:rPr>
        <w:lang w:val="en-IN"/>
      </w:rPr>
      <w:t>e-Req</w:t>
    </w:r>
    <w:proofErr w:type="gramEnd"/>
    <w:r>
      <w:rPr>
        <w:lang w:val="en-IN"/>
      </w:rPr>
      <w:t xml:space="preserve"> and QAD Integration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4EBA8C90"/>
    <w:lvl w:ilvl="0">
      <w:start w:val="1"/>
      <w:numFmt w:val="decimal"/>
      <w:lvlText w:val="%1"/>
      <w:legacy w:legacy="1" w:legacySpace="120" w:legacyIndent="720"/>
      <w:lvlJc w:val="left"/>
      <w:pPr>
        <w:ind w:left="720" w:hanging="720"/>
      </w:pPr>
    </w:lvl>
    <w:lvl w:ilvl="1">
      <w:start w:val="1"/>
      <w:numFmt w:val="decimal"/>
      <w:lvlText w:val="%1.%2"/>
      <w:legacy w:legacy="1" w:legacySpace="120" w:legacyIndent="720"/>
      <w:lvlJc w:val="left"/>
      <w:pPr>
        <w:ind w:left="1080" w:hanging="720"/>
      </w:pPr>
    </w:lvl>
    <w:lvl w:ilvl="2">
      <w:start w:val="1"/>
      <w:numFmt w:val="decimal"/>
      <w:lvlText w:val="%1.%2.%3"/>
      <w:legacy w:legacy="1" w:legacySpace="120" w:legacyIndent="720"/>
      <w:lvlJc w:val="left"/>
      <w:pPr>
        <w:ind w:left="1440" w:hanging="720"/>
      </w:pPr>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010A7980"/>
    <w:multiLevelType w:val="hybridMultilevel"/>
    <w:tmpl w:val="EC66A64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2287086"/>
    <w:multiLevelType w:val="multilevel"/>
    <w:tmpl w:val="02287086"/>
    <w:lvl w:ilvl="0">
      <w:start w:val="1"/>
      <w:numFmt w:val="bullet"/>
      <w:lvlText w:val=""/>
      <w:lvlJc w:val="left"/>
      <w:pPr>
        <w:ind w:left="720" w:hanging="360"/>
      </w:pPr>
      <w:rPr>
        <w:rFonts w:ascii="Symbol" w:hAnsi="Symbol" w:hint="default"/>
        <w:b w:val="0"/>
        <w:color w:val="auto"/>
        <w:sz w:val="22"/>
        <w:u w:color="4F81BD" w:themeColor="accent1"/>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D65434"/>
    <w:multiLevelType w:val="multilevel"/>
    <w:tmpl w:val="03D654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91F0EAC"/>
    <w:multiLevelType w:val="multilevel"/>
    <w:tmpl w:val="091F0EAC"/>
    <w:lvl w:ilvl="0">
      <w:start w:val="1"/>
      <w:numFmt w:val="bullet"/>
      <w:lvlText w:val=""/>
      <w:lvlJc w:val="left"/>
      <w:pPr>
        <w:ind w:left="72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pStyle w:val="bb2"/>
      <w:lvlText w:val=""/>
      <w:lvlJc w:val="left"/>
      <w:pPr>
        <w:ind w:left="1440" w:hanging="360"/>
      </w:pPr>
      <w:rPr>
        <w:rFonts w:ascii="Symbol" w:hAnsi="Symbol" w:hint="default"/>
        <w:sz w:val="24"/>
      </w:rPr>
    </w:lvl>
    <w:lvl w:ilvl="3">
      <w:start w:val="1"/>
      <w:numFmt w:val="bullet"/>
      <w:lvlText w:val=""/>
      <w:lvlJc w:val="left"/>
      <w:pPr>
        <w:ind w:left="2160" w:hanging="360"/>
      </w:pPr>
      <w:rPr>
        <w:rFonts w:ascii="Symbol" w:hAnsi="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4320" w:hanging="360"/>
      </w:pPr>
      <w:rPr>
        <w:rFonts w:ascii="Symbol" w:hAnsi="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hint="default"/>
      </w:rPr>
    </w:lvl>
  </w:abstractNum>
  <w:abstractNum w:abstractNumId="5" w15:restartNumberingAfterBreak="0">
    <w:nsid w:val="0ECE3428"/>
    <w:multiLevelType w:val="multilevel"/>
    <w:tmpl w:val="0ECE3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0802F69"/>
    <w:multiLevelType w:val="multilevel"/>
    <w:tmpl w:val="10802F69"/>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b/>
        <w:i w:val="0"/>
      </w:rPr>
    </w:lvl>
    <w:lvl w:ilvl="2">
      <w:start w:val="1"/>
      <w:numFmt w:val="decimal"/>
      <w:pStyle w:val="Heading3"/>
      <w:lvlText w:val="%1.%2.%3."/>
      <w:lvlJc w:val="left"/>
      <w:pPr>
        <w:ind w:left="792" w:hanging="792"/>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B205BE0"/>
    <w:multiLevelType w:val="multilevel"/>
    <w:tmpl w:val="1B205BE0"/>
    <w:lvl w:ilvl="0">
      <w:start w:val="1"/>
      <w:numFmt w:val="decimal"/>
      <w:pStyle w:val="Corporate4L1"/>
      <w:lvlText w:val="%1."/>
      <w:lvlJc w:val="left"/>
      <w:pPr>
        <w:tabs>
          <w:tab w:val="left" w:pos="2970"/>
        </w:tabs>
        <w:ind w:left="2250" w:firstLine="0"/>
      </w:pPr>
      <w:rPr>
        <w:rFonts w:ascii="Times New Roman" w:hAnsi="Times New Roman" w:cs="Times New Roman" w:hint="default"/>
        <w:b/>
        <w:bCs/>
        <w:i w:val="0"/>
        <w:iCs w:val="0"/>
        <w:caps w:val="0"/>
        <w:smallCaps w:val="0"/>
        <w:strike w:val="0"/>
        <w:dstrike w:val="0"/>
        <w:vanish w:val="0"/>
        <w:color w:val="auto"/>
        <w:spacing w:val="0"/>
        <w:w w:val="100"/>
        <w:kern w:val="0"/>
        <w:position w:val="0"/>
        <w:sz w:val="22"/>
        <w:u w:val="none"/>
        <w:shd w:val="clear" w:color="auto" w:fill="auto"/>
        <w:vertAlign w:val="baseline"/>
        <w14:shadow w14:blurRad="0" w14:dist="0" w14:dir="0" w14:sx="0" w14:sy="0" w14:kx="0" w14:ky="0" w14:algn="none">
          <w14:srgbClr w14:val="000000"/>
        </w14:shadow>
      </w:rPr>
    </w:lvl>
    <w:lvl w:ilvl="1">
      <w:start w:val="1"/>
      <w:numFmt w:val="decimal"/>
      <w:pStyle w:val="Corporate4L2"/>
      <w:lvlText w:val="%1.%2"/>
      <w:lvlJc w:val="left"/>
      <w:pPr>
        <w:tabs>
          <w:tab w:val="left" w:pos="720"/>
        </w:tabs>
        <w:ind w:left="0" w:firstLine="0"/>
      </w:pPr>
      <w:rPr>
        <w:rFonts w:ascii="Times New Roman" w:hAnsi="Times New Roman" w:cs="Times New Roman" w:hint="default"/>
        <w:b/>
        <w:i w:val="0"/>
        <w:caps w:val="0"/>
        <w:smallCaps w:val="0"/>
        <w:strike w:val="0"/>
        <w:dstrike w:val="0"/>
        <w:vanish w:val="0"/>
        <w:color w:val="auto"/>
        <w:sz w:val="22"/>
        <w:u w:val="none"/>
        <w:vertAlign w:val="baseline"/>
        <w14:shadow w14:blurRad="0" w14:dist="0" w14:dir="0" w14:sx="0" w14:sy="0" w14:kx="0" w14:ky="0" w14:algn="none">
          <w14:srgbClr w14:val="000000"/>
        </w14:shadow>
      </w:rPr>
    </w:lvl>
    <w:lvl w:ilvl="2">
      <w:start w:val="1"/>
      <w:numFmt w:val="lowerLetter"/>
      <w:pStyle w:val="Corporate4L3"/>
      <w:lvlText w:val="(%3)"/>
      <w:lvlJc w:val="left"/>
      <w:pPr>
        <w:tabs>
          <w:tab w:val="left" w:pos="3690"/>
        </w:tabs>
        <w:ind w:left="3690" w:hanging="720"/>
      </w:pPr>
      <w:rPr>
        <w:rFonts w:ascii="Times New Roman" w:hAnsi="Times New Roman" w:cs="Times New Roman" w:hint="default"/>
        <w:b w:val="0"/>
        <w:bCs w:val="0"/>
        <w:i w:val="0"/>
        <w:iCs w:val="0"/>
        <w:caps w:val="0"/>
        <w:smallCaps w:val="0"/>
        <w:strike w:val="0"/>
        <w:dstrike w:val="0"/>
        <w:vanish w:val="0"/>
        <w:color w:val="auto"/>
        <w:spacing w:val="0"/>
        <w:kern w:val="0"/>
        <w:position w:val="0"/>
        <w:sz w:val="22"/>
        <w:u w:val="none"/>
        <w:vertAlign w:val="baseline"/>
        <w14:shadow w14:blurRad="0" w14:dist="0" w14:dir="0" w14:sx="0" w14:sy="0" w14:kx="0" w14:ky="0" w14:algn="none">
          <w14:srgbClr w14:val="000000"/>
        </w14:shadow>
      </w:rPr>
    </w:lvl>
    <w:lvl w:ilvl="3">
      <w:start w:val="1"/>
      <w:numFmt w:val="decimal"/>
      <w:pStyle w:val="Corporate4L4"/>
      <w:lvlText w:val="(%4)"/>
      <w:lvlJc w:val="left"/>
      <w:pPr>
        <w:tabs>
          <w:tab w:val="left" w:pos="4410"/>
        </w:tabs>
        <w:ind w:left="2250" w:firstLine="1440"/>
      </w:pPr>
      <w:rPr>
        <w:rFonts w:ascii="Times New Roman" w:hAnsi="Times New Roman" w:cs="Times New Roman" w:hint="default"/>
        <w:b w:val="0"/>
        <w:i w:val="0"/>
        <w:caps w:val="0"/>
        <w:smallCaps w:val="0"/>
        <w:strike w:val="0"/>
        <w:dstrike w:val="0"/>
        <w:vanish w:val="0"/>
        <w:color w:val="auto"/>
        <w:sz w:val="24"/>
        <w:u w:val="none"/>
        <w:vertAlign w:val="baseline"/>
        <w14:shadow w14:blurRad="0" w14:dist="0" w14:dir="0" w14:sx="0" w14:sy="0" w14:kx="0" w14:ky="0" w14:algn="none">
          <w14:srgbClr w14:val="000000"/>
        </w14:shadow>
      </w:rPr>
    </w:lvl>
    <w:lvl w:ilvl="4">
      <w:start w:val="1"/>
      <w:numFmt w:val="lowerRoman"/>
      <w:pStyle w:val="Corporate4L5"/>
      <w:lvlText w:val="(%5)"/>
      <w:lvlJc w:val="left"/>
      <w:pPr>
        <w:tabs>
          <w:tab w:val="left" w:pos="4410"/>
        </w:tabs>
        <w:ind w:left="2250" w:firstLine="1440"/>
      </w:pPr>
      <w:rPr>
        <w:rFonts w:ascii="Times New Roman" w:eastAsia="Times New Roman" w:hAnsi="Times New Roman" w:cs="Times New Roman"/>
        <w:b w:val="0"/>
        <w:i w:val="0"/>
        <w:caps w:val="0"/>
        <w:smallCaps w:val="0"/>
        <w:strike w:val="0"/>
        <w:dstrike w:val="0"/>
        <w:vanish w:val="0"/>
        <w:color w:val="auto"/>
        <w:sz w:val="24"/>
        <w:u w:val="none"/>
        <w:vertAlign w:val="baseline"/>
        <w14:shadow w14:blurRad="0" w14:dist="0" w14:dir="0" w14:sx="0" w14:sy="0" w14:kx="0" w14:ky="0" w14:algn="none">
          <w14:srgbClr w14:val="000000"/>
        </w14:shadow>
      </w:rPr>
    </w:lvl>
    <w:lvl w:ilvl="5">
      <w:start w:val="1"/>
      <w:numFmt w:val="lowerRoman"/>
      <w:pStyle w:val="Corporate4L6"/>
      <w:lvlText w:val="(%6)"/>
      <w:lvlJc w:val="left"/>
      <w:pPr>
        <w:tabs>
          <w:tab w:val="left" w:pos="4410"/>
        </w:tabs>
        <w:ind w:left="2250" w:firstLine="1440"/>
      </w:pPr>
      <w:rPr>
        <w:rFonts w:ascii="Times New Roman" w:hAnsi="Times New Roman" w:cs="Times New Roman" w:hint="default"/>
        <w:b w:val="0"/>
        <w:i w:val="0"/>
        <w:caps w:val="0"/>
        <w:smallCaps w:val="0"/>
        <w:strike w:val="0"/>
        <w:dstrike w:val="0"/>
        <w:vanish w:val="0"/>
        <w:color w:val="auto"/>
        <w:sz w:val="24"/>
        <w:u w:val="none"/>
        <w:vertAlign w:val="baseline"/>
        <w14:shadow w14:blurRad="0" w14:dist="0" w14:dir="0" w14:sx="0" w14:sy="0" w14:kx="0" w14:ky="0" w14:algn="none">
          <w14:srgbClr w14:val="000000"/>
        </w14:shadow>
      </w:rPr>
    </w:lvl>
    <w:lvl w:ilvl="6">
      <w:start w:val="1"/>
      <w:numFmt w:val="decimal"/>
      <w:lvlText w:val="%7."/>
      <w:lvlJc w:val="left"/>
      <w:pPr>
        <w:tabs>
          <w:tab w:val="left" w:pos="4770"/>
        </w:tabs>
        <w:ind w:left="4770" w:hanging="360"/>
      </w:pPr>
      <w:rPr>
        <w:rFonts w:ascii="Times New Roman" w:hAnsi="Times New Roman" w:cs="Times New Roman" w:hint="default"/>
        <w:sz w:val="40"/>
      </w:rPr>
    </w:lvl>
    <w:lvl w:ilvl="7">
      <w:start w:val="1"/>
      <w:numFmt w:val="lowerLetter"/>
      <w:lvlText w:val="%8."/>
      <w:lvlJc w:val="left"/>
      <w:pPr>
        <w:tabs>
          <w:tab w:val="left" w:pos="5130"/>
        </w:tabs>
        <w:ind w:left="5130" w:hanging="360"/>
      </w:pPr>
      <w:rPr>
        <w:rFonts w:ascii="Times New Roman" w:hAnsi="Times New Roman" w:cs="Times New Roman" w:hint="default"/>
        <w:sz w:val="40"/>
      </w:rPr>
    </w:lvl>
    <w:lvl w:ilvl="8">
      <w:start w:val="1"/>
      <w:numFmt w:val="lowerRoman"/>
      <w:lvlText w:val="%9."/>
      <w:lvlJc w:val="left"/>
      <w:pPr>
        <w:tabs>
          <w:tab w:val="left" w:pos="5490"/>
        </w:tabs>
        <w:ind w:left="5490" w:hanging="360"/>
      </w:pPr>
      <w:rPr>
        <w:rFonts w:ascii="Times New Roman" w:hAnsi="Times New Roman" w:cs="Times New Roman" w:hint="default"/>
        <w:sz w:val="40"/>
      </w:rPr>
    </w:lvl>
  </w:abstractNum>
  <w:abstractNum w:abstractNumId="8" w15:restartNumberingAfterBreak="0">
    <w:nsid w:val="1DD24A76"/>
    <w:multiLevelType w:val="multilevel"/>
    <w:tmpl w:val="1DD24A76"/>
    <w:lvl w:ilvl="0">
      <w:start w:val="1"/>
      <w:numFmt w:val="bullet"/>
      <w:pStyle w:val="ListBullet"/>
      <w:lvlText w:val=""/>
      <w:lvlJc w:val="left"/>
      <w:pPr>
        <w:tabs>
          <w:tab w:val="left" w:pos="1368"/>
        </w:tabs>
        <w:ind w:left="1368" w:hanging="360"/>
      </w:pPr>
      <w:rPr>
        <w:rFonts w:ascii="Symbol" w:hAnsi="Symbol" w:hint="default"/>
        <w:color w:val="auto"/>
      </w:rPr>
    </w:lvl>
    <w:lvl w:ilvl="1">
      <w:start w:val="1"/>
      <w:numFmt w:val="decimal"/>
      <w:lvlText w:val="%1.%2"/>
      <w:lvlJc w:val="left"/>
      <w:pPr>
        <w:ind w:left="504" w:hanging="576"/>
      </w:pPr>
    </w:lvl>
    <w:lvl w:ilvl="2">
      <w:start w:val="1"/>
      <w:numFmt w:val="bullet"/>
      <w:lvlText w:val=""/>
      <w:lvlJc w:val="left"/>
      <w:pPr>
        <w:tabs>
          <w:tab w:val="left" w:pos="288"/>
        </w:tabs>
        <w:ind w:left="288" w:hanging="360"/>
      </w:pPr>
      <w:rPr>
        <w:rFonts w:ascii="Symbol" w:hAnsi="Symbol" w:hint="default"/>
        <w:color w:val="auto"/>
      </w:rPr>
    </w:lvl>
    <w:lvl w:ilvl="3">
      <w:start w:val="1"/>
      <w:numFmt w:val="decimal"/>
      <w:lvlText w:val="%1.%2.%3.%4"/>
      <w:lvlJc w:val="left"/>
      <w:pPr>
        <w:ind w:left="792" w:hanging="864"/>
      </w:pPr>
    </w:lvl>
    <w:lvl w:ilvl="4">
      <w:start w:val="1"/>
      <w:numFmt w:val="decimal"/>
      <w:lvlText w:val="%1.%2.%3.%4.%5"/>
      <w:lvlJc w:val="left"/>
      <w:pPr>
        <w:ind w:left="936" w:hanging="1008"/>
      </w:pPr>
    </w:lvl>
    <w:lvl w:ilvl="5">
      <w:start w:val="1"/>
      <w:numFmt w:val="decimal"/>
      <w:lvlText w:val="%1.%2.%3.%4.%5.%6"/>
      <w:lvlJc w:val="left"/>
      <w:pPr>
        <w:ind w:left="1080" w:hanging="1152"/>
      </w:pPr>
    </w:lvl>
    <w:lvl w:ilvl="6">
      <w:start w:val="1"/>
      <w:numFmt w:val="decimal"/>
      <w:lvlText w:val="%1.%2.%3.%4.%5.%6.%7"/>
      <w:lvlJc w:val="left"/>
      <w:pPr>
        <w:ind w:left="1224" w:hanging="1296"/>
      </w:pPr>
    </w:lvl>
    <w:lvl w:ilvl="7">
      <w:start w:val="1"/>
      <w:numFmt w:val="decimal"/>
      <w:lvlText w:val="%1.%2.%3.%4.%5.%6.%7.%8"/>
      <w:lvlJc w:val="left"/>
      <w:pPr>
        <w:ind w:left="1368" w:hanging="1440"/>
      </w:pPr>
    </w:lvl>
    <w:lvl w:ilvl="8">
      <w:start w:val="1"/>
      <w:numFmt w:val="decimal"/>
      <w:lvlText w:val="%1.%2.%3.%4.%5.%6.%7.%8.%9"/>
      <w:lvlJc w:val="left"/>
      <w:pPr>
        <w:ind w:left="1512" w:hanging="1584"/>
      </w:pPr>
    </w:lvl>
  </w:abstractNum>
  <w:abstractNum w:abstractNumId="9" w15:restartNumberingAfterBreak="0">
    <w:nsid w:val="1E956517"/>
    <w:multiLevelType w:val="multilevel"/>
    <w:tmpl w:val="1E956517"/>
    <w:lvl w:ilvl="0">
      <w:start w:val="1"/>
      <w:numFmt w:val="bullet"/>
      <w:pStyle w:val="ListBulletLevel2"/>
      <w:lvlText w:val=""/>
      <w:lvlJc w:val="left"/>
      <w:pPr>
        <w:tabs>
          <w:tab w:val="left" w:pos="1080"/>
        </w:tabs>
        <w:ind w:left="1080" w:hanging="360"/>
      </w:pPr>
      <w:rPr>
        <w:rFonts w:ascii="Wingdings" w:hAnsi="Wingdings" w:hint="default"/>
        <w:color w:val="000080"/>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10" w15:restartNumberingAfterBreak="0">
    <w:nsid w:val="1FC6285D"/>
    <w:multiLevelType w:val="multilevel"/>
    <w:tmpl w:val="1FC6285D"/>
    <w:lvl w:ilvl="0">
      <w:start w:val="1"/>
      <w:numFmt w:val="decimal"/>
      <w:pStyle w:val="ListNumber"/>
      <w:lvlText w:val="%1."/>
      <w:lvlJc w:val="left"/>
      <w:pPr>
        <w:ind w:left="360"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FA6383F"/>
    <w:multiLevelType w:val="multilevel"/>
    <w:tmpl w:val="2FA638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0F6029A"/>
    <w:multiLevelType w:val="multilevel"/>
    <w:tmpl w:val="30F6029A"/>
    <w:lvl w:ilvl="0">
      <w:start w:val="1"/>
      <w:numFmt w:val="bullet"/>
      <w:lvlText w:val=""/>
      <w:lvlJc w:val="left"/>
      <w:pPr>
        <w:ind w:left="720" w:hanging="360"/>
      </w:pPr>
      <w:rPr>
        <w:rFonts w:ascii="Symbol" w:hAnsi="Symbol" w:hint="default"/>
        <w:b w:val="0"/>
        <w:color w:val="auto"/>
        <w:sz w:val="22"/>
        <w:u w:color="4F81BD" w:themeColor="accen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66A3410"/>
    <w:multiLevelType w:val="hybridMultilevel"/>
    <w:tmpl w:val="FFF644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A456EFC"/>
    <w:multiLevelType w:val="hybridMultilevel"/>
    <w:tmpl w:val="FE5489AC"/>
    <w:lvl w:ilvl="0" w:tplc="40090001">
      <w:start w:val="1"/>
      <w:numFmt w:val="bullet"/>
      <w:lvlText w:val=""/>
      <w:lvlJc w:val="left"/>
      <w:pPr>
        <w:ind w:left="1508" w:hanging="360"/>
      </w:pPr>
      <w:rPr>
        <w:rFonts w:ascii="Symbol" w:hAnsi="Symbol" w:hint="default"/>
      </w:rPr>
    </w:lvl>
    <w:lvl w:ilvl="1" w:tplc="40090003" w:tentative="1">
      <w:start w:val="1"/>
      <w:numFmt w:val="bullet"/>
      <w:lvlText w:val="o"/>
      <w:lvlJc w:val="left"/>
      <w:pPr>
        <w:ind w:left="2228" w:hanging="360"/>
      </w:pPr>
      <w:rPr>
        <w:rFonts w:ascii="Courier New" w:hAnsi="Courier New" w:cs="Courier New" w:hint="default"/>
      </w:rPr>
    </w:lvl>
    <w:lvl w:ilvl="2" w:tplc="40090005" w:tentative="1">
      <w:start w:val="1"/>
      <w:numFmt w:val="bullet"/>
      <w:lvlText w:val=""/>
      <w:lvlJc w:val="left"/>
      <w:pPr>
        <w:ind w:left="2948" w:hanging="360"/>
      </w:pPr>
      <w:rPr>
        <w:rFonts w:ascii="Wingdings" w:hAnsi="Wingdings" w:hint="default"/>
      </w:rPr>
    </w:lvl>
    <w:lvl w:ilvl="3" w:tplc="40090001" w:tentative="1">
      <w:start w:val="1"/>
      <w:numFmt w:val="bullet"/>
      <w:lvlText w:val=""/>
      <w:lvlJc w:val="left"/>
      <w:pPr>
        <w:ind w:left="3668" w:hanging="360"/>
      </w:pPr>
      <w:rPr>
        <w:rFonts w:ascii="Symbol" w:hAnsi="Symbol" w:hint="default"/>
      </w:rPr>
    </w:lvl>
    <w:lvl w:ilvl="4" w:tplc="40090003" w:tentative="1">
      <w:start w:val="1"/>
      <w:numFmt w:val="bullet"/>
      <w:lvlText w:val="o"/>
      <w:lvlJc w:val="left"/>
      <w:pPr>
        <w:ind w:left="4388" w:hanging="360"/>
      </w:pPr>
      <w:rPr>
        <w:rFonts w:ascii="Courier New" w:hAnsi="Courier New" w:cs="Courier New" w:hint="default"/>
      </w:rPr>
    </w:lvl>
    <w:lvl w:ilvl="5" w:tplc="40090005" w:tentative="1">
      <w:start w:val="1"/>
      <w:numFmt w:val="bullet"/>
      <w:lvlText w:val=""/>
      <w:lvlJc w:val="left"/>
      <w:pPr>
        <w:ind w:left="5108" w:hanging="360"/>
      </w:pPr>
      <w:rPr>
        <w:rFonts w:ascii="Wingdings" w:hAnsi="Wingdings" w:hint="default"/>
      </w:rPr>
    </w:lvl>
    <w:lvl w:ilvl="6" w:tplc="40090001" w:tentative="1">
      <w:start w:val="1"/>
      <w:numFmt w:val="bullet"/>
      <w:lvlText w:val=""/>
      <w:lvlJc w:val="left"/>
      <w:pPr>
        <w:ind w:left="5828" w:hanging="360"/>
      </w:pPr>
      <w:rPr>
        <w:rFonts w:ascii="Symbol" w:hAnsi="Symbol" w:hint="default"/>
      </w:rPr>
    </w:lvl>
    <w:lvl w:ilvl="7" w:tplc="40090003" w:tentative="1">
      <w:start w:val="1"/>
      <w:numFmt w:val="bullet"/>
      <w:lvlText w:val="o"/>
      <w:lvlJc w:val="left"/>
      <w:pPr>
        <w:ind w:left="6548" w:hanging="360"/>
      </w:pPr>
      <w:rPr>
        <w:rFonts w:ascii="Courier New" w:hAnsi="Courier New" w:cs="Courier New" w:hint="default"/>
      </w:rPr>
    </w:lvl>
    <w:lvl w:ilvl="8" w:tplc="40090005" w:tentative="1">
      <w:start w:val="1"/>
      <w:numFmt w:val="bullet"/>
      <w:lvlText w:val=""/>
      <w:lvlJc w:val="left"/>
      <w:pPr>
        <w:ind w:left="7268" w:hanging="360"/>
      </w:pPr>
      <w:rPr>
        <w:rFonts w:ascii="Wingdings" w:hAnsi="Wingdings" w:hint="default"/>
      </w:rPr>
    </w:lvl>
  </w:abstractNum>
  <w:abstractNum w:abstractNumId="15" w15:restartNumberingAfterBreak="0">
    <w:nsid w:val="4BD614E8"/>
    <w:multiLevelType w:val="hybridMultilevel"/>
    <w:tmpl w:val="81AC34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8F87D98"/>
    <w:multiLevelType w:val="multilevel"/>
    <w:tmpl w:val="EFF0926E"/>
    <w:lvl w:ilvl="0">
      <w:start w:val="1"/>
      <w:numFmt w:val="bullet"/>
      <w:lvlText w:val=""/>
      <w:lvlJc w:val="left"/>
      <w:pPr>
        <w:ind w:left="1514" w:hanging="360"/>
      </w:pPr>
      <w:rPr>
        <w:rFonts w:ascii="Symbol" w:hAnsi="Symbol" w:hint="default"/>
      </w:rPr>
    </w:lvl>
    <w:lvl w:ilvl="1">
      <w:start w:val="1"/>
      <w:numFmt w:val="decimal"/>
      <w:lvlText w:val="%1.%2."/>
      <w:lvlJc w:val="left"/>
      <w:pPr>
        <w:ind w:left="1946" w:hanging="792"/>
      </w:pPr>
      <w:rPr>
        <w:rFonts w:hint="default"/>
        <w:b/>
        <w:i w:val="0"/>
      </w:rPr>
    </w:lvl>
    <w:lvl w:ilvl="2">
      <w:start w:val="1"/>
      <w:numFmt w:val="decimal"/>
      <w:lvlText w:val="%1.%2.%3."/>
      <w:lvlJc w:val="left"/>
      <w:pPr>
        <w:ind w:left="1946" w:hanging="792"/>
      </w:pPr>
      <w:rPr>
        <w:rFonts w:hint="default"/>
        <w:b/>
        <w:i w:val="0"/>
      </w:rPr>
    </w:lvl>
    <w:lvl w:ilvl="3">
      <w:start w:val="1"/>
      <w:numFmt w:val="decimal"/>
      <w:lvlText w:val="%1.%2.%3.%4."/>
      <w:lvlJc w:val="left"/>
      <w:pPr>
        <w:ind w:left="2882" w:hanging="648"/>
      </w:pPr>
      <w:rPr>
        <w:rFonts w:hint="default"/>
      </w:rPr>
    </w:lvl>
    <w:lvl w:ilvl="4">
      <w:start w:val="1"/>
      <w:numFmt w:val="decimal"/>
      <w:lvlText w:val="%1.%2.%3.%4.%5."/>
      <w:lvlJc w:val="left"/>
      <w:pPr>
        <w:ind w:left="3386" w:hanging="792"/>
      </w:pPr>
      <w:rPr>
        <w:rFonts w:hint="default"/>
      </w:rPr>
    </w:lvl>
    <w:lvl w:ilvl="5">
      <w:start w:val="1"/>
      <w:numFmt w:val="decimal"/>
      <w:lvlText w:val="%1.%2.%3.%4.%5.%6."/>
      <w:lvlJc w:val="left"/>
      <w:pPr>
        <w:ind w:left="3890" w:hanging="936"/>
      </w:pPr>
      <w:rPr>
        <w:rFonts w:hint="default"/>
      </w:rPr>
    </w:lvl>
    <w:lvl w:ilvl="6">
      <w:start w:val="1"/>
      <w:numFmt w:val="decimal"/>
      <w:lvlText w:val="%1.%2.%3.%4.%5.%6.%7."/>
      <w:lvlJc w:val="left"/>
      <w:pPr>
        <w:ind w:left="4394" w:hanging="1080"/>
      </w:pPr>
      <w:rPr>
        <w:rFonts w:hint="default"/>
      </w:rPr>
    </w:lvl>
    <w:lvl w:ilvl="7">
      <w:start w:val="1"/>
      <w:numFmt w:val="decimal"/>
      <w:lvlText w:val="%1.%2.%3.%4.%5.%6.%7.%8."/>
      <w:lvlJc w:val="left"/>
      <w:pPr>
        <w:ind w:left="4898" w:hanging="1224"/>
      </w:pPr>
      <w:rPr>
        <w:rFonts w:hint="default"/>
      </w:rPr>
    </w:lvl>
    <w:lvl w:ilvl="8">
      <w:start w:val="1"/>
      <w:numFmt w:val="decimal"/>
      <w:lvlText w:val="%1.%2.%3.%4.%5.%6.%7.%8.%9."/>
      <w:lvlJc w:val="left"/>
      <w:pPr>
        <w:ind w:left="5474" w:hanging="1440"/>
      </w:pPr>
      <w:rPr>
        <w:rFonts w:hint="default"/>
      </w:rPr>
    </w:lvl>
  </w:abstractNum>
  <w:abstractNum w:abstractNumId="17" w15:restartNumberingAfterBreak="0">
    <w:nsid w:val="5DCD54AD"/>
    <w:multiLevelType w:val="multilevel"/>
    <w:tmpl w:val="5DCD54AD"/>
    <w:lvl w:ilvl="0">
      <w:start w:val="1"/>
      <w:numFmt w:val="bullet"/>
      <w:pStyle w:val="BulletedTableCellText"/>
      <w:lvlText w:val=""/>
      <w:lvlJc w:val="left"/>
      <w:pPr>
        <w:ind w:left="720" w:hanging="360"/>
      </w:pPr>
      <w:rPr>
        <w:rFonts w:ascii="Symbol" w:hAnsi="Symbol" w:hint="default"/>
      </w:rPr>
    </w:lvl>
    <w:lvl w:ilvl="1">
      <w:start w:val="1"/>
      <w:numFmt w:val="bullet"/>
      <w:pStyle w:val="BulletedTableCellTextL1"/>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58F668C"/>
    <w:multiLevelType w:val="singleLevel"/>
    <w:tmpl w:val="658F668C"/>
    <w:lvl w:ilvl="0">
      <w:start w:val="1"/>
      <w:numFmt w:val="bullet"/>
      <w:pStyle w:val="TableBullet"/>
      <w:lvlText w:val=""/>
      <w:lvlJc w:val="left"/>
      <w:pPr>
        <w:tabs>
          <w:tab w:val="left" w:pos="360"/>
        </w:tabs>
        <w:ind w:left="360" w:hanging="360"/>
      </w:pPr>
      <w:rPr>
        <w:rFonts w:ascii="Wingdings" w:hAnsi="Wingdings" w:hint="default"/>
      </w:rPr>
    </w:lvl>
  </w:abstractNum>
  <w:abstractNum w:abstractNumId="19" w15:restartNumberingAfterBreak="0">
    <w:nsid w:val="68F30934"/>
    <w:multiLevelType w:val="hybridMultilevel"/>
    <w:tmpl w:val="664E32BE"/>
    <w:lvl w:ilvl="0" w:tplc="40090001">
      <w:start w:val="1"/>
      <w:numFmt w:val="bullet"/>
      <w:lvlText w:val=""/>
      <w:lvlJc w:val="left"/>
      <w:pPr>
        <w:ind w:left="1512" w:hanging="360"/>
      </w:pPr>
      <w:rPr>
        <w:rFonts w:ascii="Symbol" w:hAnsi="Symbol" w:hint="default"/>
      </w:rPr>
    </w:lvl>
    <w:lvl w:ilvl="1" w:tplc="40090003">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0" w15:restartNumberingAfterBreak="0">
    <w:nsid w:val="6AA331B6"/>
    <w:multiLevelType w:val="multilevel"/>
    <w:tmpl w:val="6AA331B6"/>
    <w:lvl w:ilvl="0">
      <w:start w:val="1"/>
      <w:numFmt w:val="decimal"/>
      <w:pStyle w:val="List"/>
      <w:lvlText w:val="%1."/>
      <w:lvlJc w:val="left"/>
      <w:pPr>
        <w:tabs>
          <w:tab w:val="left" w:pos="360"/>
        </w:tabs>
        <w:ind w:left="36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1" w15:restartNumberingAfterBreak="0">
    <w:nsid w:val="75311D71"/>
    <w:multiLevelType w:val="multilevel"/>
    <w:tmpl w:val="75311D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7BB1EC9"/>
    <w:multiLevelType w:val="multilevel"/>
    <w:tmpl w:val="77BB1EC9"/>
    <w:lvl w:ilvl="0">
      <w:start w:val="1"/>
      <w:numFmt w:val="decimal"/>
      <w:lvlText w:val="%1"/>
      <w:lvlJc w:val="left"/>
      <w:pPr>
        <w:tabs>
          <w:tab w:val="left" w:pos="432"/>
        </w:tabs>
        <w:ind w:left="432" w:hanging="432"/>
      </w:pPr>
    </w:lvl>
    <w:lvl w:ilvl="1">
      <w:start w:val="1"/>
      <w:numFmt w:val="decimal"/>
      <w:lvlText w:val="%1.%2"/>
      <w:lvlJc w:val="left"/>
      <w:pPr>
        <w:tabs>
          <w:tab w:val="left" w:pos="9846"/>
        </w:tabs>
        <w:ind w:left="9846" w:hanging="576"/>
      </w:pPr>
    </w:lvl>
    <w:lvl w:ilvl="2">
      <w:start w:val="1"/>
      <w:numFmt w:val="decimal"/>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23" w15:restartNumberingAfterBreak="0">
    <w:nsid w:val="7835637C"/>
    <w:multiLevelType w:val="multilevel"/>
    <w:tmpl w:val="783563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9A51116"/>
    <w:multiLevelType w:val="multilevel"/>
    <w:tmpl w:val="79A511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EF00EEC"/>
    <w:multiLevelType w:val="hybridMultilevel"/>
    <w:tmpl w:val="687E03E0"/>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num w:numId="1">
    <w:abstractNumId w:val="6"/>
  </w:num>
  <w:num w:numId="2">
    <w:abstractNumId w:val="22"/>
  </w:num>
  <w:num w:numId="3">
    <w:abstractNumId w:val="20"/>
  </w:num>
  <w:num w:numId="4">
    <w:abstractNumId w:val="8"/>
  </w:num>
  <w:num w:numId="5">
    <w:abstractNumId w:val="10"/>
  </w:num>
  <w:num w:numId="6">
    <w:abstractNumId w:val="9"/>
  </w:num>
  <w:num w:numId="7">
    <w:abstractNumId w:val="18"/>
  </w:num>
  <w:num w:numId="8">
    <w:abstractNumId w:val="17"/>
  </w:num>
  <w:num w:numId="9">
    <w:abstractNumId w:val="4"/>
  </w:num>
  <w:num w:numId="10">
    <w:abstractNumId w:val="7"/>
  </w:num>
  <w:num w:numId="11">
    <w:abstractNumId w:val="12"/>
  </w:num>
  <w:num w:numId="12">
    <w:abstractNumId w:val="2"/>
  </w:num>
  <w:num w:numId="13">
    <w:abstractNumId w:val="24"/>
  </w:num>
  <w:num w:numId="14">
    <w:abstractNumId w:val="11"/>
  </w:num>
  <w:num w:numId="15">
    <w:abstractNumId w:val="21"/>
  </w:num>
  <w:num w:numId="16">
    <w:abstractNumId w:val="5"/>
  </w:num>
  <w:num w:numId="17">
    <w:abstractNumId w:val="3"/>
  </w:num>
  <w:num w:numId="18">
    <w:abstractNumId w:val="23"/>
  </w:num>
  <w:num w:numId="19">
    <w:abstractNumId w:val="25"/>
  </w:num>
  <w:num w:numId="20">
    <w:abstractNumId w:val="0"/>
  </w:num>
  <w:num w:numId="21">
    <w:abstractNumId w:val="16"/>
  </w:num>
  <w:num w:numId="22">
    <w:abstractNumId w:val="1"/>
  </w:num>
  <w:num w:numId="23">
    <w:abstractNumId w:val="19"/>
  </w:num>
  <w:num w:numId="24">
    <w:abstractNumId w:val="15"/>
  </w:num>
  <w:num w:numId="25">
    <w:abstractNumId w:val="1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oNotHyphenateCaps/>
  <w:drawingGridHorizontalSpacing w:val="110"/>
  <w:drawingGridVerticalSpacing w:val="120"/>
  <w:doNotShadeFormData/>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1F0"/>
    <w:rsid w:val="000001A1"/>
    <w:rsid w:val="000001AE"/>
    <w:rsid w:val="000001F3"/>
    <w:rsid w:val="00000983"/>
    <w:rsid w:val="00000AD3"/>
    <w:rsid w:val="00000B25"/>
    <w:rsid w:val="000011AB"/>
    <w:rsid w:val="000012D3"/>
    <w:rsid w:val="000017A5"/>
    <w:rsid w:val="00001826"/>
    <w:rsid w:val="00001934"/>
    <w:rsid w:val="0000193A"/>
    <w:rsid w:val="00001D43"/>
    <w:rsid w:val="0000207A"/>
    <w:rsid w:val="00002487"/>
    <w:rsid w:val="0000314D"/>
    <w:rsid w:val="00003806"/>
    <w:rsid w:val="00003AB8"/>
    <w:rsid w:val="00004DA9"/>
    <w:rsid w:val="00005008"/>
    <w:rsid w:val="00005914"/>
    <w:rsid w:val="00006792"/>
    <w:rsid w:val="0000681A"/>
    <w:rsid w:val="00007968"/>
    <w:rsid w:val="00007D58"/>
    <w:rsid w:val="00007E8D"/>
    <w:rsid w:val="00010774"/>
    <w:rsid w:val="000109FE"/>
    <w:rsid w:val="00010AE5"/>
    <w:rsid w:val="00010FE5"/>
    <w:rsid w:val="000112A0"/>
    <w:rsid w:val="000112AD"/>
    <w:rsid w:val="00011D9A"/>
    <w:rsid w:val="00011E49"/>
    <w:rsid w:val="00011FF1"/>
    <w:rsid w:val="00012ACE"/>
    <w:rsid w:val="00012C5E"/>
    <w:rsid w:val="00013A46"/>
    <w:rsid w:val="00013B9B"/>
    <w:rsid w:val="00013D43"/>
    <w:rsid w:val="000146D9"/>
    <w:rsid w:val="00014727"/>
    <w:rsid w:val="0001487A"/>
    <w:rsid w:val="00014D0D"/>
    <w:rsid w:val="0001568A"/>
    <w:rsid w:val="0001589F"/>
    <w:rsid w:val="00015C82"/>
    <w:rsid w:val="00015E21"/>
    <w:rsid w:val="00016184"/>
    <w:rsid w:val="00016446"/>
    <w:rsid w:val="00016E66"/>
    <w:rsid w:val="00017B61"/>
    <w:rsid w:val="00017F5C"/>
    <w:rsid w:val="000201DC"/>
    <w:rsid w:val="000208A0"/>
    <w:rsid w:val="000208D1"/>
    <w:rsid w:val="00020D40"/>
    <w:rsid w:val="0002163D"/>
    <w:rsid w:val="00021674"/>
    <w:rsid w:val="000217F1"/>
    <w:rsid w:val="00022845"/>
    <w:rsid w:val="00022D77"/>
    <w:rsid w:val="0002325E"/>
    <w:rsid w:val="00023802"/>
    <w:rsid w:val="00023C8C"/>
    <w:rsid w:val="00024855"/>
    <w:rsid w:val="00024BFC"/>
    <w:rsid w:val="00024FAE"/>
    <w:rsid w:val="000257AB"/>
    <w:rsid w:val="00025E18"/>
    <w:rsid w:val="000262B3"/>
    <w:rsid w:val="0002724A"/>
    <w:rsid w:val="00027B17"/>
    <w:rsid w:val="0003075B"/>
    <w:rsid w:val="000328F1"/>
    <w:rsid w:val="00032D29"/>
    <w:rsid w:val="00033023"/>
    <w:rsid w:val="000333F6"/>
    <w:rsid w:val="00033770"/>
    <w:rsid w:val="00033884"/>
    <w:rsid w:val="000339E7"/>
    <w:rsid w:val="00034534"/>
    <w:rsid w:val="00034538"/>
    <w:rsid w:val="00034AB6"/>
    <w:rsid w:val="00034DF9"/>
    <w:rsid w:val="000355ED"/>
    <w:rsid w:val="00036BCD"/>
    <w:rsid w:val="000375A1"/>
    <w:rsid w:val="000376CC"/>
    <w:rsid w:val="00037A2B"/>
    <w:rsid w:val="000407B0"/>
    <w:rsid w:val="00041EB9"/>
    <w:rsid w:val="0004212E"/>
    <w:rsid w:val="00042619"/>
    <w:rsid w:val="00042B71"/>
    <w:rsid w:val="00043E23"/>
    <w:rsid w:val="000441AD"/>
    <w:rsid w:val="000441B0"/>
    <w:rsid w:val="000445CD"/>
    <w:rsid w:val="000446AF"/>
    <w:rsid w:val="000447E8"/>
    <w:rsid w:val="000449A1"/>
    <w:rsid w:val="00044E47"/>
    <w:rsid w:val="0004618C"/>
    <w:rsid w:val="000461FF"/>
    <w:rsid w:val="00046335"/>
    <w:rsid w:val="000466F7"/>
    <w:rsid w:val="00047475"/>
    <w:rsid w:val="000475F1"/>
    <w:rsid w:val="00047C87"/>
    <w:rsid w:val="000500EC"/>
    <w:rsid w:val="00050DB6"/>
    <w:rsid w:val="000512F2"/>
    <w:rsid w:val="00051DB1"/>
    <w:rsid w:val="00052852"/>
    <w:rsid w:val="00052F6B"/>
    <w:rsid w:val="0005360F"/>
    <w:rsid w:val="0005368F"/>
    <w:rsid w:val="000540FF"/>
    <w:rsid w:val="00054201"/>
    <w:rsid w:val="0005451A"/>
    <w:rsid w:val="0005543E"/>
    <w:rsid w:val="0005608E"/>
    <w:rsid w:val="00056DB1"/>
    <w:rsid w:val="00057C30"/>
    <w:rsid w:val="000604F3"/>
    <w:rsid w:val="00060FA2"/>
    <w:rsid w:val="00061824"/>
    <w:rsid w:val="0006182B"/>
    <w:rsid w:val="00061AD6"/>
    <w:rsid w:val="0006226A"/>
    <w:rsid w:val="00062BF1"/>
    <w:rsid w:val="00062DE1"/>
    <w:rsid w:val="00063E3F"/>
    <w:rsid w:val="00063E88"/>
    <w:rsid w:val="000641D6"/>
    <w:rsid w:val="0006476F"/>
    <w:rsid w:val="00064FCB"/>
    <w:rsid w:val="000651AF"/>
    <w:rsid w:val="0006614F"/>
    <w:rsid w:val="0006692D"/>
    <w:rsid w:val="00066B6F"/>
    <w:rsid w:val="0006702D"/>
    <w:rsid w:val="00067400"/>
    <w:rsid w:val="00067A4D"/>
    <w:rsid w:val="0007058C"/>
    <w:rsid w:val="000705BD"/>
    <w:rsid w:val="000708B5"/>
    <w:rsid w:val="00072735"/>
    <w:rsid w:val="00072A60"/>
    <w:rsid w:val="000735A9"/>
    <w:rsid w:val="00073A75"/>
    <w:rsid w:val="00074056"/>
    <w:rsid w:val="00074147"/>
    <w:rsid w:val="00074745"/>
    <w:rsid w:val="000747A7"/>
    <w:rsid w:val="00074C07"/>
    <w:rsid w:val="00075274"/>
    <w:rsid w:val="00075C6D"/>
    <w:rsid w:val="00080457"/>
    <w:rsid w:val="000804FC"/>
    <w:rsid w:val="00080663"/>
    <w:rsid w:val="00080D5D"/>
    <w:rsid w:val="00081592"/>
    <w:rsid w:val="0008248E"/>
    <w:rsid w:val="00083BB7"/>
    <w:rsid w:val="00084089"/>
    <w:rsid w:val="000847D3"/>
    <w:rsid w:val="00084F63"/>
    <w:rsid w:val="000853CB"/>
    <w:rsid w:val="00086649"/>
    <w:rsid w:val="00086911"/>
    <w:rsid w:val="000875F9"/>
    <w:rsid w:val="00087751"/>
    <w:rsid w:val="00087EA4"/>
    <w:rsid w:val="00087FBB"/>
    <w:rsid w:val="00090E9B"/>
    <w:rsid w:val="000915DB"/>
    <w:rsid w:val="00091DF7"/>
    <w:rsid w:val="00091E98"/>
    <w:rsid w:val="00092A61"/>
    <w:rsid w:val="00092BF9"/>
    <w:rsid w:val="00093991"/>
    <w:rsid w:val="0009418E"/>
    <w:rsid w:val="000942C3"/>
    <w:rsid w:val="000946F3"/>
    <w:rsid w:val="00094856"/>
    <w:rsid w:val="00095758"/>
    <w:rsid w:val="00095C59"/>
    <w:rsid w:val="00095D27"/>
    <w:rsid w:val="00096FF2"/>
    <w:rsid w:val="00097775"/>
    <w:rsid w:val="000A0240"/>
    <w:rsid w:val="000A180F"/>
    <w:rsid w:val="000A20F2"/>
    <w:rsid w:val="000A224E"/>
    <w:rsid w:val="000A299A"/>
    <w:rsid w:val="000A37C6"/>
    <w:rsid w:val="000A536C"/>
    <w:rsid w:val="000A56F3"/>
    <w:rsid w:val="000A7C59"/>
    <w:rsid w:val="000B065E"/>
    <w:rsid w:val="000B16D8"/>
    <w:rsid w:val="000B1B07"/>
    <w:rsid w:val="000B1C7A"/>
    <w:rsid w:val="000B43DA"/>
    <w:rsid w:val="000B4479"/>
    <w:rsid w:val="000B4B9E"/>
    <w:rsid w:val="000B53A9"/>
    <w:rsid w:val="000B5B72"/>
    <w:rsid w:val="000B6062"/>
    <w:rsid w:val="000B619E"/>
    <w:rsid w:val="000B68BA"/>
    <w:rsid w:val="000B69AF"/>
    <w:rsid w:val="000B7664"/>
    <w:rsid w:val="000B791D"/>
    <w:rsid w:val="000B79E1"/>
    <w:rsid w:val="000C0015"/>
    <w:rsid w:val="000C067E"/>
    <w:rsid w:val="000C083F"/>
    <w:rsid w:val="000C244B"/>
    <w:rsid w:val="000C2D77"/>
    <w:rsid w:val="000C3588"/>
    <w:rsid w:val="000C383C"/>
    <w:rsid w:val="000C3EAB"/>
    <w:rsid w:val="000C4169"/>
    <w:rsid w:val="000C4B86"/>
    <w:rsid w:val="000C55C7"/>
    <w:rsid w:val="000C5A8C"/>
    <w:rsid w:val="000C6479"/>
    <w:rsid w:val="000C6A6D"/>
    <w:rsid w:val="000C6C79"/>
    <w:rsid w:val="000C71CF"/>
    <w:rsid w:val="000C7282"/>
    <w:rsid w:val="000C74A8"/>
    <w:rsid w:val="000D02E1"/>
    <w:rsid w:val="000D064A"/>
    <w:rsid w:val="000D15E0"/>
    <w:rsid w:val="000D2E78"/>
    <w:rsid w:val="000D3095"/>
    <w:rsid w:val="000D31A2"/>
    <w:rsid w:val="000D3653"/>
    <w:rsid w:val="000D3A62"/>
    <w:rsid w:val="000D4304"/>
    <w:rsid w:val="000D4824"/>
    <w:rsid w:val="000D4CCC"/>
    <w:rsid w:val="000D5523"/>
    <w:rsid w:val="000D55E4"/>
    <w:rsid w:val="000D611E"/>
    <w:rsid w:val="000D636A"/>
    <w:rsid w:val="000D6574"/>
    <w:rsid w:val="000D68B1"/>
    <w:rsid w:val="000D7584"/>
    <w:rsid w:val="000D7F15"/>
    <w:rsid w:val="000E029A"/>
    <w:rsid w:val="000E04F1"/>
    <w:rsid w:val="000E09AA"/>
    <w:rsid w:val="000E0BA0"/>
    <w:rsid w:val="000E0DDF"/>
    <w:rsid w:val="000E1014"/>
    <w:rsid w:val="000E1862"/>
    <w:rsid w:val="000E2CFF"/>
    <w:rsid w:val="000E3B78"/>
    <w:rsid w:val="000E41CC"/>
    <w:rsid w:val="000E438B"/>
    <w:rsid w:val="000E46F2"/>
    <w:rsid w:val="000E4AFC"/>
    <w:rsid w:val="000E63BB"/>
    <w:rsid w:val="000E65AB"/>
    <w:rsid w:val="000E6895"/>
    <w:rsid w:val="000E6F16"/>
    <w:rsid w:val="000E757B"/>
    <w:rsid w:val="000E7878"/>
    <w:rsid w:val="000E7908"/>
    <w:rsid w:val="000E799F"/>
    <w:rsid w:val="000E7D04"/>
    <w:rsid w:val="000E7F8F"/>
    <w:rsid w:val="000F0A4C"/>
    <w:rsid w:val="000F0C93"/>
    <w:rsid w:val="000F2999"/>
    <w:rsid w:val="000F3F1C"/>
    <w:rsid w:val="000F5979"/>
    <w:rsid w:val="000F654C"/>
    <w:rsid w:val="000F6868"/>
    <w:rsid w:val="000F7044"/>
    <w:rsid w:val="000F7AF8"/>
    <w:rsid w:val="0010000C"/>
    <w:rsid w:val="001003C0"/>
    <w:rsid w:val="0010040E"/>
    <w:rsid w:val="0010049E"/>
    <w:rsid w:val="001008C9"/>
    <w:rsid w:val="00100996"/>
    <w:rsid w:val="00100DA2"/>
    <w:rsid w:val="00101124"/>
    <w:rsid w:val="00102069"/>
    <w:rsid w:val="00102181"/>
    <w:rsid w:val="001023A4"/>
    <w:rsid w:val="00102494"/>
    <w:rsid w:val="00102C81"/>
    <w:rsid w:val="00102D6A"/>
    <w:rsid w:val="00103145"/>
    <w:rsid w:val="00103D52"/>
    <w:rsid w:val="00104485"/>
    <w:rsid w:val="001044B0"/>
    <w:rsid w:val="00105895"/>
    <w:rsid w:val="00106220"/>
    <w:rsid w:val="00106D04"/>
    <w:rsid w:val="001074EC"/>
    <w:rsid w:val="00107940"/>
    <w:rsid w:val="00107F5C"/>
    <w:rsid w:val="0011126D"/>
    <w:rsid w:val="001116E2"/>
    <w:rsid w:val="001116E9"/>
    <w:rsid w:val="00111814"/>
    <w:rsid w:val="0011183E"/>
    <w:rsid w:val="00111DED"/>
    <w:rsid w:val="00112634"/>
    <w:rsid w:val="0011357F"/>
    <w:rsid w:val="001137CE"/>
    <w:rsid w:val="00113800"/>
    <w:rsid w:val="00113EDE"/>
    <w:rsid w:val="0011483F"/>
    <w:rsid w:val="00114A55"/>
    <w:rsid w:val="00114EEA"/>
    <w:rsid w:val="00115018"/>
    <w:rsid w:val="001151EA"/>
    <w:rsid w:val="0011539D"/>
    <w:rsid w:val="001158DD"/>
    <w:rsid w:val="00115CCD"/>
    <w:rsid w:val="00115F81"/>
    <w:rsid w:val="00116BA9"/>
    <w:rsid w:val="0011744A"/>
    <w:rsid w:val="001177AC"/>
    <w:rsid w:val="00117AE3"/>
    <w:rsid w:val="00117D07"/>
    <w:rsid w:val="001203B6"/>
    <w:rsid w:val="00120534"/>
    <w:rsid w:val="0012189A"/>
    <w:rsid w:val="00121AAE"/>
    <w:rsid w:val="00121AB6"/>
    <w:rsid w:val="001221D0"/>
    <w:rsid w:val="00122396"/>
    <w:rsid w:val="0012239F"/>
    <w:rsid w:val="00122D7A"/>
    <w:rsid w:val="00122F1E"/>
    <w:rsid w:val="00123805"/>
    <w:rsid w:val="00123E5C"/>
    <w:rsid w:val="00124654"/>
    <w:rsid w:val="00124CED"/>
    <w:rsid w:val="00124E7D"/>
    <w:rsid w:val="0012546F"/>
    <w:rsid w:val="00125908"/>
    <w:rsid w:val="00125E1F"/>
    <w:rsid w:val="00126700"/>
    <w:rsid w:val="00126839"/>
    <w:rsid w:val="00126A3D"/>
    <w:rsid w:val="00126B2B"/>
    <w:rsid w:val="00126B99"/>
    <w:rsid w:val="00126FC1"/>
    <w:rsid w:val="00127354"/>
    <w:rsid w:val="00127A7A"/>
    <w:rsid w:val="001302C1"/>
    <w:rsid w:val="00130A45"/>
    <w:rsid w:val="00130F06"/>
    <w:rsid w:val="001316B4"/>
    <w:rsid w:val="00131D29"/>
    <w:rsid w:val="00132510"/>
    <w:rsid w:val="00132830"/>
    <w:rsid w:val="00133640"/>
    <w:rsid w:val="0013427E"/>
    <w:rsid w:val="00134D89"/>
    <w:rsid w:val="00134EBD"/>
    <w:rsid w:val="00135779"/>
    <w:rsid w:val="001361D1"/>
    <w:rsid w:val="001362B5"/>
    <w:rsid w:val="0013640F"/>
    <w:rsid w:val="001369B0"/>
    <w:rsid w:val="0013721A"/>
    <w:rsid w:val="0013742E"/>
    <w:rsid w:val="0013743F"/>
    <w:rsid w:val="00137641"/>
    <w:rsid w:val="001402E0"/>
    <w:rsid w:val="00141532"/>
    <w:rsid w:val="00141916"/>
    <w:rsid w:val="001422F4"/>
    <w:rsid w:val="00142489"/>
    <w:rsid w:val="0014360F"/>
    <w:rsid w:val="0014368D"/>
    <w:rsid w:val="001436D1"/>
    <w:rsid w:val="00145232"/>
    <w:rsid w:val="00145B2F"/>
    <w:rsid w:val="00145BEA"/>
    <w:rsid w:val="00145FA6"/>
    <w:rsid w:val="00147D1F"/>
    <w:rsid w:val="00147E90"/>
    <w:rsid w:val="00150234"/>
    <w:rsid w:val="0015177B"/>
    <w:rsid w:val="00152786"/>
    <w:rsid w:val="001531B9"/>
    <w:rsid w:val="001531E4"/>
    <w:rsid w:val="0015333F"/>
    <w:rsid w:val="001533DD"/>
    <w:rsid w:val="0015372E"/>
    <w:rsid w:val="001539BF"/>
    <w:rsid w:val="00154BCB"/>
    <w:rsid w:val="00154E6F"/>
    <w:rsid w:val="00154FBC"/>
    <w:rsid w:val="0015517E"/>
    <w:rsid w:val="001551CB"/>
    <w:rsid w:val="00155406"/>
    <w:rsid w:val="00155421"/>
    <w:rsid w:val="00155628"/>
    <w:rsid w:val="00156144"/>
    <w:rsid w:val="00156984"/>
    <w:rsid w:val="001572A5"/>
    <w:rsid w:val="001577A0"/>
    <w:rsid w:val="001577F1"/>
    <w:rsid w:val="00160105"/>
    <w:rsid w:val="001601E6"/>
    <w:rsid w:val="00160264"/>
    <w:rsid w:val="001603F3"/>
    <w:rsid w:val="00160559"/>
    <w:rsid w:val="001608F0"/>
    <w:rsid w:val="00160C46"/>
    <w:rsid w:val="00161F89"/>
    <w:rsid w:val="00163067"/>
    <w:rsid w:val="001633E4"/>
    <w:rsid w:val="00163C40"/>
    <w:rsid w:val="00163F89"/>
    <w:rsid w:val="00164107"/>
    <w:rsid w:val="001641A6"/>
    <w:rsid w:val="00165005"/>
    <w:rsid w:val="00165420"/>
    <w:rsid w:val="00165D41"/>
    <w:rsid w:val="001662B4"/>
    <w:rsid w:val="00166542"/>
    <w:rsid w:val="001665AE"/>
    <w:rsid w:val="00166F7F"/>
    <w:rsid w:val="00167C48"/>
    <w:rsid w:val="001703B5"/>
    <w:rsid w:val="001716B8"/>
    <w:rsid w:val="0017179F"/>
    <w:rsid w:val="00172CC1"/>
    <w:rsid w:val="00172F0C"/>
    <w:rsid w:val="001735AC"/>
    <w:rsid w:val="00173608"/>
    <w:rsid w:val="0017366D"/>
    <w:rsid w:val="0017371D"/>
    <w:rsid w:val="00175964"/>
    <w:rsid w:val="00175F13"/>
    <w:rsid w:val="0017626A"/>
    <w:rsid w:val="0017648C"/>
    <w:rsid w:val="001767B2"/>
    <w:rsid w:val="001767C5"/>
    <w:rsid w:val="00176BB7"/>
    <w:rsid w:val="00180594"/>
    <w:rsid w:val="00181DA8"/>
    <w:rsid w:val="00182C9C"/>
    <w:rsid w:val="0018339B"/>
    <w:rsid w:val="00183713"/>
    <w:rsid w:val="00183FA8"/>
    <w:rsid w:val="001848D9"/>
    <w:rsid w:val="00185FFB"/>
    <w:rsid w:val="00186157"/>
    <w:rsid w:val="0018649D"/>
    <w:rsid w:val="00186B39"/>
    <w:rsid w:val="00186D0C"/>
    <w:rsid w:val="001879CF"/>
    <w:rsid w:val="00187C05"/>
    <w:rsid w:val="00190065"/>
    <w:rsid w:val="001900DF"/>
    <w:rsid w:val="0019052D"/>
    <w:rsid w:val="001909C3"/>
    <w:rsid w:val="00190EFF"/>
    <w:rsid w:val="00191B4D"/>
    <w:rsid w:val="001929C9"/>
    <w:rsid w:val="00192C95"/>
    <w:rsid w:val="00192F0A"/>
    <w:rsid w:val="00192FA5"/>
    <w:rsid w:val="00193823"/>
    <w:rsid w:val="001940EF"/>
    <w:rsid w:val="00194681"/>
    <w:rsid w:val="00194D89"/>
    <w:rsid w:val="00195BB2"/>
    <w:rsid w:val="00195F80"/>
    <w:rsid w:val="00196C10"/>
    <w:rsid w:val="00196F24"/>
    <w:rsid w:val="001970F7"/>
    <w:rsid w:val="00197E8B"/>
    <w:rsid w:val="001A0093"/>
    <w:rsid w:val="001A00EE"/>
    <w:rsid w:val="001A02EE"/>
    <w:rsid w:val="001A0804"/>
    <w:rsid w:val="001A0F2E"/>
    <w:rsid w:val="001A1442"/>
    <w:rsid w:val="001A1970"/>
    <w:rsid w:val="001A1B59"/>
    <w:rsid w:val="001A212A"/>
    <w:rsid w:val="001A2F93"/>
    <w:rsid w:val="001A3518"/>
    <w:rsid w:val="001A5087"/>
    <w:rsid w:val="001A56CD"/>
    <w:rsid w:val="001A5CFE"/>
    <w:rsid w:val="001A5F73"/>
    <w:rsid w:val="001A60FC"/>
    <w:rsid w:val="001A6626"/>
    <w:rsid w:val="001A762C"/>
    <w:rsid w:val="001A7EC9"/>
    <w:rsid w:val="001A7EF9"/>
    <w:rsid w:val="001B09C1"/>
    <w:rsid w:val="001B0D68"/>
    <w:rsid w:val="001B10DC"/>
    <w:rsid w:val="001B1782"/>
    <w:rsid w:val="001B1A54"/>
    <w:rsid w:val="001B1ECC"/>
    <w:rsid w:val="001B21F0"/>
    <w:rsid w:val="001B224B"/>
    <w:rsid w:val="001B3037"/>
    <w:rsid w:val="001B5463"/>
    <w:rsid w:val="001B54EA"/>
    <w:rsid w:val="001B5692"/>
    <w:rsid w:val="001B56BD"/>
    <w:rsid w:val="001B5CFD"/>
    <w:rsid w:val="001B6F6B"/>
    <w:rsid w:val="001B7169"/>
    <w:rsid w:val="001B73ED"/>
    <w:rsid w:val="001B743B"/>
    <w:rsid w:val="001B7646"/>
    <w:rsid w:val="001B78FE"/>
    <w:rsid w:val="001B7944"/>
    <w:rsid w:val="001B79F7"/>
    <w:rsid w:val="001C179F"/>
    <w:rsid w:val="001C1C38"/>
    <w:rsid w:val="001C3C51"/>
    <w:rsid w:val="001C483D"/>
    <w:rsid w:val="001C4BA4"/>
    <w:rsid w:val="001C4C9F"/>
    <w:rsid w:val="001C4E10"/>
    <w:rsid w:val="001C54AD"/>
    <w:rsid w:val="001C569F"/>
    <w:rsid w:val="001C7134"/>
    <w:rsid w:val="001C746F"/>
    <w:rsid w:val="001C75FE"/>
    <w:rsid w:val="001C7B09"/>
    <w:rsid w:val="001C7CE0"/>
    <w:rsid w:val="001D0EDF"/>
    <w:rsid w:val="001D1318"/>
    <w:rsid w:val="001D1CC1"/>
    <w:rsid w:val="001D1CF9"/>
    <w:rsid w:val="001D1DA0"/>
    <w:rsid w:val="001D202C"/>
    <w:rsid w:val="001D2571"/>
    <w:rsid w:val="001D354B"/>
    <w:rsid w:val="001D3910"/>
    <w:rsid w:val="001D46EE"/>
    <w:rsid w:val="001D4A54"/>
    <w:rsid w:val="001D4CD3"/>
    <w:rsid w:val="001D4D19"/>
    <w:rsid w:val="001D5115"/>
    <w:rsid w:val="001D5529"/>
    <w:rsid w:val="001D5547"/>
    <w:rsid w:val="001D55AD"/>
    <w:rsid w:val="001D6BCA"/>
    <w:rsid w:val="001D6D89"/>
    <w:rsid w:val="001E05CC"/>
    <w:rsid w:val="001E0693"/>
    <w:rsid w:val="001E0856"/>
    <w:rsid w:val="001E14AC"/>
    <w:rsid w:val="001E1554"/>
    <w:rsid w:val="001E3468"/>
    <w:rsid w:val="001E3A78"/>
    <w:rsid w:val="001E3CBF"/>
    <w:rsid w:val="001E4743"/>
    <w:rsid w:val="001E4AEB"/>
    <w:rsid w:val="001E57EA"/>
    <w:rsid w:val="001E5B26"/>
    <w:rsid w:val="001E6F6C"/>
    <w:rsid w:val="001E767E"/>
    <w:rsid w:val="001F0222"/>
    <w:rsid w:val="001F05AF"/>
    <w:rsid w:val="001F2130"/>
    <w:rsid w:val="001F25D5"/>
    <w:rsid w:val="001F2709"/>
    <w:rsid w:val="001F2CA9"/>
    <w:rsid w:val="001F33BF"/>
    <w:rsid w:val="001F3536"/>
    <w:rsid w:val="001F3FDE"/>
    <w:rsid w:val="001F4E2C"/>
    <w:rsid w:val="001F4EF5"/>
    <w:rsid w:val="001F56F7"/>
    <w:rsid w:val="001F5FF4"/>
    <w:rsid w:val="001F654E"/>
    <w:rsid w:val="001F7CB3"/>
    <w:rsid w:val="001F7D84"/>
    <w:rsid w:val="0020034D"/>
    <w:rsid w:val="002008CC"/>
    <w:rsid w:val="0020158F"/>
    <w:rsid w:val="00202F13"/>
    <w:rsid w:val="00204156"/>
    <w:rsid w:val="00205044"/>
    <w:rsid w:val="0020542C"/>
    <w:rsid w:val="00205ADE"/>
    <w:rsid w:val="0020624C"/>
    <w:rsid w:val="002063D9"/>
    <w:rsid w:val="00206B3B"/>
    <w:rsid w:val="00206E10"/>
    <w:rsid w:val="0020716F"/>
    <w:rsid w:val="002072B3"/>
    <w:rsid w:val="00210164"/>
    <w:rsid w:val="0021081C"/>
    <w:rsid w:val="00211158"/>
    <w:rsid w:val="002111F8"/>
    <w:rsid w:val="002113DD"/>
    <w:rsid w:val="00211C96"/>
    <w:rsid w:val="0021246F"/>
    <w:rsid w:val="002124AD"/>
    <w:rsid w:val="00212984"/>
    <w:rsid w:val="00212CE8"/>
    <w:rsid w:val="002139D2"/>
    <w:rsid w:val="00213D0C"/>
    <w:rsid w:val="00214477"/>
    <w:rsid w:val="002145F9"/>
    <w:rsid w:val="0021485A"/>
    <w:rsid w:val="00215489"/>
    <w:rsid w:val="00215536"/>
    <w:rsid w:val="0021558F"/>
    <w:rsid w:val="0021630E"/>
    <w:rsid w:val="0021658C"/>
    <w:rsid w:val="002170CA"/>
    <w:rsid w:val="00217F06"/>
    <w:rsid w:val="00217FE4"/>
    <w:rsid w:val="0022105F"/>
    <w:rsid w:val="002212BB"/>
    <w:rsid w:val="00221878"/>
    <w:rsid w:val="002218A6"/>
    <w:rsid w:val="00221C17"/>
    <w:rsid w:val="0022378B"/>
    <w:rsid w:val="00223871"/>
    <w:rsid w:val="0022491A"/>
    <w:rsid w:val="0022509D"/>
    <w:rsid w:val="002253E2"/>
    <w:rsid w:val="002255C4"/>
    <w:rsid w:val="00225BC0"/>
    <w:rsid w:val="00225FEC"/>
    <w:rsid w:val="00226128"/>
    <w:rsid w:val="002267D2"/>
    <w:rsid w:val="002268CE"/>
    <w:rsid w:val="00226C74"/>
    <w:rsid w:val="00230309"/>
    <w:rsid w:val="00230336"/>
    <w:rsid w:val="002308B4"/>
    <w:rsid w:val="00230B3B"/>
    <w:rsid w:val="00230EB6"/>
    <w:rsid w:val="002310F1"/>
    <w:rsid w:val="002312A1"/>
    <w:rsid w:val="002313EB"/>
    <w:rsid w:val="00231D7C"/>
    <w:rsid w:val="00231D96"/>
    <w:rsid w:val="0023206F"/>
    <w:rsid w:val="00232208"/>
    <w:rsid w:val="00232E11"/>
    <w:rsid w:val="0023300A"/>
    <w:rsid w:val="0023316E"/>
    <w:rsid w:val="002331C1"/>
    <w:rsid w:val="00233268"/>
    <w:rsid w:val="002340B7"/>
    <w:rsid w:val="0023415F"/>
    <w:rsid w:val="002346B5"/>
    <w:rsid w:val="00236C9D"/>
    <w:rsid w:val="00237129"/>
    <w:rsid w:val="00237A96"/>
    <w:rsid w:val="002402C4"/>
    <w:rsid w:val="00241251"/>
    <w:rsid w:val="00241E8F"/>
    <w:rsid w:val="00242241"/>
    <w:rsid w:val="00242C42"/>
    <w:rsid w:val="00243208"/>
    <w:rsid w:val="0024358F"/>
    <w:rsid w:val="00243A67"/>
    <w:rsid w:val="00244639"/>
    <w:rsid w:val="00244C56"/>
    <w:rsid w:val="00244C5B"/>
    <w:rsid w:val="00245955"/>
    <w:rsid w:val="00245E1F"/>
    <w:rsid w:val="00246BD6"/>
    <w:rsid w:val="0024733E"/>
    <w:rsid w:val="00247B50"/>
    <w:rsid w:val="00250A9E"/>
    <w:rsid w:val="00250C36"/>
    <w:rsid w:val="00251E04"/>
    <w:rsid w:val="00251EAE"/>
    <w:rsid w:val="00252542"/>
    <w:rsid w:val="00252FAE"/>
    <w:rsid w:val="00254A9A"/>
    <w:rsid w:val="00255921"/>
    <w:rsid w:val="00256849"/>
    <w:rsid w:val="00256BDD"/>
    <w:rsid w:val="00256DC2"/>
    <w:rsid w:val="00256E10"/>
    <w:rsid w:val="0025794C"/>
    <w:rsid w:val="00257C26"/>
    <w:rsid w:val="00260428"/>
    <w:rsid w:val="002607A7"/>
    <w:rsid w:val="002609C7"/>
    <w:rsid w:val="00260BCB"/>
    <w:rsid w:val="0026123C"/>
    <w:rsid w:val="00261834"/>
    <w:rsid w:val="00261898"/>
    <w:rsid w:val="00261C0D"/>
    <w:rsid w:val="00261D6F"/>
    <w:rsid w:val="00261FB2"/>
    <w:rsid w:val="002621E5"/>
    <w:rsid w:val="00262527"/>
    <w:rsid w:val="00262A2E"/>
    <w:rsid w:val="00262DBF"/>
    <w:rsid w:val="00262EF5"/>
    <w:rsid w:val="00262F9B"/>
    <w:rsid w:val="002630A7"/>
    <w:rsid w:val="00263809"/>
    <w:rsid w:val="00263D94"/>
    <w:rsid w:val="00263F28"/>
    <w:rsid w:val="00263FEA"/>
    <w:rsid w:val="00265BFC"/>
    <w:rsid w:val="00266536"/>
    <w:rsid w:val="002669D4"/>
    <w:rsid w:val="00266C6B"/>
    <w:rsid w:val="002671B9"/>
    <w:rsid w:val="002674CC"/>
    <w:rsid w:val="002676EE"/>
    <w:rsid w:val="002704F8"/>
    <w:rsid w:val="00270989"/>
    <w:rsid w:val="00270CA1"/>
    <w:rsid w:val="00271C88"/>
    <w:rsid w:val="00272048"/>
    <w:rsid w:val="002722A2"/>
    <w:rsid w:val="002726F5"/>
    <w:rsid w:val="00272D3C"/>
    <w:rsid w:val="002736F1"/>
    <w:rsid w:val="00273968"/>
    <w:rsid w:val="00273EBF"/>
    <w:rsid w:val="002742DF"/>
    <w:rsid w:val="00274A0C"/>
    <w:rsid w:val="00274CC9"/>
    <w:rsid w:val="00274CFE"/>
    <w:rsid w:val="0027518B"/>
    <w:rsid w:val="002751AD"/>
    <w:rsid w:val="002759B8"/>
    <w:rsid w:val="0027604F"/>
    <w:rsid w:val="002769B9"/>
    <w:rsid w:val="00276C26"/>
    <w:rsid w:val="00276E66"/>
    <w:rsid w:val="0027718F"/>
    <w:rsid w:val="0027723D"/>
    <w:rsid w:val="002773AA"/>
    <w:rsid w:val="00277421"/>
    <w:rsid w:val="002802DC"/>
    <w:rsid w:val="002808D1"/>
    <w:rsid w:val="00281466"/>
    <w:rsid w:val="002815D5"/>
    <w:rsid w:val="00282371"/>
    <w:rsid w:val="0028240B"/>
    <w:rsid w:val="00282AD5"/>
    <w:rsid w:val="00282DCA"/>
    <w:rsid w:val="00283B22"/>
    <w:rsid w:val="00283BBE"/>
    <w:rsid w:val="00283E86"/>
    <w:rsid w:val="0028407A"/>
    <w:rsid w:val="00284A98"/>
    <w:rsid w:val="00285762"/>
    <w:rsid w:val="00285D9A"/>
    <w:rsid w:val="002867C9"/>
    <w:rsid w:val="00286DAD"/>
    <w:rsid w:val="00287B5A"/>
    <w:rsid w:val="002902C1"/>
    <w:rsid w:val="002909C7"/>
    <w:rsid w:val="00291339"/>
    <w:rsid w:val="002917DA"/>
    <w:rsid w:val="00291C1D"/>
    <w:rsid w:val="00291DAC"/>
    <w:rsid w:val="002926FD"/>
    <w:rsid w:val="002928CA"/>
    <w:rsid w:val="00293395"/>
    <w:rsid w:val="00293FA3"/>
    <w:rsid w:val="002942CB"/>
    <w:rsid w:val="00294EEF"/>
    <w:rsid w:val="00295DD1"/>
    <w:rsid w:val="00295F02"/>
    <w:rsid w:val="002965BA"/>
    <w:rsid w:val="002967FA"/>
    <w:rsid w:val="00296817"/>
    <w:rsid w:val="00296AC3"/>
    <w:rsid w:val="00296DED"/>
    <w:rsid w:val="00297C30"/>
    <w:rsid w:val="002A007B"/>
    <w:rsid w:val="002A052C"/>
    <w:rsid w:val="002A1362"/>
    <w:rsid w:val="002A1492"/>
    <w:rsid w:val="002A20E1"/>
    <w:rsid w:val="002A2615"/>
    <w:rsid w:val="002A361F"/>
    <w:rsid w:val="002A500B"/>
    <w:rsid w:val="002A52A6"/>
    <w:rsid w:val="002A6223"/>
    <w:rsid w:val="002A68FD"/>
    <w:rsid w:val="002A72FC"/>
    <w:rsid w:val="002A78C9"/>
    <w:rsid w:val="002A7A0B"/>
    <w:rsid w:val="002A7A5B"/>
    <w:rsid w:val="002A7BFF"/>
    <w:rsid w:val="002A7CEE"/>
    <w:rsid w:val="002A7ECC"/>
    <w:rsid w:val="002B0984"/>
    <w:rsid w:val="002B0D64"/>
    <w:rsid w:val="002B0EC7"/>
    <w:rsid w:val="002B11C2"/>
    <w:rsid w:val="002B139D"/>
    <w:rsid w:val="002B186E"/>
    <w:rsid w:val="002B1C13"/>
    <w:rsid w:val="002B43BC"/>
    <w:rsid w:val="002B4AEB"/>
    <w:rsid w:val="002B5449"/>
    <w:rsid w:val="002B595B"/>
    <w:rsid w:val="002B5CC3"/>
    <w:rsid w:val="002B5DD7"/>
    <w:rsid w:val="002B624E"/>
    <w:rsid w:val="002B6C59"/>
    <w:rsid w:val="002B6FEF"/>
    <w:rsid w:val="002B753E"/>
    <w:rsid w:val="002B7CDA"/>
    <w:rsid w:val="002B7E08"/>
    <w:rsid w:val="002C0065"/>
    <w:rsid w:val="002C019B"/>
    <w:rsid w:val="002C04D5"/>
    <w:rsid w:val="002C082B"/>
    <w:rsid w:val="002C1155"/>
    <w:rsid w:val="002C1810"/>
    <w:rsid w:val="002C2721"/>
    <w:rsid w:val="002C273C"/>
    <w:rsid w:val="002C2E90"/>
    <w:rsid w:val="002C2ED7"/>
    <w:rsid w:val="002C3290"/>
    <w:rsid w:val="002C336D"/>
    <w:rsid w:val="002C3C7E"/>
    <w:rsid w:val="002C3FED"/>
    <w:rsid w:val="002C4468"/>
    <w:rsid w:val="002C473B"/>
    <w:rsid w:val="002C4A0A"/>
    <w:rsid w:val="002C4BFA"/>
    <w:rsid w:val="002C5002"/>
    <w:rsid w:val="002C51E1"/>
    <w:rsid w:val="002C59D3"/>
    <w:rsid w:val="002C677F"/>
    <w:rsid w:val="002C7512"/>
    <w:rsid w:val="002D008D"/>
    <w:rsid w:val="002D01A9"/>
    <w:rsid w:val="002D048C"/>
    <w:rsid w:val="002D05CE"/>
    <w:rsid w:val="002D11B3"/>
    <w:rsid w:val="002D2163"/>
    <w:rsid w:val="002D2925"/>
    <w:rsid w:val="002D2F20"/>
    <w:rsid w:val="002D32F4"/>
    <w:rsid w:val="002D3A23"/>
    <w:rsid w:val="002D44FA"/>
    <w:rsid w:val="002D4AEF"/>
    <w:rsid w:val="002D4F0E"/>
    <w:rsid w:val="002D518F"/>
    <w:rsid w:val="002D519A"/>
    <w:rsid w:val="002D5D9F"/>
    <w:rsid w:val="002D6529"/>
    <w:rsid w:val="002E0238"/>
    <w:rsid w:val="002E0304"/>
    <w:rsid w:val="002E087D"/>
    <w:rsid w:val="002E1424"/>
    <w:rsid w:val="002E1A9C"/>
    <w:rsid w:val="002E1C1D"/>
    <w:rsid w:val="002E1C77"/>
    <w:rsid w:val="002E20E2"/>
    <w:rsid w:val="002E3F44"/>
    <w:rsid w:val="002E4331"/>
    <w:rsid w:val="002E44F4"/>
    <w:rsid w:val="002E60E1"/>
    <w:rsid w:val="002E7612"/>
    <w:rsid w:val="002F02DC"/>
    <w:rsid w:val="002F037C"/>
    <w:rsid w:val="002F1E3F"/>
    <w:rsid w:val="002F31E8"/>
    <w:rsid w:val="002F3791"/>
    <w:rsid w:val="002F37E6"/>
    <w:rsid w:val="002F3E0B"/>
    <w:rsid w:val="002F45E8"/>
    <w:rsid w:val="002F4A8F"/>
    <w:rsid w:val="002F66A0"/>
    <w:rsid w:val="0030015C"/>
    <w:rsid w:val="003009DD"/>
    <w:rsid w:val="00300E38"/>
    <w:rsid w:val="003010C4"/>
    <w:rsid w:val="00301218"/>
    <w:rsid w:val="0030207C"/>
    <w:rsid w:val="0030240D"/>
    <w:rsid w:val="00302581"/>
    <w:rsid w:val="00302E57"/>
    <w:rsid w:val="00302E8E"/>
    <w:rsid w:val="00303218"/>
    <w:rsid w:val="00303C86"/>
    <w:rsid w:val="00303ED2"/>
    <w:rsid w:val="00304102"/>
    <w:rsid w:val="00304291"/>
    <w:rsid w:val="00305827"/>
    <w:rsid w:val="00305885"/>
    <w:rsid w:val="00305B7F"/>
    <w:rsid w:val="0030704C"/>
    <w:rsid w:val="00307671"/>
    <w:rsid w:val="0030769A"/>
    <w:rsid w:val="00307B20"/>
    <w:rsid w:val="00310276"/>
    <w:rsid w:val="00310EB3"/>
    <w:rsid w:val="00310F4D"/>
    <w:rsid w:val="003117B3"/>
    <w:rsid w:val="003129C2"/>
    <w:rsid w:val="0031352F"/>
    <w:rsid w:val="00313634"/>
    <w:rsid w:val="0031464C"/>
    <w:rsid w:val="003158B9"/>
    <w:rsid w:val="00315CE1"/>
    <w:rsid w:val="00316088"/>
    <w:rsid w:val="00316A9C"/>
    <w:rsid w:val="00316D68"/>
    <w:rsid w:val="0031795E"/>
    <w:rsid w:val="00317FF8"/>
    <w:rsid w:val="003202B7"/>
    <w:rsid w:val="0032060E"/>
    <w:rsid w:val="00320B2B"/>
    <w:rsid w:val="00320D2A"/>
    <w:rsid w:val="00320E46"/>
    <w:rsid w:val="00320F5B"/>
    <w:rsid w:val="0032116D"/>
    <w:rsid w:val="0032180C"/>
    <w:rsid w:val="003221F9"/>
    <w:rsid w:val="00322440"/>
    <w:rsid w:val="00322900"/>
    <w:rsid w:val="00322A08"/>
    <w:rsid w:val="00322E20"/>
    <w:rsid w:val="0032353B"/>
    <w:rsid w:val="00323702"/>
    <w:rsid w:val="003238D9"/>
    <w:rsid w:val="00323CFB"/>
    <w:rsid w:val="00324E0A"/>
    <w:rsid w:val="00325E0A"/>
    <w:rsid w:val="00325E11"/>
    <w:rsid w:val="00325FA4"/>
    <w:rsid w:val="00326290"/>
    <w:rsid w:val="00326389"/>
    <w:rsid w:val="00326C8E"/>
    <w:rsid w:val="00326E25"/>
    <w:rsid w:val="00326F9E"/>
    <w:rsid w:val="00327330"/>
    <w:rsid w:val="00327DCF"/>
    <w:rsid w:val="00330077"/>
    <w:rsid w:val="00330579"/>
    <w:rsid w:val="00330832"/>
    <w:rsid w:val="003311C5"/>
    <w:rsid w:val="00331CA5"/>
    <w:rsid w:val="003323B7"/>
    <w:rsid w:val="00332472"/>
    <w:rsid w:val="00332977"/>
    <w:rsid w:val="003329F8"/>
    <w:rsid w:val="00332B88"/>
    <w:rsid w:val="0033443B"/>
    <w:rsid w:val="003347AD"/>
    <w:rsid w:val="00335803"/>
    <w:rsid w:val="00335AAA"/>
    <w:rsid w:val="00335C1F"/>
    <w:rsid w:val="0033630A"/>
    <w:rsid w:val="00336343"/>
    <w:rsid w:val="0033635E"/>
    <w:rsid w:val="00337315"/>
    <w:rsid w:val="003374B5"/>
    <w:rsid w:val="003376D7"/>
    <w:rsid w:val="00337B10"/>
    <w:rsid w:val="00340B64"/>
    <w:rsid w:val="00340ED9"/>
    <w:rsid w:val="00341683"/>
    <w:rsid w:val="00341F5A"/>
    <w:rsid w:val="003422BA"/>
    <w:rsid w:val="00342ECE"/>
    <w:rsid w:val="003436B1"/>
    <w:rsid w:val="003438A8"/>
    <w:rsid w:val="003441C1"/>
    <w:rsid w:val="00344ED7"/>
    <w:rsid w:val="00344FAF"/>
    <w:rsid w:val="00345063"/>
    <w:rsid w:val="003454FF"/>
    <w:rsid w:val="00345664"/>
    <w:rsid w:val="00345AC7"/>
    <w:rsid w:val="00345AFC"/>
    <w:rsid w:val="00345B33"/>
    <w:rsid w:val="003467AD"/>
    <w:rsid w:val="00346B79"/>
    <w:rsid w:val="00346DD2"/>
    <w:rsid w:val="0034716C"/>
    <w:rsid w:val="00350026"/>
    <w:rsid w:val="0035008F"/>
    <w:rsid w:val="00350639"/>
    <w:rsid w:val="00351199"/>
    <w:rsid w:val="00351211"/>
    <w:rsid w:val="0035219C"/>
    <w:rsid w:val="0035267E"/>
    <w:rsid w:val="0035274C"/>
    <w:rsid w:val="003532AE"/>
    <w:rsid w:val="0035365D"/>
    <w:rsid w:val="003537F2"/>
    <w:rsid w:val="00353A08"/>
    <w:rsid w:val="003547A4"/>
    <w:rsid w:val="00356A45"/>
    <w:rsid w:val="00356E91"/>
    <w:rsid w:val="0035759D"/>
    <w:rsid w:val="003576A1"/>
    <w:rsid w:val="00357C97"/>
    <w:rsid w:val="00357E35"/>
    <w:rsid w:val="00360B3F"/>
    <w:rsid w:val="00360BDB"/>
    <w:rsid w:val="00361053"/>
    <w:rsid w:val="0036234F"/>
    <w:rsid w:val="00362D13"/>
    <w:rsid w:val="00362F2F"/>
    <w:rsid w:val="0036412C"/>
    <w:rsid w:val="00364475"/>
    <w:rsid w:val="003649A1"/>
    <w:rsid w:val="003656F3"/>
    <w:rsid w:val="00366209"/>
    <w:rsid w:val="00366E6C"/>
    <w:rsid w:val="00366FEC"/>
    <w:rsid w:val="0036706A"/>
    <w:rsid w:val="003678F0"/>
    <w:rsid w:val="0037024C"/>
    <w:rsid w:val="00370351"/>
    <w:rsid w:val="00370525"/>
    <w:rsid w:val="00371B85"/>
    <w:rsid w:val="003724F8"/>
    <w:rsid w:val="00372AD0"/>
    <w:rsid w:val="00372B59"/>
    <w:rsid w:val="003732E5"/>
    <w:rsid w:val="00374CAE"/>
    <w:rsid w:val="00374D4B"/>
    <w:rsid w:val="003757CB"/>
    <w:rsid w:val="00375877"/>
    <w:rsid w:val="00376122"/>
    <w:rsid w:val="00376B3D"/>
    <w:rsid w:val="003777DC"/>
    <w:rsid w:val="003779A2"/>
    <w:rsid w:val="00380394"/>
    <w:rsid w:val="00380405"/>
    <w:rsid w:val="00380435"/>
    <w:rsid w:val="00380CF6"/>
    <w:rsid w:val="00381DB9"/>
    <w:rsid w:val="00381DD3"/>
    <w:rsid w:val="0038230A"/>
    <w:rsid w:val="003824C9"/>
    <w:rsid w:val="00383481"/>
    <w:rsid w:val="00383E1A"/>
    <w:rsid w:val="00384852"/>
    <w:rsid w:val="0038495F"/>
    <w:rsid w:val="00384A6F"/>
    <w:rsid w:val="00384E9F"/>
    <w:rsid w:val="00385EBD"/>
    <w:rsid w:val="003861F5"/>
    <w:rsid w:val="00386977"/>
    <w:rsid w:val="00387B16"/>
    <w:rsid w:val="003903F8"/>
    <w:rsid w:val="00390E5F"/>
    <w:rsid w:val="003910FC"/>
    <w:rsid w:val="003915CC"/>
    <w:rsid w:val="00391860"/>
    <w:rsid w:val="00391944"/>
    <w:rsid w:val="00392146"/>
    <w:rsid w:val="0039239B"/>
    <w:rsid w:val="00392B39"/>
    <w:rsid w:val="00392B97"/>
    <w:rsid w:val="00393630"/>
    <w:rsid w:val="00393F2F"/>
    <w:rsid w:val="00394235"/>
    <w:rsid w:val="00394362"/>
    <w:rsid w:val="00395138"/>
    <w:rsid w:val="00395841"/>
    <w:rsid w:val="00395B59"/>
    <w:rsid w:val="003964CD"/>
    <w:rsid w:val="003967E0"/>
    <w:rsid w:val="003A0967"/>
    <w:rsid w:val="003A0986"/>
    <w:rsid w:val="003A10C4"/>
    <w:rsid w:val="003A1105"/>
    <w:rsid w:val="003A1161"/>
    <w:rsid w:val="003A1C6A"/>
    <w:rsid w:val="003A21CC"/>
    <w:rsid w:val="003A2395"/>
    <w:rsid w:val="003A2703"/>
    <w:rsid w:val="003A375C"/>
    <w:rsid w:val="003A3CFB"/>
    <w:rsid w:val="003A402D"/>
    <w:rsid w:val="003A444E"/>
    <w:rsid w:val="003A4D3C"/>
    <w:rsid w:val="003A51E2"/>
    <w:rsid w:val="003A588C"/>
    <w:rsid w:val="003A794D"/>
    <w:rsid w:val="003A7B5D"/>
    <w:rsid w:val="003B0201"/>
    <w:rsid w:val="003B020C"/>
    <w:rsid w:val="003B0835"/>
    <w:rsid w:val="003B18DB"/>
    <w:rsid w:val="003B1ABA"/>
    <w:rsid w:val="003B1DFC"/>
    <w:rsid w:val="003B2303"/>
    <w:rsid w:val="003B253A"/>
    <w:rsid w:val="003B26E6"/>
    <w:rsid w:val="003B2AFA"/>
    <w:rsid w:val="003B2F7C"/>
    <w:rsid w:val="003B32E7"/>
    <w:rsid w:val="003B3483"/>
    <w:rsid w:val="003B38F9"/>
    <w:rsid w:val="003B4564"/>
    <w:rsid w:val="003B4621"/>
    <w:rsid w:val="003B5A28"/>
    <w:rsid w:val="003B606A"/>
    <w:rsid w:val="003B6446"/>
    <w:rsid w:val="003B650E"/>
    <w:rsid w:val="003B6949"/>
    <w:rsid w:val="003C1B9E"/>
    <w:rsid w:val="003C1F6E"/>
    <w:rsid w:val="003C21B6"/>
    <w:rsid w:val="003C288B"/>
    <w:rsid w:val="003C2ABC"/>
    <w:rsid w:val="003C31B6"/>
    <w:rsid w:val="003C3DF6"/>
    <w:rsid w:val="003C4AE5"/>
    <w:rsid w:val="003C5015"/>
    <w:rsid w:val="003C510A"/>
    <w:rsid w:val="003C5952"/>
    <w:rsid w:val="003C5AEF"/>
    <w:rsid w:val="003C5F38"/>
    <w:rsid w:val="003C67DB"/>
    <w:rsid w:val="003C6BDB"/>
    <w:rsid w:val="003C798E"/>
    <w:rsid w:val="003D0902"/>
    <w:rsid w:val="003D09A5"/>
    <w:rsid w:val="003D17E7"/>
    <w:rsid w:val="003D1D93"/>
    <w:rsid w:val="003D2F43"/>
    <w:rsid w:val="003D354F"/>
    <w:rsid w:val="003D40E7"/>
    <w:rsid w:val="003D4B0F"/>
    <w:rsid w:val="003D55F9"/>
    <w:rsid w:val="003D56BF"/>
    <w:rsid w:val="003D5A5E"/>
    <w:rsid w:val="003D5FE7"/>
    <w:rsid w:val="003D646C"/>
    <w:rsid w:val="003D6521"/>
    <w:rsid w:val="003D6B9E"/>
    <w:rsid w:val="003D6E1D"/>
    <w:rsid w:val="003D7139"/>
    <w:rsid w:val="003D7758"/>
    <w:rsid w:val="003D78D4"/>
    <w:rsid w:val="003D7B28"/>
    <w:rsid w:val="003E040B"/>
    <w:rsid w:val="003E0E98"/>
    <w:rsid w:val="003E11A2"/>
    <w:rsid w:val="003E1391"/>
    <w:rsid w:val="003E1538"/>
    <w:rsid w:val="003E1C3B"/>
    <w:rsid w:val="003E1F5F"/>
    <w:rsid w:val="003E21E6"/>
    <w:rsid w:val="003E2C47"/>
    <w:rsid w:val="003E315D"/>
    <w:rsid w:val="003E320C"/>
    <w:rsid w:val="003E3427"/>
    <w:rsid w:val="003E4EF7"/>
    <w:rsid w:val="003E517B"/>
    <w:rsid w:val="003E550D"/>
    <w:rsid w:val="003E58FD"/>
    <w:rsid w:val="003E64C6"/>
    <w:rsid w:val="003E6654"/>
    <w:rsid w:val="003E6C8E"/>
    <w:rsid w:val="003E7192"/>
    <w:rsid w:val="003E7559"/>
    <w:rsid w:val="003E7FCE"/>
    <w:rsid w:val="003F0833"/>
    <w:rsid w:val="003F104B"/>
    <w:rsid w:val="003F129D"/>
    <w:rsid w:val="003F13B8"/>
    <w:rsid w:val="003F2517"/>
    <w:rsid w:val="003F26AA"/>
    <w:rsid w:val="003F27D0"/>
    <w:rsid w:val="003F2B09"/>
    <w:rsid w:val="003F2B4F"/>
    <w:rsid w:val="003F2FE8"/>
    <w:rsid w:val="003F3764"/>
    <w:rsid w:val="003F3C13"/>
    <w:rsid w:val="003F3D66"/>
    <w:rsid w:val="003F3D6C"/>
    <w:rsid w:val="003F4EBF"/>
    <w:rsid w:val="003F56B3"/>
    <w:rsid w:val="003F56FC"/>
    <w:rsid w:val="003F5F03"/>
    <w:rsid w:val="003F64AA"/>
    <w:rsid w:val="003F667B"/>
    <w:rsid w:val="003F67BA"/>
    <w:rsid w:val="003F6D44"/>
    <w:rsid w:val="003F70F6"/>
    <w:rsid w:val="003F7180"/>
    <w:rsid w:val="003F7D33"/>
    <w:rsid w:val="004002E4"/>
    <w:rsid w:val="00400C05"/>
    <w:rsid w:val="00400F15"/>
    <w:rsid w:val="004012E0"/>
    <w:rsid w:val="00401496"/>
    <w:rsid w:val="00401988"/>
    <w:rsid w:val="00401C8C"/>
    <w:rsid w:val="00402E56"/>
    <w:rsid w:val="004053AE"/>
    <w:rsid w:val="004053CA"/>
    <w:rsid w:val="004054A9"/>
    <w:rsid w:val="00405B00"/>
    <w:rsid w:val="00405DED"/>
    <w:rsid w:val="00406ECD"/>
    <w:rsid w:val="00407A1A"/>
    <w:rsid w:val="00410F32"/>
    <w:rsid w:val="00411398"/>
    <w:rsid w:val="004115E9"/>
    <w:rsid w:val="00411FCE"/>
    <w:rsid w:val="004122A0"/>
    <w:rsid w:val="00412D42"/>
    <w:rsid w:val="0041339D"/>
    <w:rsid w:val="0041413B"/>
    <w:rsid w:val="004141CD"/>
    <w:rsid w:val="004142FF"/>
    <w:rsid w:val="00414C1E"/>
    <w:rsid w:val="00414FD1"/>
    <w:rsid w:val="0041546C"/>
    <w:rsid w:val="0041575E"/>
    <w:rsid w:val="00416888"/>
    <w:rsid w:val="00416908"/>
    <w:rsid w:val="0041710A"/>
    <w:rsid w:val="004211D4"/>
    <w:rsid w:val="00421771"/>
    <w:rsid w:val="00421B15"/>
    <w:rsid w:val="004234FB"/>
    <w:rsid w:val="0042373D"/>
    <w:rsid w:val="00423882"/>
    <w:rsid w:val="004238E6"/>
    <w:rsid w:val="004238F9"/>
    <w:rsid w:val="00423A67"/>
    <w:rsid w:val="0042426D"/>
    <w:rsid w:val="004248E9"/>
    <w:rsid w:val="00424F8F"/>
    <w:rsid w:val="0042512F"/>
    <w:rsid w:val="004259AE"/>
    <w:rsid w:val="00425ABE"/>
    <w:rsid w:val="00425BA7"/>
    <w:rsid w:val="00425CD4"/>
    <w:rsid w:val="00425D4A"/>
    <w:rsid w:val="004260D3"/>
    <w:rsid w:val="00426395"/>
    <w:rsid w:val="00430BBC"/>
    <w:rsid w:val="00430CE2"/>
    <w:rsid w:val="004315D1"/>
    <w:rsid w:val="00431C24"/>
    <w:rsid w:val="004329A6"/>
    <w:rsid w:val="00433243"/>
    <w:rsid w:val="00433550"/>
    <w:rsid w:val="0043361C"/>
    <w:rsid w:val="00433D15"/>
    <w:rsid w:val="00434825"/>
    <w:rsid w:val="00434859"/>
    <w:rsid w:val="00434C55"/>
    <w:rsid w:val="004356B5"/>
    <w:rsid w:val="00435C6F"/>
    <w:rsid w:val="00435D64"/>
    <w:rsid w:val="00436522"/>
    <w:rsid w:val="004368C3"/>
    <w:rsid w:val="0043733F"/>
    <w:rsid w:val="0043777E"/>
    <w:rsid w:val="004403BF"/>
    <w:rsid w:val="00440AFF"/>
    <w:rsid w:val="004417A9"/>
    <w:rsid w:val="00441E4B"/>
    <w:rsid w:val="00441FA9"/>
    <w:rsid w:val="004423D8"/>
    <w:rsid w:val="00443325"/>
    <w:rsid w:val="00443767"/>
    <w:rsid w:val="00443B06"/>
    <w:rsid w:val="0044469C"/>
    <w:rsid w:val="00444DB6"/>
    <w:rsid w:val="00444E5E"/>
    <w:rsid w:val="0044614E"/>
    <w:rsid w:val="004465D0"/>
    <w:rsid w:val="00447015"/>
    <w:rsid w:val="00447689"/>
    <w:rsid w:val="00447E9A"/>
    <w:rsid w:val="00450245"/>
    <w:rsid w:val="00450322"/>
    <w:rsid w:val="00451054"/>
    <w:rsid w:val="004518CB"/>
    <w:rsid w:val="004523FA"/>
    <w:rsid w:val="00452763"/>
    <w:rsid w:val="004533C7"/>
    <w:rsid w:val="00453C31"/>
    <w:rsid w:val="00454AB6"/>
    <w:rsid w:val="00455574"/>
    <w:rsid w:val="0045586F"/>
    <w:rsid w:val="004559F6"/>
    <w:rsid w:val="00455F02"/>
    <w:rsid w:val="00456699"/>
    <w:rsid w:val="004578C3"/>
    <w:rsid w:val="00457D0F"/>
    <w:rsid w:val="00460867"/>
    <w:rsid w:val="004610FE"/>
    <w:rsid w:val="0046139F"/>
    <w:rsid w:val="004627EC"/>
    <w:rsid w:val="0046280A"/>
    <w:rsid w:val="00462833"/>
    <w:rsid w:val="00462C0A"/>
    <w:rsid w:val="00463402"/>
    <w:rsid w:val="00463713"/>
    <w:rsid w:val="0046390F"/>
    <w:rsid w:val="00464F66"/>
    <w:rsid w:val="0046505F"/>
    <w:rsid w:val="004653B7"/>
    <w:rsid w:val="00466196"/>
    <w:rsid w:val="00466445"/>
    <w:rsid w:val="004667B0"/>
    <w:rsid w:val="00466B44"/>
    <w:rsid w:val="00466BCE"/>
    <w:rsid w:val="00466BDE"/>
    <w:rsid w:val="004676F6"/>
    <w:rsid w:val="00467CCC"/>
    <w:rsid w:val="0047087C"/>
    <w:rsid w:val="00470DD3"/>
    <w:rsid w:val="00470FCF"/>
    <w:rsid w:val="00471351"/>
    <w:rsid w:val="00471745"/>
    <w:rsid w:val="00471F9E"/>
    <w:rsid w:val="0047278A"/>
    <w:rsid w:val="00473308"/>
    <w:rsid w:val="00473708"/>
    <w:rsid w:val="00473731"/>
    <w:rsid w:val="00473A66"/>
    <w:rsid w:val="00473F01"/>
    <w:rsid w:val="004751DF"/>
    <w:rsid w:val="00475332"/>
    <w:rsid w:val="00475937"/>
    <w:rsid w:val="00475BC9"/>
    <w:rsid w:val="0047668D"/>
    <w:rsid w:val="00476E37"/>
    <w:rsid w:val="0047701D"/>
    <w:rsid w:val="00477E55"/>
    <w:rsid w:val="004801FD"/>
    <w:rsid w:val="00480D50"/>
    <w:rsid w:val="00480ED6"/>
    <w:rsid w:val="004813A1"/>
    <w:rsid w:val="00481739"/>
    <w:rsid w:val="004818F8"/>
    <w:rsid w:val="0048201F"/>
    <w:rsid w:val="00482064"/>
    <w:rsid w:val="004820DE"/>
    <w:rsid w:val="00482232"/>
    <w:rsid w:val="0048236E"/>
    <w:rsid w:val="0048273B"/>
    <w:rsid w:val="00482C62"/>
    <w:rsid w:val="00482E0D"/>
    <w:rsid w:val="00483041"/>
    <w:rsid w:val="00483388"/>
    <w:rsid w:val="00483538"/>
    <w:rsid w:val="0048358B"/>
    <w:rsid w:val="004839AE"/>
    <w:rsid w:val="00483CA2"/>
    <w:rsid w:val="00485CED"/>
    <w:rsid w:val="0048612F"/>
    <w:rsid w:val="00486AA7"/>
    <w:rsid w:val="00486AE0"/>
    <w:rsid w:val="0048705F"/>
    <w:rsid w:val="0048719D"/>
    <w:rsid w:val="00487315"/>
    <w:rsid w:val="0048735D"/>
    <w:rsid w:val="004874FA"/>
    <w:rsid w:val="004879C2"/>
    <w:rsid w:val="00490146"/>
    <w:rsid w:val="0049027A"/>
    <w:rsid w:val="004905FB"/>
    <w:rsid w:val="004909F1"/>
    <w:rsid w:val="00490AAF"/>
    <w:rsid w:val="0049195B"/>
    <w:rsid w:val="00491EA5"/>
    <w:rsid w:val="00491F4D"/>
    <w:rsid w:val="0049341A"/>
    <w:rsid w:val="00493A3C"/>
    <w:rsid w:val="00493C78"/>
    <w:rsid w:val="00493D08"/>
    <w:rsid w:val="0049476D"/>
    <w:rsid w:val="004947EA"/>
    <w:rsid w:val="00494B8D"/>
    <w:rsid w:val="00495A4B"/>
    <w:rsid w:val="00495C4B"/>
    <w:rsid w:val="00495DA9"/>
    <w:rsid w:val="0049615E"/>
    <w:rsid w:val="004963B3"/>
    <w:rsid w:val="00496D64"/>
    <w:rsid w:val="00496F5A"/>
    <w:rsid w:val="0049701D"/>
    <w:rsid w:val="0049713D"/>
    <w:rsid w:val="004974B7"/>
    <w:rsid w:val="0049753E"/>
    <w:rsid w:val="00497B44"/>
    <w:rsid w:val="00497CBF"/>
    <w:rsid w:val="004A048E"/>
    <w:rsid w:val="004A05A1"/>
    <w:rsid w:val="004A0D35"/>
    <w:rsid w:val="004A0D61"/>
    <w:rsid w:val="004A16AA"/>
    <w:rsid w:val="004A1C1E"/>
    <w:rsid w:val="004A2333"/>
    <w:rsid w:val="004A364E"/>
    <w:rsid w:val="004A36AC"/>
    <w:rsid w:val="004A3773"/>
    <w:rsid w:val="004A3CD4"/>
    <w:rsid w:val="004A3FA0"/>
    <w:rsid w:val="004A47AE"/>
    <w:rsid w:val="004A56AC"/>
    <w:rsid w:val="004A667F"/>
    <w:rsid w:val="004A724C"/>
    <w:rsid w:val="004A74ED"/>
    <w:rsid w:val="004A7D84"/>
    <w:rsid w:val="004B0B55"/>
    <w:rsid w:val="004B120E"/>
    <w:rsid w:val="004B1650"/>
    <w:rsid w:val="004B27F4"/>
    <w:rsid w:val="004B2947"/>
    <w:rsid w:val="004B30FA"/>
    <w:rsid w:val="004B31F5"/>
    <w:rsid w:val="004B358D"/>
    <w:rsid w:val="004B3707"/>
    <w:rsid w:val="004B4009"/>
    <w:rsid w:val="004B4199"/>
    <w:rsid w:val="004B4397"/>
    <w:rsid w:val="004B496C"/>
    <w:rsid w:val="004B4B39"/>
    <w:rsid w:val="004B5369"/>
    <w:rsid w:val="004B563E"/>
    <w:rsid w:val="004B5E8B"/>
    <w:rsid w:val="004B60BE"/>
    <w:rsid w:val="004B6E53"/>
    <w:rsid w:val="004C0A3C"/>
    <w:rsid w:val="004C120C"/>
    <w:rsid w:val="004C1580"/>
    <w:rsid w:val="004C217C"/>
    <w:rsid w:val="004C246A"/>
    <w:rsid w:val="004C2C44"/>
    <w:rsid w:val="004C3DAC"/>
    <w:rsid w:val="004C40C7"/>
    <w:rsid w:val="004C419C"/>
    <w:rsid w:val="004C48B6"/>
    <w:rsid w:val="004C48CE"/>
    <w:rsid w:val="004C53D2"/>
    <w:rsid w:val="004C545B"/>
    <w:rsid w:val="004C5E5F"/>
    <w:rsid w:val="004C60B6"/>
    <w:rsid w:val="004C632F"/>
    <w:rsid w:val="004C64B9"/>
    <w:rsid w:val="004C6815"/>
    <w:rsid w:val="004C6B4B"/>
    <w:rsid w:val="004C6CDF"/>
    <w:rsid w:val="004C703F"/>
    <w:rsid w:val="004C7A2E"/>
    <w:rsid w:val="004C7A32"/>
    <w:rsid w:val="004C7BE1"/>
    <w:rsid w:val="004C7E32"/>
    <w:rsid w:val="004D04C4"/>
    <w:rsid w:val="004D0533"/>
    <w:rsid w:val="004D0CDC"/>
    <w:rsid w:val="004D11CD"/>
    <w:rsid w:val="004D16BD"/>
    <w:rsid w:val="004D178C"/>
    <w:rsid w:val="004D1ACE"/>
    <w:rsid w:val="004D1E57"/>
    <w:rsid w:val="004D37FA"/>
    <w:rsid w:val="004D400D"/>
    <w:rsid w:val="004D41AD"/>
    <w:rsid w:val="004D4D9E"/>
    <w:rsid w:val="004D5251"/>
    <w:rsid w:val="004D5DBE"/>
    <w:rsid w:val="004D6BA5"/>
    <w:rsid w:val="004D70E9"/>
    <w:rsid w:val="004D791E"/>
    <w:rsid w:val="004E0131"/>
    <w:rsid w:val="004E0C07"/>
    <w:rsid w:val="004E0DEA"/>
    <w:rsid w:val="004E1B03"/>
    <w:rsid w:val="004E241E"/>
    <w:rsid w:val="004E276B"/>
    <w:rsid w:val="004E2BD4"/>
    <w:rsid w:val="004E2CA3"/>
    <w:rsid w:val="004E318C"/>
    <w:rsid w:val="004E3B6F"/>
    <w:rsid w:val="004E481A"/>
    <w:rsid w:val="004E5CFF"/>
    <w:rsid w:val="004E637C"/>
    <w:rsid w:val="004E63C5"/>
    <w:rsid w:val="004E6591"/>
    <w:rsid w:val="004E73A2"/>
    <w:rsid w:val="004E73DA"/>
    <w:rsid w:val="004E7AAC"/>
    <w:rsid w:val="004E7B89"/>
    <w:rsid w:val="004E7E68"/>
    <w:rsid w:val="004F0A6D"/>
    <w:rsid w:val="004F0C75"/>
    <w:rsid w:val="004F10D5"/>
    <w:rsid w:val="004F13FF"/>
    <w:rsid w:val="004F2354"/>
    <w:rsid w:val="004F2387"/>
    <w:rsid w:val="004F279C"/>
    <w:rsid w:val="004F334D"/>
    <w:rsid w:val="004F34D7"/>
    <w:rsid w:val="004F35B4"/>
    <w:rsid w:val="004F3FF1"/>
    <w:rsid w:val="004F4956"/>
    <w:rsid w:val="004F579C"/>
    <w:rsid w:val="004F686D"/>
    <w:rsid w:val="004F68BA"/>
    <w:rsid w:val="004F6BBC"/>
    <w:rsid w:val="004F6E98"/>
    <w:rsid w:val="004F7230"/>
    <w:rsid w:val="004F7306"/>
    <w:rsid w:val="004F73E9"/>
    <w:rsid w:val="004F7C7C"/>
    <w:rsid w:val="0050038A"/>
    <w:rsid w:val="0050106D"/>
    <w:rsid w:val="005013CA"/>
    <w:rsid w:val="005017C4"/>
    <w:rsid w:val="0050187F"/>
    <w:rsid w:val="00501A62"/>
    <w:rsid w:val="005023A4"/>
    <w:rsid w:val="00502FBE"/>
    <w:rsid w:val="00503019"/>
    <w:rsid w:val="00503BA1"/>
    <w:rsid w:val="005048D8"/>
    <w:rsid w:val="00504900"/>
    <w:rsid w:val="0050568A"/>
    <w:rsid w:val="00505741"/>
    <w:rsid w:val="0050635A"/>
    <w:rsid w:val="005065B5"/>
    <w:rsid w:val="00506A17"/>
    <w:rsid w:val="005073E3"/>
    <w:rsid w:val="0050751F"/>
    <w:rsid w:val="0050791E"/>
    <w:rsid w:val="00507BDA"/>
    <w:rsid w:val="005105F6"/>
    <w:rsid w:val="00511336"/>
    <w:rsid w:val="00511362"/>
    <w:rsid w:val="0051173E"/>
    <w:rsid w:val="00512181"/>
    <w:rsid w:val="005127A9"/>
    <w:rsid w:val="005129A7"/>
    <w:rsid w:val="00513CC2"/>
    <w:rsid w:val="00513FAE"/>
    <w:rsid w:val="00514496"/>
    <w:rsid w:val="00514A6B"/>
    <w:rsid w:val="00514D02"/>
    <w:rsid w:val="00515F3A"/>
    <w:rsid w:val="00516181"/>
    <w:rsid w:val="005163F9"/>
    <w:rsid w:val="00516484"/>
    <w:rsid w:val="00516BAD"/>
    <w:rsid w:val="00516FD8"/>
    <w:rsid w:val="00517BED"/>
    <w:rsid w:val="00520342"/>
    <w:rsid w:val="00520FE2"/>
    <w:rsid w:val="00521C69"/>
    <w:rsid w:val="00521D17"/>
    <w:rsid w:val="0052242D"/>
    <w:rsid w:val="005224F0"/>
    <w:rsid w:val="0052279D"/>
    <w:rsid w:val="00522A2D"/>
    <w:rsid w:val="00523492"/>
    <w:rsid w:val="005238F7"/>
    <w:rsid w:val="00523A92"/>
    <w:rsid w:val="00524880"/>
    <w:rsid w:val="005248F1"/>
    <w:rsid w:val="00525549"/>
    <w:rsid w:val="00525EB0"/>
    <w:rsid w:val="00525FE4"/>
    <w:rsid w:val="005261BD"/>
    <w:rsid w:val="00527002"/>
    <w:rsid w:val="005277AC"/>
    <w:rsid w:val="0053012C"/>
    <w:rsid w:val="00531767"/>
    <w:rsid w:val="005323C2"/>
    <w:rsid w:val="00532FC6"/>
    <w:rsid w:val="0053418B"/>
    <w:rsid w:val="00534A97"/>
    <w:rsid w:val="0053540F"/>
    <w:rsid w:val="005358F4"/>
    <w:rsid w:val="00536454"/>
    <w:rsid w:val="005367FE"/>
    <w:rsid w:val="005368A5"/>
    <w:rsid w:val="00536FB5"/>
    <w:rsid w:val="00536FF7"/>
    <w:rsid w:val="00537610"/>
    <w:rsid w:val="0054012E"/>
    <w:rsid w:val="005402E7"/>
    <w:rsid w:val="00540746"/>
    <w:rsid w:val="00540CD1"/>
    <w:rsid w:val="00541B5F"/>
    <w:rsid w:val="00541EC1"/>
    <w:rsid w:val="00542CFF"/>
    <w:rsid w:val="00542D9E"/>
    <w:rsid w:val="0054317D"/>
    <w:rsid w:val="00543A28"/>
    <w:rsid w:val="005442E5"/>
    <w:rsid w:val="005451E7"/>
    <w:rsid w:val="00545532"/>
    <w:rsid w:val="005455CA"/>
    <w:rsid w:val="00545F85"/>
    <w:rsid w:val="0054672F"/>
    <w:rsid w:val="00546989"/>
    <w:rsid w:val="00547DC8"/>
    <w:rsid w:val="00547F32"/>
    <w:rsid w:val="00547F94"/>
    <w:rsid w:val="00550183"/>
    <w:rsid w:val="0055023C"/>
    <w:rsid w:val="00550A23"/>
    <w:rsid w:val="00551162"/>
    <w:rsid w:val="00551868"/>
    <w:rsid w:val="00552635"/>
    <w:rsid w:val="00552FFC"/>
    <w:rsid w:val="005535F3"/>
    <w:rsid w:val="005536FA"/>
    <w:rsid w:val="00554A6F"/>
    <w:rsid w:val="0055576E"/>
    <w:rsid w:val="00555A50"/>
    <w:rsid w:val="00555F5F"/>
    <w:rsid w:val="005562D7"/>
    <w:rsid w:val="0055658C"/>
    <w:rsid w:val="00556F51"/>
    <w:rsid w:val="0055738B"/>
    <w:rsid w:val="005574EB"/>
    <w:rsid w:val="005603DE"/>
    <w:rsid w:val="00561847"/>
    <w:rsid w:val="00561E3B"/>
    <w:rsid w:val="00561EDC"/>
    <w:rsid w:val="005620C0"/>
    <w:rsid w:val="00562310"/>
    <w:rsid w:val="00562614"/>
    <w:rsid w:val="005626EC"/>
    <w:rsid w:val="0056283B"/>
    <w:rsid w:val="005629E2"/>
    <w:rsid w:val="00562C73"/>
    <w:rsid w:val="0056313A"/>
    <w:rsid w:val="00563193"/>
    <w:rsid w:val="00563516"/>
    <w:rsid w:val="005635EF"/>
    <w:rsid w:val="005640C1"/>
    <w:rsid w:val="005642FE"/>
    <w:rsid w:val="00564925"/>
    <w:rsid w:val="00565C81"/>
    <w:rsid w:val="00566808"/>
    <w:rsid w:val="00566AE8"/>
    <w:rsid w:val="00566B3F"/>
    <w:rsid w:val="0056710E"/>
    <w:rsid w:val="0056751E"/>
    <w:rsid w:val="00567547"/>
    <w:rsid w:val="00567693"/>
    <w:rsid w:val="005706AD"/>
    <w:rsid w:val="00571C93"/>
    <w:rsid w:val="00571D2C"/>
    <w:rsid w:val="00571E7F"/>
    <w:rsid w:val="00572145"/>
    <w:rsid w:val="00572167"/>
    <w:rsid w:val="00572E38"/>
    <w:rsid w:val="00573BB5"/>
    <w:rsid w:val="00573D40"/>
    <w:rsid w:val="00573D8A"/>
    <w:rsid w:val="00574A18"/>
    <w:rsid w:val="0057506B"/>
    <w:rsid w:val="0057526D"/>
    <w:rsid w:val="0057548D"/>
    <w:rsid w:val="005759C7"/>
    <w:rsid w:val="00575CE5"/>
    <w:rsid w:val="00575D47"/>
    <w:rsid w:val="005760F9"/>
    <w:rsid w:val="005761EE"/>
    <w:rsid w:val="0057672E"/>
    <w:rsid w:val="005767A4"/>
    <w:rsid w:val="00576AEB"/>
    <w:rsid w:val="005772BF"/>
    <w:rsid w:val="0057798B"/>
    <w:rsid w:val="005802A0"/>
    <w:rsid w:val="005809B8"/>
    <w:rsid w:val="005813ED"/>
    <w:rsid w:val="00581C27"/>
    <w:rsid w:val="0058401D"/>
    <w:rsid w:val="00585045"/>
    <w:rsid w:val="00585F00"/>
    <w:rsid w:val="00585F06"/>
    <w:rsid w:val="005862BB"/>
    <w:rsid w:val="00586879"/>
    <w:rsid w:val="00586B96"/>
    <w:rsid w:val="005872FE"/>
    <w:rsid w:val="00587AA2"/>
    <w:rsid w:val="00590028"/>
    <w:rsid w:val="00590300"/>
    <w:rsid w:val="00590F8E"/>
    <w:rsid w:val="00593146"/>
    <w:rsid w:val="00593282"/>
    <w:rsid w:val="00593A9E"/>
    <w:rsid w:val="00594A6F"/>
    <w:rsid w:val="00595C56"/>
    <w:rsid w:val="00595CCA"/>
    <w:rsid w:val="00595EF1"/>
    <w:rsid w:val="005970CA"/>
    <w:rsid w:val="0059794C"/>
    <w:rsid w:val="00597960"/>
    <w:rsid w:val="00597C73"/>
    <w:rsid w:val="005A02CB"/>
    <w:rsid w:val="005A0AFD"/>
    <w:rsid w:val="005A14A2"/>
    <w:rsid w:val="005A379E"/>
    <w:rsid w:val="005A493E"/>
    <w:rsid w:val="005A5C45"/>
    <w:rsid w:val="005A7CC6"/>
    <w:rsid w:val="005B0209"/>
    <w:rsid w:val="005B06A2"/>
    <w:rsid w:val="005B0E21"/>
    <w:rsid w:val="005B0E7C"/>
    <w:rsid w:val="005B16CF"/>
    <w:rsid w:val="005B2254"/>
    <w:rsid w:val="005B2306"/>
    <w:rsid w:val="005B2372"/>
    <w:rsid w:val="005B2715"/>
    <w:rsid w:val="005B2962"/>
    <w:rsid w:val="005B2B5E"/>
    <w:rsid w:val="005B2E11"/>
    <w:rsid w:val="005B31ED"/>
    <w:rsid w:val="005B369D"/>
    <w:rsid w:val="005B3B89"/>
    <w:rsid w:val="005B3BB2"/>
    <w:rsid w:val="005B3D4F"/>
    <w:rsid w:val="005B3F22"/>
    <w:rsid w:val="005B4213"/>
    <w:rsid w:val="005B481A"/>
    <w:rsid w:val="005B5C80"/>
    <w:rsid w:val="005B68D1"/>
    <w:rsid w:val="005B71E9"/>
    <w:rsid w:val="005B7265"/>
    <w:rsid w:val="005B75B3"/>
    <w:rsid w:val="005B7A8F"/>
    <w:rsid w:val="005C0B62"/>
    <w:rsid w:val="005C1F78"/>
    <w:rsid w:val="005C2B1D"/>
    <w:rsid w:val="005C30E3"/>
    <w:rsid w:val="005C3461"/>
    <w:rsid w:val="005C4572"/>
    <w:rsid w:val="005C52E3"/>
    <w:rsid w:val="005C54CD"/>
    <w:rsid w:val="005C56BF"/>
    <w:rsid w:val="005C5814"/>
    <w:rsid w:val="005C6A49"/>
    <w:rsid w:val="005C6D11"/>
    <w:rsid w:val="005C722C"/>
    <w:rsid w:val="005C7437"/>
    <w:rsid w:val="005C7C64"/>
    <w:rsid w:val="005D07CC"/>
    <w:rsid w:val="005D0883"/>
    <w:rsid w:val="005D1157"/>
    <w:rsid w:val="005D1918"/>
    <w:rsid w:val="005D1ED1"/>
    <w:rsid w:val="005D278E"/>
    <w:rsid w:val="005D27CE"/>
    <w:rsid w:val="005D2B85"/>
    <w:rsid w:val="005D2BCE"/>
    <w:rsid w:val="005D33DC"/>
    <w:rsid w:val="005D3ACD"/>
    <w:rsid w:val="005D3CD8"/>
    <w:rsid w:val="005D587B"/>
    <w:rsid w:val="005D6177"/>
    <w:rsid w:val="005D62F6"/>
    <w:rsid w:val="005D6B83"/>
    <w:rsid w:val="005D6C1F"/>
    <w:rsid w:val="005D714D"/>
    <w:rsid w:val="005E05D3"/>
    <w:rsid w:val="005E0921"/>
    <w:rsid w:val="005E261A"/>
    <w:rsid w:val="005E2C2D"/>
    <w:rsid w:val="005E3843"/>
    <w:rsid w:val="005E3CD2"/>
    <w:rsid w:val="005E4346"/>
    <w:rsid w:val="005E45FC"/>
    <w:rsid w:val="005E4716"/>
    <w:rsid w:val="005E4AD0"/>
    <w:rsid w:val="005E617C"/>
    <w:rsid w:val="005E63D1"/>
    <w:rsid w:val="005E67C1"/>
    <w:rsid w:val="005E73EA"/>
    <w:rsid w:val="005F0346"/>
    <w:rsid w:val="005F091A"/>
    <w:rsid w:val="005F0BCA"/>
    <w:rsid w:val="005F145D"/>
    <w:rsid w:val="005F2381"/>
    <w:rsid w:val="005F2941"/>
    <w:rsid w:val="005F2C49"/>
    <w:rsid w:val="005F2DE3"/>
    <w:rsid w:val="005F3C68"/>
    <w:rsid w:val="005F4235"/>
    <w:rsid w:val="005F5CEE"/>
    <w:rsid w:val="005F6CBA"/>
    <w:rsid w:val="005F74B6"/>
    <w:rsid w:val="005F79B9"/>
    <w:rsid w:val="005F7CA8"/>
    <w:rsid w:val="00600326"/>
    <w:rsid w:val="00600639"/>
    <w:rsid w:val="006008B8"/>
    <w:rsid w:val="006008FE"/>
    <w:rsid w:val="006022F5"/>
    <w:rsid w:val="00602EE0"/>
    <w:rsid w:val="0060369B"/>
    <w:rsid w:val="00603DE8"/>
    <w:rsid w:val="0060429B"/>
    <w:rsid w:val="00604731"/>
    <w:rsid w:val="0060490E"/>
    <w:rsid w:val="006059D6"/>
    <w:rsid w:val="00605E82"/>
    <w:rsid w:val="006064E0"/>
    <w:rsid w:val="00607BA8"/>
    <w:rsid w:val="00607F6B"/>
    <w:rsid w:val="0061003B"/>
    <w:rsid w:val="0061040B"/>
    <w:rsid w:val="00610EE7"/>
    <w:rsid w:val="00611B13"/>
    <w:rsid w:val="00612C30"/>
    <w:rsid w:val="00613098"/>
    <w:rsid w:val="0061364A"/>
    <w:rsid w:val="00614360"/>
    <w:rsid w:val="006145C3"/>
    <w:rsid w:val="00614EAC"/>
    <w:rsid w:val="0061559D"/>
    <w:rsid w:val="00615704"/>
    <w:rsid w:val="00615CE4"/>
    <w:rsid w:val="006162A8"/>
    <w:rsid w:val="006164A4"/>
    <w:rsid w:val="00616D08"/>
    <w:rsid w:val="00616FF7"/>
    <w:rsid w:val="00617207"/>
    <w:rsid w:val="00617B5B"/>
    <w:rsid w:val="00617EEA"/>
    <w:rsid w:val="0062054E"/>
    <w:rsid w:val="006212B3"/>
    <w:rsid w:val="00621730"/>
    <w:rsid w:val="00622EA9"/>
    <w:rsid w:val="00624AF7"/>
    <w:rsid w:val="00625356"/>
    <w:rsid w:val="00625591"/>
    <w:rsid w:val="00625A61"/>
    <w:rsid w:val="00625B58"/>
    <w:rsid w:val="00625E2B"/>
    <w:rsid w:val="006267C8"/>
    <w:rsid w:val="00626DD9"/>
    <w:rsid w:val="006277B7"/>
    <w:rsid w:val="00627B4D"/>
    <w:rsid w:val="0063001F"/>
    <w:rsid w:val="00631657"/>
    <w:rsid w:val="0063271E"/>
    <w:rsid w:val="00632BE7"/>
    <w:rsid w:val="00633426"/>
    <w:rsid w:val="006342A1"/>
    <w:rsid w:val="0063454B"/>
    <w:rsid w:val="006345EB"/>
    <w:rsid w:val="006346B7"/>
    <w:rsid w:val="00635A29"/>
    <w:rsid w:val="00635D4D"/>
    <w:rsid w:val="00635EDC"/>
    <w:rsid w:val="00636201"/>
    <w:rsid w:val="00636B61"/>
    <w:rsid w:val="0063721D"/>
    <w:rsid w:val="00637425"/>
    <w:rsid w:val="00637881"/>
    <w:rsid w:val="00637B48"/>
    <w:rsid w:val="006402FA"/>
    <w:rsid w:val="00640AA9"/>
    <w:rsid w:val="00640F3A"/>
    <w:rsid w:val="0064155D"/>
    <w:rsid w:val="00641617"/>
    <w:rsid w:val="006435A6"/>
    <w:rsid w:val="00643987"/>
    <w:rsid w:val="00643AC0"/>
    <w:rsid w:val="006444D6"/>
    <w:rsid w:val="006447E2"/>
    <w:rsid w:val="006453F3"/>
    <w:rsid w:val="006457CF"/>
    <w:rsid w:val="0064588E"/>
    <w:rsid w:val="00645AD3"/>
    <w:rsid w:val="006473C5"/>
    <w:rsid w:val="00650587"/>
    <w:rsid w:val="00650621"/>
    <w:rsid w:val="00650A9A"/>
    <w:rsid w:val="006516C1"/>
    <w:rsid w:val="00651D96"/>
    <w:rsid w:val="00651E13"/>
    <w:rsid w:val="0065216F"/>
    <w:rsid w:val="00652AD7"/>
    <w:rsid w:val="00652B34"/>
    <w:rsid w:val="006533D3"/>
    <w:rsid w:val="00653416"/>
    <w:rsid w:val="0065385D"/>
    <w:rsid w:val="00653A88"/>
    <w:rsid w:val="00653E95"/>
    <w:rsid w:val="006540FC"/>
    <w:rsid w:val="00654685"/>
    <w:rsid w:val="00654CC5"/>
    <w:rsid w:val="00654E1B"/>
    <w:rsid w:val="00655708"/>
    <w:rsid w:val="00655D70"/>
    <w:rsid w:val="00656E59"/>
    <w:rsid w:val="006574A4"/>
    <w:rsid w:val="00657A82"/>
    <w:rsid w:val="00660217"/>
    <w:rsid w:val="006608A3"/>
    <w:rsid w:val="00660CA5"/>
    <w:rsid w:val="00661447"/>
    <w:rsid w:val="00661467"/>
    <w:rsid w:val="00662226"/>
    <w:rsid w:val="006628F0"/>
    <w:rsid w:val="006631E8"/>
    <w:rsid w:val="006636B0"/>
    <w:rsid w:val="006645DD"/>
    <w:rsid w:val="00664644"/>
    <w:rsid w:val="006656F9"/>
    <w:rsid w:val="00665C8F"/>
    <w:rsid w:val="00666784"/>
    <w:rsid w:val="006669E1"/>
    <w:rsid w:val="00667DAD"/>
    <w:rsid w:val="0067025C"/>
    <w:rsid w:val="00670B55"/>
    <w:rsid w:val="00671748"/>
    <w:rsid w:val="00671C8E"/>
    <w:rsid w:val="00672178"/>
    <w:rsid w:val="0067303D"/>
    <w:rsid w:val="006730E9"/>
    <w:rsid w:val="006731E1"/>
    <w:rsid w:val="0067320E"/>
    <w:rsid w:val="006733D8"/>
    <w:rsid w:val="006748C2"/>
    <w:rsid w:val="0067577D"/>
    <w:rsid w:val="0067634B"/>
    <w:rsid w:val="006765B7"/>
    <w:rsid w:val="00676CE0"/>
    <w:rsid w:val="00676E4C"/>
    <w:rsid w:val="00677296"/>
    <w:rsid w:val="00677774"/>
    <w:rsid w:val="0067796E"/>
    <w:rsid w:val="00677A5C"/>
    <w:rsid w:val="00677DDF"/>
    <w:rsid w:val="006800F2"/>
    <w:rsid w:val="0068034D"/>
    <w:rsid w:val="0068125B"/>
    <w:rsid w:val="006826CE"/>
    <w:rsid w:val="00682B43"/>
    <w:rsid w:val="00682B55"/>
    <w:rsid w:val="006832CF"/>
    <w:rsid w:val="00683524"/>
    <w:rsid w:val="006835A9"/>
    <w:rsid w:val="006843DB"/>
    <w:rsid w:val="006848CA"/>
    <w:rsid w:val="00684D22"/>
    <w:rsid w:val="00685108"/>
    <w:rsid w:val="00685117"/>
    <w:rsid w:val="0068542C"/>
    <w:rsid w:val="00685729"/>
    <w:rsid w:val="006857F4"/>
    <w:rsid w:val="006858D0"/>
    <w:rsid w:val="00685F02"/>
    <w:rsid w:val="00686A68"/>
    <w:rsid w:val="00686F57"/>
    <w:rsid w:val="00687CC3"/>
    <w:rsid w:val="00687CC7"/>
    <w:rsid w:val="00690CD8"/>
    <w:rsid w:val="006912B9"/>
    <w:rsid w:val="0069148E"/>
    <w:rsid w:val="0069174A"/>
    <w:rsid w:val="00691D25"/>
    <w:rsid w:val="00692277"/>
    <w:rsid w:val="006923F0"/>
    <w:rsid w:val="00692D6B"/>
    <w:rsid w:val="00692D73"/>
    <w:rsid w:val="00692DC8"/>
    <w:rsid w:val="006931D2"/>
    <w:rsid w:val="006942D5"/>
    <w:rsid w:val="00694307"/>
    <w:rsid w:val="00694851"/>
    <w:rsid w:val="00694CF9"/>
    <w:rsid w:val="00694E51"/>
    <w:rsid w:val="0069507E"/>
    <w:rsid w:val="006951F5"/>
    <w:rsid w:val="00695517"/>
    <w:rsid w:val="00695C4F"/>
    <w:rsid w:val="00695F33"/>
    <w:rsid w:val="00696036"/>
    <w:rsid w:val="0069639A"/>
    <w:rsid w:val="00696A5F"/>
    <w:rsid w:val="00697EA1"/>
    <w:rsid w:val="006A00C0"/>
    <w:rsid w:val="006A052C"/>
    <w:rsid w:val="006A0C8D"/>
    <w:rsid w:val="006A10F0"/>
    <w:rsid w:val="006A13B3"/>
    <w:rsid w:val="006A160A"/>
    <w:rsid w:val="006A1D64"/>
    <w:rsid w:val="006A1DCE"/>
    <w:rsid w:val="006A1EDB"/>
    <w:rsid w:val="006A2289"/>
    <w:rsid w:val="006A2624"/>
    <w:rsid w:val="006A2CBC"/>
    <w:rsid w:val="006A3303"/>
    <w:rsid w:val="006A3768"/>
    <w:rsid w:val="006A37F3"/>
    <w:rsid w:val="006A4B88"/>
    <w:rsid w:val="006A4C0F"/>
    <w:rsid w:val="006A5889"/>
    <w:rsid w:val="006A58EA"/>
    <w:rsid w:val="006A630A"/>
    <w:rsid w:val="006A6358"/>
    <w:rsid w:val="006A6C80"/>
    <w:rsid w:val="006A76E5"/>
    <w:rsid w:val="006B0D88"/>
    <w:rsid w:val="006B0DD4"/>
    <w:rsid w:val="006B153F"/>
    <w:rsid w:val="006B2041"/>
    <w:rsid w:val="006B2592"/>
    <w:rsid w:val="006B278A"/>
    <w:rsid w:val="006B3173"/>
    <w:rsid w:val="006B3E7C"/>
    <w:rsid w:val="006B3F07"/>
    <w:rsid w:val="006B3F8D"/>
    <w:rsid w:val="006B4101"/>
    <w:rsid w:val="006B457B"/>
    <w:rsid w:val="006B4A78"/>
    <w:rsid w:val="006B6323"/>
    <w:rsid w:val="006B725A"/>
    <w:rsid w:val="006C1E9F"/>
    <w:rsid w:val="006C24E6"/>
    <w:rsid w:val="006C2F24"/>
    <w:rsid w:val="006C32D1"/>
    <w:rsid w:val="006C3838"/>
    <w:rsid w:val="006C396D"/>
    <w:rsid w:val="006C3DF1"/>
    <w:rsid w:val="006C4272"/>
    <w:rsid w:val="006C4475"/>
    <w:rsid w:val="006C4A63"/>
    <w:rsid w:val="006C5049"/>
    <w:rsid w:val="006C53FA"/>
    <w:rsid w:val="006C56C7"/>
    <w:rsid w:val="006C5FF6"/>
    <w:rsid w:val="006C6267"/>
    <w:rsid w:val="006C65C8"/>
    <w:rsid w:val="006C66E0"/>
    <w:rsid w:val="006C67AC"/>
    <w:rsid w:val="006C680D"/>
    <w:rsid w:val="006C68E2"/>
    <w:rsid w:val="006C6DD3"/>
    <w:rsid w:val="006C7474"/>
    <w:rsid w:val="006C7E10"/>
    <w:rsid w:val="006D0473"/>
    <w:rsid w:val="006D118B"/>
    <w:rsid w:val="006D1603"/>
    <w:rsid w:val="006D16EB"/>
    <w:rsid w:val="006D20DE"/>
    <w:rsid w:val="006D3050"/>
    <w:rsid w:val="006D310F"/>
    <w:rsid w:val="006D3142"/>
    <w:rsid w:val="006D3250"/>
    <w:rsid w:val="006D3327"/>
    <w:rsid w:val="006D33BB"/>
    <w:rsid w:val="006D3809"/>
    <w:rsid w:val="006D3BAE"/>
    <w:rsid w:val="006D4666"/>
    <w:rsid w:val="006D4673"/>
    <w:rsid w:val="006D4F9D"/>
    <w:rsid w:val="006D5486"/>
    <w:rsid w:val="006D6614"/>
    <w:rsid w:val="006D6678"/>
    <w:rsid w:val="006D70C2"/>
    <w:rsid w:val="006D73E4"/>
    <w:rsid w:val="006D74F6"/>
    <w:rsid w:val="006D7CB6"/>
    <w:rsid w:val="006D7DB4"/>
    <w:rsid w:val="006D7E3F"/>
    <w:rsid w:val="006E03BB"/>
    <w:rsid w:val="006E15E6"/>
    <w:rsid w:val="006E1BE0"/>
    <w:rsid w:val="006E220D"/>
    <w:rsid w:val="006E2823"/>
    <w:rsid w:val="006E2929"/>
    <w:rsid w:val="006E321B"/>
    <w:rsid w:val="006E3BA4"/>
    <w:rsid w:val="006E3CF4"/>
    <w:rsid w:val="006E4244"/>
    <w:rsid w:val="006E459E"/>
    <w:rsid w:val="006E4AA0"/>
    <w:rsid w:val="006E4F10"/>
    <w:rsid w:val="006E5513"/>
    <w:rsid w:val="006E5B2D"/>
    <w:rsid w:val="006E5C15"/>
    <w:rsid w:val="006E5C93"/>
    <w:rsid w:val="006E60B1"/>
    <w:rsid w:val="006E6D02"/>
    <w:rsid w:val="006E710B"/>
    <w:rsid w:val="006E7440"/>
    <w:rsid w:val="006E7C7E"/>
    <w:rsid w:val="006F03A4"/>
    <w:rsid w:val="006F0FCD"/>
    <w:rsid w:val="006F11D7"/>
    <w:rsid w:val="006F121D"/>
    <w:rsid w:val="006F1341"/>
    <w:rsid w:val="006F17A1"/>
    <w:rsid w:val="006F2516"/>
    <w:rsid w:val="006F2E7D"/>
    <w:rsid w:val="006F2EBD"/>
    <w:rsid w:val="006F312A"/>
    <w:rsid w:val="006F3879"/>
    <w:rsid w:val="006F38F1"/>
    <w:rsid w:val="006F3C34"/>
    <w:rsid w:val="006F4655"/>
    <w:rsid w:val="006F4E81"/>
    <w:rsid w:val="006F5423"/>
    <w:rsid w:val="006F5D15"/>
    <w:rsid w:val="006F5E57"/>
    <w:rsid w:val="006F6486"/>
    <w:rsid w:val="006F66A6"/>
    <w:rsid w:val="006F68A2"/>
    <w:rsid w:val="006F6C2C"/>
    <w:rsid w:val="006F74C8"/>
    <w:rsid w:val="006F7C3E"/>
    <w:rsid w:val="006F7EDA"/>
    <w:rsid w:val="0070142B"/>
    <w:rsid w:val="00701F87"/>
    <w:rsid w:val="0070274E"/>
    <w:rsid w:val="00702F24"/>
    <w:rsid w:val="007030D0"/>
    <w:rsid w:val="00703121"/>
    <w:rsid w:val="0070388F"/>
    <w:rsid w:val="007038E6"/>
    <w:rsid w:val="00703EE6"/>
    <w:rsid w:val="0070431D"/>
    <w:rsid w:val="00704453"/>
    <w:rsid w:val="00704904"/>
    <w:rsid w:val="00704A30"/>
    <w:rsid w:val="00704B7E"/>
    <w:rsid w:val="00705A34"/>
    <w:rsid w:val="00706050"/>
    <w:rsid w:val="00706223"/>
    <w:rsid w:val="0070624B"/>
    <w:rsid w:val="0070653F"/>
    <w:rsid w:val="0070693B"/>
    <w:rsid w:val="00707786"/>
    <w:rsid w:val="00707850"/>
    <w:rsid w:val="007100FF"/>
    <w:rsid w:val="007103BF"/>
    <w:rsid w:val="007103F8"/>
    <w:rsid w:val="0071070D"/>
    <w:rsid w:val="00711444"/>
    <w:rsid w:val="00712B2F"/>
    <w:rsid w:val="00712EEB"/>
    <w:rsid w:val="00713A73"/>
    <w:rsid w:val="00713C41"/>
    <w:rsid w:val="00713E32"/>
    <w:rsid w:val="00714D22"/>
    <w:rsid w:val="00715450"/>
    <w:rsid w:val="0071687B"/>
    <w:rsid w:val="007169EF"/>
    <w:rsid w:val="00716B05"/>
    <w:rsid w:val="0071711D"/>
    <w:rsid w:val="0071725D"/>
    <w:rsid w:val="00717C0A"/>
    <w:rsid w:val="00721D6F"/>
    <w:rsid w:val="007240DF"/>
    <w:rsid w:val="00724235"/>
    <w:rsid w:val="00724316"/>
    <w:rsid w:val="00724954"/>
    <w:rsid w:val="00724C35"/>
    <w:rsid w:val="007259D3"/>
    <w:rsid w:val="00726086"/>
    <w:rsid w:val="007266F1"/>
    <w:rsid w:val="00726E6E"/>
    <w:rsid w:val="007274C2"/>
    <w:rsid w:val="00727DE5"/>
    <w:rsid w:val="0073099E"/>
    <w:rsid w:val="00730A1B"/>
    <w:rsid w:val="00731ADB"/>
    <w:rsid w:val="00732969"/>
    <w:rsid w:val="00732A9C"/>
    <w:rsid w:val="0073300D"/>
    <w:rsid w:val="0073314E"/>
    <w:rsid w:val="00734189"/>
    <w:rsid w:val="0073454F"/>
    <w:rsid w:val="00734B61"/>
    <w:rsid w:val="00734E3D"/>
    <w:rsid w:val="007350FA"/>
    <w:rsid w:val="00736516"/>
    <w:rsid w:val="007365B6"/>
    <w:rsid w:val="00736A11"/>
    <w:rsid w:val="00737A9D"/>
    <w:rsid w:val="00740651"/>
    <w:rsid w:val="0074100A"/>
    <w:rsid w:val="00741AFC"/>
    <w:rsid w:val="00741F12"/>
    <w:rsid w:val="007421DA"/>
    <w:rsid w:val="00742419"/>
    <w:rsid w:val="00742A0C"/>
    <w:rsid w:val="0074324A"/>
    <w:rsid w:val="007436A5"/>
    <w:rsid w:val="00743C41"/>
    <w:rsid w:val="007442F5"/>
    <w:rsid w:val="007451AF"/>
    <w:rsid w:val="0074532A"/>
    <w:rsid w:val="00746774"/>
    <w:rsid w:val="00746E7B"/>
    <w:rsid w:val="00747575"/>
    <w:rsid w:val="00747B56"/>
    <w:rsid w:val="00750E78"/>
    <w:rsid w:val="00752173"/>
    <w:rsid w:val="00752CFA"/>
    <w:rsid w:val="00753333"/>
    <w:rsid w:val="007538DC"/>
    <w:rsid w:val="00753CB8"/>
    <w:rsid w:val="00753D2E"/>
    <w:rsid w:val="00754784"/>
    <w:rsid w:val="00754B6B"/>
    <w:rsid w:val="00754E54"/>
    <w:rsid w:val="00755A10"/>
    <w:rsid w:val="007561CD"/>
    <w:rsid w:val="00756A0F"/>
    <w:rsid w:val="00756D5C"/>
    <w:rsid w:val="007575B4"/>
    <w:rsid w:val="007575BF"/>
    <w:rsid w:val="007600AC"/>
    <w:rsid w:val="00760601"/>
    <w:rsid w:val="0076149E"/>
    <w:rsid w:val="00761F4D"/>
    <w:rsid w:val="007620D5"/>
    <w:rsid w:val="0076272E"/>
    <w:rsid w:val="00762BA9"/>
    <w:rsid w:val="00762F74"/>
    <w:rsid w:val="007637C7"/>
    <w:rsid w:val="007639F5"/>
    <w:rsid w:val="00763E7E"/>
    <w:rsid w:val="00763F5C"/>
    <w:rsid w:val="00764051"/>
    <w:rsid w:val="007643FD"/>
    <w:rsid w:val="00764BDE"/>
    <w:rsid w:val="00765AD8"/>
    <w:rsid w:val="00765FAE"/>
    <w:rsid w:val="007663E7"/>
    <w:rsid w:val="007667A4"/>
    <w:rsid w:val="00766C5A"/>
    <w:rsid w:val="00766F8D"/>
    <w:rsid w:val="007678C1"/>
    <w:rsid w:val="00767AC1"/>
    <w:rsid w:val="00770B31"/>
    <w:rsid w:val="00771A4B"/>
    <w:rsid w:val="007724A3"/>
    <w:rsid w:val="0077341C"/>
    <w:rsid w:val="00773E2C"/>
    <w:rsid w:val="00773FB0"/>
    <w:rsid w:val="007740FE"/>
    <w:rsid w:val="0077585E"/>
    <w:rsid w:val="00775CEB"/>
    <w:rsid w:val="00775ED8"/>
    <w:rsid w:val="0077606E"/>
    <w:rsid w:val="0077647E"/>
    <w:rsid w:val="007765B5"/>
    <w:rsid w:val="00776934"/>
    <w:rsid w:val="00776AD1"/>
    <w:rsid w:val="00776D25"/>
    <w:rsid w:val="00776E1D"/>
    <w:rsid w:val="00777227"/>
    <w:rsid w:val="00777739"/>
    <w:rsid w:val="00777774"/>
    <w:rsid w:val="00777ACA"/>
    <w:rsid w:val="00777E67"/>
    <w:rsid w:val="00777E9A"/>
    <w:rsid w:val="00777EEB"/>
    <w:rsid w:val="00777F15"/>
    <w:rsid w:val="007801B8"/>
    <w:rsid w:val="007804E3"/>
    <w:rsid w:val="00780566"/>
    <w:rsid w:val="007805D3"/>
    <w:rsid w:val="00780A46"/>
    <w:rsid w:val="00780D46"/>
    <w:rsid w:val="007817C1"/>
    <w:rsid w:val="00781B27"/>
    <w:rsid w:val="00781F7B"/>
    <w:rsid w:val="007826BF"/>
    <w:rsid w:val="00783030"/>
    <w:rsid w:val="00783AED"/>
    <w:rsid w:val="00783BB7"/>
    <w:rsid w:val="00783F53"/>
    <w:rsid w:val="00784172"/>
    <w:rsid w:val="00784E10"/>
    <w:rsid w:val="00784E91"/>
    <w:rsid w:val="0078620B"/>
    <w:rsid w:val="00787432"/>
    <w:rsid w:val="00787D75"/>
    <w:rsid w:val="00790688"/>
    <w:rsid w:val="00790CEB"/>
    <w:rsid w:val="0079111B"/>
    <w:rsid w:val="00791496"/>
    <w:rsid w:val="007914DC"/>
    <w:rsid w:val="007917CF"/>
    <w:rsid w:val="007918C2"/>
    <w:rsid w:val="00793131"/>
    <w:rsid w:val="007937FF"/>
    <w:rsid w:val="00793C0E"/>
    <w:rsid w:val="00793C24"/>
    <w:rsid w:val="007941EB"/>
    <w:rsid w:val="00794C88"/>
    <w:rsid w:val="00796351"/>
    <w:rsid w:val="00796C1D"/>
    <w:rsid w:val="00797C10"/>
    <w:rsid w:val="007A001B"/>
    <w:rsid w:val="007A052D"/>
    <w:rsid w:val="007A0E3C"/>
    <w:rsid w:val="007A0F25"/>
    <w:rsid w:val="007A110A"/>
    <w:rsid w:val="007A1ABC"/>
    <w:rsid w:val="007A39BD"/>
    <w:rsid w:val="007A3E6E"/>
    <w:rsid w:val="007A3FEC"/>
    <w:rsid w:val="007A50F6"/>
    <w:rsid w:val="007A53E1"/>
    <w:rsid w:val="007A59E9"/>
    <w:rsid w:val="007A5AEB"/>
    <w:rsid w:val="007A5DA9"/>
    <w:rsid w:val="007A693C"/>
    <w:rsid w:val="007A7200"/>
    <w:rsid w:val="007A73E3"/>
    <w:rsid w:val="007A7FD9"/>
    <w:rsid w:val="007B0916"/>
    <w:rsid w:val="007B0ABB"/>
    <w:rsid w:val="007B0F02"/>
    <w:rsid w:val="007B191A"/>
    <w:rsid w:val="007B2431"/>
    <w:rsid w:val="007B28C5"/>
    <w:rsid w:val="007B2965"/>
    <w:rsid w:val="007B3599"/>
    <w:rsid w:val="007B40AF"/>
    <w:rsid w:val="007B416E"/>
    <w:rsid w:val="007B46D2"/>
    <w:rsid w:val="007B4BDE"/>
    <w:rsid w:val="007B4FBC"/>
    <w:rsid w:val="007B5997"/>
    <w:rsid w:val="007B59A3"/>
    <w:rsid w:val="007B5DA9"/>
    <w:rsid w:val="007B6291"/>
    <w:rsid w:val="007B6B2E"/>
    <w:rsid w:val="007B6C19"/>
    <w:rsid w:val="007B7770"/>
    <w:rsid w:val="007C0C51"/>
    <w:rsid w:val="007C0DFB"/>
    <w:rsid w:val="007C1061"/>
    <w:rsid w:val="007C24A6"/>
    <w:rsid w:val="007C3F3E"/>
    <w:rsid w:val="007C4BCF"/>
    <w:rsid w:val="007C5B65"/>
    <w:rsid w:val="007C5E9C"/>
    <w:rsid w:val="007C629B"/>
    <w:rsid w:val="007C63B2"/>
    <w:rsid w:val="007C6A77"/>
    <w:rsid w:val="007C6CAA"/>
    <w:rsid w:val="007C701B"/>
    <w:rsid w:val="007C77E3"/>
    <w:rsid w:val="007C7865"/>
    <w:rsid w:val="007C78C9"/>
    <w:rsid w:val="007C7E74"/>
    <w:rsid w:val="007D0328"/>
    <w:rsid w:val="007D1051"/>
    <w:rsid w:val="007D170D"/>
    <w:rsid w:val="007D1F76"/>
    <w:rsid w:val="007D2533"/>
    <w:rsid w:val="007D25CC"/>
    <w:rsid w:val="007D273C"/>
    <w:rsid w:val="007D2EA2"/>
    <w:rsid w:val="007D3E0A"/>
    <w:rsid w:val="007D3E11"/>
    <w:rsid w:val="007D41BD"/>
    <w:rsid w:val="007D490E"/>
    <w:rsid w:val="007D49B6"/>
    <w:rsid w:val="007D4FB1"/>
    <w:rsid w:val="007D62D9"/>
    <w:rsid w:val="007D6C56"/>
    <w:rsid w:val="007D6CE8"/>
    <w:rsid w:val="007E0647"/>
    <w:rsid w:val="007E16B3"/>
    <w:rsid w:val="007E1F3F"/>
    <w:rsid w:val="007E2745"/>
    <w:rsid w:val="007E32FB"/>
    <w:rsid w:val="007E38B0"/>
    <w:rsid w:val="007E3C33"/>
    <w:rsid w:val="007E4690"/>
    <w:rsid w:val="007E47CC"/>
    <w:rsid w:val="007E56E7"/>
    <w:rsid w:val="007E67DF"/>
    <w:rsid w:val="007E6A6E"/>
    <w:rsid w:val="007E6C7B"/>
    <w:rsid w:val="007E7352"/>
    <w:rsid w:val="007E78E0"/>
    <w:rsid w:val="007E78FD"/>
    <w:rsid w:val="007E7F11"/>
    <w:rsid w:val="007F05D5"/>
    <w:rsid w:val="007F2275"/>
    <w:rsid w:val="007F2430"/>
    <w:rsid w:val="007F25B9"/>
    <w:rsid w:val="007F3637"/>
    <w:rsid w:val="007F38CE"/>
    <w:rsid w:val="007F3AD8"/>
    <w:rsid w:val="007F3BEE"/>
    <w:rsid w:val="007F3BFF"/>
    <w:rsid w:val="007F4CE4"/>
    <w:rsid w:val="007F4FF0"/>
    <w:rsid w:val="007F50D1"/>
    <w:rsid w:val="007F572C"/>
    <w:rsid w:val="007F5A91"/>
    <w:rsid w:val="007F5BD6"/>
    <w:rsid w:val="007F677D"/>
    <w:rsid w:val="007F682F"/>
    <w:rsid w:val="007F6D6C"/>
    <w:rsid w:val="007F6EF8"/>
    <w:rsid w:val="007F7CB4"/>
    <w:rsid w:val="00800483"/>
    <w:rsid w:val="008015D7"/>
    <w:rsid w:val="008017AB"/>
    <w:rsid w:val="00801F49"/>
    <w:rsid w:val="00802429"/>
    <w:rsid w:val="00803543"/>
    <w:rsid w:val="008036EB"/>
    <w:rsid w:val="00805297"/>
    <w:rsid w:val="00805350"/>
    <w:rsid w:val="008056BF"/>
    <w:rsid w:val="00805819"/>
    <w:rsid w:val="00806726"/>
    <w:rsid w:val="00806B00"/>
    <w:rsid w:val="00806E11"/>
    <w:rsid w:val="00806ED3"/>
    <w:rsid w:val="00806FA6"/>
    <w:rsid w:val="0081041F"/>
    <w:rsid w:val="008107ED"/>
    <w:rsid w:val="00810BC1"/>
    <w:rsid w:val="00810D64"/>
    <w:rsid w:val="00811130"/>
    <w:rsid w:val="00812BFA"/>
    <w:rsid w:val="00812CEA"/>
    <w:rsid w:val="00812FC8"/>
    <w:rsid w:val="00813AAD"/>
    <w:rsid w:val="008142B9"/>
    <w:rsid w:val="008155C5"/>
    <w:rsid w:val="0081564F"/>
    <w:rsid w:val="00815BB5"/>
    <w:rsid w:val="00815D9E"/>
    <w:rsid w:val="00815F6E"/>
    <w:rsid w:val="00816025"/>
    <w:rsid w:val="0081650E"/>
    <w:rsid w:val="008165CB"/>
    <w:rsid w:val="00816BC3"/>
    <w:rsid w:val="0081799C"/>
    <w:rsid w:val="008204AA"/>
    <w:rsid w:val="0082068C"/>
    <w:rsid w:val="008207A0"/>
    <w:rsid w:val="00821FB0"/>
    <w:rsid w:val="0082229F"/>
    <w:rsid w:val="0082233C"/>
    <w:rsid w:val="00823164"/>
    <w:rsid w:val="0082358D"/>
    <w:rsid w:val="00823AAA"/>
    <w:rsid w:val="008249D7"/>
    <w:rsid w:val="00824C7B"/>
    <w:rsid w:val="00825351"/>
    <w:rsid w:val="0082578E"/>
    <w:rsid w:val="008269F0"/>
    <w:rsid w:val="0082724C"/>
    <w:rsid w:val="00831489"/>
    <w:rsid w:val="00831D26"/>
    <w:rsid w:val="008324AA"/>
    <w:rsid w:val="008327E1"/>
    <w:rsid w:val="0083288E"/>
    <w:rsid w:val="008328BA"/>
    <w:rsid w:val="00832F9F"/>
    <w:rsid w:val="0083333E"/>
    <w:rsid w:val="00833A4F"/>
    <w:rsid w:val="0083415B"/>
    <w:rsid w:val="008342D3"/>
    <w:rsid w:val="00834337"/>
    <w:rsid w:val="0083465D"/>
    <w:rsid w:val="00834802"/>
    <w:rsid w:val="00836454"/>
    <w:rsid w:val="0083654F"/>
    <w:rsid w:val="00836B46"/>
    <w:rsid w:val="00836E9C"/>
    <w:rsid w:val="008402AA"/>
    <w:rsid w:val="0084037C"/>
    <w:rsid w:val="00840E0F"/>
    <w:rsid w:val="008412E9"/>
    <w:rsid w:val="0084187A"/>
    <w:rsid w:val="00841987"/>
    <w:rsid w:val="008425B8"/>
    <w:rsid w:val="008433CA"/>
    <w:rsid w:val="0084356A"/>
    <w:rsid w:val="00843AA3"/>
    <w:rsid w:val="00843EDC"/>
    <w:rsid w:val="00844731"/>
    <w:rsid w:val="00844C04"/>
    <w:rsid w:val="00844D4E"/>
    <w:rsid w:val="00844F92"/>
    <w:rsid w:val="00845569"/>
    <w:rsid w:val="0084589E"/>
    <w:rsid w:val="00845BA6"/>
    <w:rsid w:val="008461F8"/>
    <w:rsid w:val="008463EA"/>
    <w:rsid w:val="0084661A"/>
    <w:rsid w:val="00846642"/>
    <w:rsid w:val="00846E86"/>
    <w:rsid w:val="008477B8"/>
    <w:rsid w:val="00847902"/>
    <w:rsid w:val="0085050C"/>
    <w:rsid w:val="00850F70"/>
    <w:rsid w:val="008518C8"/>
    <w:rsid w:val="00852244"/>
    <w:rsid w:val="008523C1"/>
    <w:rsid w:val="00852500"/>
    <w:rsid w:val="008531A6"/>
    <w:rsid w:val="008541A1"/>
    <w:rsid w:val="00854279"/>
    <w:rsid w:val="0085509F"/>
    <w:rsid w:val="00855296"/>
    <w:rsid w:val="0085633E"/>
    <w:rsid w:val="0085770F"/>
    <w:rsid w:val="00857E36"/>
    <w:rsid w:val="0086007E"/>
    <w:rsid w:val="00860560"/>
    <w:rsid w:val="0086105F"/>
    <w:rsid w:val="008615E4"/>
    <w:rsid w:val="00861BED"/>
    <w:rsid w:val="00861F62"/>
    <w:rsid w:val="0086276E"/>
    <w:rsid w:val="00863D9B"/>
    <w:rsid w:val="00864698"/>
    <w:rsid w:val="00864F49"/>
    <w:rsid w:val="00865125"/>
    <w:rsid w:val="00865436"/>
    <w:rsid w:val="00865DA8"/>
    <w:rsid w:val="00865E4E"/>
    <w:rsid w:val="00865E80"/>
    <w:rsid w:val="008664EB"/>
    <w:rsid w:val="0086659C"/>
    <w:rsid w:val="00866AA8"/>
    <w:rsid w:val="00867735"/>
    <w:rsid w:val="00871ECD"/>
    <w:rsid w:val="008720A7"/>
    <w:rsid w:val="00873127"/>
    <w:rsid w:val="00873B01"/>
    <w:rsid w:val="0087407E"/>
    <w:rsid w:val="00874219"/>
    <w:rsid w:val="00874C17"/>
    <w:rsid w:val="00875BA4"/>
    <w:rsid w:val="00875EB5"/>
    <w:rsid w:val="00876563"/>
    <w:rsid w:val="00876725"/>
    <w:rsid w:val="00876E66"/>
    <w:rsid w:val="00877501"/>
    <w:rsid w:val="00877975"/>
    <w:rsid w:val="00877D41"/>
    <w:rsid w:val="00877D5E"/>
    <w:rsid w:val="00880D22"/>
    <w:rsid w:val="00880FAB"/>
    <w:rsid w:val="008810E9"/>
    <w:rsid w:val="008817C1"/>
    <w:rsid w:val="00882BC2"/>
    <w:rsid w:val="00882EA4"/>
    <w:rsid w:val="0088358F"/>
    <w:rsid w:val="008838D6"/>
    <w:rsid w:val="0088393A"/>
    <w:rsid w:val="008839F7"/>
    <w:rsid w:val="00883BB0"/>
    <w:rsid w:val="00883F1F"/>
    <w:rsid w:val="00884689"/>
    <w:rsid w:val="0088483F"/>
    <w:rsid w:val="008850D1"/>
    <w:rsid w:val="008860DA"/>
    <w:rsid w:val="00886755"/>
    <w:rsid w:val="008870AE"/>
    <w:rsid w:val="00890828"/>
    <w:rsid w:val="00890DB0"/>
    <w:rsid w:val="00891319"/>
    <w:rsid w:val="00891652"/>
    <w:rsid w:val="00892215"/>
    <w:rsid w:val="008922B7"/>
    <w:rsid w:val="00893930"/>
    <w:rsid w:val="00894067"/>
    <w:rsid w:val="0089452A"/>
    <w:rsid w:val="00894791"/>
    <w:rsid w:val="00895A0B"/>
    <w:rsid w:val="00895D40"/>
    <w:rsid w:val="008965B3"/>
    <w:rsid w:val="0089663B"/>
    <w:rsid w:val="0089756A"/>
    <w:rsid w:val="008A0190"/>
    <w:rsid w:val="008A0761"/>
    <w:rsid w:val="008A08DE"/>
    <w:rsid w:val="008A0ACB"/>
    <w:rsid w:val="008A0FD1"/>
    <w:rsid w:val="008A16C4"/>
    <w:rsid w:val="008A19CC"/>
    <w:rsid w:val="008A1A5D"/>
    <w:rsid w:val="008A24A0"/>
    <w:rsid w:val="008A2B7B"/>
    <w:rsid w:val="008A2CAF"/>
    <w:rsid w:val="008A32C0"/>
    <w:rsid w:val="008A3368"/>
    <w:rsid w:val="008A33E8"/>
    <w:rsid w:val="008A36E8"/>
    <w:rsid w:val="008A4728"/>
    <w:rsid w:val="008A4DF6"/>
    <w:rsid w:val="008A5E2D"/>
    <w:rsid w:val="008A5F91"/>
    <w:rsid w:val="008A6397"/>
    <w:rsid w:val="008A6ECE"/>
    <w:rsid w:val="008A7075"/>
    <w:rsid w:val="008A7801"/>
    <w:rsid w:val="008A7AEE"/>
    <w:rsid w:val="008A7C42"/>
    <w:rsid w:val="008B08C5"/>
    <w:rsid w:val="008B0ECB"/>
    <w:rsid w:val="008B1477"/>
    <w:rsid w:val="008B1683"/>
    <w:rsid w:val="008B310D"/>
    <w:rsid w:val="008B3189"/>
    <w:rsid w:val="008B3BC7"/>
    <w:rsid w:val="008B428C"/>
    <w:rsid w:val="008B4E21"/>
    <w:rsid w:val="008B4F37"/>
    <w:rsid w:val="008B64C5"/>
    <w:rsid w:val="008B732C"/>
    <w:rsid w:val="008B7A8E"/>
    <w:rsid w:val="008B7B3C"/>
    <w:rsid w:val="008B7D2A"/>
    <w:rsid w:val="008C17C8"/>
    <w:rsid w:val="008C210D"/>
    <w:rsid w:val="008C2DEA"/>
    <w:rsid w:val="008C5338"/>
    <w:rsid w:val="008C55B2"/>
    <w:rsid w:val="008C56AC"/>
    <w:rsid w:val="008C5A60"/>
    <w:rsid w:val="008C5E82"/>
    <w:rsid w:val="008C609C"/>
    <w:rsid w:val="008C61D9"/>
    <w:rsid w:val="008C668A"/>
    <w:rsid w:val="008D01A9"/>
    <w:rsid w:val="008D025F"/>
    <w:rsid w:val="008D0318"/>
    <w:rsid w:val="008D076A"/>
    <w:rsid w:val="008D0BDB"/>
    <w:rsid w:val="008D0E3D"/>
    <w:rsid w:val="008D15C2"/>
    <w:rsid w:val="008D199A"/>
    <w:rsid w:val="008D19B8"/>
    <w:rsid w:val="008D1F1A"/>
    <w:rsid w:val="008D24BD"/>
    <w:rsid w:val="008D2815"/>
    <w:rsid w:val="008D36FE"/>
    <w:rsid w:val="008D487A"/>
    <w:rsid w:val="008D48A7"/>
    <w:rsid w:val="008D6593"/>
    <w:rsid w:val="008D75FB"/>
    <w:rsid w:val="008D78AB"/>
    <w:rsid w:val="008D7B3F"/>
    <w:rsid w:val="008D7F85"/>
    <w:rsid w:val="008E0837"/>
    <w:rsid w:val="008E09C0"/>
    <w:rsid w:val="008E12B8"/>
    <w:rsid w:val="008E15F7"/>
    <w:rsid w:val="008E1F00"/>
    <w:rsid w:val="008E21FB"/>
    <w:rsid w:val="008E3704"/>
    <w:rsid w:val="008E3713"/>
    <w:rsid w:val="008E4E66"/>
    <w:rsid w:val="008E4F4A"/>
    <w:rsid w:val="008E53A9"/>
    <w:rsid w:val="008E56A7"/>
    <w:rsid w:val="008E5E5D"/>
    <w:rsid w:val="008E664B"/>
    <w:rsid w:val="008E6939"/>
    <w:rsid w:val="008E71E5"/>
    <w:rsid w:val="008E755D"/>
    <w:rsid w:val="008E7A60"/>
    <w:rsid w:val="008E7DEC"/>
    <w:rsid w:val="008F01BC"/>
    <w:rsid w:val="008F024F"/>
    <w:rsid w:val="008F0F6F"/>
    <w:rsid w:val="008F1721"/>
    <w:rsid w:val="008F1E72"/>
    <w:rsid w:val="008F24A0"/>
    <w:rsid w:val="008F296C"/>
    <w:rsid w:val="008F296D"/>
    <w:rsid w:val="008F3319"/>
    <w:rsid w:val="008F3946"/>
    <w:rsid w:val="008F4A3C"/>
    <w:rsid w:val="008F55BE"/>
    <w:rsid w:val="008F5D65"/>
    <w:rsid w:val="008F68E5"/>
    <w:rsid w:val="008F7E82"/>
    <w:rsid w:val="009003A3"/>
    <w:rsid w:val="0090040C"/>
    <w:rsid w:val="009010EF"/>
    <w:rsid w:val="00901932"/>
    <w:rsid w:val="00901AA6"/>
    <w:rsid w:val="00902313"/>
    <w:rsid w:val="00903073"/>
    <w:rsid w:val="0090397C"/>
    <w:rsid w:val="00903B16"/>
    <w:rsid w:val="00903D4B"/>
    <w:rsid w:val="00904B44"/>
    <w:rsid w:val="00904F67"/>
    <w:rsid w:val="00905452"/>
    <w:rsid w:val="00905841"/>
    <w:rsid w:val="00906030"/>
    <w:rsid w:val="00906BB5"/>
    <w:rsid w:val="00906F3F"/>
    <w:rsid w:val="00907876"/>
    <w:rsid w:val="00910E3F"/>
    <w:rsid w:val="009116F3"/>
    <w:rsid w:val="009118DB"/>
    <w:rsid w:val="00912E94"/>
    <w:rsid w:val="009143CB"/>
    <w:rsid w:val="009147A8"/>
    <w:rsid w:val="00914EF1"/>
    <w:rsid w:val="00915332"/>
    <w:rsid w:val="009154C5"/>
    <w:rsid w:val="0091597C"/>
    <w:rsid w:val="00916151"/>
    <w:rsid w:val="009162D0"/>
    <w:rsid w:val="00917196"/>
    <w:rsid w:val="009200BC"/>
    <w:rsid w:val="009205D0"/>
    <w:rsid w:val="00922294"/>
    <w:rsid w:val="009223B1"/>
    <w:rsid w:val="009232EC"/>
    <w:rsid w:val="00923BB3"/>
    <w:rsid w:val="00923E19"/>
    <w:rsid w:val="00924B2A"/>
    <w:rsid w:val="00924EBF"/>
    <w:rsid w:val="00925641"/>
    <w:rsid w:val="00925704"/>
    <w:rsid w:val="00925CBE"/>
    <w:rsid w:val="009265B5"/>
    <w:rsid w:val="00926852"/>
    <w:rsid w:val="009271A6"/>
    <w:rsid w:val="0092789E"/>
    <w:rsid w:val="0092792A"/>
    <w:rsid w:val="00927E17"/>
    <w:rsid w:val="00930A0C"/>
    <w:rsid w:val="009313E6"/>
    <w:rsid w:val="00931D77"/>
    <w:rsid w:val="00933384"/>
    <w:rsid w:val="009333AE"/>
    <w:rsid w:val="00933DEE"/>
    <w:rsid w:val="00934044"/>
    <w:rsid w:val="009346DE"/>
    <w:rsid w:val="0093671A"/>
    <w:rsid w:val="00936A28"/>
    <w:rsid w:val="00936BD8"/>
    <w:rsid w:val="00937205"/>
    <w:rsid w:val="009379D4"/>
    <w:rsid w:val="00940AA6"/>
    <w:rsid w:val="00940F3C"/>
    <w:rsid w:val="009414F8"/>
    <w:rsid w:val="009418BE"/>
    <w:rsid w:val="00941BEC"/>
    <w:rsid w:val="00941D2B"/>
    <w:rsid w:val="00942337"/>
    <w:rsid w:val="0094250B"/>
    <w:rsid w:val="0094283E"/>
    <w:rsid w:val="009428FE"/>
    <w:rsid w:val="00942E37"/>
    <w:rsid w:val="0094303F"/>
    <w:rsid w:val="00944123"/>
    <w:rsid w:val="00944898"/>
    <w:rsid w:val="009449AF"/>
    <w:rsid w:val="00945024"/>
    <w:rsid w:val="0094538F"/>
    <w:rsid w:val="0094547E"/>
    <w:rsid w:val="00945C2B"/>
    <w:rsid w:val="00945E97"/>
    <w:rsid w:val="00946170"/>
    <w:rsid w:val="009465CC"/>
    <w:rsid w:val="009473B4"/>
    <w:rsid w:val="009474EB"/>
    <w:rsid w:val="00947637"/>
    <w:rsid w:val="00947857"/>
    <w:rsid w:val="00951427"/>
    <w:rsid w:val="00951622"/>
    <w:rsid w:val="00951662"/>
    <w:rsid w:val="00951761"/>
    <w:rsid w:val="0095187F"/>
    <w:rsid w:val="00952A55"/>
    <w:rsid w:val="00952DF3"/>
    <w:rsid w:val="009534E2"/>
    <w:rsid w:val="009537BB"/>
    <w:rsid w:val="00953BB7"/>
    <w:rsid w:val="00953EDD"/>
    <w:rsid w:val="009540D9"/>
    <w:rsid w:val="00954802"/>
    <w:rsid w:val="00954DDF"/>
    <w:rsid w:val="009560B9"/>
    <w:rsid w:val="009561C3"/>
    <w:rsid w:val="00956952"/>
    <w:rsid w:val="00956E0B"/>
    <w:rsid w:val="00957197"/>
    <w:rsid w:val="00957CD2"/>
    <w:rsid w:val="00960011"/>
    <w:rsid w:val="00960ED9"/>
    <w:rsid w:val="009610BD"/>
    <w:rsid w:val="00961665"/>
    <w:rsid w:val="009619DA"/>
    <w:rsid w:val="00962E60"/>
    <w:rsid w:val="00963350"/>
    <w:rsid w:val="009634A4"/>
    <w:rsid w:val="00964400"/>
    <w:rsid w:val="00964DDE"/>
    <w:rsid w:val="009650C1"/>
    <w:rsid w:val="00965912"/>
    <w:rsid w:val="00966E37"/>
    <w:rsid w:val="00966EC5"/>
    <w:rsid w:val="0096716C"/>
    <w:rsid w:val="009672A1"/>
    <w:rsid w:val="00967313"/>
    <w:rsid w:val="00967A45"/>
    <w:rsid w:val="00967D17"/>
    <w:rsid w:val="00970A5D"/>
    <w:rsid w:val="00970A91"/>
    <w:rsid w:val="00971000"/>
    <w:rsid w:val="009712FE"/>
    <w:rsid w:val="00971E51"/>
    <w:rsid w:val="009720C7"/>
    <w:rsid w:val="0097230E"/>
    <w:rsid w:val="009725DE"/>
    <w:rsid w:val="009729FB"/>
    <w:rsid w:val="009739E5"/>
    <w:rsid w:val="00973A21"/>
    <w:rsid w:val="00974232"/>
    <w:rsid w:val="00974690"/>
    <w:rsid w:val="00974D60"/>
    <w:rsid w:val="00976242"/>
    <w:rsid w:val="0097640A"/>
    <w:rsid w:val="00981191"/>
    <w:rsid w:val="0098146C"/>
    <w:rsid w:val="009816C0"/>
    <w:rsid w:val="00981AD7"/>
    <w:rsid w:val="009831CF"/>
    <w:rsid w:val="009831FA"/>
    <w:rsid w:val="009833B3"/>
    <w:rsid w:val="00983D80"/>
    <w:rsid w:val="009844D1"/>
    <w:rsid w:val="009845EA"/>
    <w:rsid w:val="00984DC9"/>
    <w:rsid w:val="00984E63"/>
    <w:rsid w:val="00985317"/>
    <w:rsid w:val="00985B2E"/>
    <w:rsid w:val="009862FA"/>
    <w:rsid w:val="00986B97"/>
    <w:rsid w:val="00986E0E"/>
    <w:rsid w:val="00990141"/>
    <w:rsid w:val="009908E0"/>
    <w:rsid w:val="00991228"/>
    <w:rsid w:val="009913DC"/>
    <w:rsid w:val="0099231F"/>
    <w:rsid w:val="009930E2"/>
    <w:rsid w:val="00994B39"/>
    <w:rsid w:val="00994FF5"/>
    <w:rsid w:val="0099559C"/>
    <w:rsid w:val="009956DC"/>
    <w:rsid w:val="00995741"/>
    <w:rsid w:val="00995C40"/>
    <w:rsid w:val="00996162"/>
    <w:rsid w:val="00996977"/>
    <w:rsid w:val="009970B6"/>
    <w:rsid w:val="0099719E"/>
    <w:rsid w:val="0099727C"/>
    <w:rsid w:val="009973E7"/>
    <w:rsid w:val="00997579"/>
    <w:rsid w:val="00997D4F"/>
    <w:rsid w:val="009A0219"/>
    <w:rsid w:val="009A04AD"/>
    <w:rsid w:val="009A0EE2"/>
    <w:rsid w:val="009A11E2"/>
    <w:rsid w:val="009A11F5"/>
    <w:rsid w:val="009A286B"/>
    <w:rsid w:val="009A2B1A"/>
    <w:rsid w:val="009A2B7E"/>
    <w:rsid w:val="009A3185"/>
    <w:rsid w:val="009A33FE"/>
    <w:rsid w:val="009A3924"/>
    <w:rsid w:val="009A3B18"/>
    <w:rsid w:val="009A3E80"/>
    <w:rsid w:val="009A5665"/>
    <w:rsid w:val="009A5D54"/>
    <w:rsid w:val="009A6598"/>
    <w:rsid w:val="009A6BF2"/>
    <w:rsid w:val="009B23B7"/>
    <w:rsid w:val="009B3398"/>
    <w:rsid w:val="009B44B2"/>
    <w:rsid w:val="009B46A0"/>
    <w:rsid w:val="009B4B89"/>
    <w:rsid w:val="009B4DD8"/>
    <w:rsid w:val="009B51F4"/>
    <w:rsid w:val="009B54E7"/>
    <w:rsid w:val="009B56CD"/>
    <w:rsid w:val="009B5C8D"/>
    <w:rsid w:val="009B5DEE"/>
    <w:rsid w:val="009B6102"/>
    <w:rsid w:val="009B646A"/>
    <w:rsid w:val="009B6756"/>
    <w:rsid w:val="009B680A"/>
    <w:rsid w:val="009B7918"/>
    <w:rsid w:val="009B7FDD"/>
    <w:rsid w:val="009C0086"/>
    <w:rsid w:val="009C09CD"/>
    <w:rsid w:val="009C1963"/>
    <w:rsid w:val="009C1C2F"/>
    <w:rsid w:val="009C2625"/>
    <w:rsid w:val="009C270B"/>
    <w:rsid w:val="009C28B5"/>
    <w:rsid w:val="009C2DBA"/>
    <w:rsid w:val="009C30A5"/>
    <w:rsid w:val="009C35AF"/>
    <w:rsid w:val="009C36AE"/>
    <w:rsid w:val="009C41B4"/>
    <w:rsid w:val="009C4254"/>
    <w:rsid w:val="009C509E"/>
    <w:rsid w:val="009C553A"/>
    <w:rsid w:val="009C656A"/>
    <w:rsid w:val="009C6AC2"/>
    <w:rsid w:val="009C7710"/>
    <w:rsid w:val="009C7CCA"/>
    <w:rsid w:val="009D1388"/>
    <w:rsid w:val="009D1A55"/>
    <w:rsid w:val="009D2258"/>
    <w:rsid w:val="009D246C"/>
    <w:rsid w:val="009D3F5C"/>
    <w:rsid w:val="009D45FF"/>
    <w:rsid w:val="009D50B0"/>
    <w:rsid w:val="009D552E"/>
    <w:rsid w:val="009D61EA"/>
    <w:rsid w:val="009D63CA"/>
    <w:rsid w:val="009D69BD"/>
    <w:rsid w:val="009D71A5"/>
    <w:rsid w:val="009D7424"/>
    <w:rsid w:val="009D78B4"/>
    <w:rsid w:val="009D7C42"/>
    <w:rsid w:val="009E0484"/>
    <w:rsid w:val="009E0957"/>
    <w:rsid w:val="009E161D"/>
    <w:rsid w:val="009E178B"/>
    <w:rsid w:val="009E194B"/>
    <w:rsid w:val="009E1CDD"/>
    <w:rsid w:val="009E1D2A"/>
    <w:rsid w:val="009E1E75"/>
    <w:rsid w:val="009E27C4"/>
    <w:rsid w:val="009E2C02"/>
    <w:rsid w:val="009E3CB3"/>
    <w:rsid w:val="009E3D1D"/>
    <w:rsid w:val="009E54B9"/>
    <w:rsid w:val="009E57A5"/>
    <w:rsid w:val="009E5DA5"/>
    <w:rsid w:val="009E7308"/>
    <w:rsid w:val="009E768D"/>
    <w:rsid w:val="009E7DBF"/>
    <w:rsid w:val="009F0C27"/>
    <w:rsid w:val="009F10B9"/>
    <w:rsid w:val="009F148F"/>
    <w:rsid w:val="009F1624"/>
    <w:rsid w:val="009F287F"/>
    <w:rsid w:val="009F2BEB"/>
    <w:rsid w:val="009F2D7F"/>
    <w:rsid w:val="009F4C2F"/>
    <w:rsid w:val="009F4F25"/>
    <w:rsid w:val="009F4F6D"/>
    <w:rsid w:val="009F5888"/>
    <w:rsid w:val="009F5B24"/>
    <w:rsid w:val="009F5BBE"/>
    <w:rsid w:val="009F7153"/>
    <w:rsid w:val="009F737B"/>
    <w:rsid w:val="009F75F5"/>
    <w:rsid w:val="00A0079D"/>
    <w:rsid w:val="00A00CCC"/>
    <w:rsid w:val="00A00F40"/>
    <w:rsid w:val="00A01B5E"/>
    <w:rsid w:val="00A02074"/>
    <w:rsid w:val="00A0211C"/>
    <w:rsid w:val="00A025AF"/>
    <w:rsid w:val="00A025D0"/>
    <w:rsid w:val="00A025E9"/>
    <w:rsid w:val="00A02F9E"/>
    <w:rsid w:val="00A030B7"/>
    <w:rsid w:val="00A04149"/>
    <w:rsid w:val="00A04631"/>
    <w:rsid w:val="00A04DAA"/>
    <w:rsid w:val="00A051C6"/>
    <w:rsid w:val="00A0621E"/>
    <w:rsid w:val="00A068E8"/>
    <w:rsid w:val="00A06AC3"/>
    <w:rsid w:val="00A07147"/>
    <w:rsid w:val="00A07406"/>
    <w:rsid w:val="00A0767B"/>
    <w:rsid w:val="00A0795E"/>
    <w:rsid w:val="00A07BDE"/>
    <w:rsid w:val="00A07F90"/>
    <w:rsid w:val="00A10308"/>
    <w:rsid w:val="00A104D4"/>
    <w:rsid w:val="00A109E2"/>
    <w:rsid w:val="00A10CB1"/>
    <w:rsid w:val="00A11AA2"/>
    <w:rsid w:val="00A126F9"/>
    <w:rsid w:val="00A12A30"/>
    <w:rsid w:val="00A12AA4"/>
    <w:rsid w:val="00A1321C"/>
    <w:rsid w:val="00A13367"/>
    <w:rsid w:val="00A13BBD"/>
    <w:rsid w:val="00A145C6"/>
    <w:rsid w:val="00A14B17"/>
    <w:rsid w:val="00A155F5"/>
    <w:rsid w:val="00A1587A"/>
    <w:rsid w:val="00A15F5F"/>
    <w:rsid w:val="00A17B59"/>
    <w:rsid w:val="00A17CD7"/>
    <w:rsid w:val="00A20010"/>
    <w:rsid w:val="00A21E19"/>
    <w:rsid w:val="00A22030"/>
    <w:rsid w:val="00A224A4"/>
    <w:rsid w:val="00A22ADF"/>
    <w:rsid w:val="00A22F1C"/>
    <w:rsid w:val="00A23F77"/>
    <w:rsid w:val="00A24020"/>
    <w:rsid w:val="00A2438C"/>
    <w:rsid w:val="00A26ABD"/>
    <w:rsid w:val="00A26C2A"/>
    <w:rsid w:val="00A27043"/>
    <w:rsid w:val="00A275CA"/>
    <w:rsid w:val="00A27720"/>
    <w:rsid w:val="00A27A2E"/>
    <w:rsid w:val="00A30CA9"/>
    <w:rsid w:val="00A30F57"/>
    <w:rsid w:val="00A30FB1"/>
    <w:rsid w:val="00A313B3"/>
    <w:rsid w:val="00A31F5D"/>
    <w:rsid w:val="00A31FB7"/>
    <w:rsid w:val="00A33600"/>
    <w:rsid w:val="00A33D1E"/>
    <w:rsid w:val="00A34411"/>
    <w:rsid w:val="00A347D4"/>
    <w:rsid w:val="00A34933"/>
    <w:rsid w:val="00A35068"/>
    <w:rsid w:val="00A35E74"/>
    <w:rsid w:val="00A36280"/>
    <w:rsid w:val="00A362B2"/>
    <w:rsid w:val="00A3653E"/>
    <w:rsid w:val="00A36572"/>
    <w:rsid w:val="00A36C1A"/>
    <w:rsid w:val="00A371AB"/>
    <w:rsid w:val="00A37AB7"/>
    <w:rsid w:val="00A4076F"/>
    <w:rsid w:val="00A41B98"/>
    <w:rsid w:val="00A43173"/>
    <w:rsid w:val="00A431AA"/>
    <w:rsid w:val="00A444E6"/>
    <w:rsid w:val="00A44A4B"/>
    <w:rsid w:val="00A44BD3"/>
    <w:rsid w:val="00A45320"/>
    <w:rsid w:val="00A457C8"/>
    <w:rsid w:val="00A45B69"/>
    <w:rsid w:val="00A46696"/>
    <w:rsid w:val="00A46818"/>
    <w:rsid w:val="00A46FCE"/>
    <w:rsid w:val="00A4700B"/>
    <w:rsid w:val="00A47755"/>
    <w:rsid w:val="00A50AC7"/>
    <w:rsid w:val="00A5163A"/>
    <w:rsid w:val="00A523C2"/>
    <w:rsid w:val="00A523DC"/>
    <w:rsid w:val="00A5295F"/>
    <w:rsid w:val="00A53DED"/>
    <w:rsid w:val="00A54168"/>
    <w:rsid w:val="00A544D1"/>
    <w:rsid w:val="00A5467C"/>
    <w:rsid w:val="00A55102"/>
    <w:rsid w:val="00A55548"/>
    <w:rsid w:val="00A5618C"/>
    <w:rsid w:val="00A5693E"/>
    <w:rsid w:val="00A56C0E"/>
    <w:rsid w:val="00A57C62"/>
    <w:rsid w:val="00A60903"/>
    <w:rsid w:val="00A60D52"/>
    <w:rsid w:val="00A61309"/>
    <w:rsid w:val="00A615C3"/>
    <w:rsid w:val="00A61A69"/>
    <w:rsid w:val="00A63346"/>
    <w:rsid w:val="00A63B2C"/>
    <w:rsid w:val="00A63B36"/>
    <w:rsid w:val="00A643F2"/>
    <w:rsid w:val="00A64965"/>
    <w:rsid w:val="00A64B3F"/>
    <w:rsid w:val="00A654AE"/>
    <w:rsid w:val="00A65F3E"/>
    <w:rsid w:val="00A6611E"/>
    <w:rsid w:val="00A66F60"/>
    <w:rsid w:val="00A707A3"/>
    <w:rsid w:val="00A70A4C"/>
    <w:rsid w:val="00A71132"/>
    <w:rsid w:val="00A7170E"/>
    <w:rsid w:val="00A71BC7"/>
    <w:rsid w:val="00A71FCE"/>
    <w:rsid w:val="00A729AB"/>
    <w:rsid w:val="00A72A91"/>
    <w:rsid w:val="00A73706"/>
    <w:rsid w:val="00A741FB"/>
    <w:rsid w:val="00A74BB2"/>
    <w:rsid w:val="00A7574B"/>
    <w:rsid w:val="00A76A10"/>
    <w:rsid w:val="00A76CB2"/>
    <w:rsid w:val="00A775E0"/>
    <w:rsid w:val="00A80168"/>
    <w:rsid w:val="00A8022A"/>
    <w:rsid w:val="00A804E8"/>
    <w:rsid w:val="00A80A32"/>
    <w:rsid w:val="00A80D84"/>
    <w:rsid w:val="00A8162B"/>
    <w:rsid w:val="00A81666"/>
    <w:rsid w:val="00A8230C"/>
    <w:rsid w:val="00A83690"/>
    <w:rsid w:val="00A83EF1"/>
    <w:rsid w:val="00A841D7"/>
    <w:rsid w:val="00A848E9"/>
    <w:rsid w:val="00A849A7"/>
    <w:rsid w:val="00A84D82"/>
    <w:rsid w:val="00A85223"/>
    <w:rsid w:val="00A85E7A"/>
    <w:rsid w:val="00A86059"/>
    <w:rsid w:val="00A862C1"/>
    <w:rsid w:val="00A86458"/>
    <w:rsid w:val="00A8649E"/>
    <w:rsid w:val="00A86CB8"/>
    <w:rsid w:val="00A86E1D"/>
    <w:rsid w:val="00A87C2A"/>
    <w:rsid w:val="00A90524"/>
    <w:rsid w:val="00A90A9F"/>
    <w:rsid w:val="00A91241"/>
    <w:rsid w:val="00A912CB"/>
    <w:rsid w:val="00A919E3"/>
    <w:rsid w:val="00A91F24"/>
    <w:rsid w:val="00A92165"/>
    <w:rsid w:val="00A93C1C"/>
    <w:rsid w:val="00A93D50"/>
    <w:rsid w:val="00A94402"/>
    <w:rsid w:val="00A94749"/>
    <w:rsid w:val="00A96632"/>
    <w:rsid w:val="00A96A46"/>
    <w:rsid w:val="00A96FB6"/>
    <w:rsid w:val="00A9736A"/>
    <w:rsid w:val="00A9736E"/>
    <w:rsid w:val="00A97747"/>
    <w:rsid w:val="00A97B44"/>
    <w:rsid w:val="00AA085C"/>
    <w:rsid w:val="00AA0D5C"/>
    <w:rsid w:val="00AA18F7"/>
    <w:rsid w:val="00AA1C2E"/>
    <w:rsid w:val="00AA1FE6"/>
    <w:rsid w:val="00AA2294"/>
    <w:rsid w:val="00AA2827"/>
    <w:rsid w:val="00AA2CB3"/>
    <w:rsid w:val="00AA377C"/>
    <w:rsid w:val="00AA37CC"/>
    <w:rsid w:val="00AA47C8"/>
    <w:rsid w:val="00AA480E"/>
    <w:rsid w:val="00AA5123"/>
    <w:rsid w:val="00AA52DA"/>
    <w:rsid w:val="00AA56BA"/>
    <w:rsid w:val="00AA5B91"/>
    <w:rsid w:val="00AA6247"/>
    <w:rsid w:val="00AA6ACD"/>
    <w:rsid w:val="00AA6F03"/>
    <w:rsid w:val="00AA730C"/>
    <w:rsid w:val="00AA7687"/>
    <w:rsid w:val="00AA79B6"/>
    <w:rsid w:val="00AB03E0"/>
    <w:rsid w:val="00AB0AA9"/>
    <w:rsid w:val="00AB1014"/>
    <w:rsid w:val="00AB1417"/>
    <w:rsid w:val="00AB17FE"/>
    <w:rsid w:val="00AB1E66"/>
    <w:rsid w:val="00AB1E95"/>
    <w:rsid w:val="00AB25CF"/>
    <w:rsid w:val="00AB2627"/>
    <w:rsid w:val="00AB27AE"/>
    <w:rsid w:val="00AB2869"/>
    <w:rsid w:val="00AB378B"/>
    <w:rsid w:val="00AB4860"/>
    <w:rsid w:val="00AB4A8E"/>
    <w:rsid w:val="00AB53E1"/>
    <w:rsid w:val="00AB54B8"/>
    <w:rsid w:val="00AB5598"/>
    <w:rsid w:val="00AB562E"/>
    <w:rsid w:val="00AB567B"/>
    <w:rsid w:val="00AB6144"/>
    <w:rsid w:val="00AB6203"/>
    <w:rsid w:val="00AB68D1"/>
    <w:rsid w:val="00AB7046"/>
    <w:rsid w:val="00AB7534"/>
    <w:rsid w:val="00AB77AE"/>
    <w:rsid w:val="00AB7AB7"/>
    <w:rsid w:val="00AB7EB4"/>
    <w:rsid w:val="00AC1058"/>
    <w:rsid w:val="00AC197C"/>
    <w:rsid w:val="00AC1993"/>
    <w:rsid w:val="00AC1BD0"/>
    <w:rsid w:val="00AC1D28"/>
    <w:rsid w:val="00AC1E4F"/>
    <w:rsid w:val="00AC2983"/>
    <w:rsid w:val="00AC35C4"/>
    <w:rsid w:val="00AC538C"/>
    <w:rsid w:val="00AC65A3"/>
    <w:rsid w:val="00AC6756"/>
    <w:rsid w:val="00AC68A5"/>
    <w:rsid w:val="00AC6C86"/>
    <w:rsid w:val="00AC6E59"/>
    <w:rsid w:val="00AC71AE"/>
    <w:rsid w:val="00AC767B"/>
    <w:rsid w:val="00AC7F6C"/>
    <w:rsid w:val="00AD0AF6"/>
    <w:rsid w:val="00AD0D1F"/>
    <w:rsid w:val="00AD1508"/>
    <w:rsid w:val="00AD188D"/>
    <w:rsid w:val="00AD18AF"/>
    <w:rsid w:val="00AD2887"/>
    <w:rsid w:val="00AD2A4D"/>
    <w:rsid w:val="00AD2E81"/>
    <w:rsid w:val="00AD356E"/>
    <w:rsid w:val="00AD3B32"/>
    <w:rsid w:val="00AD4307"/>
    <w:rsid w:val="00AD4523"/>
    <w:rsid w:val="00AD51A7"/>
    <w:rsid w:val="00AD639D"/>
    <w:rsid w:val="00AD6455"/>
    <w:rsid w:val="00AD6EBB"/>
    <w:rsid w:val="00AD6FF9"/>
    <w:rsid w:val="00AD7E79"/>
    <w:rsid w:val="00AE004F"/>
    <w:rsid w:val="00AE0108"/>
    <w:rsid w:val="00AE026C"/>
    <w:rsid w:val="00AE0D05"/>
    <w:rsid w:val="00AE0D5B"/>
    <w:rsid w:val="00AE102A"/>
    <w:rsid w:val="00AE1114"/>
    <w:rsid w:val="00AE1125"/>
    <w:rsid w:val="00AE14F4"/>
    <w:rsid w:val="00AE1B41"/>
    <w:rsid w:val="00AE1B7D"/>
    <w:rsid w:val="00AE1E73"/>
    <w:rsid w:val="00AE2097"/>
    <w:rsid w:val="00AE2981"/>
    <w:rsid w:val="00AE30B3"/>
    <w:rsid w:val="00AE33FD"/>
    <w:rsid w:val="00AE3645"/>
    <w:rsid w:val="00AE3AB2"/>
    <w:rsid w:val="00AE3B79"/>
    <w:rsid w:val="00AE4B25"/>
    <w:rsid w:val="00AE4F40"/>
    <w:rsid w:val="00AE4FF6"/>
    <w:rsid w:val="00AE5B68"/>
    <w:rsid w:val="00AE611A"/>
    <w:rsid w:val="00AE6A9D"/>
    <w:rsid w:val="00AE6ABB"/>
    <w:rsid w:val="00AE6CBB"/>
    <w:rsid w:val="00AE74BE"/>
    <w:rsid w:val="00AE7BFB"/>
    <w:rsid w:val="00AE7CB3"/>
    <w:rsid w:val="00AF028D"/>
    <w:rsid w:val="00AF1112"/>
    <w:rsid w:val="00AF124A"/>
    <w:rsid w:val="00AF15E4"/>
    <w:rsid w:val="00AF1CED"/>
    <w:rsid w:val="00AF203E"/>
    <w:rsid w:val="00AF2040"/>
    <w:rsid w:val="00AF272E"/>
    <w:rsid w:val="00AF27BB"/>
    <w:rsid w:val="00AF2A13"/>
    <w:rsid w:val="00AF3A83"/>
    <w:rsid w:val="00AF432D"/>
    <w:rsid w:val="00AF5023"/>
    <w:rsid w:val="00AF5DCA"/>
    <w:rsid w:val="00AF60F3"/>
    <w:rsid w:val="00AF6D95"/>
    <w:rsid w:val="00AF6EA3"/>
    <w:rsid w:val="00AF73BA"/>
    <w:rsid w:val="00AF7A86"/>
    <w:rsid w:val="00AF7D1C"/>
    <w:rsid w:val="00B0077F"/>
    <w:rsid w:val="00B00D74"/>
    <w:rsid w:val="00B00F20"/>
    <w:rsid w:val="00B00FA2"/>
    <w:rsid w:val="00B01090"/>
    <w:rsid w:val="00B010AF"/>
    <w:rsid w:val="00B01197"/>
    <w:rsid w:val="00B01B51"/>
    <w:rsid w:val="00B01E8B"/>
    <w:rsid w:val="00B02FF0"/>
    <w:rsid w:val="00B03228"/>
    <w:rsid w:val="00B03F7A"/>
    <w:rsid w:val="00B04036"/>
    <w:rsid w:val="00B0437F"/>
    <w:rsid w:val="00B0441B"/>
    <w:rsid w:val="00B04A61"/>
    <w:rsid w:val="00B04ACC"/>
    <w:rsid w:val="00B04E30"/>
    <w:rsid w:val="00B061BE"/>
    <w:rsid w:val="00B06FAB"/>
    <w:rsid w:val="00B073E3"/>
    <w:rsid w:val="00B0760A"/>
    <w:rsid w:val="00B07835"/>
    <w:rsid w:val="00B07969"/>
    <w:rsid w:val="00B1008F"/>
    <w:rsid w:val="00B107FE"/>
    <w:rsid w:val="00B1248F"/>
    <w:rsid w:val="00B12674"/>
    <w:rsid w:val="00B126F3"/>
    <w:rsid w:val="00B134BD"/>
    <w:rsid w:val="00B159B8"/>
    <w:rsid w:val="00B161D7"/>
    <w:rsid w:val="00B1669F"/>
    <w:rsid w:val="00B16852"/>
    <w:rsid w:val="00B17F70"/>
    <w:rsid w:val="00B205E2"/>
    <w:rsid w:val="00B2071E"/>
    <w:rsid w:val="00B2079D"/>
    <w:rsid w:val="00B2196A"/>
    <w:rsid w:val="00B21AED"/>
    <w:rsid w:val="00B21B2E"/>
    <w:rsid w:val="00B21B8F"/>
    <w:rsid w:val="00B22D70"/>
    <w:rsid w:val="00B232AE"/>
    <w:rsid w:val="00B249E2"/>
    <w:rsid w:val="00B25A58"/>
    <w:rsid w:val="00B2621C"/>
    <w:rsid w:val="00B263A0"/>
    <w:rsid w:val="00B26DE6"/>
    <w:rsid w:val="00B275FE"/>
    <w:rsid w:val="00B30699"/>
    <w:rsid w:val="00B31920"/>
    <w:rsid w:val="00B31AF4"/>
    <w:rsid w:val="00B32A78"/>
    <w:rsid w:val="00B32EB7"/>
    <w:rsid w:val="00B334B6"/>
    <w:rsid w:val="00B33C8A"/>
    <w:rsid w:val="00B34B7C"/>
    <w:rsid w:val="00B34D07"/>
    <w:rsid w:val="00B34E66"/>
    <w:rsid w:val="00B35D01"/>
    <w:rsid w:val="00B365AB"/>
    <w:rsid w:val="00B3665E"/>
    <w:rsid w:val="00B36A19"/>
    <w:rsid w:val="00B36EAA"/>
    <w:rsid w:val="00B37439"/>
    <w:rsid w:val="00B3753D"/>
    <w:rsid w:val="00B37AE1"/>
    <w:rsid w:val="00B4039A"/>
    <w:rsid w:val="00B4061E"/>
    <w:rsid w:val="00B40646"/>
    <w:rsid w:val="00B41351"/>
    <w:rsid w:val="00B41C96"/>
    <w:rsid w:val="00B42367"/>
    <w:rsid w:val="00B425A4"/>
    <w:rsid w:val="00B42866"/>
    <w:rsid w:val="00B434F0"/>
    <w:rsid w:val="00B44531"/>
    <w:rsid w:val="00B44791"/>
    <w:rsid w:val="00B45D51"/>
    <w:rsid w:val="00B464EA"/>
    <w:rsid w:val="00B46D69"/>
    <w:rsid w:val="00B471C4"/>
    <w:rsid w:val="00B477DF"/>
    <w:rsid w:val="00B50367"/>
    <w:rsid w:val="00B50928"/>
    <w:rsid w:val="00B52868"/>
    <w:rsid w:val="00B52989"/>
    <w:rsid w:val="00B53B1E"/>
    <w:rsid w:val="00B5453D"/>
    <w:rsid w:val="00B54F0D"/>
    <w:rsid w:val="00B551A5"/>
    <w:rsid w:val="00B5555C"/>
    <w:rsid w:val="00B556D1"/>
    <w:rsid w:val="00B55ADB"/>
    <w:rsid w:val="00B55F71"/>
    <w:rsid w:val="00B571C5"/>
    <w:rsid w:val="00B57273"/>
    <w:rsid w:val="00B57B9E"/>
    <w:rsid w:val="00B57EF0"/>
    <w:rsid w:val="00B6020B"/>
    <w:rsid w:val="00B61CC3"/>
    <w:rsid w:val="00B61D15"/>
    <w:rsid w:val="00B621A5"/>
    <w:rsid w:val="00B62347"/>
    <w:rsid w:val="00B62DA2"/>
    <w:rsid w:val="00B6350C"/>
    <w:rsid w:val="00B6355A"/>
    <w:rsid w:val="00B63CDF"/>
    <w:rsid w:val="00B63ED4"/>
    <w:rsid w:val="00B63FEE"/>
    <w:rsid w:val="00B64863"/>
    <w:rsid w:val="00B64B14"/>
    <w:rsid w:val="00B64C7F"/>
    <w:rsid w:val="00B65118"/>
    <w:rsid w:val="00B65763"/>
    <w:rsid w:val="00B657CA"/>
    <w:rsid w:val="00B658E4"/>
    <w:rsid w:val="00B65BEC"/>
    <w:rsid w:val="00B65F92"/>
    <w:rsid w:val="00B6636A"/>
    <w:rsid w:val="00B6639B"/>
    <w:rsid w:val="00B667C0"/>
    <w:rsid w:val="00B66E60"/>
    <w:rsid w:val="00B6704A"/>
    <w:rsid w:val="00B67A03"/>
    <w:rsid w:val="00B67A7E"/>
    <w:rsid w:val="00B67AB6"/>
    <w:rsid w:val="00B67C22"/>
    <w:rsid w:val="00B67DB2"/>
    <w:rsid w:val="00B67E6B"/>
    <w:rsid w:val="00B701E7"/>
    <w:rsid w:val="00B7040F"/>
    <w:rsid w:val="00B70948"/>
    <w:rsid w:val="00B70E94"/>
    <w:rsid w:val="00B71805"/>
    <w:rsid w:val="00B71B87"/>
    <w:rsid w:val="00B71BF0"/>
    <w:rsid w:val="00B72822"/>
    <w:rsid w:val="00B733ED"/>
    <w:rsid w:val="00B736C1"/>
    <w:rsid w:val="00B737BD"/>
    <w:rsid w:val="00B738F7"/>
    <w:rsid w:val="00B73AF3"/>
    <w:rsid w:val="00B741AB"/>
    <w:rsid w:val="00B74310"/>
    <w:rsid w:val="00B750EE"/>
    <w:rsid w:val="00B752DD"/>
    <w:rsid w:val="00B7563D"/>
    <w:rsid w:val="00B759A8"/>
    <w:rsid w:val="00B75B25"/>
    <w:rsid w:val="00B75DF7"/>
    <w:rsid w:val="00B768A9"/>
    <w:rsid w:val="00B76A9D"/>
    <w:rsid w:val="00B76DA9"/>
    <w:rsid w:val="00B77927"/>
    <w:rsid w:val="00B77FDD"/>
    <w:rsid w:val="00B80C68"/>
    <w:rsid w:val="00B814E5"/>
    <w:rsid w:val="00B81C15"/>
    <w:rsid w:val="00B82066"/>
    <w:rsid w:val="00B822C8"/>
    <w:rsid w:val="00B82484"/>
    <w:rsid w:val="00B8287E"/>
    <w:rsid w:val="00B82A7A"/>
    <w:rsid w:val="00B82DCB"/>
    <w:rsid w:val="00B82E64"/>
    <w:rsid w:val="00B83D14"/>
    <w:rsid w:val="00B83E81"/>
    <w:rsid w:val="00B84E7A"/>
    <w:rsid w:val="00B85162"/>
    <w:rsid w:val="00B851F7"/>
    <w:rsid w:val="00B8551C"/>
    <w:rsid w:val="00B867FA"/>
    <w:rsid w:val="00B86D93"/>
    <w:rsid w:val="00B86EFF"/>
    <w:rsid w:val="00B87233"/>
    <w:rsid w:val="00B8766F"/>
    <w:rsid w:val="00B87BD3"/>
    <w:rsid w:val="00B87CAE"/>
    <w:rsid w:val="00B87F26"/>
    <w:rsid w:val="00B87FB7"/>
    <w:rsid w:val="00B905AB"/>
    <w:rsid w:val="00B90E50"/>
    <w:rsid w:val="00B90F17"/>
    <w:rsid w:val="00B90F4A"/>
    <w:rsid w:val="00B91294"/>
    <w:rsid w:val="00B91A58"/>
    <w:rsid w:val="00B92052"/>
    <w:rsid w:val="00B9285A"/>
    <w:rsid w:val="00B92A40"/>
    <w:rsid w:val="00B9317F"/>
    <w:rsid w:val="00B93C5F"/>
    <w:rsid w:val="00B94DC9"/>
    <w:rsid w:val="00B94EB9"/>
    <w:rsid w:val="00B951EF"/>
    <w:rsid w:val="00B9523E"/>
    <w:rsid w:val="00B95940"/>
    <w:rsid w:val="00B95CC7"/>
    <w:rsid w:val="00B9653B"/>
    <w:rsid w:val="00B96D68"/>
    <w:rsid w:val="00B9725A"/>
    <w:rsid w:val="00B97BCC"/>
    <w:rsid w:val="00BA043C"/>
    <w:rsid w:val="00BA0CB2"/>
    <w:rsid w:val="00BA111C"/>
    <w:rsid w:val="00BA1711"/>
    <w:rsid w:val="00BA28AA"/>
    <w:rsid w:val="00BA30F4"/>
    <w:rsid w:val="00BA37D5"/>
    <w:rsid w:val="00BA399D"/>
    <w:rsid w:val="00BA3A28"/>
    <w:rsid w:val="00BA41F2"/>
    <w:rsid w:val="00BA46C3"/>
    <w:rsid w:val="00BA5849"/>
    <w:rsid w:val="00BA5DA2"/>
    <w:rsid w:val="00BA5DCB"/>
    <w:rsid w:val="00BA711F"/>
    <w:rsid w:val="00BA791F"/>
    <w:rsid w:val="00BA7D03"/>
    <w:rsid w:val="00BA7D51"/>
    <w:rsid w:val="00BA7DD4"/>
    <w:rsid w:val="00BB0823"/>
    <w:rsid w:val="00BB0C86"/>
    <w:rsid w:val="00BB108D"/>
    <w:rsid w:val="00BB1217"/>
    <w:rsid w:val="00BB1D09"/>
    <w:rsid w:val="00BB289E"/>
    <w:rsid w:val="00BB2CB4"/>
    <w:rsid w:val="00BB477E"/>
    <w:rsid w:val="00BB4B51"/>
    <w:rsid w:val="00BB4D3C"/>
    <w:rsid w:val="00BB4D50"/>
    <w:rsid w:val="00BB594E"/>
    <w:rsid w:val="00BB5D29"/>
    <w:rsid w:val="00BB67EA"/>
    <w:rsid w:val="00BB690A"/>
    <w:rsid w:val="00BB69E6"/>
    <w:rsid w:val="00BB6F47"/>
    <w:rsid w:val="00BB7240"/>
    <w:rsid w:val="00BC0045"/>
    <w:rsid w:val="00BC077D"/>
    <w:rsid w:val="00BC2498"/>
    <w:rsid w:val="00BC2707"/>
    <w:rsid w:val="00BC2828"/>
    <w:rsid w:val="00BC28DF"/>
    <w:rsid w:val="00BC30CD"/>
    <w:rsid w:val="00BC33D1"/>
    <w:rsid w:val="00BC37A7"/>
    <w:rsid w:val="00BC45D8"/>
    <w:rsid w:val="00BC486D"/>
    <w:rsid w:val="00BC4AF3"/>
    <w:rsid w:val="00BC5007"/>
    <w:rsid w:val="00BC55B3"/>
    <w:rsid w:val="00BC6639"/>
    <w:rsid w:val="00BC6D0F"/>
    <w:rsid w:val="00BC77E1"/>
    <w:rsid w:val="00BD04E8"/>
    <w:rsid w:val="00BD07E4"/>
    <w:rsid w:val="00BD09E9"/>
    <w:rsid w:val="00BD0D97"/>
    <w:rsid w:val="00BD17BB"/>
    <w:rsid w:val="00BD21B9"/>
    <w:rsid w:val="00BD334F"/>
    <w:rsid w:val="00BD3723"/>
    <w:rsid w:val="00BD3E73"/>
    <w:rsid w:val="00BD48B1"/>
    <w:rsid w:val="00BD51BB"/>
    <w:rsid w:val="00BD55D9"/>
    <w:rsid w:val="00BD6000"/>
    <w:rsid w:val="00BD63CB"/>
    <w:rsid w:val="00BD6A44"/>
    <w:rsid w:val="00BD702C"/>
    <w:rsid w:val="00BD77FF"/>
    <w:rsid w:val="00BD780F"/>
    <w:rsid w:val="00BD7A80"/>
    <w:rsid w:val="00BD7AB5"/>
    <w:rsid w:val="00BD7E27"/>
    <w:rsid w:val="00BE0EC8"/>
    <w:rsid w:val="00BE12A0"/>
    <w:rsid w:val="00BE13A3"/>
    <w:rsid w:val="00BE1775"/>
    <w:rsid w:val="00BE295B"/>
    <w:rsid w:val="00BE2E62"/>
    <w:rsid w:val="00BE30C9"/>
    <w:rsid w:val="00BE3DEC"/>
    <w:rsid w:val="00BE4292"/>
    <w:rsid w:val="00BE43AA"/>
    <w:rsid w:val="00BE444D"/>
    <w:rsid w:val="00BE457D"/>
    <w:rsid w:val="00BE4B04"/>
    <w:rsid w:val="00BE4E66"/>
    <w:rsid w:val="00BE5348"/>
    <w:rsid w:val="00BE5A78"/>
    <w:rsid w:val="00BE5E5C"/>
    <w:rsid w:val="00BE632A"/>
    <w:rsid w:val="00BE63C4"/>
    <w:rsid w:val="00BE6510"/>
    <w:rsid w:val="00BE65F0"/>
    <w:rsid w:val="00BE6671"/>
    <w:rsid w:val="00BE754B"/>
    <w:rsid w:val="00BF0413"/>
    <w:rsid w:val="00BF0553"/>
    <w:rsid w:val="00BF0A24"/>
    <w:rsid w:val="00BF0A51"/>
    <w:rsid w:val="00BF0B25"/>
    <w:rsid w:val="00BF0D13"/>
    <w:rsid w:val="00BF125E"/>
    <w:rsid w:val="00BF13D1"/>
    <w:rsid w:val="00BF147B"/>
    <w:rsid w:val="00BF189F"/>
    <w:rsid w:val="00BF1D54"/>
    <w:rsid w:val="00BF1EF0"/>
    <w:rsid w:val="00BF253A"/>
    <w:rsid w:val="00BF3261"/>
    <w:rsid w:val="00BF3593"/>
    <w:rsid w:val="00BF3BFF"/>
    <w:rsid w:val="00BF4408"/>
    <w:rsid w:val="00BF4658"/>
    <w:rsid w:val="00BF4727"/>
    <w:rsid w:val="00BF4AEC"/>
    <w:rsid w:val="00BF520F"/>
    <w:rsid w:val="00BF5B1A"/>
    <w:rsid w:val="00BF5CD2"/>
    <w:rsid w:val="00BF5D38"/>
    <w:rsid w:val="00BF60D4"/>
    <w:rsid w:val="00BF6168"/>
    <w:rsid w:val="00BF6227"/>
    <w:rsid w:val="00BF668A"/>
    <w:rsid w:val="00BF6BE7"/>
    <w:rsid w:val="00BF6C21"/>
    <w:rsid w:val="00BF6E35"/>
    <w:rsid w:val="00BF76C2"/>
    <w:rsid w:val="00BF7D55"/>
    <w:rsid w:val="00BF7EEC"/>
    <w:rsid w:val="00C00DF9"/>
    <w:rsid w:val="00C00E19"/>
    <w:rsid w:val="00C0104B"/>
    <w:rsid w:val="00C01800"/>
    <w:rsid w:val="00C01E6C"/>
    <w:rsid w:val="00C0235F"/>
    <w:rsid w:val="00C0254F"/>
    <w:rsid w:val="00C02893"/>
    <w:rsid w:val="00C02A14"/>
    <w:rsid w:val="00C039D2"/>
    <w:rsid w:val="00C03AFC"/>
    <w:rsid w:val="00C03E40"/>
    <w:rsid w:val="00C04DCE"/>
    <w:rsid w:val="00C058BB"/>
    <w:rsid w:val="00C05B27"/>
    <w:rsid w:val="00C0741F"/>
    <w:rsid w:val="00C10693"/>
    <w:rsid w:val="00C10CEC"/>
    <w:rsid w:val="00C11097"/>
    <w:rsid w:val="00C11BE2"/>
    <w:rsid w:val="00C11FF0"/>
    <w:rsid w:val="00C1233E"/>
    <w:rsid w:val="00C1281C"/>
    <w:rsid w:val="00C13673"/>
    <w:rsid w:val="00C13973"/>
    <w:rsid w:val="00C14C33"/>
    <w:rsid w:val="00C15231"/>
    <w:rsid w:val="00C1672F"/>
    <w:rsid w:val="00C17051"/>
    <w:rsid w:val="00C174B5"/>
    <w:rsid w:val="00C1796B"/>
    <w:rsid w:val="00C17A3D"/>
    <w:rsid w:val="00C2077B"/>
    <w:rsid w:val="00C20C73"/>
    <w:rsid w:val="00C20C76"/>
    <w:rsid w:val="00C21180"/>
    <w:rsid w:val="00C211B4"/>
    <w:rsid w:val="00C21DA5"/>
    <w:rsid w:val="00C2224E"/>
    <w:rsid w:val="00C22A6D"/>
    <w:rsid w:val="00C22F79"/>
    <w:rsid w:val="00C237CB"/>
    <w:rsid w:val="00C24807"/>
    <w:rsid w:val="00C24D7F"/>
    <w:rsid w:val="00C269EA"/>
    <w:rsid w:val="00C26C84"/>
    <w:rsid w:val="00C27926"/>
    <w:rsid w:val="00C27A98"/>
    <w:rsid w:val="00C27E12"/>
    <w:rsid w:val="00C27E53"/>
    <w:rsid w:val="00C303D8"/>
    <w:rsid w:val="00C3042A"/>
    <w:rsid w:val="00C30FDF"/>
    <w:rsid w:val="00C311CD"/>
    <w:rsid w:val="00C313E1"/>
    <w:rsid w:val="00C31BAC"/>
    <w:rsid w:val="00C31C6B"/>
    <w:rsid w:val="00C32258"/>
    <w:rsid w:val="00C32A8F"/>
    <w:rsid w:val="00C3367D"/>
    <w:rsid w:val="00C33CF5"/>
    <w:rsid w:val="00C34BDE"/>
    <w:rsid w:val="00C35825"/>
    <w:rsid w:val="00C3641B"/>
    <w:rsid w:val="00C366AC"/>
    <w:rsid w:val="00C36B7D"/>
    <w:rsid w:val="00C3711C"/>
    <w:rsid w:val="00C374E9"/>
    <w:rsid w:val="00C376AB"/>
    <w:rsid w:val="00C37806"/>
    <w:rsid w:val="00C40F66"/>
    <w:rsid w:val="00C426BA"/>
    <w:rsid w:val="00C42924"/>
    <w:rsid w:val="00C43659"/>
    <w:rsid w:val="00C4484C"/>
    <w:rsid w:val="00C451B4"/>
    <w:rsid w:val="00C45917"/>
    <w:rsid w:val="00C46462"/>
    <w:rsid w:val="00C465F3"/>
    <w:rsid w:val="00C46609"/>
    <w:rsid w:val="00C46CBE"/>
    <w:rsid w:val="00C46F03"/>
    <w:rsid w:val="00C47108"/>
    <w:rsid w:val="00C472FE"/>
    <w:rsid w:val="00C478C9"/>
    <w:rsid w:val="00C50384"/>
    <w:rsid w:val="00C5061B"/>
    <w:rsid w:val="00C50A58"/>
    <w:rsid w:val="00C517F0"/>
    <w:rsid w:val="00C51FC9"/>
    <w:rsid w:val="00C53873"/>
    <w:rsid w:val="00C53C4D"/>
    <w:rsid w:val="00C53DA4"/>
    <w:rsid w:val="00C5414F"/>
    <w:rsid w:val="00C550EE"/>
    <w:rsid w:val="00C55394"/>
    <w:rsid w:val="00C55A99"/>
    <w:rsid w:val="00C57589"/>
    <w:rsid w:val="00C5790E"/>
    <w:rsid w:val="00C611C4"/>
    <w:rsid w:val="00C61BB1"/>
    <w:rsid w:val="00C61E32"/>
    <w:rsid w:val="00C62606"/>
    <w:rsid w:val="00C62973"/>
    <w:rsid w:val="00C637AF"/>
    <w:rsid w:val="00C63A90"/>
    <w:rsid w:val="00C63B80"/>
    <w:rsid w:val="00C6422A"/>
    <w:rsid w:val="00C64AB9"/>
    <w:rsid w:val="00C65B07"/>
    <w:rsid w:val="00C65F86"/>
    <w:rsid w:val="00C6677E"/>
    <w:rsid w:val="00C66CD6"/>
    <w:rsid w:val="00C66D52"/>
    <w:rsid w:val="00C677A4"/>
    <w:rsid w:val="00C70125"/>
    <w:rsid w:val="00C7019F"/>
    <w:rsid w:val="00C701CB"/>
    <w:rsid w:val="00C70218"/>
    <w:rsid w:val="00C70740"/>
    <w:rsid w:val="00C7088A"/>
    <w:rsid w:val="00C7090B"/>
    <w:rsid w:val="00C70C5F"/>
    <w:rsid w:val="00C723DB"/>
    <w:rsid w:val="00C72460"/>
    <w:rsid w:val="00C724A9"/>
    <w:rsid w:val="00C72623"/>
    <w:rsid w:val="00C726E4"/>
    <w:rsid w:val="00C73496"/>
    <w:rsid w:val="00C7390D"/>
    <w:rsid w:val="00C73ACA"/>
    <w:rsid w:val="00C74E9B"/>
    <w:rsid w:val="00C75787"/>
    <w:rsid w:val="00C75A16"/>
    <w:rsid w:val="00C75DF5"/>
    <w:rsid w:val="00C763C3"/>
    <w:rsid w:val="00C766D9"/>
    <w:rsid w:val="00C76795"/>
    <w:rsid w:val="00C76A83"/>
    <w:rsid w:val="00C76FAC"/>
    <w:rsid w:val="00C77681"/>
    <w:rsid w:val="00C77710"/>
    <w:rsid w:val="00C778A1"/>
    <w:rsid w:val="00C77C22"/>
    <w:rsid w:val="00C800FE"/>
    <w:rsid w:val="00C806F1"/>
    <w:rsid w:val="00C80AFD"/>
    <w:rsid w:val="00C81211"/>
    <w:rsid w:val="00C8152B"/>
    <w:rsid w:val="00C825CC"/>
    <w:rsid w:val="00C82A7E"/>
    <w:rsid w:val="00C82D42"/>
    <w:rsid w:val="00C83139"/>
    <w:rsid w:val="00C83315"/>
    <w:rsid w:val="00C840A7"/>
    <w:rsid w:val="00C84C6A"/>
    <w:rsid w:val="00C85133"/>
    <w:rsid w:val="00C8635F"/>
    <w:rsid w:val="00C86744"/>
    <w:rsid w:val="00C86ED5"/>
    <w:rsid w:val="00C86FA7"/>
    <w:rsid w:val="00C906EA"/>
    <w:rsid w:val="00C9073F"/>
    <w:rsid w:val="00C90AFA"/>
    <w:rsid w:val="00C91077"/>
    <w:rsid w:val="00C914BF"/>
    <w:rsid w:val="00C918AF"/>
    <w:rsid w:val="00C92021"/>
    <w:rsid w:val="00C920FD"/>
    <w:rsid w:val="00C9312A"/>
    <w:rsid w:val="00C94137"/>
    <w:rsid w:val="00C94152"/>
    <w:rsid w:val="00C9433C"/>
    <w:rsid w:val="00C94758"/>
    <w:rsid w:val="00C95121"/>
    <w:rsid w:val="00C951A2"/>
    <w:rsid w:val="00C957E8"/>
    <w:rsid w:val="00C965B4"/>
    <w:rsid w:val="00C96A7C"/>
    <w:rsid w:val="00C96CA4"/>
    <w:rsid w:val="00C97C70"/>
    <w:rsid w:val="00C97CC2"/>
    <w:rsid w:val="00C97CC8"/>
    <w:rsid w:val="00C97E3B"/>
    <w:rsid w:val="00CA1228"/>
    <w:rsid w:val="00CA1490"/>
    <w:rsid w:val="00CA192E"/>
    <w:rsid w:val="00CA1C6B"/>
    <w:rsid w:val="00CA1F2E"/>
    <w:rsid w:val="00CA299F"/>
    <w:rsid w:val="00CA2CC6"/>
    <w:rsid w:val="00CA354F"/>
    <w:rsid w:val="00CA3FE3"/>
    <w:rsid w:val="00CA4782"/>
    <w:rsid w:val="00CA4C6E"/>
    <w:rsid w:val="00CA4D82"/>
    <w:rsid w:val="00CA570A"/>
    <w:rsid w:val="00CA58CB"/>
    <w:rsid w:val="00CA5A87"/>
    <w:rsid w:val="00CA65E6"/>
    <w:rsid w:val="00CA68E9"/>
    <w:rsid w:val="00CA6B92"/>
    <w:rsid w:val="00CA6C98"/>
    <w:rsid w:val="00CA71B2"/>
    <w:rsid w:val="00CB04B6"/>
    <w:rsid w:val="00CB05FE"/>
    <w:rsid w:val="00CB1193"/>
    <w:rsid w:val="00CB193D"/>
    <w:rsid w:val="00CB1B08"/>
    <w:rsid w:val="00CB340E"/>
    <w:rsid w:val="00CB3B4F"/>
    <w:rsid w:val="00CB4354"/>
    <w:rsid w:val="00CB437A"/>
    <w:rsid w:val="00CB566D"/>
    <w:rsid w:val="00CB626A"/>
    <w:rsid w:val="00CB6D2D"/>
    <w:rsid w:val="00CB727F"/>
    <w:rsid w:val="00CB753F"/>
    <w:rsid w:val="00CB755B"/>
    <w:rsid w:val="00CB7769"/>
    <w:rsid w:val="00CC0E38"/>
    <w:rsid w:val="00CC1DB6"/>
    <w:rsid w:val="00CC1FF1"/>
    <w:rsid w:val="00CC222B"/>
    <w:rsid w:val="00CC28BE"/>
    <w:rsid w:val="00CC2E65"/>
    <w:rsid w:val="00CC35D7"/>
    <w:rsid w:val="00CC3826"/>
    <w:rsid w:val="00CC3D23"/>
    <w:rsid w:val="00CC3EE5"/>
    <w:rsid w:val="00CC42F9"/>
    <w:rsid w:val="00CC450E"/>
    <w:rsid w:val="00CC48FA"/>
    <w:rsid w:val="00CC4C10"/>
    <w:rsid w:val="00CC593A"/>
    <w:rsid w:val="00CC5DF2"/>
    <w:rsid w:val="00CC613C"/>
    <w:rsid w:val="00CC6B21"/>
    <w:rsid w:val="00CC71DC"/>
    <w:rsid w:val="00CC7381"/>
    <w:rsid w:val="00CC7E43"/>
    <w:rsid w:val="00CD03A8"/>
    <w:rsid w:val="00CD077E"/>
    <w:rsid w:val="00CD0C42"/>
    <w:rsid w:val="00CD19D3"/>
    <w:rsid w:val="00CD1BB3"/>
    <w:rsid w:val="00CD280E"/>
    <w:rsid w:val="00CD28C5"/>
    <w:rsid w:val="00CD2EAC"/>
    <w:rsid w:val="00CD2F81"/>
    <w:rsid w:val="00CD38B8"/>
    <w:rsid w:val="00CD46D4"/>
    <w:rsid w:val="00CD4C56"/>
    <w:rsid w:val="00CD4EA2"/>
    <w:rsid w:val="00CD5FD6"/>
    <w:rsid w:val="00CD6129"/>
    <w:rsid w:val="00CD6144"/>
    <w:rsid w:val="00CD61B6"/>
    <w:rsid w:val="00CD6275"/>
    <w:rsid w:val="00CD63FB"/>
    <w:rsid w:val="00CD6BF1"/>
    <w:rsid w:val="00CD6E83"/>
    <w:rsid w:val="00CD7164"/>
    <w:rsid w:val="00CD717C"/>
    <w:rsid w:val="00CD74A6"/>
    <w:rsid w:val="00CE09FC"/>
    <w:rsid w:val="00CE1420"/>
    <w:rsid w:val="00CE1C34"/>
    <w:rsid w:val="00CE1FE2"/>
    <w:rsid w:val="00CE20C8"/>
    <w:rsid w:val="00CE279A"/>
    <w:rsid w:val="00CE2DB4"/>
    <w:rsid w:val="00CE3070"/>
    <w:rsid w:val="00CE3657"/>
    <w:rsid w:val="00CE3953"/>
    <w:rsid w:val="00CE3FDF"/>
    <w:rsid w:val="00CE46FC"/>
    <w:rsid w:val="00CE482E"/>
    <w:rsid w:val="00CE48E2"/>
    <w:rsid w:val="00CE509F"/>
    <w:rsid w:val="00CE5CA8"/>
    <w:rsid w:val="00CE5E41"/>
    <w:rsid w:val="00CE5EF2"/>
    <w:rsid w:val="00CE61AB"/>
    <w:rsid w:val="00CE6AE2"/>
    <w:rsid w:val="00CF07C7"/>
    <w:rsid w:val="00CF09C9"/>
    <w:rsid w:val="00CF13BB"/>
    <w:rsid w:val="00CF19F8"/>
    <w:rsid w:val="00CF2905"/>
    <w:rsid w:val="00CF2948"/>
    <w:rsid w:val="00CF3459"/>
    <w:rsid w:val="00CF3965"/>
    <w:rsid w:val="00CF3986"/>
    <w:rsid w:val="00CF3AE8"/>
    <w:rsid w:val="00CF4295"/>
    <w:rsid w:val="00CF4765"/>
    <w:rsid w:val="00CF4AC9"/>
    <w:rsid w:val="00CF5276"/>
    <w:rsid w:val="00CF58AD"/>
    <w:rsid w:val="00CF78E7"/>
    <w:rsid w:val="00CF79DE"/>
    <w:rsid w:val="00CF79FC"/>
    <w:rsid w:val="00CF7FC2"/>
    <w:rsid w:val="00D0002D"/>
    <w:rsid w:val="00D00899"/>
    <w:rsid w:val="00D01203"/>
    <w:rsid w:val="00D0190A"/>
    <w:rsid w:val="00D01D00"/>
    <w:rsid w:val="00D01E11"/>
    <w:rsid w:val="00D021DD"/>
    <w:rsid w:val="00D0222D"/>
    <w:rsid w:val="00D02DA5"/>
    <w:rsid w:val="00D035BE"/>
    <w:rsid w:val="00D0396F"/>
    <w:rsid w:val="00D044E3"/>
    <w:rsid w:val="00D04532"/>
    <w:rsid w:val="00D0473E"/>
    <w:rsid w:val="00D0599D"/>
    <w:rsid w:val="00D05A4F"/>
    <w:rsid w:val="00D06ED9"/>
    <w:rsid w:val="00D074A1"/>
    <w:rsid w:val="00D074B7"/>
    <w:rsid w:val="00D07E05"/>
    <w:rsid w:val="00D10323"/>
    <w:rsid w:val="00D109E7"/>
    <w:rsid w:val="00D10E99"/>
    <w:rsid w:val="00D10FB1"/>
    <w:rsid w:val="00D111FA"/>
    <w:rsid w:val="00D1174B"/>
    <w:rsid w:val="00D11995"/>
    <w:rsid w:val="00D11CD5"/>
    <w:rsid w:val="00D11D7D"/>
    <w:rsid w:val="00D12016"/>
    <w:rsid w:val="00D12575"/>
    <w:rsid w:val="00D12623"/>
    <w:rsid w:val="00D12A0D"/>
    <w:rsid w:val="00D13424"/>
    <w:rsid w:val="00D14460"/>
    <w:rsid w:val="00D1458B"/>
    <w:rsid w:val="00D15296"/>
    <w:rsid w:val="00D152C8"/>
    <w:rsid w:val="00D15D27"/>
    <w:rsid w:val="00D16253"/>
    <w:rsid w:val="00D16B95"/>
    <w:rsid w:val="00D16E8B"/>
    <w:rsid w:val="00D16ED4"/>
    <w:rsid w:val="00D1749D"/>
    <w:rsid w:val="00D17E79"/>
    <w:rsid w:val="00D17FBE"/>
    <w:rsid w:val="00D201A3"/>
    <w:rsid w:val="00D208AF"/>
    <w:rsid w:val="00D20906"/>
    <w:rsid w:val="00D20F5C"/>
    <w:rsid w:val="00D21A5C"/>
    <w:rsid w:val="00D21E20"/>
    <w:rsid w:val="00D220A3"/>
    <w:rsid w:val="00D222EF"/>
    <w:rsid w:val="00D2248A"/>
    <w:rsid w:val="00D22C19"/>
    <w:rsid w:val="00D23ECC"/>
    <w:rsid w:val="00D23FCC"/>
    <w:rsid w:val="00D243D2"/>
    <w:rsid w:val="00D24408"/>
    <w:rsid w:val="00D24A5F"/>
    <w:rsid w:val="00D24BCD"/>
    <w:rsid w:val="00D24DC4"/>
    <w:rsid w:val="00D25243"/>
    <w:rsid w:val="00D252BE"/>
    <w:rsid w:val="00D25C75"/>
    <w:rsid w:val="00D25E12"/>
    <w:rsid w:val="00D26358"/>
    <w:rsid w:val="00D26863"/>
    <w:rsid w:val="00D26EA8"/>
    <w:rsid w:val="00D26F93"/>
    <w:rsid w:val="00D27150"/>
    <w:rsid w:val="00D27777"/>
    <w:rsid w:val="00D27B51"/>
    <w:rsid w:val="00D27BEB"/>
    <w:rsid w:val="00D30636"/>
    <w:rsid w:val="00D30C32"/>
    <w:rsid w:val="00D31199"/>
    <w:rsid w:val="00D312D3"/>
    <w:rsid w:val="00D31E70"/>
    <w:rsid w:val="00D32F42"/>
    <w:rsid w:val="00D3331A"/>
    <w:rsid w:val="00D3332E"/>
    <w:rsid w:val="00D34012"/>
    <w:rsid w:val="00D342B3"/>
    <w:rsid w:val="00D343E6"/>
    <w:rsid w:val="00D346D8"/>
    <w:rsid w:val="00D35E26"/>
    <w:rsid w:val="00D35F94"/>
    <w:rsid w:val="00D35FE8"/>
    <w:rsid w:val="00D36430"/>
    <w:rsid w:val="00D36576"/>
    <w:rsid w:val="00D36CED"/>
    <w:rsid w:val="00D37C38"/>
    <w:rsid w:val="00D40120"/>
    <w:rsid w:val="00D40CE5"/>
    <w:rsid w:val="00D416B0"/>
    <w:rsid w:val="00D41CD8"/>
    <w:rsid w:val="00D41D72"/>
    <w:rsid w:val="00D4220A"/>
    <w:rsid w:val="00D43031"/>
    <w:rsid w:val="00D43111"/>
    <w:rsid w:val="00D43875"/>
    <w:rsid w:val="00D43A2B"/>
    <w:rsid w:val="00D4427A"/>
    <w:rsid w:val="00D44656"/>
    <w:rsid w:val="00D465AE"/>
    <w:rsid w:val="00D46D58"/>
    <w:rsid w:val="00D46E76"/>
    <w:rsid w:val="00D47826"/>
    <w:rsid w:val="00D47D60"/>
    <w:rsid w:val="00D50163"/>
    <w:rsid w:val="00D509C6"/>
    <w:rsid w:val="00D5192C"/>
    <w:rsid w:val="00D51999"/>
    <w:rsid w:val="00D523F2"/>
    <w:rsid w:val="00D52BD8"/>
    <w:rsid w:val="00D53295"/>
    <w:rsid w:val="00D53A8C"/>
    <w:rsid w:val="00D53B77"/>
    <w:rsid w:val="00D53BE0"/>
    <w:rsid w:val="00D53CC1"/>
    <w:rsid w:val="00D53E7F"/>
    <w:rsid w:val="00D54397"/>
    <w:rsid w:val="00D5442C"/>
    <w:rsid w:val="00D54B2B"/>
    <w:rsid w:val="00D54F57"/>
    <w:rsid w:val="00D55D1F"/>
    <w:rsid w:val="00D5601B"/>
    <w:rsid w:val="00D5688E"/>
    <w:rsid w:val="00D56B78"/>
    <w:rsid w:val="00D5714A"/>
    <w:rsid w:val="00D57948"/>
    <w:rsid w:val="00D57EDD"/>
    <w:rsid w:val="00D60DA4"/>
    <w:rsid w:val="00D611CB"/>
    <w:rsid w:val="00D61BD6"/>
    <w:rsid w:val="00D623BF"/>
    <w:rsid w:val="00D63D29"/>
    <w:rsid w:val="00D640EC"/>
    <w:rsid w:val="00D64130"/>
    <w:rsid w:val="00D64207"/>
    <w:rsid w:val="00D64596"/>
    <w:rsid w:val="00D64D2F"/>
    <w:rsid w:val="00D65045"/>
    <w:rsid w:val="00D65E90"/>
    <w:rsid w:val="00D66D1A"/>
    <w:rsid w:val="00D673D7"/>
    <w:rsid w:val="00D67AEF"/>
    <w:rsid w:val="00D71127"/>
    <w:rsid w:val="00D71CA3"/>
    <w:rsid w:val="00D729AF"/>
    <w:rsid w:val="00D72A6F"/>
    <w:rsid w:val="00D72B15"/>
    <w:rsid w:val="00D72D38"/>
    <w:rsid w:val="00D73028"/>
    <w:rsid w:val="00D73078"/>
    <w:rsid w:val="00D7326F"/>
    <w:rsid w:val="00D7367A"/>
    <w:rsid w:val="00D73868"/>
    <w:rsid w:val="00D7432A"/>
    <w:rsid w:val="00D74752"/>
    <w:rsid w:val="00D74A16"/>
    <w:rsid w:val="00D74CA9"/>
    <w:rsid w:val="00D7578A"/>
    <w:rsid w:val="00D75B97"/>
    <w:rsid w:val="00D75D8F"/>
    <w:rsid w:val="00D76F7E"/>
    <w:rsid w:val="00D818BF"/>
    <w:rsid w:val="00D82161"/>
    <w:rsid w:val="00D8238D"/>
    <w:rsid w:val="00D824E5"/>
    <w:rsid w:val="00D82570"/>
    <w:rsid w:val="00D82DC9"/>
    <w:rsid w:val="00D842A2"/>
    <w:rsid w:val="00D847C3"/>
    <w:rsid w:val="00D84FEE"/>
    <w:rsid w:val="00D85195"/>
    <w:rsid w:val="00D86670"/>
    <w:rsid w:val="00D87A4A"/>
    <w:rsid w:val="00D87DDD"/>
    <w:rsid w:val="00D90E3B"/>
    <w:rsid w:val="00D9115A"/>
    <w:rsid w:val="00D91B3A"/>
    <w:rsid w:val="00D92D72"/>
    <w:rsid w:val="00D935CB"/>
    <w:rsid w:val="00D935F5"/>
    <w:rsid w:val="00D9375D"/>
    <w:rsid w:val="00D93F34"/>
    <w:rsid w:val="00D94601"/>
    <w:rsid w:val="00D95CD7"/>
    <w:rsid w:val="00D95E7D"/>
    <w:rsid w:val="00D96A8F"/>
    <w:rsid w:val="00D96ACF"/>
    <w:rsid w:val="00D96B25"/>
    <w:rsid w:val="00D971B3"/>
    <w:rsid w:val="00D97458"/>
    <w:rsid w:val="00D97C0D"/>
    <w:rsid w:val="00DA0560"/>
    <w:rsid w:val="00DA0C79"/>
    <w:rsid w:val="00DA1272"/>
    <w:rsid w:val="00DA1A20"/>
    <w:rsid w:val="00DA22E1"/>
    <w:rsid w:val="00DA23FA"/>
    <w:rsid w:val="00DA2487"/>
    <w:rsid w:val="00DA2D34"/>
    <w:rsid w:val="00DA38BA"/>
    <w:rsid w:val="00DA3D80"/>
    <w:rsid w:val="00DA4E88"/>
    <w:rsid w:val="00DA5276"/>
    <w:rsid w:val="00DA5624"/>
    <w:rsid w:val="00DA5E2D"/>
    <w:rsid w:val="00DA6C91"/>
    <w:rsid w:val="00DA6E8E"/>
    <w:rsid w:val="00DA715B"/>
    <w:rsid w:val="00DA7F3B"/>
    <w:rsid w:val="00DB00E1"/>
    <w:rsid w:val="00DB0421"/>
    <w:rsid w:val="00DB09BF"/>
    <w:rsid w:val="00DB176A"/>
    <w:rsid w:val="00DB250A"/>
    <w:rsid w:val="00DB2F87"/>
    <w:rsid w:val="00DB4129"/>
    <w:rsid w:val="00DB4AAD"/>
    <w:rsid w:val="00DB4AB1"/>
    <w:rsid w:val="00DB5141"/>
    <w:rsid w:val="00DB51BC"/>
    <w:rsid w:val="00DB6A1D"/>
    <w:rsid w:val="00DB7985"/>
    <w:rsid w:val="00DC08D7"/>
    <w:rsid w:val="00DC1955"/>
    <w:rsid w:val="00DC1ADC"/>
    <w:rsid w:val="00DC1FB1"/>
    <w:rsid w:val="00DC2831"/>
    <w:rsid w:val="00DC2A06"/>
    <w:rsid w:val="00DC2A1E"/>
    <w:rsid w:val="00DC2D37"/>
    <w:rsid w:val="00DC2F19"/>
    <w:rsid w:val="00DC306F"/>
    <w:rsid w:val="00DC36BC"/>
    <w:rsid w:val="00DC3C5B"/>
    <w:rsid w:val="00DC50A0"/>
    <w:rsid w:val="00DC5289"/>
    <w:rsid w:val="00DC5E95"/>
    <w:rsid w:val="00DC709E"/>
    <w:rsid w:val="00DC7160"/>
    <w:rsid w:val="00DC744A"/>
    <w:rsid w:val="00DC776F"/>
    <w:rsid w:val="00DD02F0"/>
    <w:rsid w:val="00DD22EF"/>
    <w:rsid w:val="00DD2886"/>
    <w:rsid w:val="00DD2C2C"/>
    <w:rsid w:val="00DD33AE"/>
    <w:rsid w:val="00DD41BE"/>
    <w:rsid w:val="00DD49A6"/>
    <w:rsid w:val="00DD51C3"/>
    <w:rsid w:val="00DD5E9D"/>
    <w:rsid w:val="00DD5F44"/>
    <w:rsid w:val="00DD60F9"/>
    <w:rsid w:val="00DD62B8"/>
    <w:rsid w:val="00DD6314"/>
    <w:rsid w:val="00DD693E"/>
    <w:rsid w:val="00DD76CB"/>
    <w:rsid w:val="00DE04A5"/>
    <w:rsid w:val="00DE05B1"/>
    <w:rsid w:val="00DE074E"/>
    <w:rsid w:val="00DE15FC"/>
    <w:rsid w:val="00DE1984"/>
    <w:rsid w:val="00DE22A6"/>
    <w:rsid w:val="00DE2443"/>
    <w:rsid w:val="00DE25C0"/>
    <w:rsid w:val="00DE3DE5"/>
    <w:rsid w:val="00DE46E5"/>
    <w:rsid w:val="00DE5AE9"/>
    <w:rsid w:val="00DE62D2"/>
    <w:rsid w:val="00DE6DF8"/>
    <w:rsid w:val="00DF0187"/>
    <w:rsid w:val="00DF0240"/>
    <w:rsid w:val="00DF0302"/>
    <w:rsid w:val="00DF031F"/>
    <w:rsid w:val="00DF07EE"/>
    <w:rsid w:val="00DF099A"/>
    <w:rsid w:val="00DF108F"/>
    <w:rsid w:val="00DF113A"/>
    <w:rsid w:val="00DF1440"/>
    <w:rsid w:val="00DF1DD4"/>
    <w:rsid w:val="00DF20A8"/>
    <w:rsid w:val="00DF22CF"/>
    <w:rsid w:val="00DF2616"/>
    <w:rsid w:val="00DF3FD9"/>
    <w:rsid w:val="00DF47A9"/>
    <w:rsid w:val="00DF526F"/>
    <w:rsid w:val="00DF5616"/>
    <w:rsid w:val="00DF5683"/>
    <w:rsid w:val="00DF5AF5"/>
    <w:rsid w:val="00DF6000"/>
    <w:rsid w:val="00DF6068"/>
    <w:rsid w:val="00DF67CA"/>
    <w:rsid w:val="00DF68C3"/>
    <w:rsid w:val="00DF6ABD"/>
    <w:rsid w:val="00DF765C"/>
    <w:rsid w:val="00DF78AA"/>
    <w:rsid w:val="00DF7A82"/>
    <w:rsid w:val="00E002A2"/>
    <w:rsid w:val="00E0114E"/>
    <w:rsid w:val="00E01A79"/>
    <w:rsid w:val="00E01DC4"/>
    <w:rsid w:val="00E023B2"/>
    <w:rsid w:val="00E02786"/>
    <w:rsid w:val="00E02FDC"/>
    <w:rsid w:val="00E0331E"/>
    <w:rsid w:val="00E035E4"/>
    <w:rsid w:val="00E03C6D"/>
    <w:rsid w:val="00E041B0"/>
    <w:rsid w:val="00E04446"/>
    <w:rsid w:val="00E044EC"/>
    <w:rsid w:val="00E047BC"/>
    <w:rsid w:val="00E05205"/>
    <w:rsid w:val="00E06509"/>
    <w:rsid w:val="00E0678D"/>
    <w:rsid w:val="00E06B49"/>
    <w:rsid w:val="00E07F55"/>
    <w:rsid w:val="00E103AD"/>
    <w:rsid w:val="00E11B49"/>
    <w:rsid w:val="00E12961"/>
    <w:rsid w:val="00E13168"/>
    <w:rsid w:val="00E13BE5"/>
    <w:rsid w:val="00E13C1B"/>
    <w:rsid w:val="00E14197"/>
    <w:rsid w:val="00E14D2C"/>
    <w:rsid w:val="00E14DBA"/>
    <w:rsid w:val="00E14E1B"/>
    <w:rsid w:val="00E15230"/>
    <w:rsid w:val="00E15ACC"/>
    <w:rsid w:val="00E166E1"/>
    <w:rsid w:val="00E16803"/>
    <w:rsid w:val="00E16F4A"/>
    <w:rsid w:val="00E17074"/>
    <w:rsid w:val="00E170B3"/>
    <w:rsid w:val="00E173BA"/>
    <w:rsid w:val="00E176E5"/>
    <w:rsid w:val="00E17755"/>
    <w:rsid w:val="00E1786C"/>
    <w:rsid w:val="00E22507"/>
    <w:rsid w:val="00E225C5"/>
    <w:rsid w:val="00E227E5"/>
    <w:rsid w:val="00E22876"/>
    <w:rsid w:val="00E22C53"/>
    <w:rsid w:val="00E22F19"/>
    <w:rsid w:val="00E2309F"/>
    <w:rsid w:val="00E235C8"/>
    <w:rsid w:val="00E23D24"/>
    <w:rsid w:val="00E23F4E"/>
    <w:rsid w:val="00E24FEA"/>
    <w:rsid w:val="00E252A1"/>
    <w:rsid w:val="00E2530B"/>
    <w:rsid w:val="00E257B7"/>
    <w:rsid w:val="00E258CE"/>
    <w:rsid w:val="00E25DAF"/>
    <w:rsid w:val="00E26107"/>
    <w:rsid w:val="00E27137"/>
    <w:rsid w:val="00E27E07"/>
    <w:rsid w:val="00E30069"/>
    <w:rsid w:val="00E30F2B"/>
    <w:rsid w:val="00E31F12"/>
    <w:rsid w:val="00E325DB"/>
    <w:rsid w:val="00E32DAC"/>
    <w:rsid w:val="00E3316D"/>
    <w:rsid w:val="00E34015"/>
    <w:rsid w:val="00E343AC"/>
    <w:rsid w:val="00E3473E"/>
    <w:rsid w:val="00E34768"/>
    <w:rsid w:val="00E3508E"/>
    <w:rsid w:val="00E35113"/>
    <w:rsid w:val="00E356C3"/>
    <w:rsid w:val="00E35C81"/>
    <w:rsid w:val="00E364C2"/>
    <w:rsid w:val="00E364DD"/>
    <w:rsid w:val="00E36626"/>
    <w:rsid w:val="00E36C89"/>
    <w:rsid w:val="00E373C5"/>
    <w:rsid w:val="00E37B1E"/>
    <w:rsid w:val="00E37CE6"/>
    <w:rsid w:val="00E40663"/>
    <w:rsid w:val="00E413D3"/>
    <w:rsid w:val="00E4171E"/>
    <w:rsid w:val="00E41B30"/>
    <w:rsid w:val="00E41DBF"/>
    <w:rsid w:val="00E4222B"/>
    <w:rsid w:val="00E423A5"/>
    <w:rsid w:val="00E424C5"/>
    <w:rsid w:val="00E42BB6"/>
    <w:rsid w:val="00E42F43"/>
    <w:rsid w:val="00E43047"/>
    <w:rsid w:val="00E4305D"/>
    <w:rsid w:val="00E4321F"/>
    <w:rsid w:val="00E4335B"/>
    <w:rsid w:val="00E43994"/>
    <w:rsid w:val="00E43FF2"/>
    <w:rsid w:val="00E44242"/>
    <w:rsid w:val="00E44894"/>
    <w:rsid w:val="00E44A8D"/>
    <w:rsid w:val="00E451E2"/>
    <w:rsid w:val="00E454D3"/>
    <w:rsid w:val="00E47CCE"/>
    <w:rsid w:val="00E50824"/>
    <w:rsid w:val="00E50B56"/>
    <w:rsid w:val="00E50F4E"/>
    <w:rsid w:val="00E5152B"/>
    <w:rsid w:val="00E53767"/>
    <w:rsid w:val="00E5460C"/>
    <w:rsid w:val="00E54DF6"/>
    <w:rsid w:val="00E55407"/>
    <w:rsid w:val="00E570C9"/>
    <w:rsid w:val="00E5713B"/>
    <w:rsid w:val="00E604FA"/>
    <w:rsid w:val="00E60714"/>
    <w:rsid w:val="00E607C7"/>
    <w:rsid w:val="00E61C6E"/>
    <w:rsid w:val="00E629E5"/>
    <w:rsid w:val="00E635C5"/>
    <w:rsid w:val="00E63F47"/>
    <w:rsid w:val="00E6420E"/>
    <w:rsid w:val="00E64244"/>
    <w:rsid w:val="00E66150"/>
    <w:rsid w:val="00E66829"/>
    <w:rsid w:val="00E6697C"/>
    <w:rsid w:val="00E67FE2"/>
    <w:rsid w:val="00E700DC"/>
    <w:rsid w:val="00E702C4"/>
    <w:rsid w:val="00E70765"/>
    <w:rsid w:val="00E72A2B"/>
    <w:rsid w:val="00E7317B"/>
    <w:rsid w:val="00E731DD"/>
    <w:rsid w:val="00E7355A"/>
    <w:rsid w:val="00E7364B"/>
    <w:rsid w:val="00E74063"/>
    <w:rsid w:val="00E7588E"/>
    <w:rsid w:val="00E75A1F"/>
    <w:rsid w:val="00E75D81"/>
    <w:rsid w:val="00E75E9A"/>
    <w:rsid w:val="00E76684"/>
    <w:rsid w:val="00E766DC"/>
    <w:rsid w:val="00E7698B"/>
    <w:rsid w:val="00E76D31"/>
    <w:rsid w:val="00E77490"/>
    <w:rsid w:val="00E801CD"/>
    <w:rsid w:val="00E80585"/>
    <w:rsid w:val="00E8181E"/>
    <w:rsid w:val="00E81B09"/>
    <w:rsid w:val="00E81E86"/>
    <w:rsid w:val="00E821C8"/>
    <w:rsid w:val="00E823BA"/>
    <w:rsid w:val="00E82F47"/>
    <w:rsid w:val="00E83411"/>
    <w:rsid w:val="00E83A8C"/>
    <w:rsid w:val="00E83F37"/>
    <w:rsid w:val="00E84199"/>
    <w:rsid w:val="00E841A0"/>
    <w:rsid w:val="00E841B4"/>
    <w:rsid w:val="00E846CD"/>
    <w:rsid w:val="00E85BC9"/>
    <w:rsid w:val="00E8614E"/>
    <w:rsid w:val="00E867A7"/>
    <w:rsid w:val="00E86E44"/>
    <w:rsid w:val="00E86F12"/>
    <w:rsid w:val="00E872A9"/>
    <w:rsid w:val="00E8755C"/>
    <w:rsid w:val="00E9016B"/>
    <w:rsid w:val="00E9064A"/>
    <w:rsid w:val="00E90EEE"/>
    <w:rsid w:val="00E92575"/>
    <w:rsid w:val="00E93722"/>
    <w:rsid w:val="00E9385C"/>
    <w:rsid w:val="00E93951"/>
    <w:rsid w:val="00E941C1"/>
    <w:rsid w:val="00E9539E"/>
    <w:rsid w:val="00E95542"/>
    <w:rsid w:val="00E95931"/>
    <w:rsid w:val="00E95C67"/>
    <w:rsid w:val="00E96DAB"/>
    <w:rsid w:val="00E97149"/>
    <w:rsid w:val="00E974FC"/>
    <w:rsid w:val="00E97DFE"/>
    <w:rsid w:val="00E97E94"/>
    <w:rsid w:val="00E97F9C"/>
    <w:rsid w:val="00EA02E6"/>
    <w:rsid w:val="00EA0A6A"/>
    <w:rsid w:val="00EA17AA"/>
    <w:rsid w:val="00EA1928"/>
    <w:rsid w:val="00EA1D1E"/>
    <w:rsid w:val="00EA285B"/>
    <w:rsid w:val="00EA385C"/>
    <w:rsid w:val="00EA3B44"/>
    <w:rsid w:val="00EA3BF0"/>
    <w:rsid w:val="00EA3E23"/>
    <w:rsid w:val="00EA3E6D"/>
    <w:rsid w:val="00EA43F8"/>
    <w:rsid w:val="00EA4845"/>
    <w:rsid w:val="00EA4D46"/>
    <w:rsid w:val="00EA5640"/>
    <w:rsid w:val="00EA6F33"/>
    <w:rsid w:val="00EA774C"/>
    <w:rsid w:val="00EB01F4"/>
    <w:rsid w:val="00EB0916"/>
    <w:rsid w:val="00EB0C93"/>
    <w:rsid w:val="00EB162C"/>
    <w:rsid w:val="00EB213A"/>
    <w:rsid w:val="00EB2AA2"/>
    <w:rsid w:val="00EB3444"/>
    <w:rsid w:val="00EB3B1C"/>
    <w:rsid w:val="00EB45DA"/>
    <w:rsid w:val="00EB45EF"/>
    <w:rsid w:val="00EB4846"/>
    <w:rsid w:val="00EB490A"/>
    <w:rsid w:val="00EB4E1D"/>
    <w:rsid w:val="00EB5926"/>
    <w:rsid w:val="00EB5BDC"/>
    <w:rsid w:val="00EB5CC1"/>
    <w:rsid w:val="00EB5D6A"/>
    <w:rsid w:val="00EB61DA"/>
    <w:rsid w:val="00EB7435"/>
    <w:rsid w:val="00EB7FAD"/>
    <w:rsid w:val="00EC04A1"/>
    <w:rsid w:val="00EC0F78"/>
    <w:rsid w:val="00EC11DE"/>
    <w:rsid w:val="00EC15C2"/>
    <w:rsid w:val="00EC243D"/>
    <w:rsid w:val="00EC277B"/>
    <w:rsid w:val="00EC29E7"/>
    <w:rsid w:val="00EC312D"/>
    <w:rsid w:val="00EC32D5"/>
    <w:rsid w:val="00EC3A26"/>
    <w:rsid w:val="00EC47C9"/>
    <w:rsid w:val="00EC53B7"/>
    <w:rsid w:val="00EC6CC0"/>
    <w:rsid w:val="00EC6F6D"/>
    <w:rsid w:val="00EC7409"/>
    <w:rsid w:val="00EC78E9"/>
    <w:rsid w:val="00ED015E"/>
    <w:rsid w:val="00ED25CF"/>
    <w:rsid w:val="00ED330D"/>
    <w:rsid w:val="00ED365C"/>
    <w:rsid w:val="00ED39DB"/>
    <w:rsid w:val="00ED3A56"/>
    <w:rsid w:val="00ED3F62"/>
    <w:rsid w:val="00ED54E0"/>
    <w:rsid w:val="00ED58D1"/>
    <w:rsid w:val="00ED5D91"/>
    <w:rsid w:val="00ED5F5E"/>
    <w:rsid w:val="00ED7347"/>
    <w:rsid w:val="00ED7575"/>
    <w:rsid w:val="00EE0D03"/>
    <w:rsid w:val="00EE0F2E"/>
    <w:rsid w:val="00EE1470"/>
    <w:rsid w:val="00EE147F"/>
    <w:rsid w:val="00EE19A7"/>
    <w:rsid w:val="00EE1CB7"/>
    <w:rsid w:val="00EE3AAB"/>
    <w:rsid w:val="00EE3C69"/>
    <w:rsid w:val="00EE3E28"/>
    <w:rsid w:val="00EE3F49"/>
    <w:rsid w:val="00EE4156"/>
    <w:rsid w:val="00EE4C0F"/>
    <w:rsid w:val="00EE5F41"/>
    <w:rsid w:val="00EE613D"/>
    <w:rsid w:val="00EE6208"/>
    <w:rsid w:val="00EE623A"/>
    <w:rsid w:val="00EE69EF"/>
    <w:rsid w:val="00EE774F"/>
    <w:rsid w:val="00EE7B89"/>
    <w:rsid w:val="00EF04D2"/>
    <w:rsid w:val="00EF0D92"/>
    <w:rsid w:val="00EF10A8"/>
    <w:rsid w:val="00EF1407"/>
    <w:rsid w:val="00EF1AC7"/>
    <w:rsid w:val="00EF216C"/>
    <w:rsid w:val="00EF239C"/>
    <w:rsid w:val="00EF2685"/>
    <w:rsid w:val="00EF2B35"/>
    <w:rsid w:val="00EF30BD"/>
    <w:rsid w:val="00EF38C9"/>
    <w:rsid w:val="00EF3CDB"/>
    <w:rsid w:val="00EF3EAB"/>
    <w:rsid w:val="00EF5100"/>
    <w:rsid w:val="00EF57B0"/>
    <w:rsid w:val="00EF5B64"/>
    <w:rsid w:val="00EF5EE2"/>
    <w:rsid w:val="00EF64B0"/>
    <w:rsid w:val="00EF69F7"/>
    <w:rsid w:val="00EF6DC1"/>
    <w:rsid w:val="00EF7410"/>
    <w:rsid w:val="00EF7C90"/>
    <w:rsid w:val="00F00599"/>
    <w:rsid w:val="00F010A6"/>
    <w:rsid w:val="00F0148D"/>
    <w:rsid w:val="00F019F1"/>
    <w:rsid w:val="00F01A7A"/>
    <w:rsid w:val="00F01BA1"/>
    <w:rsid w:val="00F01E9A"/>
    <w:rsid w:val="00F0211E"/>
    <w:rsid w:val="00F03379"/>
    <w:rsid w:val="00F04059"/>
    <w:rsid w:val="00F050CD"/>
    <w:rsid w:val="00F06D44"/>
    <w:rsid w:val="00F06D66"/>
    <w:rsid w:val="00F071DC"/>
    <w:rsid w:val="00F110F2"/>
    <w:rsid w:val="00F1143C"/>
    <w:rsid w:val="00F11ADF"/>
    <w:rsid w:val="00F121D2"/>
    <w:rsid w:val="00F126FC"/>
    <w:rsid w:val="00F13AFC"/>
    <w:rsid w:val="00F13B87"/>
    <w:rsid w:val="00F13C55"/>
    <w:rsid w:val="00F13CA0"/>
    <w:rsid w:val="00F13D3B"/>
    <w:rsid w:val="00F1403C"/>
    <w:rsid w:val="00F1405F"/>
    <w:rsid w:val="00F145FD"/>
    <w:rsid w:val="00F14DA1"/>
    <w:rsid w:val="00F153A1"/>
    <w:rsid w:val="00F16264"/>
    <w:rsid w:val="00F16E77"/>
    <w:rsid w:val="00F1737A"/>
    <w:rsid w:val="00F17402"/>
    <w:rsid w:val="00F17547"/>
    <w:rsid w:val="00F17AA3"/>
    <w:rsid w:val="00F17D04"/>
    <w:rsid w:val="00F17EB4"/>
    <w:rsid w:val="00F204A4"/>
    <w:rsid w:val="00F208F5"/>
    <w:rsid w:val="00F20F09"/>
    <w:rsid w:val="00F21831"/>
    <w:rsid w:val="00F2243C"/>
    <w:rsid w:val="00F22836"/>
    <w:rsid w:val="00F22857"/>
    <w:rsid w:val="00F2353C"/>
    <w:rsid w:val="00F241FA"/>
    <w:rsid w:val="00F24361"/>
    <w:rsid w:val="00F251B4"/>
    <w:rsid w:val="00F2582D"/>
    <w:rsid w:val="00F25E45"/>
    <w:rsid w:val="00F26305"/>
    <w:rsid w:val="00F26D87"/>
    <w:rsid w:val="00F27692"/>
    <w:rsid w:val="00F301A7"/>
    <w:rsid w:val="00F306BB"/>
    <w:rsid w:val="00F308B5"/>
    <w:rsid w:val="00F30AF2"/>
    <w:rsid w:val="00F30C3A"/>
    <w:rsid w:val="00F31695"/>
    <w:rsid w:val="00F33441"/>
    <w:rsid w:val="00F344E9"/>
    <w:rsid w:val="00F3495C"/>
    <w:rsid w:val="00F350FC"/>
    <w:rsid w:val="00F35471"/>
    <w:rsid w:val="00F35DA2"/>
    <w:rsid w:val="00F36751"/>
    <w:rsid w:val="00F406C7"/>
    <w:rsid w:val="00F41031"/>
    <w:rsid w:val="00F4104F"/>
    <w:rsid w:val="00F422D7"/>
    <w:rsid w:val="00F42705"/>
    <w:rsid w:val="00F427A1"/>
    <w:rsid w:val="00F4353C"/>
    <w:rsid w:val="00F43576"/>
    <w:rsid w:val="00F4436B"/>
    <w:rsid w:val="00F4598B"/>
    <w:rsid w:val="00F464A2"/>
    <w:rsid w:val="00F4739D"/>
    <w:rsid w:val="00F47EE3"/>
    <w:rsid w:val="00F50179"/>
    <w:rsid w:val="00F50B15"/>
    <w:rsid w:val="00F512CD"/>
    <w:rsid w:val="00F5181A"/>
    <w:rsid w:val="00F518D0"/>
    <w:rsid w:val="00F518FC"/>
    <w:rsid w:val="00F51C45"/>
    <w:rsid w:val="00F52C87"/>
    <w:rsid w:val="00F5329E"/>
    <w:rsid w:val="00F5372D"/>
    <w:rsid w:val="00F53C97"/>
    <w:rsid w:val="00F53ED9"/>
    <w:rsid w:val="00F54259"/>
    <w:rsid w:val="00F54E27"/>
    <w:rsid w:val="00F558F1"/>
    <w:rsid w:val="00F5668A"/>
    <w:rsid w:val="00F56FDA"/>
    <w:rsid w:val="00F57107"/>
    <w:rsid w:val="00F5729D"/>
    <w:rsid w:val="00F575CA"/>
    <w:rsid w:val="00F57EE7"/>
    <w:rsid w:val="00F6035B"/>
    <w:rsid w:val="00F60A0F"/>
    <w:rsid w:val="00F60A83"/>
    <w:rsid w:val="00F6195C"/>
    <w:rsid w:val="00F61F4B"/>
    <w:rsid w:val="00F62C46"/>
    <w:rsid w:val="00F62ED2"/>
    <w:rsid w:val="00F636CC"/>
    <w:rsid w:val="00F63781"/>
    <w:rsid w:val="00F63F34"/>
    <w:rsid w:val="00F65167"/>
    <w:rsid w:val="00F65A98"/>
    <w:rsid w:val="00F66992"/>
    <w:rsid w:val="00F67E2F"/>
    <w:rsid w:val="00F70282"/>
    <w:rsid w:val="00F7094C"/>
    <w:rsid w:val="00F70D8D"/>
    <w:rsid w:val="00F722D5"/>
    <w:rsid w:val="00F72ECF"/>
    <w:rsid w:val="00F7391C"/>
    <w:rsid w:val="00F73C9B"/>
    <w:rsid w:val="00F74190"/>
    <w:rsid w:val="00F745DF"/>
    <w:rsid w:val="00F7548C"/>
    <w:rsid w:val="00F756FC"/>
    <w:rsid w:val="00F7588A"/>
    <w:rsid w:val="00F76214"/>
    <w:rsid w:val="00F76B19"/>
    <w:rsid w:val="00F76DA1"/>
    <w:rsid w:val="00F76E66"/>
    <w:rsid w:val="00F770DA"/>
    <w:rsid w:val="00F77328"/>
    <w:rsid w:val="00F77610"/>
    <w:rsid w:val="00F77746"/>
    <w:rsid w:val="00F778BE"/>
    <w:rsid w:val="00F77C74"/>
    <w:rsid w:val="00F77CDF"/>
    <w:rsid w:val="00F80BBE"/>
    <w:rsid w:val="00F815E7"/>
    <w:rsid w:val="00F81927"/>
    <w:rsid w:val="00F81A48"/>
    <w:rsid w:val="00F81F1E"/>
    <w:rsid w:val="00F82037"/>
    <w:rsid w:val="00F82655"/>
    <w:rsid w:val="00F82FFE"/>
    <w:rsid w:val="00F8358A"/>
    <w:rsid w:val="00F83A99"/>
    <w:rsid w:val="00F83AFB"/>
    <w:rsid w:val="00F83B09"/>
    <w:rsid w:val="00F83D90"/>
    <w:rsid w:val="00F84EA3"/>
    <w:rsid w:val="00F852DE"/>
    <w:rsid w:val="00F858CD"/>
    <w:rsid w:val="00F85D37"/>
    <w:rsid w:val="00F86312"/>
    <w:rsid w:val="00F86363"/>
    <w:rsid w:val="00F86FA1"/>
    <w:rsid w:val="00F87A15"/>
    <w:rsid w:val="00F90C73"/>
    <w:rsid w:val="00F91209"/>
    <w:rsid w:val="00F917BC"/>
    <w:rsid w:val="00F91D8D"/>
    <w:rsid w:val="00F9244C"/>
    <w:rsid w:val="00F92779"/>
    <w:rsid w:val="00F9340D"/>
    <w:rsid w:val="00F93F2B"/>
    <w:rsid w:val="00F94C55"/>
    <w:rsid w:val="00F95471"/>
    <w:rsid w:val="00F95D7B"/>
    <w:rsid w:val="00F95F88"/>
    <w:rsid w:val="00F967B3"/>
    <w:rsid w:val="00F96D19"/>
    <w:rsid w:val="00F97407"/>
    <w:rsid w:val="00F975C7"/>
    <w:rsid w:val="00F977FF"/>
    <w:rsid w:val="00F97DF8"/>
    <w:rsid w:val="00FA042D"/>
    <w:rsid w:val="00FA1600"/>
    <w:rsid w:val="00FA1E0A"/>
    <w:rsid w:val="00FA276B"/>
    <w:rsid w:val="00FA29D4"/>
    <w:rsid w:val="00FA2B4B"/>
    <w:rsid w:val="00FA30D4"/>
    <w:rsid w:val="00FA3A60"/>
    <w:rsid w:val="00FA4806"/>
    <w:rsid w:val="00FA48FD"/>
    <w:rsid w:val="00FA5B9E"/>
    <w:rsid w:val="00FA64DD"/>
    <w:rsid w:val="00FA6B04"/>
    <w:rsid w:val="00FA7B79"/>
    <w:rsid w:val="00FA7C43"/>
    <w:rsid w:val="00FB02B2"/>
    <w:rsid w:val="00FB0498"/>
    <w:rsid w:val="00FB0677"/>
    <w:rsid w:val="00FB0862"/>
    <w:rsid w:val="00FB1359"/>
    <w:rsid w:val="00FB1FEB"/>
    <w:rsid w:val="00FB2281"/>
    <w:rsid w:val="00FB2336"/>
    <w:rsid w:val="00FB31B1"/>
    <w:rsid w:val="00FB391E"/>
    <w:rsid w:val="00FB39D5"/>
    <w:rsid w:val="00FB45F8"/>
    <w:rsid w:val="00FB474F"/>
    <w:rsid w:val="00FB5260"/>
    <w:rsid w:val="00FB6AD2"/>
    <w:rsid w:val="00FC113A"/>
    <w:rsid w:val="00FC1C7C"/>
    <w:rsid w:val="00FC2489"/>
    <w:rsid w:val="00FC2531"/>
    <w:rsid w:val="00FC2673"/>
    <w:rsid w:val="00FC2781"/>
    <w:rsid w:val="00FC2F2F"/>
    <w:rsid w:val="00FC2F93"/>
    <w:rsid w:val="00FC34AE"/>
    <w:rsid w:val="00FC3D7B"/>
    <w:rsid w:val="00FC4D5D"/>
    <w:rsid w:val="00FC5B4A"/>
    <w:rsid w:val="00FC5D2E"/>
    <w:rsid w:val="00FC612B"/>
    <w:rsid w:val="00FC61EC"/>
    <w:rsid w:val="00FC661E"/>
    <w:rsid w:val="00FC6F06"/>
    <w:rsid w:val="00FC739C"/>
    <w:rsid w:val="00FC7DD9"/>
    <w:rsid w:val="00FD026B"/>
    <w:rsid w:val="00FD0574"/>
    <w:rsid w:val="00FD117A"/>
    <w:rsid w:val="00FD1C71"/>
    <w:rsid w:val="00FD2015"/>
    <w:rsid w:val="00FD221E"/>
    <w:rsid w:val="00FD278F"/>
    <w:rsid w:val="00FD29D6"/>
    <w:rsid w:val="00FD29EC"/>
    <w:rsid w:val="00FD2F51"/>
    <w:rsid w:val="00FD3177"/>
    <w:rsid w:val="00FD37ED"/>
    <w:rsid w:val="00FD3FB7"/>
    <w:rsid w:val="00FD41E9"/>
    <w:rsid w:val="00FD4E61"/>
    <w:rsid w:val="00FD5364"/>
    <w:rsid w:val="00FD6207"/>
    <w:rsid w:val="00FD650B"/>
    <w:rsid w:val="00FD65C2"/>
    <w:rsid w:val="00FD7407"/>
    <w:rsid w:val="00FE032D"/>
    <w:rsid w:val="00FE09B9"/>
    <w:rsid w:val="00FE1512"/>
    <w:rsid w:val="00FE27DB"/>
    <w:rsid w:val="00FE287A"/>
    <w:rsid w:val="00FE3778"/>
    <w:rsid w:val="00FE37F6"/>
    <w:rsid w:val="00FE5115"/>
    <w:rsid w:val="00FE5F4F"/>
    <w:rsid w:val="00FE6BF7"/>
    <w:rsid w:val="00FE7D19"/>
    <w:rsid w:val="00FF065F"/>
    <w:rsid w:val="00FF0E9A"/>
    <w:rsid w:val="00FF1DED"/>
    <w:rsid w:val="00FF239A"/>
    <w:rsid w:val="00FF27F4"/>
    <w:rsid w:val="00FF29B1"/>
    <w:rsid w:val="00FF420E"/>
    <w:rsid w:val="00FF43A7"/>
    <w:rsid w:val="00FF4881"/>
    <w:rsid w:val="00FF5F5F"/>
    <w:rsid w:val="00FF62D3"/>
    <w:rsid w:val="00FF6600"/>
    <w:rsid w:val="00FF6634"/>
    <w:rsid w:val="00FF75E8"/>
    <w:rsid w:val="00FF7BF3"/>
    <w:rsid w:val="03D918F2"/>
    <w:rsid w:val="1D1240C2"/>
    <w:rsid w:val="3E194BB8"/>
    <w:rsid w:val="592B77A6"/>
    <w:rsid w:val="717E1786"/>
    <w:rsid w:val="723C59A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oNotEmbedSmartTags/>
  <w:decimalSymbol w:val="."/>
  <w:listSeparator w:val=","/>
  <w15:docId w15:val="{4D00AEC3-5469-4C3E-8504-E7ACDBE69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nhideWhenUsed="1" w:qFormat="1"/>
    <w:lsdException w:name="toc 5" w:unhideWhenUsed="1" w:qFormat="1"/>
    <w:lsdException w:name="toc 6" w:unhideWhenUsed="1" w:qFormat="1"/>
    <w:lsdException w:name="toc 7" w:unhideWhenUsed="1" w:qFormat="1"/>
    <w:lsdException w:name="toc 8" w:unhideWhenUsed="1" w:qFormat="1"/>
    <w:lsdException w:name="toc 9" w:unhideWhenUsed="1" w:qFormat="1"/>
    <w:lsdException w:name="Normal Indent" w:semiHidden="1" w:unhideWhenUsed="1"/>
    <w:lsdException w:name="footnote text" w:semiHidden="1" w:unhideWhenUsed="1" w:qFormat="1"/>
    <w:lsdException w:name="annotation text" w:uiPriority="99"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uiPriority="99"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lsdException w:name="List Bullet" w:qFormat="1"/>
    <w:lsdException w:name="List Number" w:uiPriority="9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qFormat="1"/>
    <w:lsdException w:name="FollowedHyperlink" w:unhideWhenUsed="1"/>
    <w:lsdException w:name="Strong" w:uiPriority="99" w:qFormat="1"/>
    <w:lsdException w:name="Emphasis" w:qFormat="1"/>
    <w:lsdException w:name="Document Map"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qFormat="1"/>
    <w:lsdException w:name="Table Grid 6" w:semiHidden="1" w:unhideWhenUsed="1"/>
    <w:lsdException w:name="Table Grid 7" w:semiHidden="1" w:unhideWhenUsed="1" w:qFormat="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qFormat="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qFormat="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qFormat="1"/>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Century Gothic" w:eastAsia="Times New Roman" w:hAnsi="Century Gothic" w:cs="Times New Roman"/>
      <w:sz w:val="22"/>
      <w:szCs w:val="24"/>
      <w:lang w:val="en-US" w:eastAsia="en-US"/>
    </w:rPr>
  </w:style>
  <w:style w:type="paragraph" w:styleId="Heading1">
    <w:name w:val="heading 1"/>
    <w:basedOn w:val="Normal"/>
    <w:next w:val="Normal"/>
    <w:link w:val="Heading1Char"/>
    <w:qFormat/>
    <w:pPr>
      <w:keepNext/>
      <w:keepLines/>
      <w:numPr>
        <w:numId w:val="1"/>
      </w:numPr>
      <w:pBdr>
        <w:top w:val="dotted" w:sz="2" w:space="1" w:color="auto"/>
      </w:pBdr>
      <w:spacing w:before="480"/>
      <w:jc w:val="left"/>
      <w:outlineLvl w:val="0"/>
    </w:pPr>
    <w:rPr>
      <w:rFonts w:eastAsiaTheme="majorEastAsia" w:cstheme="majorBidi"/>
      <w:b/>
      <w:bCs/>
      <w:sz w:val="32"/>
      <w:szCs w:val="28"/>
    </w:rPr>
  </w:style>
  <w:style w:type="paragraph" w:styleId="Heading2">
    <w:name w:val="heading 2"/>
    <w:basedOn w:val="Normal"/>
    <w:next w:val="Normal"/>
    <w:link w:val="Heading2Char"/>
    <w:unhideWhenUsed/>
    <w:qFormat/>
    <w:pPr>
      <w:keepNext/>
      <w:keepLines/>
      <w:numPr>
        <w:ilvl w:val="1"/>
        <w:numId w:val="1"/>
      </w:numPr>
      <w:spacing w:before="240"/>
      <w:jc w:val="left"/>
      <w:outlineLvl w:val="1"/>
    </w:pPr>
    <w:rPr>
      <w:rFonts w:eastAsiaTheme="majorEastAsia" w:cstheme="majorBidi"/>
      <w:b/>
      <w:bCs/>
      <w:sz w:val="28"/>
      <w:szCs w:val="26"/>
    </w:rPr>
  </w:style>
  <w:style w:type="paragraph" w:styleId="Heading3">
    <w:name w:val="heading 3"/>
    <w:basedOn w:val="Normal"/>
    <w:next w:val="Normal"/>
    <w:link w:val="Heading3Char"/>
    <w:uiPriority w:val="9"/>
    <w:qFormat/>
    <w:pPr>
      <w:keepNext/>
      <w:keepLines/>
      <w:numPr>
        <w:ilvl w:val="2"/>
        <w:numId w:val="1"/>
      </w:numPr>
      <w:spacing w:before="120"/>
      <w:jc w:val="left"/>
      <w:outlineLvl w:val="2"/>
    </w:pPr>
    <w:rPr>
      <w:b/>
      <w:bCs/>
      <w:sz w:val="24"/>
    </w:rPr>
  </w:style>
  <w:style w:type="paragraph" w:styleId="Heading4">
    <w:name w:val="heading 4"/>
    <w:basedOn w:val="Normal"/>
    <w:next w:val="Normal"/>
    <w:uiPriority w:val="9"/>
    <w:qFormat/>
    <w:pPr>
      <w:keepNext/>
      <w:keepLines/>
      <w:numPr>
        <w:ilvl w:val="3"/>
        <w:numId w:val="2"/>
      </w:numPr>
      <w:spacing w:before="400"/>
      <w:outlineLvl w:val="3"/>
    </w:pPr>
    <w:rPr>
      <w:b/>
      <w:bCs/>
      <w:iCs/>
      <w:sz w:val="20"/>
    </w:rPr>
  </w:style>
  <w:style w:type="paragraph" w:styleId="Heading5">
    <w:name w:val="heading 5"/>
    <w:basedOn w:val="Normal"/>
    <w:next w:val="Normal"/>
    <w:link w:val="Heading5Char"/>
    <w:qFormat/>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qFormat/>
    <w:pPr>
      <w:numPr>
        <w:ilvl w:val="5"/>
        <w:numId w:val="2"/>
      </w:numPr>
      <w:spacing w:before="240" w:after="60"/>
      <w:outlineLvl w:val="5"/>
    </w:pPr>
    <w:rPr>
      <w:rFonts w:ascii="Calibri" w:hAnsi="Calibri"/>
      <w:b/>
      <w:bCs/>
    </w:rPr>
  </w:style>
  <w:style w:type="paragraph" w:styleId="Heading7">
    <w:name w:val="heading 7"/>
    <w:basedOn w:val="Normal"/>
    <w:next w:val="Normal"/>
    <w:qFormat/>
    <w:pPr>
      <w:keepNext/>
      <w:numPr>
        <w:ilvl w:val="6"/>
        <w:numId w:val="2"/>
      </w:numPr>
      <w:tabs>
        <w:tab w:val="center" w:pos="5760"/>
        <w:tab w:val="right" w:pos="8640"/>
      </w:tabs>
      <w:spacing w:after="60"/>
      <w:outlineLvl w:val="6"/>
    </w:pPr>
    <w:rPr>
      <w:b/>
    </w:rPr>
  </w:style>
  <w:style w:type="paragraph" w:styleId="Heading8">
    <w:name w:val="heading 8"/>
    <w:basedOn w:val="Normal"/>
    <w:next w:val="Normal"/>
    <w:qFormat/>
    <w:pPr>
      <w:keepNext/>
      <w:numPr>
        <w:ilvl w:val="7"/>
        <w:numId w:val="2"/>
      </w:numPr>
      <w:tabs>
        <w:tab w:val="center" w:pos="5760"/>
        <w:tab w:val="right" w:pos="8640"/>
      </w:tabs>
      <w:spacing w:after="60"/>
      <w:outlineLvl w:val="7"/>
    </w:pPr>
    <w:rPr>
      <w:b/>
      <w:u w:val="single"/>
    </w:rPr>
  </w:style>
  <w:style w:type="paragraph" w:styleId="Heading9">
    <w:name w:val="heading 9"/>
    <w:basedOn w:val="Normal"/>
    <w:next w:val="Normal"/>
    <w:link w:val="Heading9Char"/>
    <w:qFormat/>
    <w:pPr>
      <w:numPr>
        <w:ilvl w:val="8"/>
        <w:numId w:val="2"/>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line="240" w:lineRule="auto"/>
    </w:pPr>
    <w:rPr>
      <w:rFonts w:ascii="Tahoma" w:hAnsi="Tahoma"/>
      <w:sz w:val="16"/>
      <w:szCs w:val="16"/>
    </w:rPr>
  </w:style>
  <w:style w:type="paragraph" w:styleId="BodyText">
    <w:name w:val="Body Text"/>
    <w:basedOn w:val="Normal"/>
    <w:link w:val="BodyTextChar"/>
    <w:semiHidden/>
    <w:unhideWhenUsed/>
    <w:qFormat/>
    <w:pPr>
      <w:spacing w:after="120"/>
    </w:pPr>
  </w:style>
  <w:style w:type="paragraph" w:styleId="CommentText">
    <w:name w:val="annotation text"/>
    <w:basedOn w:val="Normal"/>
    <w:link w:val="CommentTextChar"/>
    <w:uiPriority w:val="99"/>
    <w:qFormat/>
    <w:rPr>
      <w:sz w:val="20"/>
      <w:szCs w:val="20"/>
    </w:rPr>
  </w:style>
  <w:style w:type="paragraph" w:styleId="CommentSubject">
    <w:name w:val="annotation subject"/>
    <w:basedOn w:val="CommentText"/>
    <w:next w:val="CommentText"/>
    <w:link w:val="CommentSubjectChar"/>
    <w:qFormat/>
    <w:rPr>
      <w:b/>
      <w:bCs/>
    </w:rPr>
  </w:style>
  <w:style w:type="paragraph" w:styleId="DocumentMap">
    <w:name w:val="Document Map"/>
    <w:basedOn w:val="Normal"/>
    <w:link w:val="DocumentMapChar"/>
    <w:qFormat/>
    <w:pPr>
      <w:spacing w:line="240" w:lineRule="auto"/>
    </w:pPr>
    <w:rPr>
      <w:rFonts w:ascii="Tahoma" w:hAnsi="Tahoma"/>
      <w:sz w:val="16"/>
      <w:szCs w:val="16"/>
    </w:rPr>
  </w:style>
  <w:style w:type="paragraph" w:styleId="Footer">
    <w:name w:val="footer"/>
    <w:basedOn w:val="Normal"/>
    <w:qFormat/>
    <w:pPr>
      <w:tabs>
        <w:tab w:val="center" w:pos="4320"/>
        <w:tab w:val="right" w:pos="8640"/>
      </w:tabs>
    </w:pPr>
  </w:style>
  <w:style w:type="paragraph" w:styleId="FootnoteText">
    <w:name w:val="footnote text"/>
    <w:basedOn w:val="Normal"/>
    <w:link w:val="FootnoteTextChar"/>
    <w:semiHidden/>
    <w:unhideWhenUsed/>
    <w:qFormat/>
    <w:pPr>
      <w:spacing w:line="240" w:lineRule="auto"/>
    </w:pPr>
    <w:rPr>
      <w:sz w:val="20"/>
      <w:szCs w:val="20"/>
    </w:rPr>
  </w:style>
  <w:style w:type="paragraph" w:styleId="Header">
    <w:name w:val="header"/>
    <w:basedOn w:val="Normal"/>
    <w:next w:val="Heading1"/>
    <w:link w:val="HeaderChar"/>
    <w:uiPriority w:val="99"/>
    <w:qFormat/>
    <w:pPr>
      <w:pageBreakBefore/>
      <w:tabs>
        <w:tab w:val="center" w:pos="4153"/>
        <w:tab w:val="right" w:pos="8306"/>
      </w:tabs>
      <w:jc w:val="center"/>
    </w:pPr>
    <w:rPr>
      <w:b/>
      <w:caps/>
      <w:spacing w:val="40"/>
      <w:sz w:val="32"/>
      <w:lang w:val="en-AU"/>
    </w:rPr>
  </w:style>
  <w:style w:type="paragraph" w:styleId="List">
    <w:name w:val="List"/>
    <w:basedOn w:val="Normal"/>
    <w:qFormat/>
    <w:pPr>
      <w:numPr>
        <w:numId w:val="3"/>
      </w:numPr>
      <w:spacing w:after="60"/>
    </w:pPr>
  </w:style>
  <w:style w:type="paragraph" w:styleId="ListBullet">
    <w:name w:val="List Bullet"/>
    <w:basedOn w:val="Normal"/>
    <w:qFormat/>
    <w:pPr>
      <w:numPr>
        <w:numId w:val="4"/>
      </w:numPr>
    </w:pPr>
  </w:style>
  <w:style w:type="paragraph" w:styleId="ListNumber">
    <w:name w:val="List Number"/>
    <w:basedOn w:val="Normal"/>
    <w:uiPriority w:val="99"/>
    <w:unhideWhenUsed/>
    <w:qFormat/>
    <w:pPr>
      <w:keepLines/>
      <w:numPr>
        <w:numId w:val="5"/>
      </w:numPr>
    </w:pPr>
  </w:style>
  <w:style w:type="paragraph" w:styleId="NormalWeb">
    <w:name w:val="Normal (Web)"/>
    <w:basedOn w:val="Normal"/>
    <w:uiPriority w:val="99"/>
    <w:unhideWhenUsed/>
    <w:qFormat/>
    <w:pPr>
      <w:spacing w:before="100" w:beforeAutospacing="1" w:after="100" w:afterAutospacing="1" w:line="240" w:lineRule="auto"/>
      <w:jc w:val="left"/>
    </w:pPr>
    <w:rPr>
      <w:rFonts w:ascii="Times New Roman" w:hAnsi="Times New Roman"/>
      <w:sz w:val="24"/>
    </w:rPr>
  </w:style>
  <w:style w:type="paragraph" w:styleId="PlainText">
    <w:name w:val="Plain Text"/>
    <w:basedOn w:val="Normal"/>
    <w:link w:val="PlainTextChar"/>
    <w:qFormat/>
    <w:pPr>
      <w:spacing w:line="240" w:lineRule="auto"/>
      <w:jc w:val="left"/>
    </w:pPr>
    <w:rPr>
      <w:rFonts w:ascii="Courier New" w:hAnsi="Courier New"/>
      <w:sz w:val="20"/>
      <w:szCs w:val="20"/>
    </w:rPr>
  </w:style>
  <w:style w:type="paragraph" w:styleId="TOC1">
    <w:name w:val="toc 1"/>
    <w:basedOn w:val="Normal"/>
    <w:next w:val="Normal"/>
    <w:uiPriority w:val="39"/>
    <w:qFormat/>
    <w:pPr>
      <w:spacing w:before="120"/>
      <w:jc w:val="left"/>
    </w:pPr>
    <w:rPr>
      <w:rFonts w:cstheme="minorHAnsi"/>
      <w:b/>
      <w:bCs/>
      <w:sz w:val="24"/>
      <w:szCs w:val="20"/>
    </w:rPr>
  </w:style>
  <w:style w:type="paragraph" w:styleId="TOC2">
    <w:name w:val="toc 2"/>
    <w:basedOn w:val="Normal"/>
    <w:next w:val="Normal"/>
    <w:uiPriority w:val="39"/>
    <w:qFormat/>
    <w:pPr>
      <w:ind w:left="220"/>
      <w:jc w:val="left"/>
    </w:pPr>
    <w:rPr>
      <w:rFonts w:cstheme="minorHAnsi"/>
      <w:szCs w:val="20"/>
    </w:rPr>
  </w:style>
  <w:style w:type="paragraph" w:styleId="TOC3">
    <w:name w:val="toc 3"/>
    <w:basedOn w:val="Normal"/>
    <w:next w:val="Normal"/>
    <w:uiPriority w:val="39"/>
    <w:qFormat/>
    <w:pPr>
      <w:ind w:left="440"/>
      <w:jc w:val="left"/>
    </w:pPr>
    <w:rPr>
      <w:rFonts w:cstheme="minorHAnsi"/>
      <w:iCs/>
      <w:sz w:val="20"/>
      <w:szCs w:val="20"/>
    </w:rPr>
  </w:style>
  <w:style w:type="paragraph" w:styleId="TOC4">
    <w:name w:val="toc 4"/>
    <w:basedOn w:val="Normal"/>
    <w:next w:val="Normal"/>
    <w:unhideWhenUsed/>
    <w:qFormat/>
    <w:pPr>
      <w:ind w:left="660"/>
      <w:jc w:val="left"/>
    </w:pPr>
    <w:rPr>
      <w:rFonts w:cstheme="minorHAnsi"/>
      <w:sz w:val="18"/>
      <w:szCs w:val="18"/>
    </w:rPr>
  </w:style>
  <w:style w:type="paragraph" w:styleId="TOC5">
    <w:name w:val="toc 5"/>
    <w:basedOn w:val="Normal"/>
    <w:next w:val="Normal"/>
    <w:unhideWhenUsed/>
    <w:qFormat/>
    <w:pPr>
      <w:ind w:left="880"/>
      <w:jc w:val="left"/>
    </w:pPr>
    <w:rPr>
      <w:rFonts w:cstheme="minorHAnsi"/>
      <w:sz w:val="18"/>
      <w:szCs w:val="18"/>
    </w:rPr>
  </w:style>
  <w:style w:type="paragraph" w:styleId="TOC6">
    <w:name w:val="toc 6"/>
    <w:basedOn w:val="Normal"/>
    <w:next w:val="Normal"/>
    <w:unhideWhenUsed/>
    <w:qFormat/>
    <w:pPr>
      <w:ind w:left="1100"/>
      <w:jc w:val="left"/>
    </w:pPr>
    <w:rPr>
      <w:rFonts w:cstheme="minorHAnsi"/>
      <w:sz w:val="18"/>
      <w:szCs w:val="18"/>
    </w:rPr>
  </w:style>
  <w:style w:type="paragraph" w:styleId="TOC7">
    <w:name w:val="toc 7"/>
    <w:basedOn w:val="Normal"/>
    <w:next w:val="Normal"/>
    <w:unhideWhenUsed/>
    <w:qFormat/>
    <w:pPr>
      <w:ind w:left="1320"/>
      <w:jc w:val="left"/>
    </w:pPr>
    <w:rPr>
      <w:rFonts w:cstheme="minorHAnsi"/>
      <w:sz w:val="18"/>
      <w:szCs w:val="18"/>
    </w:rPr>
  </w:style>
  <w:style w:type="paragraph" w:styleId="TOC8">
    <w:name w:val="toc 8"/>
    <w:basedOn w:val="Normal"/>
    <w:next w:val="Normal"/>
    <w:unhideWhenUsed/>
    <w:qFormat/>
    <w:pPr>
      <w:ind w:left="1540"/>
      <w:jc w:val="left"/>
    </w:pPr>
    <w:rPr>
      <w:rFonts w:cstheme="minorHAnsi"/>
      <w:sz w:val="18"/>
      <w:szCs w:val="18"/>
    </w:rPr>
  </w:style>
  <w:style w:type="paragraph" w:styleId="TOC9">
    <w:name w:val="toc 9"/>
    <w:basedOn w:val="Normal"/>
    <w:next w:val="Normal"/>
    <w:unhideWhenUsed/>
    <w:qFormat/>
    <w:pPr>
      <w:ind w:left="1760"/>
      <w:jc w:val="left"/>
    </w:pPr>
    <w:rPr>
      <w:rFonts w:cstheme="minorHAnsi"/>
      <w:sz w:val="18"/>
      <w:szCs w:val="18"/>
    </w:rPr>
  </w:style>
  <w:style w:type="character" w:styleId="CommentReference">
    <w:name w:val="annotation reference"/>
    <w:uiPriority w:val="99"/>
    <w:qFormat/>
    <w:rPr>
      <w:sz w:val="16"/>
      <w:szCs w:val="16"/>
    </w:rPr>
  </w:style>
  <w:style w:type="character" w:styleId="FootnoteReference">
    <w:name w:val="footnote reference"/>
    <w:basedOn w:val="DefaultParagraphFont"/>
    <w:semiHidden/>
    <w:unhideWhenUsed/>
    <w:qFormat/>
    <w:rPr>
      <w:vertAlign w:val="superscript"/>
    </w:rPr>
  </w:style>
  <w:style w:type="character" w:styleId="Hyperlink">
    <w:name w:val="Hyperlink"/>
    <w:uiPriority w:val="99"/>
    <w:qFormat/>
    <w:rPr>
      <w:color w:val="0000FF"/>
      <w:u w:val="single"/>
    </w:rPr>
  </w:style>
  <w:style w:type="character" w:styleId="PageNumber">
    <w:name w:val="page number"/>
    <w:basedOn w:val="DefaultParagraphFont"/>
    <w:qFormat/>
    <w:rPr>
      <w:rFonts w:ascii="Century Gothic" w:hAnsi="Century Gothic"/>
      <w:sz w:val="20"/>
    </w:rPr>
  </w:style>
  <w:style w:type="character" w:styleId="Strong">
    <w:name w:val="Strong"/>
    <w:uiPriority w:val="99"/>
    <w:qFormat/>
    <w:rPr>
      <w:b/>
      <w:bCs/>
    </w:rPr>
  </w:style>
  <w:style w:type="table" w:styleId="Table3Deffects3">
    <w:name w:val="Table 3D effects 3"/>
    <w:basedOn w:val="TableNormal"/>
    <w:qFormat/>
    <w:pPr>
      <w:spacing w:line="360" w:lineRule="auto"/>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5">
    <w:name w:val="Table Grid 5"/>
    <w:basedOn w:val="TableNormal"/>
    <w:qFormat/>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5">
    <w:name w:val="Table List 5"/>
    <w:basedOn w:val="TableNormal"/>
    <w:qFormat/>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LightList-Accent1">
    <w:name w:val="Light List Accent 1"/>
    <w:basedOn w:val="TableNormal"/>
    <w:uiPriority w:val="61"/>
    <w:qFormat/>
    <w:rPr>
      <w:sz w:val="22"/>
      <w:szCs w:val="22"/>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qFormat/>
    <w:rPr>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3Char">
    <w:name w:val="Heading 3 Char"/>
    <w:link w:val="Heading3"/>
    <w:uiPriority w:val="9"/>
    <w:qFormat/>
    <w:rPr>
      <w:rFonts w:ascii="Century Gothic" w:hAnsi="Century Gothic"/>
      <w:b/>
      <w:bCs/>
      <w:sz w:val="24"/>
      <w:szCs w:val="24"/>
    </w:rPr>
  </w:style>
  <w:style w:type="character" w:customStyle="1" w:styleId="Heading5Char">
    <w:name w:val="Heading 5 Char"/>
    <w:link w:val="Heading5"/>
    <w:qFormat/>
    <w:rPr>
      <w:rFonts w:ascii="Calibri" w:hAnsi="Calibri"/>
      <w:b/>
      <w:bCs/>
      <w:i/>
      <w:iCs/>
      <w:sz w:val="26"/>
      <w:szCs w:val="26"/>
    </w:rPr>
  </w:style>
  <w:style w:type="character" w:customStyle="1" w:styleId="Heading6Char">
    <w:name w:val="Heading 6 Char"/>
    <w:link w:val="Heading6"/>
    <w:qFormat/>
    <w:rPr>
      <w:rFonts w:ascii="Calibri" w:hAnsi="Calibri"/>
      <w:b/>
      <w:bCs/>
      <w:sz w:val="22"/>
      <w:szCs w:val="24"/>
    </w:rPr>
  </w:style>
  <w:style w:type="character" w:customStyle="1" w:styleId="Heading9Char">
    <w:name w:val="Heading 9 Char"/>
    <w:link w:val="Heading9"/>
    <w:qFormat/>
    <w:rPr>
      <w:rFonts w:ascii="Cambria" w:hAnsi="Cambria"/>
      <w:sz w:val="22"/>
      <w:szCs w:val="24"/>
    </w:rPr>
  </w:style>
  <w:style w:type="paragraph" w:customStyle="1" w:styleId="TOC">
    <w:name w:val="TOC"/>
    <w:basedOn w:val="Normal"/>
    <w:qFormat/>
    <w:pPr>
      <w:pBdr>
        <w:bottom w:val="single" w:sz="18" w:space="1" w:color="000080"/>
      </w:pBdr>
      <w:spacing w:after="360"/>
      <w:jc w:val="center"/>
    </w:pPr>
    <w:rPr>
      <w:b/>
      <w:color w:val="000080"/>
      <w:sz w:val="32"/>
      <w:szCs w:val="20"/>
    </w:rPr>
  </w:style>
  <w:style w:type="paragraph" w:customStyle="1" w:styleId="TableHeader">
    <w:name w:val="Table Header"/>
    <w:basedOn w:val="Normal"/>
    <w:qFormat/>
    <w:pPr>
      <w:spacing w:before="60"/>
    </w:pPr>
    <w:rPr>
      <w:b/>
      <w:color w:val="000000"/>
    </w:rPr>
  </w:style>
  <w:style w:type="paragraph" w:customStyle="1" w:styleId="TableTitle">
    <w:name w:val="Table Title"/>
    <w:basedOn w:val="Normal"/>
    <w:qFormat/>
    <w:pPr>
      <w:spacing w:after="60"/>
      <w:jc w:val="center"/>
    </w:pPr>
    <w:rPr>
      <w:b/>
    </w:rPr>
  </w:style>
  <w:style w:type="paragraph" w:customStyle="1" w:styleId="ListBulletLevel2">
    <w:name w:val="List Bullet Level 2"/>
    <w:basedOn w:val="ListBullet"/>
    <w:qFormat/>
    <w:pPr>
      <w:numPr>
        <w:numId w:val="6"/>
      </w:numPr>
      <w:ind w:left="1440"/>
    </w:pPr>
  </w:style>
  <w:style w:type="paragraph" w:customStyle="1" w:styleId="TableBullet">
    <w:name w:val="Table Bullet"/>
    <w:basedOn w:val="Normal"/>
    <w:qFormat/>
    <w:pPr>
      <w:numPr>
        <w:numId w:val="7"/>
      </w:numPr>
      <w:spacing w:before="120" w:after="60"/>
    </w:pPr>
    <w:rPr>
      <w:rFonts w:cs="Arial"/>
      <w:sz w:val="20"/>
    </w:rPr>
  </w:style>
  <w:style w:type="paragraph" w:customStyle="1" w:styleId="TOCHeading1">
    <w:name w:val="TOC Heading1"/>
    <w:basedOn w:val="Heading1"/>
    <w:next w:val="Normal"/>
    <w:uiPriority w:val="39"/>
    <w:qFormat/>
    <w:pPr>
      <w:spacing w:line="276" w:lineRule="auto"/>
      <w:outlineLvl w:val="9"/>
    </w:pPr>
    <w:rPr>
      <w:rFonts w:ascii="Cambria" w:eastAsia="Times New Roman" w:hAnsi="Cambria"/>
      <w:bCs w:val="0"/>
      <w:color w:val="365F91"/>
    </w:rPr>
  </w:style>
  <w:style w:type="character" w:customStyle="1" w:styleId="HeaderChar">
    <w:name w:val="Header Char"/>
    <w:link w:val="Header"/>
    <w:uiPriority w:val="99"/>
    <w:qFormat/>
    <w:rPr>
      <w:rFonts w:asciiTheme="minorHAnsi" w:hAnsiTheme="minorHAnsi"/>
      <w:b/>
      <w:caps/>
      <w:spacing w:val="40"/>
      <w:sz w:val="32"/>
      <w:szCs w:val="24"/>
      <w:lang w:val="en-AU"/>
    </w:rPr>
  </w:style>
  <w:style w:type="paragraph" w:customStyle="1" w:styleId="MediumList2-Accent21">
    <w:name w:val="Medium List 2 - Accent 21"/>
    <w:hidden/>
    <w:uiPriority w:val="99"/>
    <w:semiHidden/>
    <w:qFormat/>
    <w:pPr>
      <w:spacing w:before="400" w:after="120" w:line="360" w:lineRule="auto"/>
      <w:ind w:left="720" w:hanging="720"/>
      <w:jc w:val="both"/>
    </w:pPr>
    <w:rPr>
      <w:rFonts w:ascii="Arial" w:eastAsia="Calibri" w:hAnsi="Arial" w:cs="Times New Roman"/>
      <w:sz w:val="22"/>
      <w:szCs w:val="22"/>
      <w:lang w:val="en-US" w:eastAsia="en-US"/>
    </w:rPr>
  </w:style>
  <w:style w:type="paragraph" w:customStyle="1" w:styleId="Graphic">
    <w:name w:val="Graphic"/>
    <w:basedOn w:val="Normal"/>
    <w:next w:val="GraphicCaption"/>
    <w:pPr>
      <w:keepNext/>
      <w:spacing w:before="80" w:line="260" w:lineRule="atLeast"/>
      <w:jc w:val="center"/>
    </w:pPr>
    <w:rPr>
      <w:rFonts w:ascii="Verdana" w:hAnsi="Verdana"/>
      <w:sz w:val="20"/>
      <w:szCs w:val="20"/>
    </w:rPr>
  </w:style>
  <w:style w:type="paragraph" w:customStyle="1" w:styleId="GraphicCaption">
    <w:name w:val="Graphic Caption"/>
    <w:basedOn w:val="Normal"/>
    <w:next w:val="Normal"/>
    <w:qFormat/>
    <w:pPr>
      <w:keepLines/>
      <w:spacing w:before="120" w:after="240" w:line="200" w:lineRule="atLeast"/>
      <w:jc w:val="left"/>
    </w:pPr>
    <w:rPr>
      <w:rFonts w:ascii="Verdana" w:hAnsi="Verdana"/>
      <w:i/>
    </w:rPr>
  </w:style>
  <w:style w:type="character" w:customStyle="1" w:styleId="PlainTextChar">
    <w:name w:val="Plain Text Char"/>
    <w:link w:val="PlainText"/>
    <w:rPr>
      <w:rFonts w:ascii="Courier New" w:hAnsi="Courier New" w:cs="Courier New"/>
    </w:rPr>
  </w:style>
  <w:style w:type="paragraph" w:customStyle="1" w:styleId="TableSub-heading">
    <w:name w:val="Table Sub-heading"/>
    <w:basedOn w:val="Normal"/>
    <w:qFormat/>
    <w:pPr>
      <w:shd w:val="pct10" w:color="auto" w:fill="auto"/>
      <w:spacing w:before="120"/>
      <w:jc w:val="left"/>
    </w:pPr>
    <w:rPr>
      <w:b/>
    </w:rPr>
  </w:style>
  <w:style w:type="character" w:customStyle="1" w:styleId="DocumentMapChar">
    <w:name w:val="Document Map Char"/>
    <w:link w:val="DocumentMap"/>
    <w:qFormat/>
    <w:rPr>
      <w:rFonts w:ascii="Tahoma" w:eastAsia="Calibri" w:hAnsi="Tahoma" w:cs="Tahoma"/>
      <w:sz w:val="16"/>
      <w:szCs w:val="16"/>
    </w:rPr>
  </w:style>
  <w:style w:type="paragraph" w:customStyle="1" w:styleId="KeepWithNext">
    <w:name w:val="KeepWithNext"/>
    <w:basedOn w:val="Normal"/>
    <w:next w:val="Normal"/>
    <w:qFormat/>
    <w:pPr>
      <w:keepNext/>
      <w:keepLines/>
    </w:pPr>
  </w:style>
  <w:style w:type="character" w:customStyle="1" w:styleId="CommentTextChar">
    <w:name w:val="Comment Text Char"/>
    <w:link w:val="CommentText"/>
    <w:uiPriority w:val="99"/>
    <w:qFormat/>
    <w:rPr>
      <w:rFonts w:ascii="Arial" w:eastAsia="Calibri" w:hAnsi="Arial"/>
    </w:rPr>
  </w:style>
  <w:style w:type="character" w:customStyle="1" w:styleId="CommentSubjectChar">
    <w:name w:val="Comment Subject Char"/>
    <w:link w:val="CommentSubject"/>
    <w:rPr>
      <w:rFonts w:ascii="Arial" w:eastAsia="Calibri" w:hAnsi="Arial"/>
      <w:b/>
      <w:bCs/>
    </w:rPr>
  </w:style>
  <w:style w:type="character" w:customStyle="1" w:styleId="BalloonTextChar">
    <w:name w:val="Balloon Text Char"/>
    <w:link w:val="BalloonText"/>
    <w:qFormat/>
    <w:rPr>
      <w:rFonts w:ascii="Tahoma" w:eastAsia="Calibri" w:hAnsi="Tahoma" w:cs="Tahoma"/>
      <w:sz w:val="16"/>
      <w:szCs w:val="16"/>
    </w:rPr>
  </w:style>
  <w:style w:type="paragraph" w:customStyle="1" w:styleId="MediumGrid1-Accent21">
    <w:name w:val="Medium Grid 1 - Accent 21"/>
    <w:basedOn w:val="Normal"/>
    <w:uiPriority w:val="34"/>
    <w:qFormat/>
    <w:pPr>
      <w:ind w:left="720"/>
      <w:contextualSpacing/>
    </w:pPr>
  </w:style>
  <w:style w:type="paragraph" w:customStyle="1" w:styleId="Normal10Before">
    <w:name w:val="Normal10Before"/>
    <w:basedOn w:val="Normal"/>
    <w:next w:val="Normal"/>
    <w:qFormat/>
    <w:pPr>
      <w:spacing w:before="200"/>
    </w:pPr>
  </w:style>
  <w:style w:type="paragraph" w:customStyle="1" w:styleId="Body">
    <w:name w:val="Body"/>
    <w:basedOn w:val="Normal"/>
    <w:qFormat/>
    <w:pPr>
      <w:overflowPunct w:val="0"/>
      <w:autoSpaceDE w:val="0"/>
      <w:autoSpaceDN w:val="0"/>
      <w:adjustRightInd w:val="0"/>
      <w:spacing w:after="200" w:line="260" w:lineRule="atLeast"/>
      <w:jc w:val="left"/>
      <w:textAlignment w:val="baseline"/>
    </w:pPr>
    <w:rPr>
      <w:rFonts w:ascii="EYInterstate Light" w:hAnsi="EYInterstate Light"/>
      <w:szCs w:val="20"/>
    </w:rPr>
  </w:style>
  <w:style w:type="paragraph" w:customStyle="1" w:styleId="ColorfulList-Accent11">
    <w:name w:val="Colorful List - Accent 11"/>
    <w:basedOn w:val="Normal"/>
    <w:uiPriority w:val="34"/>
    <w:qFormat/>
    <w:pPr>
      <w:spacing w:line="240" w:lineRule="auto"/>
      <w:ind w:left="720"/>
      <w:contextualSpacing/>
      <w:jc w:val="left"/>
    </w:pPr>
    <w:rPr>
      <w:rFonts w:ascii="Cambria" w:eastAsia="MS Mincho" w:hAnsi="Cambria"/>
      <w:sz w:val="24"/>
    </w:rPr>
  </w:style>
  <w:style w:type="paragraph" w:styleId="ListParagraph">
    <w:name w:val="List Paragraph"/>
    <w:basedOn w:val="Normal"/>
    <w:link w:val="ListParagraphChar"/>
    <w:uiPriority w:val="34"/>
    <w:qFormat/>
    <w:pPr>
      <w:ind w:left="720"/>
      <w:contextualSpacing/>
    </w:pPr>
  </w:style>
  <w:style w:type="paragraph" w:customStyle="1" w:styleId="TOCHeading2">
    <w:name w:val="TOC Heading2"/>
    <w:basedOn w:val="Heading1"/>
    <w:next w:val="Normal"/>
    <w:uiPriority w:val="39"/>
    <w:unhideWhenUsed/>
    <w:qFormat/>
    <w:pPr>
      <w:numPr>
        <w:numId w:val="0"/>
      </w:numPr>
      <w:spacing w:before="240" w:line="259" w:lineRule="auto"/>
      <w:jc w:val="center"/>
      <w:outlineLvl w:val="9"/>
    </w:pPr>
    <w:rPr>
      <w:rFonts w:asciiTheme="majorHAnsi" w:hAnsiTheme="majorHAnsi"/>
      <w:b w:val="0"/>
      <w:bCs w:val="0"/>
      <w:color w:val="365F91" w:themeColor="accent1" w:themeShade="BF"/>
      <w:szCs w:val="32"/>
    </w:rPr>
  </w:style>
  <w:style w:type="character" w:customStyle="1" w:styleId="IntenseReference1">
    <w:name w:val="Intense Reference1"/>
    <w:basedOn w:val="DefaultParagraphFont"/>
    <w:uiPriority w:val="32"/>
    <w:qFormat/>
    <w:rPr>
      <w:b/>
      <w:bCs/>
      <w:smallCaps/>
      <w:color w:val="4F81BD" w:themeColor="accent1"/>
      <w:spacing w:val="5"/>
    </w:rPr>
  </w:style>
  <w:style w:type="character" w:customStyle="1" w:styleId="Heading1Char">
    <w:name w:val="Heading 1 Char"/>
    <w:basedOn w:val="DefaultParagraphFont"/>
    <w:link w:val="Heading1"/>
    <w:qFormat/>
    <w:rPr>
      <w:rFonts w:ascii="Century Gothic" w:eastAsiaTheme="majorEastAsia" w:hAnsi="Century Gothic" w:cstheme="majorBidi"/>
      <w:b/>
      <w:bCs/>
      <w:sz w:val="32"/>
      <w:szCs w:val="28"/>
    </w:rPr>
  </w:style>
  <w:style w:type="character" w:customStyle="1" w:styleId="Heading2Char">
    <w:name w:val="Heading 2 Char"/>
    <w:basedOn w:val="DefaultParagraphFont"/>
    <w:link w:val="Heading2"/>
    <w:qFormat/>
    <w:rPr>
      <w:rFonts w:ascii="Century Gothic" w:eastAsiaTheme="majorEastAsia" w:hAnsi="Century Gothic" w:cstheme="majorBidi"/>
      <w:b/>
      <w:bCs/>
      <w:sz w:val="28"/>
      <w:szCs w:val="26"/>
    </w:rPr>
  </w:style>
  <w:style w:type="paragraph" w:customStyle="1" w:styleId="Sub-heading">
    <w:name w:val="Sub-heading"/>
    <w:basedOn w:val="Normal"/>
    <w:next w:val="Normal"/>
    <w:link w:val="Sub-headingChar"/>
    <w:qFormat/>
    <w:pPr>
      <w:keepNext/>
      <w:keepLines/>
      <w:spacing w:before="240"/>
      <w:jc w:val="left"/>
    </w:pPr>
    <w:rPr>
      <w:b/>
    </w:rPr>
  </w:style>
  <w:style w:type="character" w:customStyle="1" w:styleId="Sub-headingChar">
    <w:name w:val="Sub-heading Char"/>
    <w:link w:val="Sub-heading"/>
    <w:qFormat/>
    <w:rPr>
      <w:rFonts w:asciiTheme="minorHAnsi" w:hAnsiTheme="minorHAnsi"/>
      <w:b/>
      <w:sz w:val="22"/>
      <w:szCs w:val="24"/>
    </w:rPr>
  </w:style>
  <w:style w:type="character" w:customStyle="1" w:styleId="ListParagraphChar">
    <w:name w:val="List Paragraph Char"/>
    <w:basedOn w:val="DefaultParagraphFont"/>
    <w:link w:val="ListParagraph"/>
    <w:uiPriority w:val="34"/>
    <w:qFormat/>
    <w:locked/>
    <w:rPr>
      <w:rFonts w:asciiTheme="minorHAnsi" w:hAnsiTheme="minorHAnsi"/>
      <w:sz w:val="22"/>
      <w:szCs w:val="24"/>
    </w:rPr>
  </w:style>
  <w:style w:type="character" w:customStyle="1" w:styleId="FootnoteTextChar">
    <w:name w:val="Footnote Text Char"/>
    <w:basedOn w:val="DefaultParagraphFont"/>
    <w:link w:val="FootnoteText"/>
    <w:semiHidden/>
    <w:qFormat/>
    <w:rPr>
      <w:rFonts w:asciiTheme="minorHAnsi" w:hAnsiTheme="minorHAnsi"/>
    </w:rPr>
  </w:style>
  <w:style w:type="paragraph" w:customStyle="1" w:styleId="NetlinkAnswer">
    <w:name w:val="NetlinkAnswer"/>
    <w:basedOn w:val="Normal"/>
    <w:next w:val="Normal"/>
    <w:qFormat/>
    <w:pPr>
      <w:spacing w:after="240"/>
    </w:pPr>
    <w:rPr>
      <w:color w:val="0070C0"/>
    </w:rPr>
  </w:style>
  <w:style w:type="character" w:customStyle="1" w:styleId="apple-style-span">
    <w:name w:val="apple-style-span"/>
    <w:basedOn w:val="DefaultParagraphFont"/>
    <w:qFormat/>
  </w:style>
  <w:style w:type="table" w:customStyle="1" w:styleId="GridTable4-Accent11">
    <w:name w:val="Grid Table 4 - Accent 11"/>
    <w:basedOn w:val="TableNormal"/>
    <w:uiPriority w:val="49"/>
    <w:qFormat/>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ulletedTableCellText">
    <w:name w:val="Bulleted Table Cell Text"/>
    <w:basedOn w:val="ListParagraph"/>
    <w:link w:val="BulletedTableCellTextChar"/>
    <w:qFormat/>
    <w:pPr>
      <w:keepNext/>
      <w:numPr>
        <w:numId w:val="8"/>
      </w:numPr>
      <w:ind w:left="360" w:hanging="270"/>
      <w:jc w:val="left"/>
    </w:pPr>
  </w:style>
  <w:style w:type="paragraph" w:customStyle="1" w:styleId="BulletedTableCellTextL1">
    <w:name w:val="Bulleted Table Cell Text L1"/>
    <w:basedOn w:val="BulletedTableCellText"/>
    <w:link w:val="BulletedTableCellTextL1Char"/>
    <w:qFormat/>
    <w:pPr>
      <w:numPr>
        <w:ilvl w:val="1"/>
      </w:numPr>
      <w:ind w:left="720"/>
    </w:pPr>
  </w:style>
  <w:style w:type="character" w:customStyle="1" w:styleId="BulletedTableCellTextChar">
    <w:name w:val="Bulleted Table Cell Text Char"/>
    <w:basedOn w:val="ListParagraphChar"/>
    <w:link w:val="BulletedTableCellText"/>
    <w:qFormat/>
    <w:rPr>
      <w:rFonts w:ascii="Century Gothic" w:hAnsi="Century Gothic"/>
      <w:sz w:val="22"/>
      <w:szCs w:val="24"/>
    </w:rPr>
  </w:style>
  <w:style w:type="character" w:customStyle="1" w:styleId="BulletedTableCellTextL1Char">
    <w:name w:val="Bulleted Table Cell Text L1 Char"/>
    <w:basedOn w:val="BulletedTableCellTextChar"/>
    <w:link w:val="BulletedTableCellTextL1"/>
    <w:qFormat/>
    <w:rPr>
      <w:rFonts w:ascii="Century Gothic" w:hAnsi="Century Gothic"/>
      <w:sz w:val="22"/>
      <w:szCs w:val="24"/>
    </w:rPr>
  </w:style>
  <w:style w:type="paragraph" w:customStyle="1" w:styleId="bb2">
    <w:name w:val="bb2"/>
    <w:basedOn w:val="ListParagraph"/>
    <w:qFormat/>
    <w:pPr>
      <w:numPr>
        <w:ilvl w:val="2"/>
        <w:numId w:val="9"/>
      </w:numPr>
      <w:spacing w:before="120" w:after="120" w:line="336" w:lineRule="auto"/>
      <w:ind w:left="1350" w:hanging="450"/>
    </w:pPr>
    <w:rPr>
      <w:rFonts w:ascii="Candara" w:hAnsi="Candara"/>
      <w:szCs w:val="22"/>
    </w:rPr>
  </w:style>
  <w:style w:type="paragraph" w:customStyle="1" w:styleId="Corporate4L1">
    <w:name w:val="Corporate4_L1"/>
    <w:basedOn w:val="Normal"/>
    <w:next w:val="BodyText"/>
    <w:qFormat/>
    <w:pPr>
      <w:keepNext/>
      <w:numPr>
        <w:numId w:val="10"/>
      </w:numPr>
      <w:tabs>
        <w:tab w:val="clear" w:pos="2970"/>
      </w:tabs>
      <w:spacing w:before="120" w:after="120" w:line="240" w:lineRule="auto"/>
      <w:ind w:left="2246"/>
      <w:jc w:val="left"/>
      <w:outlineLvl w:val="0"/>
    </w:pPr>
    <w:rPr>
      <w:rFonts w:ascii="Times New Roman" w:hAnsi="Times New Roman"/>
      <w:b/>
      <w:bCs/>
      <w:szCs w:val="20"/>
    </w:rPr>
  </w:style>
  <w:style w:type="paragraph" w:customStyle="1" w:styleId="Corporate4L2">
    <w:name w:val="Corporate4_L2"/>
    <w:basedOn w:val="Corporate4L1"/>
    <w:next w:val="BodyText"/>
    <w:qFormat/>
    <w:pPr>
      <w:numPr>
        <w:ilvl w:val="1"/>
      </w:numPr>
      <w:outlineLvl w:val="1"/>
    </w:pPr>
    <w:rPr>
      <w:sz w:val="24"/>
    </w:rPr>
  </w:style>
  <w:style w:type="paragraph" w:customStyle="1" w:styleId="Corporate4L3">
    <w:name w:val="Corporate4_L3"/>
    <w:basedOn w:val="Corporate4L2"/>
    <w:next w:val="BodyText"/>
    <w:qFormat/>
    <w:pPr>
      <w:numPr>
        <w:ilvl w:val="2"/>
      </w:numPr>
      <w:outlineLvl w:val="2"/>
    </w:pPr>
  </w:style>
  <w:style w:type="paragraph" w:customStyle="1" w:styleId="Corporate4L4">
    <w:name w:val="Corporate4_L4"/>
    <w:basedOn w:val="Corporate4L3"/>
    <w:next w:val="BodyText"/>
    <w:qFormat/>
    <w:pPr>
      <w:numPr>
        <w:ilvl w:val="3"/>
      </w:numPr>
      <w:outlineLvl w:val="3"/>
    </w:pPr>
    <w:rPr>
      <w:b w:val="0"/>
    </w:rPr>
  </w:style>
  <w:style w:type="paragraph" w:customStyle="1" w:styleId="Corporate4L5">
    <w:name w:val="Corporate4_L5"/>
    <w:basedOn w:val="Corporate4L4"/>
    <w:next w:val="BodyText"/>
    <w:qFormat/>
    <w:pPr>
      <w:numPr>
        <w:ilvl w:val="4"/>
      </w:numPr>
      <w:outlineLvl w:val="4"/>
    </w:pPr>
  </w:style>
  <w:style w:type="paragraph" w:customStyle="1" w:styleId="Corporate4L6">
    <w:name w:val="Corporate4_L6"/>
    <w:basedOn w:val="Corporate4L5"/>
    <w:next w:val="BodyText"/>
    <w:qFormat/>
    <w:pPr>
      <w:numPr>
        <w:ilvl w:val="5"/>
      </w:numPr>
      <w:outlineLvl w:val="5"/>
    </w:pPr>
  </w:style>
  <w:style w:type="character" w:customStyle="1" w:styleId="BodyTextChar">
    <w:name w:val="Body Text Char"/>
    <w:basedOn w:val="DefaultParagraphFont"/>
    <w:link w:val="BodyText"/>
    <w:semiHidden/>
    <w:qFormat/>
    <w:rPr>
      <w:rFonts w:ascii="Century Gothic" w:hAnsi="Century Gothic"/>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B38A62-4E6F-484B-94A2-B31BF0951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29</Pages>
  <Words>2467</Words>
  <Characters>14064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Netlink Software Group</Company>
  <LinksUpToDate>false</LinksUpToDate>
  <CharactersWithSpaces>16499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Netlink</dc:creator>
  <cp:lastModifiedBy>Kranti Kumar Batchala</cp:lastModifiedBy>
  <cp:revision>6</cp:revision>
  <cp:lastPrinted>2015-03-17T21:15:00Z</cp:lastPrinted>
  <dcterms:created xsi:type="dcterms:W3CDTF">2019-07-31T08:15:00Z</dcterms:created>
  <dcterms:modified xsi:type="dcterms:W3CDTF">2019-08-01T11:45:00Z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KSOProductBuildVer">
    <vt:lpwstr>1033-11.2.0.8668</vt:lpwstr>
  </property>
</Properties>
</file>