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DBD" w:rsidRPr="00AA3DBD" w:rsidRDefault="00AA3DBD" w:rsidP="00AA3DBD">
      <w:pPr>
        <w:rPr>
          <w:b/>
          <w:sz w:val="40"/>
          <w:szCs w:val="40"/>
        </w:rPr>
      </w:pPr>
      <w:bookmarkStart w:id="0" w:name="_GoBack"/>
      <w:r w:rsidRPr="00AA3DBD">
        <w:rPr>
          <w:b/>
          <w:sz w:val="40"/>
          <w:szCs w:val="40"/>
        </w:rPr>
        <w:t xml:space="preserve">What makes a process a good candidate for </w:t>
      </w:r>
      <w:proofErr w:type="gramStart"/>
      <w:r w:rsidRPr="00AA3DBD">
        <w:rPr>
          <w:b/>
          <w:sz w:val="40"/>
          <w:szCs w:val="40"/>
        </w:rPr>
        <w:t>automation</w:t>
      </w:r>
      <w:proofErr w:type="gramEnd"/>
    </w:p>
    <w:bookmarkEnd w:id="0"/>
    <w:p w:rsidR="00AA3DBD" w:rsidRPr="00AA3DBD" w:rsidRDefault="00AA3DBD" w:rsidP="00AA3DBD">
      <w:pPr>
        <w:rPr>
          <w:sz w:val="28"/>
          <w:szCs w:val="28"/>
        </w:rPr>
      </w:pPr>
      <w:r w:rsidRPr="00AA3DBD">
        <w:rPr>
          <w:sz w:val="28"/>
          <w:szCs w:val="28"/>
        </w:rPr>
        <w:t xml:space="preserve">There are a number of factors you can take into account when considering if a process is fit for automation. Normally the analysis and prioritization are performed by an RPA Business Analyst, but it's useful for developers to evaluate the prioritization, while on smaller implementations, you may not have a Business Analyst in the team. </w:t>
      </w:r>
    </w:p>
    <w:p w:rsidR="00AA3DBD" w:rsidRPr="00AA3DBD" w:rsidRDefault="00AA3DBD" w:rsidP="00AA3DBD">
      <w:pPr>
        <w:rPr>
          <w:sz w:val="28"/>
          <w:szCs w:val="28"/>
        </w:rPr>
      </w:pPr>
      <w:r w:rsidRPr="00AA3DBD">
        <w:rPr>
          <w:sz w:val="28"/>
          <w:szCs w:val="28"/>
        </w:rPr>
        <w:t xml:space="preserve">There are two sets of criteria you can use to determine the automation potential: process fitness and automation complexity. </w:t>
      </w:r>
    </w:p>
    <w:p w:rsidR="00FC7CCA" w:rsidRDefault="00AA3DBD" w:rsidP="00AA3DBD">
      <w:pPr>
        <w:rPr>
          <w:b/>
          <w:sz w:val="36"/>
          <w:szCs w:val="36"/>
        </w:rPr>
      </w:pPr>
      <w:r w:rsidRPr="00AA3DBD">
        <w:rPr>
          <w:b/>
          <w:sz w:val="36"/>
          <w:szCs w:val="36"/>
        </w:rPr>
        <w:t>Process Fitness</w:t>
      </w:r>
    </w:p>
    <w:p w:rsidR="00AA3DBD" w:rsidRPr="00AA3DBD" w:rsidRDefault="00AA3DBD" w:rsidP="00AA3DBD">
      <w:pPr>
        <w:rPr>
          <w:sz w:val="28"/>
          <w:szCs w:val="28"/>
        </w:rPr>
      </w:pPr>
      <w:r w:rsidRPr="00AA3DBD">
        <w:rPr>
          <w:sz w:val="28"/>
          <w:szCs w:val="28"/>
        </w:rPr>
        <w:t>Here are the criteria you can evaluate how fit a process is for automation:</w:t>
      </w: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Rule-based</w:t>
      </w: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The decisions made (including data interpretation) in the process can be captured in a pre-defined logic. The exception rate is either low or can be included as well in the business logic.</w:t>
      </w:r>
    </w:p>
    <w:p w:rsidR="00AA3DBD" w:rsidRDefault="00AA3DBD" w:rsidP="00AA3DBD"/>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Automatable and/or repetitive process</w:t>
      </w:r>
    </w:p>
    <w:p w:rsidR="00AA3DBD" w:rsidRPr="00AA3DBD" w:rsidRDefault="00AA3DBD" w:rsidP="00AA3DBD">
      <w:pPr>
        <w:shd w:val="clear" w:color="auto" w:fill="FFFFFF"/>
        <w:spacing w:after="0" w:line="480" w:lineRule="auto"/>
        <w:textAlignment w:val="baseline"/>
        <w:rPr>
          <w:rFonts w:ascii="Arial" w:eastAsia="Times New Roman" w:hAnsi="Arial" w:cs="Arial"/>
          <w:b/>
          <w:bCs/>
          <w:color w:val="282828"/>
          <w:sz w:val="28"/>
          <w:szCs w:val="28"/>
        </w:rPr>
      </w:pPr>
      <w:r w:rsidRPr="00AA3DBD">
        <w:rPr>
          <w:rFonts w:ascii="Times New Roman" w:eastAsia="Times New Roman" w:hAnsi="Times New Roman" w:cs="Times New Roman"/>
          <w:sz w:val="28"/>
          <w:szCs w:val="28"/>
        </w:rPr>
        <w:t>We can differentiate 4 types of processes:</w:t>
      </w:r>
    </w:p>
    <w:p w:rsidR="00AA3DBD" w:rsidRPr="00AA3DBD" w:rsidRDefault="00AA3DBD" w:rsidP="00AA3DBD">
      <w:pPr>
        <w:numPr>
          <w:ilvl w:val="0"/>
          <w:numId w:val="1"/>
        </w:num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Manual &amp; non-repetitive: the process steps are performed by humans and can be different every time the process is executed</w:t>
      </w:r>
    </w:p>
    <w:p w:rsidR="00AA3DBD" w:rsidRPr="00AA3DBD" w:rsidRDefault="00AA3DBD" w:rsidP="00AA3DBD">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Manual &amp; repetitive: the steps in the process are performed by the user, and at least some of them are the same every time</w:t>
      </w:r>
    </w:p>
    <w:p w:rsidR="00AA3DBD" w:rsidRPr="00AA3DBD" w:rsidRDefault="00AA3DBD" w:rsidP="00AA3DBD">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Semi-automated &amp; repetitive: some of the repetitive steps have already been automated (using macros, Outlook rules, and so on)</w:t>
      </w:r>
    </w:p>
    <w:p w:rsidR="00AA3DBD" w:rsidRPr="00AA3DBD" w:rsidRDefault="00AA3DBD" w:rsidP="00AA3DBD">
      <w:pPr>
        <w:numPr>
          <w:ilvl w:val="0"/>
          <w:numId w:val="1"/>
        </w:numPr>
        <w:spacing w:before="100" w:beforeAutospacing="1" w:after="100" w:afterAutospacing="1"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Automated: there are processes that have been already automated using other technologies than RPA</w:t>
      </w: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Processes that need to stay manual or are non-repetitive, due to the high exception rate or factors that cannot be integrated in a business logic, aren't good candidates for automation.</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Standard input</w:t>
      </w: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The input in the process should either be electronic and easily readable or readable using a technology that can be associated with RPA (such as OCR). A good example is an invoice having the fields pre-defined.</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Stable</w:t>
      </w: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Processes that have been the same for a certain period of time and no changes are expected within the next months are good candidates for automation, provided they meet the other criteria as well.</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Default="00AA3DBD" w:rsidP="00AA3DBD">
      <w:pPr>
        <w:pStyle w:val="NormalWeb"/>
        <w:shd w:val="clear" w:color="auto" w:fill="FFFFFF"/>
        <w:spacing w:before="0" w:beforeAutospacing="0" w:after="0" w:afterAutospacing="0"/>
        <w:textAlignment w:val="baseline"/>
        <w:outlineLvl w:val="3"/>
        <w:rPr>
          <w:b/>
          <w:bCs/>
          <w:color w:val="313537"/>
          <w:sz w:val="27"/>
          <w:szCs w:val="27"/>
        </w:rPr>
      </w:pPr>
      <w:r>
        <w:rPr>
          <w:rStyle w:val="Strong"/>
          <w:color w:val="313537"/>
          <w:sz w:val="27"/>
          <w:szCs w:val="27"/>
          <w:bdr w:val="none" w:sz="0" w:space="0" w:color="auto" w:frame="1"/>
        </w:rPr>
        <w:t>Automation Complexity</w:t>
      </w:r>
    </w:p>
    <w:p w:rsidR="00AA3DBD" w:rsidRDefault="00AA3DBD" w:rsidP="00AA3DBD">
      <w:pPr>
        <w:pStyle w:val="NormalWeb"/>
        <w:shd w:val="clear" w:color="auto" w:fill="FFFFFF"/>
        <w:spacing w:before="0" w:beforeAutospacing="0" w:after="0" w:afterAutospacing="0"/>
        <w:textAlignment w:val="baseline"/>
        <w:rPr>
          <w:color w:val="313537"/>
          <w:sz w:val="26"/>
          <w:szCs w:val="26"/>
        </w:rPr>
      </w:pPr>
      <w:r>
        <w:rPr>
          <w:color w:val="313537"/>
          <w:sz w:val="26"/>
          <w:szCs w:val="26"/>
        </w:rPr>
        <w:t>This set of criteria determines how hard it is to automate a process:</w:t>
      </w:r>
    </w:p>
    <w:p w:rsidR="00C347AB" w:rsidRDefault="00C347AB" w:rsidP="00AA3DBD">
      <w:pPr>
        <w:pStyle w:val="NormalWeb"/>
        <w:shd w:val="clear" w:color="auto" w:fill="FFFFFF"/>
        <w:spacing w:before="0" w:beforeAutospacing="0" w:after="0" w:afterAutospacing="0"/>
        <w:textAlignment w:val="baseline"/>
        <w:rPr>
          <w:color w:val="313537"/>
          <w:sz w:val="26"/>
          <w:szCs w:val="26"/>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Number of Screens</w:t>
      </w:r>
    </w:p>
    <w:p w:rsidR="00AA3DBD" w:rsidRPr="00C347AB"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RPA works by programming the robot to perform tasks at screen level (when the screen changes, the logic has to be taught). The higher the number of screens, the more elements have to be captured and configured prior to the process automation.</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Types of Applications</w:t>
      </w:r>
    </w:p>
    <w:p w:rsidR="00AA3DBD" w:rsidRPr="00C347AB"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Some applications are more easily automated (such as the Office suite or browsers), others heavily increase the automation effort (Mainframe, for example). And the more different the applications are, the number of screens will increase, as well (see previous point).</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Business Logic Scenarios</w:t>
      </w:r>
    </w:p>
    <w:p w:rsidR="00AA3DBD" w:rsidRPr="00C347AB"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An automation's complexity increases with the number of decision points in the business logic. Basically, each one could multiply by two the number of scenarios.</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hd w:val="clear" w:color="auto" w:fill="FFFFFF"/>
        <w:spacing w:after="0" w:line="240" w:lineRule="auto"/>
        <w:textAlignment w:val="baseline"/>
        <w:rPr>
          <w:rFonts w:ascii="Arial" w:eastAsia="Times New Roman" w:hAnsi="Arial" w:cs="Arial"/>
          <w:b/>
          <w:bCs/>
          <w:color w:val="282828"/>
          <w:sz w:val="24"/>
          <w:szCs w:val="24"/>
        </w:rPr>
      </w:pPr>
      <w:r w:rsidRPr="00AA3DBD">
        <w:rPr>
          <w:rFonts w:ascii="Arial" w:eastAsia="Times New Roman" w:hAnsi="Arial" w:cs="Arial"/>
          <w:b/>
          <w:bCs/>
          <w:color w:val="282828"/>
          <w:sz w:val="24"/>
          <w:szCs w:val="24"/>
        </w:rPr>
        <w:t>Types and Number of Inputs</w:t>
      </w:r>
    </w:p>
    <w:p w:rsidR="00AA3DBD" w:rsidRPr="00C347AB" w:rsidRDefault="00AA3DBD" w:rsidP="00AA3DBD">
      <w:pPr>
        <w:spacing w:after="0" w:line="240" w:lineRule="auto"/>
        <w:textAlignment w:val="baseline"/>
        <w:rPr>
          <w:rFonts w:ascii="Times New Roman" w:eastAsia="Times New Roman" w:hAnsi="Times New Roman" w:cs="Times New Roman"/>
          <w:sz w:val="28"/>
          <w:szCs w:val="28"/>
        </w:rPr>
      </w:pPr>
      <w:r w:rsidRPr="00AA3DBD">
        <w:rPr>
          <w:rFonts w:ascii="Times New Roman" w:eastAsia="Times New Roman" w:hAnsi="Times New Roman" w:cs="Times New Roman"/>
          <w:sz w:val="28"/>
          <w:szCs w:val="28"/>
        </w:rPr>
        <w:t>As previously stated, standard input is desirable. Yet there are cases in which one standard input (such as an invoice) has to be configured for each supplier that will be affected by the automation. Moreover, non-standard input can be of different complexity grades, with free text being the most complex.</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Default="00AA3DBD" w:rsidP="00AA3DBD">
      <w:pPr>
        <w:pStyle w:val="NormalWeb"/>
        <w:shd w:val="clear" w:color="auto" w:fill="FAFAFA"/>
        <w:spacing w:before="0" w:beforeAutospacing="0" w:after="0" w:afterAutospacing="0"/>
        <w:textAlignment w:val="baseline"/>
        <w:outlineLvl w:val="3"/>
        <w:rPr>
          <w:b/>
          <w:bCs/>
          <w:color w:val="313537"/>
          <w:sz w:val="27"/>
          <w:szCs w:val="27"/>
        </w:rPr>
      </w:pPr>
      <w:r>
        <w:rPr>
          <w:rStyle w:val="Strong"/>
          <w:color w:val="313537"/>
          <w:sz w:val="27"/>
          <w:szCs w:val="27"/>
          <w:bdr w:val="none" w:sz="0" w:space="0" w:color="auto" w:frame="1"/>
        </w:rPr>
        <w:t>Assessing automation potential</w:t>
      </w:r>
    </w:p>
    <w:p w:rsidR="00AA3DBD" w:rsidRDefault="00AA3DBD" w:rsidP="00AA3DBD">
      <w:pPr>
        <w:pStyle w:val="NormalWeb"/>
        <w:shd w:val="clear" w:color="auto" w:fill="FAFAFA"/>
        <w:spacing w:before="0" w:beforeAutospacing="0" w:after="0" w:afterAutospacing="0"/>
        <w:textAlignment w:val="baseline"/>
        <w:rPr>
          <w:color w:val="313537"/>
          <w:sz w:val="26"/>
          <w:szCs w:val="26"/>
        </w:rPr>
      </w:pPr>
      <w:r>
        <w:rPr>
          <w:color w:val="313537"/>
          <w:sz w:val="26"/>
          <w:szCs w:val="26"/>
        </w:rPr>
        <w:t>By using these factors in our automation potential assessment, we can sort processes into 4 categories:</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pacing w:after="0" w:line="240" w:lineRule="auto"/>
        <w:textAlignment w:val="baseline"/>
        <w:rPr>
          <w:rFonts w:ascii="Times New Roman" w:eastAsia="Times New Roman" w:hAnsi="Times New Roman" w:cs="Times New Roman"/>
          <w:b/>
          <w:sz w:val="24"/>
          <w:szCs w:val="24"/>
        </w:rPr>
      </w:pPr>
      <w:r w:rsidRPr="00AA3DBD">
        <w:rPr>
          <w:rFonts w:ascii="Times New Roman" w:eastAsia="Times New Roman" w:hAnsi="Times New Roman" w:cs="Times New Roman"/>
          <w:b/>
          <w:sz w:val="24"/>
          <w:szCs w:val="24"/>
        </w:rPr>
        <w:t>NO RPA</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C347AB" w:rsidRDefault="00AA3DBD" w:rsidP="00AA3DBD">
      <w:pPr>
        <w:spacing w:after="0" w:line="240" w:lineRule="auto"/>
        <w:textAlignment w:val="baseline"/>
        <w:rPr>
          <w:rFonts w:ascii="Inter" w:hAnsi="Inter"/>
          <w:color w:val="313537"/>
          <w:sz w:val="28"/>
          <w:szCs w:val="28"/>
          <w:shd w:val="clear" w:color="auto" w:fill="FFFFFF"/>
        </w:rPr>
      </w:pPr>
      <w:r w:rsidRPr="00C347AB">
        <w:rPr>
          <w:rFonts w:ascii="Inter" w:hAnsi="Inter"/>
          <w:color w:val="313537"/>
          <w:sz w:val="28"/>
          <w:szCs w:val="28"/>
          <w:shd w:val="clear" w:color="auto" w:fill="FFFFFF"/>
        </w:rPr>
        <w:t>Processes where change is frequent, the system environment is volatile, and multiple manual (even non-digital) actions are required</w:t>
      </w:r>
    </w:p>
    <w:p w:rsidR="00AA3DBD" w:rsidRPr="00C347AB" w:rsidRDefault="00AA3DBD" w:rsidP="00AA3DBD">
      <w:pPr>
        <w:spacing w:after="0" w:line="240" w:lineRule="auto"/>
        <w:textAlignment w:val="baseline"/>
        <w:rPr>
          <w:rFonts w:ascii="Inter" w:hAnsi="Inter"/>
          <w:color w:val="313537"/>
          <w:sz w:val="28"/>
          <w:szCs w:val="28"/>
          <w:shd w:val="clear" w:color="auto" w:fill="FFFFFF"/>
        </w:rPr>
      </w:pPr>
    </w:p>
    <w:p w:rsidR="00AA3DBD" w:rsidRPr="00AA3DBD" w:rsidRDefault="00AA3DBD" w:rsidP="00AA3DBD">
      <w:pPr>
        <w:spacing w:after="0" w:line="240" w:lineRule="auto"/>
        <w:textAlignment w:val="baseline"/>
        <w:rPr>
          <w:rFonts w:ascii="Inter" w:hAnsi="Inter"/>
          <w:b/>
          <w:color w:val="313537"/>
          <w:shd w:val="clear" w:color="auto" w:fill="FFFFFF"/>
        </w:rPr>
      </w:pPr>
      <w:r w:rsidRPr="00AA3DBD">
        <w:rPr>
          <w:rFonts w:ascii="Inter" w:hAnsi="Inter"/>
          <w:b/>
          <w:color w:val="313537"/>
          <w:shd w:val="clear" w:color="auto" w:fill="FFFFFF"/>
        </w:rPr>
        <w:t>SEMI-AUTOMATION</w:t>
      </w:r>
    </w:p>
    <w:p w:rsidR="00AA3DBD" w:rsidRDefault="00AA3DBD" w:rsidP="00AA3DBD">
      <w:pPr>
        <w:spacing w:after="0" w:line="240" w:lineRule="auto"/>
        <w:textAlignment w:val="baseline"/>
        <w:rPr>
          <w:rFonts w:ascii="Inter" w:hAnsi="Inter"/>
          <w:color w:val="313537"/>
          <w:shd w:val="clear" w:color="auto" w:fill="FFFFFF"/>
        </w:rPr>
      </w:pPr>
    </w:p>
    <w:p w:rsidR="00AA3DBD" w:rsidRPr="00C347AB" w:rsidRDefault="00AA3DBD" w:rsidP="00AA3DBD">
      <w:pPr>
        <w:spacing w:after="0" w:line="240" w:lineRule="auto"/>
        <w:textAlignment w:val="baseline"/>
        <w:rPr>
          <w:rFonts w:ascii="Inter" w:hAnsi="Inter"/>
          <w:color w:val="313537"/>
          <w:sz w:val="28"/>
          <w:szCs w:val="28"/>
          <w:shd w:val="clear" w:color="auto" w:fill="FFFFFF"/>
        </w:rPr>
      </w:pPr>
      <w:r w:rsidRPr="00C347AB">
        <w:rPr>
          <w:rFonts w:ascii="Inter" w:hAnsi="Inter"/>
          <w:color w:val="313537"/>
          <w:sz w:val="28"/>
          <w:szCs w:val="28"/>
          <w:shd w:val="clear" w:color="auto" w:fill="FFFFFF"/>
        </w:rPr>
        <w:lastRenderedPageBreak/>
        <w:t>Processes that can be broken down into steps that can be clearly automated, and steps that need to stay manual (such as validations or usage of physical security tokens)</w:t>
      </w:r>
    </w:p>
    <w:p w:rsidR="00AA3DBD" w:rsidRPr="00AA3DBD" w:rsidRDefault="00AA3DBD" w:rsidP="00AA3DBD">
      <w:pPr>
        <w:spacing w:after="0" w:line="240" w:lineRule="auto"/>
        <w:textAlignment w:val="baseline"/>
        <w:rPr>
          <w:rFonts w:ascii="Inter" w:hAnsi="Inter"/>
          <w:b/>
          <w:color w:val="313537"/>
          <w:shd w:val="clear" w:color="auto" w:fill="FFFFFF"/>
        </w:rPr>
      </w:pPr>
    </w:p>
    <w:p w:rsidR="00AA3DBD" w:rsidRPr="00AA3DBD" w:rsidRDefault="00AA3DBD" w:rsidP="00AA3DBD">
      <w:pPr>
        <w:spacing w:after="0" w:line="240" w:lineRule="auto"/>
        <w:textAlignment w:val="baseline"/>
        <w:rPr>
          <w:rFonts w:ascii="Inter" w:hAnsi="Inter"/>
          <w:b/>
          <w:color w:val="313537"/>
          <w:shd w:val="clear" w:color="auto" w:fill="FFFFFF"/>
        </w:rPr>
      </w:pPr>
      <w:r w:rsidRPr="00AA3DBD">
        <w:rPr>
          <w:rFonts w:ascii="Inter" w:hAnsi="Inter"/>
          <w:b/>
          <w:color w:val="313537"/>
          <w:shd w:val="clear" w:color="auto" w:fill="FFFFFF"/>
        </w:rPr>
        <w:t>HIGH-COST RPA</w:t>
      </w:r>
    </w:p>
    <w:p w:rsidR="00AA3DBD" w:rsidRDefault="00AA3DBD" w:rsidP="00AA3DBD">
      <w:pPr>
        <w:spacing w:after="0" w:line="240" w:lineRule="auto"/>
        <w:textAlignment w:val="baseline"/>
        <w:rPr>
          <w:rFonts w:ascii="Inter" w:hAnsi="Inter"/>
          <w:color w:val="313537"/>
          <w:shd w:val="clear" w:color="auto" w:fill="FFFFFF"/>
        </w:rPr>
      </w:pP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C347AB">
        <w:rPr>
          <w:rFonts w:ascii="Inter" w:hAnsi="Inter"/>
          <w:color w:val="313537"/>
          <w:sz w:val="28"/>
          <w:szCs w:val="28"/>
          <w:shd w:val="clear" w:color="auto" w:fill="FFFFFF"/>
        </w:rPr>
        <w:t>Processes that are rather digital and can be automated, but use some technologies that are complex (such as OCR) or require advanced programming skills</w:t>
      </w:r>
    </w:p>
    <w:p w:rsid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Default="00AA3DBD" w:rsidP="00AA3DBD">
      <w:pPr>
        <w:spacing w:after="0" w:line="240" w:lineRule="auto"/>
        <w:textAlignment w:val="baseline"/>
        <w:rPr>
          <w:rFonts w:ascii="Times New Roman" w:eastAsia="Times New Roman" w:hAnsi="Times New Roman" w:cs="Times New Roman"/>
          <w:b/>
          <w:sz w:val="24"/>
          <w:szCs w:val="24"/>
        </w:rPr>
      </w:pPr>
      <w:r w:rsidRPr="00AA3DBD">
        <w:rPr>
          <w:rFonts w:ascii="Times New Roman" w:eastAsia="Times New Roman" w:hAnsi="Times New Roman" w:cs="Times New Roman"/>
          <w:b/>
          <w:sz w:val="24"/>
          <w:szCs w:val="24"/>
        </w:rPr>
        <w:t>ZERO-TOUCH AUTOMATION</w:t>
      </w:r>
    </w:p>
    <w:p w:rsidR="00AA3DBD" w:rsidRPr="00AA3DBD" w:rsidRDefault="00AA3DBD" w:rsidP="00AA3DBD">
      <w:pPr>
        <w:spacing w:after="0" w:line="240" w:lineRule="auto"/>
        <w:textAlignment w:val="baseline"/>
        <w:rPr>
          <w:rFonts w:ascii="Times New Roman" w:eastAsia="Times New Roman" w:hAnsi="Times New Roman" w:cs="Times New Roman"/>
          <w:b/>
          <w:sz w:val="24"/>
          <w:szCs w:val="24"/>
        </w:rPr>
      </w:pPr>
    </w:p>
    <w:p w:rsidR="00AA3DBD" w:rsidRPr="00AA3DBD" w:rsidRDefault="00AA3DBD" w:rsidP="00AA3DBD">
      <w:pPr>
        <w:spacing w:after="0" w:line="240" w:lineRule="auto"/>
        <w:textAlignment w:val="baseline"/>
        <w:rPr>
          <w:rFonts w:ascii="Times New Roman" w:eastAsia="Times New Roman" w:hAnsi="Times New Roman" w:cs="Times New Roman"/>
          <w:sz w:val="28"/>
          <w:szCs w:val="28"/>
        </w:rPr>
      </w:pPr>
      <w:r w:rsidRPr="00C347AB">
        <w:rPr>
          <w:rFonts w:ascii="Inter" w:hAnsi="Inter"/>
          <w:color w:val="313537"/>
          <w:sz w:val="28"/>
          <w:szCs w:val="28"/>
          <w:shd w:val="clear" w:color="auto" w:fill="FFFFFF"/>
        </w:rPr>
        <w:t>Processes that are digital and involve a highly static system and process environment, so that they can be easily broken into instructions and simple triggers can be defined</w:t>
      </w:r>
    </w:p>
    <w:p w:rsidR="00AA3DBD" w:rsidRP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pPr>
        <w:spacing w:after="0" w:line="240" w:lineRule="auto"/>
        <w:textAlignment w:val="baseline"/>
        <w:rPr>
          <w:rFonts w:ascii="Times New Roman" w:eastAsia="Times New Roman" w:hAnsi="Times New Roman" w:cs="Times New Roman"/>
          <w:sz w:val="24"/>
          <w:szCs w:val="24"/>
        </w:rPr>
      </w:pPr>
    </w:p>
    <w:p w:rsidR="00AA3DBD" w:rsidRPr="00AA3DBD" w:rsidRDefault="00AA3DBD" w:rsidP="00AA3DBD"/>
    <w:sectPr w:rsidR="00AA3DBD" w:rsidRPr="00AA3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F556F"/>
    <w:multiLevelType w:val="multilevel"/>
    <w:tmpl w:val="76505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BD"/>
    <w:rsid w:val="0006504D"/>
    <w:rsid w:val="000A3859"/>
    <w:rsid w:val="00AA3DBD"/>
    <w:rsid w:val="00C347AB"/>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056B"/>
  <w15:chartTrackingRefBased/>
  <w15:docId w15:val="{CFEE0313-7242-440B-8D36-F4C6D372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cks-accordiontoggler">
    <w:name w:val="blocks-accordion__toggler"/>
    <w:basedOn w:val="DefaultParagraphFont"/>
    <w:rsid w:val="00AA3DBD"/>
  </w:style>
  <w:style w:type="paragraph" w:styleId="NormalWeb">
    <w:name w:val="Normal (Web)"/>
    <w:basedOn w:val="Normal"/>
    <w:uiPriority w:val="99"/>
    <w:semiHidden/>
    <w:unhideWhenUsed/>
    <w:rsid w:val="00AA3D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3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198920">
      <w:bodyDiv w:val="1"/>
      <w:marLeft w:val="0"/>
      <w:marRight w:val="0"/>
      <w:marTop w:val="0"/>
      <w:marBottom w:val="0"/>
      <w:divBdr>
        <w:top w:val="none" w:sz="0" w:space="0" w:color="auto"/>
        <w:left w:val="none" w:sz="0" w:space="0" w:color="auto"/>
        <w:bottom w:val="none" w:sz="0" w:space="0" w:color="auto"/>
        <w:right w:val="none" w:sz="0" w:space="0" w:color="auto"/>
      </w:divBdr>
      <w:divsChild>
        <w:div w:id="863009893">
          <w:marLeft w:val="0"/>
          <w:marRight w:val="0"/>
          <w:marTop w:val="0"/>
          <w:marBottom w:val="0"/>
          <w:divBdr>
            <w:top w:val="none" w:sz="0" w:space="0" w:color="auto"/>
            <w:left w:val="none" w:sz="0" w:space="0" w:color="auto"/>
            <w:bottom w:val="none" w:sz="0" w:space="0" w:color="auto"/>
            <w:right w:val="none" w:sz="0" w:space="0" w:color="auto"/>
          </w:divBdr>
          <w:divsChild>
            <w:div w:id="1666320376">
              <w:marLeft w:val="0"/>
              <w:marRight w:val="0"/>
              <w:marTop w:val="0"/>
              <w:marBottom w:val="0"/>
              <w:divBdr>
                <w:top w:val="none" w:sz="0" w:space="0" w:color="auto"/>
                <w:left w:val="single" w:sz="24" w:space="0" w:color="auto"/>
                <w:bottom w:val="none" w:sz="0" w:space="0" w:color="auto"/>
                <w:right w:val="none" w:sz="0" w:space="0" w:color="auto"/>
              </w:divBdr>
              <w:divsChild>
                <w:div w:id="51200531">
                  <w:marLeft w:val="0"/>
                  <w:marRight w:val="0"/>
                  <w:marTop w:val="0"/>
                  <w:marBottom w:val="0"/>
                  <w:divBdr>
                    <w:top w:val="none" w:sz="0" w:space="0" w:color="auto"/>
                    <w:left w:val="none" w:sz="0" w:space="0" w:color="auto"/>
                    <w:bottom w:val="none" w:sz="0" w:space="0" w:color="auto"/>
                    <w:right w:val="none" w:sz="0" w:space="0" w:color="auto"/>
                  </w:divBdr>
                  <w:divsChild>
                    <w:div w:id="18362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242538">
          <w:marLeft w:val="0"/>
          <w:marRight w:val="0"/>
          <w:marTop w:val="0"/>
          <w:marBottom w:val="0"/>
          <w:divBdr>
            <w:top w:val="none" w:sz="0" w:space="0" w:color="auto"/>
            <w:left w:val="none" w:sz="0" w:space="0" w:color="auto"/>
            <w:bottom w:val="none" w:sz="0" w:space="0" w:color="auto"/>
            <w:right w:val="none" w:sz="0" w:space="0" w:color="auto"/>
          </w:divBdr>
          <w:divsChild>
            <w:div w:id="14997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8878">
      <w:bodyDiv w:val="1"/>
      <w:marLeft w:val="0"/>
      <w:marRight w:val="0"/>
      <w:marTop w:val="0"/>
      <w:marBottom w:val="0"/>
      <w:divBdr>
        <w:top w:val="none" w:sz="0" w:space="0" w:color="auto"/>
        <w:left w:val="none" w:sz="0" w:space="0" w:color="auto"/>
        <w:bottom w:val="none" w:sz="0" w:space="0" w:color="auto"/>
        <w:right w:val="none" w:sz="0" w:space="0" w:color="auto"/>
      </w:divBdr>
      <w:divsChild>
        <w:div w:id="1100954967">
          <w:marLeft w:val="0"/>
          <w:marRight w:val="0"/>
          <w:marTop w:val="0"/>
          <w:marBottom w:val="0"/>
          <w:divBdr>
            <w:top w:val="none" w:sz="0" w:space="0" w:color="auto"/>
            <w:left w:val="none" w:sz="0" w:space="0" w:color="auto"/>
            <w:bottom w:val="none" w:sz="0" w:space="0" w:color="auto"/>
            <w:right w:val="none" w:sz="0" w:space="0" w:color="auto"/>
          </w:divBdr>
          <w:divsChild>
            <w:div w:id="471364050">
              <w:marLeft w:val="0"/>
              <w:marRight w:val="0"/>
              <w:marTop w:val="0"/>
              <w:marBottom w:val="0"/>
              <w:divBdr>
                <w:top w:val="none" w:sz="0" w:space="0" w:color="auto"/>
                <w:left w:val="single" w:sz="24" w:space="0" w:color="auto"/>
                <w:bottom w:val="none" w:sz="0" w:space="0" w:color="auto"/>
                <w:right w:val="none" w:sz="0" w:space="0" w:color="auto"/>
              </w:divBdr>
              <w:divsChild>
                <w:div w:id="1159229312">
                  <w:marLeft w:val="0"/>
                  <w:marRight w:val="0"/>
                  <w:marTop w:val="0"/>
                  <w:marBottom w:val="0"/>
                  <w:divBdr>
                    <w:top w:val="none" w:sz="0" w:space="0" w:color="auto"/>
                    <w:left w:val="none" w:sz="0" w:space="0" w:color="auto"/>
                    <w:bottom w:val="none" w:sz="0" w:space="0" w:color="auto"/>
                    <w:right w:val="none" w:sz="0" w:space="0" w:color="auto"/>
                  </w:divBdr>
                  <w:divsChild>
                    <w:div w:id="1158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36128">
          <w:marLeft w:val="0"/>
          <w:marRight w:val="0"/>
          <w:marTop w:val="0"/>
          <w:marBottom w:val="0"/>
          <w:divBdr>
            <w:top w:val="none" w:sz="0" w:space="0" w:color="auto"/>
            <w:left w:val="none" w:sz="0" w:space="0" w:color="auto"/>
            <w:bottom w:val="none" w:sz="0" w:space="0" w:color="auto"/>
            <w:right w:val="none" w:sz="0" w:space="0" w:color="auto"/>
          </w:divBdr>
          <w:divsChild>
            <w:div w:id="100042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4049">
      <w:bodyDiv w:val="1"/>
      <w:marLeft w:val="0"/>
      <w:marRight w:val="0"/>
      <w:marTop w:val="0"/>
      <w:marBottom w:val="0"/>
      <w:divBdr>
        <w:top w:val="none" w:sz="0" w:space="0" w:color="auto"/>
        <w:left w:val="none" w:sz="0" w:space="0" w:color="auto"/>
        <w:bottom w:val="none" w:sz="0" w:space="0" w:color="auto"/>
        <w:right w:val="none" w:sz="0" w:space="0" w:color="auto"/>
      </w:divBdr>
      <w:divsChild>
        <w:div w:id="1561558370">
          <w:marLeft w:val="0"/>
          <w:marRight w:val="0"/>
          <w:marTop w:val="0"/>
          <w:marBottom w:val="0"/>
          <w:divBdr>
            <w:top w:val="none" w:sz="0" w:space="0" w:color="auto"/>
            <w:left w:val="none" w:sz="0" w:space="0" w:color="auto"/>
            <w:bottom w:val="none" w:sz="0" w:space="0" w:color="auto"/>
            <w:right w:val="none" w:sz="0" w:space="0" w:color="auto"/>
          </w:divBdr>
          <w:divsChild>
            <w:div w:id="2095973495">
              <w:marLeft w:val="1187"/>
              <w:marRight w:val="0"/>
              <w:marTop w:val="0"/>
              <w:marBottom w:val="0"/>
              <w:divBdr>
                <w:top w:val="none" w:sz="0" w:space="0" w:color="auto"/>
                <w:left w:val="none" w:sz="0" w:space="0" w:color="auto"/>
                <w:bottom w:val="none" w:sz="0" w:space="0" w:color="auto"/>
                <w:right w:val="none" w:sz="0" w:space="0" w:color="auto"/>
              </w:divBdr>
              <w:divsChild>
                <w:div w:id="2111243678">
                  <w:marLeft w:val="0"/>
                  <w:marRight w:val="0"/>
                  <w:marTop w:val="0"/>
                  <w:marBottom w:val="0"/>
                  <w:divBdr>
                    <w:top w:val="none" w:sz="0" w:space="0" w:color="auto"/>
                    <w:left w:val="none" w:sz="0" w:space="0" w:color="auto"/>
                    <w:bottom w:val="none" w:sz="0" w:space="0" w:color="auto"/>
                    <w:right w:val="none" w:sz="0" w:space="0" w:color="auto"/>
                  </w:divBdr>
                  <w:divsChild>
                    <w:div w:id="246616108">
                      <w:marLeft w:val="0"/>
                      <w:marRight w:val="0"/>
                      <w:marTop w:val="0"/>
                      <w:marBottom w:val="0"/>
                      <w:divBdr>
                        <w:top w:val="none" w:sz="0" w:space="0" w:color="auto"/>
                        <w:left w:val="none" w:sz="0" w:space="0" w:color="auto"/>
                        <w:bottom w:val="none" w:sz="0" w:space="0" w:color="auto"/>
                        <w:right w:val="none" w:sz="0" w:space="0" w:color="auto"/>
                      </w:divBdr>
                      <w:divsChild>
                        <w:div w:id="11290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4419">
          <w:marLeft w:val="0"/>
          <w:marRight w:val="0"/>
          <w:marTop w:val="0"/>
          <w:marBottom w:val="0"/>
          <w:divBdr>
            <w:top w:val="none" w:sz="0" w:space="0" w:color="auto"/>
            <w:left w:val="none" w:sz="0" w:space="0" w:color="auto"/>
            <w:bottom w:val="none" w:sz="0" w:space="0" w:color="auto"/>
            <w:right w:val="none" w:sz="0" w:space="0" w:color="auto"/>
          </w:divBdr>
          <w:divsChild>
            <w:div w:id="278992858">
              <w:marLeft w:val="1187"/>
              <w:marRight w:val="0"/>
              <w:marTop w:val="0"/>
              <w:marBottom w:val="0"/>
              <w:divBdr>
                <w:top w:val="none" w:sz="0" w:space="0" w:color="auto"/>
                <w:left w:val="none" w:sz="0" w:space="0" w:color="auto"/>
                <w:bottom w:val="none" w:sz="0" w:space="0" w:color="auto"/>
                <w:right w:val="none" w:sz="0" w:space="0" w:color="auto"/>
              </w:divBdr>
              <w:divsChild>
                <w:div w:id="13012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3275">
      <w:bodyDiv w:val="1"/>
      <w:marLeft w:val="0"/>
      <w:marRight w:val="0"/>
      <w:marTop w:val="0"/>
      <w:marBottom w:val="0"/>
      <w:divBdr>
        <w:top w:val="none" w:sz="0" w:space="0" w:color="auto"/>
        <w:left w:val="none" w:sz="0" w:space="0" w:color="auto"/>
        <w:bottom w:val="none" w:sz="0" w:space="0" w:color="auto"/>
        <w:right w:val="none" w:sz="0" w:space="0" w:color="auto"/>
      </w:divBdr>
      <w:divsChild>
        <w:div w:id="1945069152">
          <w:marLeft w:val="0"/>
          <w:marRight w:val="0"/>
          <w:marTop w:val="0"/>
          <w:marBottom w:val="0"/>
          <w:divBdr>
            <w:top w:val="none" w:sz="0" w:space="0" w:color="auto"/>
            <w:left w:val="none" w:sz="0" w:space="0" w:color="auto"/>
            <w:bottom w:val="none" w:sz="0" w:space="0" w:color="auto"/>
            <w:right w:val="none" w:sz="0" w:space="0" w:color="auto"/>
          </w:divBdr>
          <w:divsChild>
            <w:div w:id="1684936045">
              <w:marLeft w:val="0"/>
              <w:marRight w:val="0"/>
              <w:marTop w:val="0"/>
              <w:marBottom w:val="0"/>
              <w:divBdr>
                <w:top w:val="none" w:sz="0" w:space="0" w:color="auto"/>
                <w:left w:val="single" w:sz="24" w:space="0" w:color="auto"/>
                <w:bottom w:val="none" w:sz="0" w:space="0" w:color="auto"/>
                <w:right w:val="none" w:sz="0" w:space="0" w:color="auto"/>
              </w:divBdr>
              <w:divsChild>
                <w:div w:id="900676872">
                  <w:marLeft w:val="0"/>
                  <w:marRight w:val="0"/>
                  <w:marTop w:val="0"/>
                  <w:marBottom w:val="0"/>
                  <w:divBdr>
                    <w:top w:val="none" w:sz="0" w:space="0" w:color="auto"/>
                    <w:left w:val="none" w:sz="0" w:space="0" w:color="auto"/>
                    <w:bottom w:val="none" w:sz="0" w:space="0" w:color="auto"/>
                    <w:right w:val="none" w:sz="0" w:space="0" w:color="auto"/>
                  </w:divBdr>
                  <w:divsChild>
                    <w:div w:id="13650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4776">
          <w:marLeft w:val="0"/>
          <w:marRight w:val="0"/>
          <w:marTop w:val="0"/>
          <w:marBottom w:val="0"/>
          <w:divBdr>
            <w:top w:val="none" w:sz="0" w:space="0" w:color="auto"/>
            <w:left w:val="none" w:sz="0" w:space="0" w:color="auto"/>
            <w:bottom w:val="none" w:sz="0" w:space="0" w:color="auto"/>
            <w:right w:val="none" w:sz="0" w:space="0" w:color="auto"/>
          </w:divBdr>
          <w:divsChild>
            <w:div w:id="824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3864">
      <w:bodyDiv w:val="1"/>
      <w:marLeft w:val="0"/>
      <w:marRight w:val="0"/>
      <w:marTop w:val="0"/>
      <w:marBottom w:val="0"/>
      <w:divBdr>
        <w:top w:val="none" w:sz="0" w:space="0" w:color="auto"/>
        <w:left w:val="none" w:sz="0" w:space="0" w:color="auto"/>
        <w:bottom w:val="none" w:sz="0" w:space="0" w:color="auto"/>
        <w:right w:val="none" w:sz="0" w:space="0" w:color="auto"/>
      </w:divBdr>
      <w:divsChild>
        <w:div w:id="377977252">
          <w:marLeft w:val="0"/>
          <w:marRight w:val="0"/>
          <w:marTop w:val="0"/>
          <w:marBottom w:val="0"/>
          <w:divBdr>
            <w:top w:val="none" w:sz="0" w:space="0" w:color="auto"/>
            <w:left w:val="none" w:sz="0" w:space="0" w:color="auto"/>
            <w:bottom w:val="none" w:sz="0" w:space="0" w:color="auto"/>
            <w:right w:val="none" w:sz="0" w:space="0" w:color="auto"/>
          </w:divBdr>
          <w:divsChild>
            <w:div w:id="1150100189">
              <w:marLeft w:val="0"/>
              <w:marRight w:val="0"/>
              <w:marTop w:val="0"/>
              <w:marBottom w:val="0"/>
              <w:divBdr>
                <w:top w:val="none" w:sz="0" w:space="0" w:color="auto"/>
                <w:left w:val="single" w:sz="24" w:space="0" w:color="auto"/>
                <w:bottom w:val="none" w:sz="0" w:space="0" w:color="auto"/>
                <w:right w:val="none" w:sz="0" w:space="0" w:color="auto"/>
              </w:divBdr>
              <w:divsChild>
                <w:div w:id="2024479914">
                  <w:marLeft w:val="0"/>
                  <w:marRight w:val="0"/>
                  <w:marTop w:val="0"/>
                  <w:marBottom w:val="0"/>
                  <w:divBdr>
                    <w:top w:val="none" w:sz="0" w:space="0" w:color="auto"/>
                    <w:left w:val="none" w:sz="0" w:space="0" w:color="auto"/>
                    <w:bottom w:val="none" w:sz="0" w:space="0" w:color="auto"/>
                    <w:right w:val="none" w:sz="0" w:space="0" w:color="auto"/>
                  </w:divBdr>
                  <w:divsChild>
                    <w:div w:id="10624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4164">
          <w:marLeft w:val="0"/>
          <w:marRight w:val="0"/>
          <w:marTop w:val="0"/>
          <w:marBottom w:val="0"/>
          <w:divBdr>
            <w:top w:val="none" w:sz="0" w:space="0" w:color="auto"/>
            <w:left w:val="none" w:sz="0" w:space="0" w:color="auto"/>
            <w:bottom w:val="none" w:sz="0" w:space="0" w:color="auto"/>
            <w:right w:val="none" w:sz="0" w:space="0" w:color="auto"/>
          </w:divBdr>
          <w:divsChild>
            <w:div w:id="11031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713">
      <w:bodyDiv w:val="1"/>
      <w:marLeft w:val="0"/>
      <w:marRight w:val="0"/>
      <w:marTop w:val="0"/>
      <w:marBottom w:val="0"/>
      <w:divBdr>
        <w:top w:val="none" w:sz="0" w:space="0" w:color="auto"/>
        <w:left w:val="none" w:sz="0" w:space="0" w:color="auto"/>
        <w:bottom w:val="none" w:sz="0" w:space="0" w:color="auto"/>
        <w:right w:val="none" w:sz="0" w:space="0" w:color="auto"/>
      </w:divBdr>
      <w:divsChild>
        <w:div w:id="1116752114">
          <w:marLeft w:val="0"/>
          <w:marRight w:val="0"/>
          <w:marTop w:val="0"/>
          <w:marBottom w:val="0"/>
          <w:divBdr>
            <w:top w:val="none" w:sz="0" w:space="0" w:color="auto"/>
            <w:left w:val="none" w:sz="0" w:space="0" w:color="auto"/>
            <w:bottom w:val="none" w:sz="0" w:space="0" w:color="auto"/>
            <w:right w:val="none" w:sz="0" w:space="0" w:color="auto"/>
          </w:divBdr>
          <w:divsChild>
            <w:div w:id="408114994">
              <w:marLeft w:val="0"/>
              <w:marRight w:val="0"/>
              <w:marTop w:val="0"/>
              <w:marBottom w:val="0"/>
              <w:divBdr>
                <w:top w:val="none" w:sz="0" w:space="0" w:color="auto"/>
                <w:left w:val="single" w:sz="24" w:space="0" w:color="auto"/>
                <w:bottom w:val="none" w:sz="0" w:space="0" w:color="auto"/>
                <w:right w:val="none" w:sz="0" w:space="0" w:color="auto"/>
              </w:divBdr>
              <w:divsChild>
                <w:div w:id="254897414">
                  <w:marLeft w:val="0"/>
                  <w:marRight w:val="0"/>
                  <w:marTop w:val="0"/>
                  <w:marBottom w:val="0"/>
                  <w:divBdr>
                    <w:top w:val="none" w:sz="0" w:space="0" w:color="auto"/>
                    <w:left w:val="none" w:sz="0" w:space="0" w:color="auto"/>
                    <w:bottom w:val="none" w:sz="0" w:space="0" w:color="auto"/>
                    <w:right w:val="none" w:sz="0" w:space="0" w:color="auto"/>
                  </w:divBdr>
                  <w:divsChild>
                    <w:div w:id="8782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3289">
          <w:marLeft w:val="0"/>
          <w:marRight w:val="0"/>
          <w:marTop w:val="0"/>
          <w:marBottom w:val="0"/>
          <w:divBdr>
            <w:top w:val="none" w:sz="0" w:space="0" w:color="auto"/>
            <w:left w:val="none" w:sz="0" w:space="0" w:color="auto"/>
            <w:bottom w:val="none" w:sz="0" w:space="0" w:color="auto"/>
            <w:right w:val="none" w:sz="0" w:space="0" w:color="auto"/>
          </w:divBdr>
          <w:divsChild>
            <w:div w:id="20944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55810">
      <w:bodyDiv w:val="1"/>
      <w:marLeft w:val="0"/>
      <w:marRight w:val="0"/>
      <w:marTop w:val="0"/>
      <w:marBottom w:val="0"/>
      <w:divBdr>
        <w:top w:val="none" w:sz="0" w:space="0" w:color="auto"/>
        <w:left w:val="none" w:sz="0" w:space="0" w:color="auto"/>
        <w:bottom w:val="none" w:sz="0" w:space="0" w:color="auto"/>
        <w:right w:val="none" w:sz="0" w:space="0" w:color="auto"/>
      </w:divBdr>
      <w:divsChild>
        <w:div w:id="1881701033">
          <w:marLeft w:val="0"/>
          <w:marRight w:val="0"/>
          <w:marTop w:val="0"/>
          <w:marBottom w:val="0"/>
          <w:divBdr>
            <w:top w:val="none" w:sz="0" w:space="0" w:color="auto"/>
            <w:left w:val="none" w:sz="0" w:space="0" w:color="auto"/>
            <w:bottom w:val="none" w:sz="0" w:space="0" w:color="auto"/>
            <w:right w:val="none" w:sz="0" w:space="0" w:color="auto"/>
          </w:divBdr>
          <w:divsChild>
            <w:div w:id="1813211907">
              <w:marLeft w:val="0"/>
              <w:marRight w:val="0"/>
              <w:marTop w:val="0"/>
              <w:marBottom w:val="0"/>
              <w:divBdr>
                <w:top w:val="none" w:sz="0" w:space="0" w:color="auto"/>
                <w:left w:val="single" w:sz="24" w:space="0" w:color="auto"/>
                <w:bottom w:val="none" w:sz="0" w:space="0" w:color="auto"/>
                <w:right w:val="none" w:sz="0" w:space="0" w:color="auto"/>
              </w:divBdr>
              <w:divsChild>
                <w:div w:id="2106724483">
                  <w:marLeft w:val="0"/>
                  <w:marRight w:val="0"/>
                  <w:marTop w:val="0"/>
                  <w:marBottom w:val="0"/>
                  <w:divBdr>
                    <w:top w:val="none" w:sz="0" w:space="0" w:color="auto"/>
                    <w:left w:val="none" w:sz="0" w:space="0" w:color="auto"/>
                    <w:bottom w:val="none" w:sz="0" w:space="0" w:color="auto"/>
                    <w:right w:val="none" w:sz="0" w:space="0" w:color="auto"/>
                  </w:divBdr>
                  <w:divsChild>
                    <w:div w:id="212194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4860">
          <w:marLeft w:val="0"/>
          <w:marRight w:val="0"/>
          <w:marTop w:val="0"/>
          <w:marBottom w:val="0"/>
          <w:divBdr>
            <w:top w:val="none" w:sz="0" w:space="0" w:color="auto"/>
            <w:left w:val="none" w:sz="0" w:space="0" w:color="auto"/>
            <w:bottom w:val="none" w:sz="0" w:space="0" w:color="auto"/>
            <w:right w:val="none" w:sz="0" w:space="0" w:color="auto"/>
          </w:divBdr>
          <w:divsChild>
            <w:div w:id="96064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99091">
      <w:bodyDiv w:val="1"/>
      <w:marLeft w:val="0"/>
      <w:marRight w:val="0"/>
      <w:marTop w:val="0"/>
      <w:marBottom w:val="0"/>
      <w:divBdr>
        <w:top w:val="none" w:sz="0" w:space="0" w:color="auto"/>
        <w:left w:val="none" w:sz="0" w:space="0" w:color="auto"/>
        <w:bottom w:val="none" w:sz="0" w:space="0" w:color="auto"/>
        <w:right w:val="none" w:sz="0" w:space="0" w:color="auto"/>
      </w:divBdr>
      <w:divsChild>
        <w:div w:id="981622353">
          <w:marLeft w:val="0"/>
          <w:marRight w:val="0"/>
          <w:marTop w:val="0"/>
          <w:marBottom w:val="0"/>
          <w:divBdr>
            <w:top w:val="none" w:sz="0" w:space="0" w:color="auto"/>
            <w:left w:val="none" w:sz="0" w:space="0" w:color="auto"/>
            <w:bottom w:val="none" w:sz="0" w:space="0" w:color="auto"/>
            <w:right w:val="none" w:sz="0" w:space="0" w:color="auto"/>
          </w:divBdr>
          <w:divsChild>
            <w:div w:id="1711802507">
              <w:marLeft w:val="0"/>
              <w:marRight w:val="0"/>
              <w:marTop w:val="0"/>
              <w:marBottom w:val="0"/>
              <w:divBdr>
                <w:top w:val="none" w:sz="0" w:space="0" w:color="auto"/>
                <w:left w:val="single" w:sz="24" w:space="0" w:color="auto"/>
                <w:bottom w:val="none" w:sz="0" w:space="0" w:color="auto"/>
                <w:right w:val="none" w:sz="0" w:space="0" w:color="auto"/>
              </w:divBdr>
              <w:divsChild>
                <w:div w:id="432288914">
                  <w:marLeft w:val="0"/>
                  <w:marRight w:val="0"/>
                  <w:marTop w:val="0"/>
                  <w:marBottom w:val="0"/>
                  <w:divBdr>
                    <w:top w:val="none" w:sz="0" w:space="0" w:color="auto"/>
                    <w:left w:val="none" w:sz="0" w:space="0" w:color="auto"/>
                    <w:bottom w:val="none" w:sz="0" w:space="0" w:color="auto"/>
                    <w:right w:val="none" w:sz="0" w:space="0" w:color="auto"/>
                  </w:divBdr>
                  <w:divsChild>
                    <w:div w:id="3565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247903">
          <w:marLeft w:val="0"/>
          <w:marRight w:val="0"/>
          <w:marTop w:val="0"/>
          <w:marBottom w:val="0"/>
          <w:divBdr>
            <w:top w:val="none" w:sz="0" w:space="0" w:color="auto"/>
            <w:left w:val="none" w:sz="0" w:space="0" w:color="auto"/>
            <w:bottom w:val="none" w:sz="0" w:space="0" w:color="auto"/>
            <w:right w:val="none" w:sz="0" w:space="0" w:color="auto"/>
          </w:divBdr>
          <w:divsChild>
            <w:div w:id="15928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55693">
      <w:bodyDiv w:val="1"/>
      <w:marLeft w:val="0"/>
      <w:marRight w:val="0"/>
      <w:marTop w:val="0"/>
      <w:marBottom w:val="0"/>
      <w:divBdr>
        <w:top w:val="none" w:sz="0" w:space="0" w:color="auto"/>
        <w:left w:val="none" w:sz="0" w:space="0" w:color="auto"/>
        <w:bottom w:val="none" w:sz="0" w:space="0" w:color="auto"/>
        <w:right w:val="none" w:sz="0" w:space="0" w:color="auto"/>
      </w:divBdr>
      <w:divsChild>
        <w:div w:id="1488742187">
          <w:marLeft w:val="0"/>
          <w:marRight w:val="0"/>
          <w:marTop w:val="0"/>
          <w:marBottom w:val="0"/>
          <w:divBdr>
            <w:top w:val="none" w:sz="0" w:space="0" w:color="auto"/>
            <w:left w:val="none" w:sz="0" w:space="0" w:color="auto"/>
            <w:bottom w:val="none" w:sz="0" w:space="0" w:color="auto"/>
            <w:right w:val="none" w:sz="0" w:space="0" w:color="auto"/>
          </w:divBdr>
          <w:divsChild>
            <w:div w:id="545144488">
              <w:marLeft w:val="0"/>
              <w:marRight w:val="0"/>
              <w:marTop w:val="0"/>
              <w:marBottom w:val="0"/>
              <w:divBdr>
                <w:top w:val="none" w:sz="0" w:space="0" w:color="auto"/>
                <w:left w:val="none" w:sz="0" w:space="0" w:color="auto"/>
                <w:bottom w:val="none" w:sz="0" w:space="0" w:color="auto"/>
                <w:right w:val="none" w:sz="0" w:space="0" w:color="auto"/>
              </w:divBdr>
              <w:divsChild>
                <w:div w:id="83234150">
                  <w:marLeft w:val="0"/>
                  <w:marRight w:val="0"/>
                  <w:marTop w:val="0"/>
                  <w:marBottom w:val="0"/>
                  <w:divBdr>
                    <w:top w:val="none" w:sz="0" w:space="0" w:color="auto"/>
                    <w:left w:val="none" w:sz="0" w:space="0" w:color="auto"/>
                    <w:bottom w:val="none" w:sz="0" w:space="0" w:color="auto"/>
                    <w:right w:val="none" w:sz="0" w:space="0" w:color="auto"/>
                  </w:divBdr>
                  <w:divsChild>
                    <w:div w:id="1256327836">
                      <w:marLeft w:val="0"/>
                      <w:marRight w:val="0"/>
                      <w:marTop w:val="0"/>
                      <w:marBottom w:val="0"/>
                      <w:divBdr>
                        <w:top w:val="none" w:sz="0" w:space="0" w:color="auto"/>
                        <w:left w:val="none" w:sz="0" w:space="0" w:color="auto"/>
                        <w:bottom w:val="none" w:sz="0" w:space="0" w:color="auto"/>
                        <w:right w:val="none" w:sz="0" w:space="0" w:color="auto"/>
                      </w:divBdr>
                      <w:divsChild>
                        <w:div w:id="1852599986">
                          <w:marLeft w:val="0"/>
                          <w:marRight w:val="0"/>
                          <w:marTop w:val="0"/>
                          <w:marBottom w:val="0"/>
                          <w:divBdr>
                            <w:top w:val="none" w:sz="0" w:space="0" w:color="auto"/>
                            <w:left w:val="none" w:sz="0" w:space="0" w:color="auto"/>
                            <w:bottom w:val="none" w:sz="0" w:space="0" w:color="auto"/>
                            <w:right w:val="none" w:sz="0" w:space="0" w:color="auto"/>
                          </w:divBdr>
                          <w:divsChild>
                            <w:div w:id="1186795314">
                              <w:marLeft w:val="1187"/>
                              <w:marRight w:val="0"/>
                              <w:marTop w:val="0"/>
                              <w:marBottom w:val="0"/>
                              <w:divBdr>
                                <w:top w:val="none" w:sz="0" w:space="0" w:color="auto"/>
                                <w:left w:val="none" w:sz="0" w:space="0" w:color="auto"/>
                                <w:bottom w:val="none" w:sz="0" w:space="0" w:color="auto"/>
                                <w:right w:val="none" w:sz="0" w:space="0" w:color="auto"/>
                              </w:divBdr>
                              <w:divsChild>
                                <w:div w:id="811487800">
                                  <w:marLeft w:val="0"/>
                                  <w:marRight w:val="0"/>
                                  <w:marTop w:val="0"/>
                                  <w:marBottom w:val="0"/>
                                  <w:divBdr>
                                    <w:top w:val="none" w:sz="0" w:space="0" w:color="auto"/>
                                    <w:left w:val="none" w:sz="0" w:space="0" w:color="auto"/>
                                    <w:bottom w:val="none" w:sz="0" w:space="0" w:color="auto"/>
                                    <w:right w:val="none" w:sz="0" w:space="0" w:color="auto"/>
                                  </w:divBdr>
                                  <w:divsChild>
                                    <w:div w:id="579873196">
                                      <w:marLeft w:val="0"/>
                                      <w:marRight w:val="0"/>
                                      <w:marTop w:val="0"/>
                                      <w:marBottom w:val="0"/>
                                      <w:divBdr>
                                        <w:top w:val="none" w:sz="0" w:space="0" w:color="auto"/>
                                        <w:left w:val="none" w:sz="0" w:space="0" w:color="auto"/>
                                        <w:bottom w:val="none" w:sz="0" w:space="0" w:color="auto"/>
                                        <w:right w:val="none" w:sz="0" w:space="0" w:color="auto"/>
                                      </w:divBdr>
                                      <w:divsChild>
                                        <w:div w:id="19250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6809">
                          <w:marLeft w:val="0"/>
                          <w:marRight w:val="0"/>
                          <w:marTop w:val="0"/>
                          <w:marBottom w:val="0"/>
                          <w:divBdr>
                            <w:top w:val="none" w:sz="0" w:space="0" w:color="auto"/>
                            <w:left w:val="none" w:sz="0" w:space="0" w:color="auto"/>
                            <w:bottom w:val="none" w:sz="0" w:space="0" w:color="auto"/>
                            <w:right w:val="none" w:sz="0" w:space="0" w:color="auto"/>
                          </w:divBdr>
                          <w:divsChild>
                            <w:div w:id="1559784280">
                              <w:marLeft w:val="1187"/>
                              <w:marRight w:val="0"/>
                              <w:marTop w:val="0"/>
                              <w:marBottom w:val="0"/>
                              <w:divBdr>
                                <w:top w:val="none" w:sz="0" w:space="0" w:color="auto"/>
                                <w:left w:val="none" w:sz="0" w:space="0" w:color="auto"/>
                                <w:bottom w:val="none" w:sz="0" w:space="0" w:color="auto"/>
                                <w:right w:val="none" w:sz="0" w:space="0" w:color="auto"/>
                              </w:divBdr>
                              <w:divsChild>
                                <w:div w:id="14800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519694">
          <w:marLeft w:val="0"/>
          <w:marRight w:val="0"/>
          <w:marTop w:val="0"/>
          <w:marBottom w:val="0"/>
          <w:divBdr>
            <w:top w:val="none" w:sz="0" w:space="0" w:color="auto"/>
            <w:left w:val="none" w:sz="0" w:space="0" w:color="auto"/>
            <w:bottom w:val="none" w:sz="0" w:space="0" w:color="auto"/>
            <w:right w:val="none" w:sz="0" w:space="0" w:color="auto"/>
          </w:divBdr>
          <w:divsChild>
            <w:div w:id="926158674">
              <w:marLeft w:val="0"/>
              <w:marRight w:val="0"/>
              <w:marTop w:val="0"/>
              <w:marBottom w:val="0"/>
              <w:divBdr>
                <w:top w:val="none" w:sz="0" w:space="0" w:color="auto"/>
                <w:left w:val="none" w:sz="0" w:space="0" w:color="auto"/>
                <w:bottom w:val="none" w:sz="0" w:space="0" w:color="auto"/>
                <w:right w:val="none" w:sz="0" w:space="0" w:color="auto"/>
              </w:divBdr>
              <w:divsChild>
                <w:div w:id="1416317188">
                  <w:marLeft w:val="0"/>
                  <w:marRight w:val="0"/>
                  <w:marTop w:val="0"/>
                  <w:marBottom w:val="0"/>
                  <w:divBdr>
                    <w:top w:val="none" w:sz="0" w:space="0" w:color="auto"/>
                    <w:left w:val="none" w:sz="0" w:space="0" w:color="auto"/>
                    <w:bottom w:val="none" w:sz="0" w:space="0" w:color="auto"/>
                    <w:right w:val="none" w:sz="0" w:space="0" w:color="auto"/>
                  </w:divBdr>
                  <w:divsChild>
                    <w:div w:id="1522743649">
                      <w:marLeft w:val="0"/>
                      <w:marRight w:val="0"/>
                      <w:marTop w:val="0"/>
                      <w:marBottom w:val="0"/>
                      <w:divBdr>
                        <w:top w:val="none" w:sz="0" w:space="0" w:color="auto"/>
                        <w:left w:val="none" w:sz="0" w:space="0" w:color="auto"/>
                        <w:bottom w:val="none" w:sz="0" w:space="0" w:color="auto"/>
                        <w:right w:val="none" w:sz="0" w:space="0" w:color="auto"/>
                      </w:divBdr>
                      <w:divsChild>
                        <w:div w:id="2076201298">
                          <w:marLeft w:val="0"/>
                          <w:marRight w:val="0"/>
                          <w:marTop w:val="0"/>
                          <w:marBottom w:val="0"/>
                          <w:divBdr>
                            <w:top w:val="none" w:sz="0" w:space="0" w:color="auto"/>
                            <w:left w:val="none" w:sz="0" w:space="0" w:color="auto"/>
                            <w:bottom w:val="none" w:sz="0" w:space="0" w:color="auto"/>
                            <w:right w:val="none" w:sz="0" w:space="0" w:color="auto"/>
                          </w:divBdr>
                          <w:divsChild>
                            <w:div w:id="485433506">
                              <w:marLeft w:val="1187"/>
                              <w:marRight w:val="0"/>
                              <w:marTop w:val="0"/>
                              <w:marBottom w:val="0"/>
                              <w:divBdr>
                                <w:top w:val="none" w:sz="0" w:space="0" w:color="auto"/>
                                <w:left w:val="none" w:sz="0" w:space="0" w:color="auto"/>
                                <w:bottom w:val="none" w:sz="0" w:space="0" w:color="auto"/>
                                <w:right w:val="none" w:sz="0" w:space="0" w:color="auto"/>
                              </w:divBdr>
                              <w:divsChild>
                                <w:div w:id="1533306044">
                                  <w:marLeft w:val="0"/>
                                  <w:marRight w:val="0"/>
                                  <w:marTop w:val="0"/>
                                  <w:marBottom w:val="0"/>
                                  <w:divBdr>
                                    <w:top w:val="none" w:sz="0" w:space="0" w:color="auto"/>
                                    <w:left w:val="none" w:sz="0" w:space="0" w:color="auto"/>
                                    <w:bottom w:val="none" w:sz="0" w:space="0" w:color="auto"/>
                                    <w:right w:val="none" w:sz="0" w:space="0" w:color="auto"/>
                                  </w:divBdr>
                                  <w:divsChild>
                                    <w:div w:id="1044057999">
                                      <w:marLeft w:val="0"/>
                                      <w:marRight w:val="0"/>
                                      <w:marTop w:val="0"/>
                                      <w:marBottom w:val="0"/>
                                      <w:divBdr>
                                        <w:top w:val="none" w:sz="0" w:space="0" w:color="auto"/>
                                        <w:left w:val="none" w:sz="0" w:space="0" w:color="auto"/>
                                        <w:bottom w:val="none" w:sz="0" w:space="0" w:color="auto"/>
                                        <w:right w:val="none" w:sz="0" w:space="0" w:color="auto"/>
                                      </w:divBdr>
                                      <w:divsChild>
                                        <w:div w:id="1222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9546964">
      <w:bodyDiv w:val="1"/>
      <w:marLeft w:val="0"/>
      <w:marRight w:val="0"/>
      <w:marTop w:val="0"/>
      <w:marBottom w:val="0"/>
      <w:divBdr>
        <w:top w:val="none" w:sz="0" w:space="0" w:color="auto"/>
        <w:left w:val="none" w:sz="0" w:space="0" w:color="auto"/>
        <w:bottom w:val="none" w:sz="0" w:space="0" w:color="auto"/>
        <w:right w:val="none" w:sz="0" w:space="0" w:color="auto"/>
      </w:divBdr>
      <w:divsChild>
        <w:div w:id="1049918401">
          <w:marLeft w:val="0"/>
          <w:marRight w:val="0"/>
          <w:marTop w:val="0"/>
          <w:marBottom w:val="0"/>
          <w:divBdr>
            <w:top w:val="none" w:sz="0" w:space="0" w:color="auto"/>
            <w:left w:val="none" w:sz="0" w:space="0" w:color="auto"/>
            <w:bottom w:val="none" w:sz="0" w:space="0" w:color="auto"/>
            <w:right w:val="none" w:sz="0" w:space="0" w:color="auto"/>
          </w:divBdr>
          <w:divsChild>
            <w:div w:id="1984508493">
              <w:marLeft w:val="0"/>
              <w:marRight w:val="0"/>
              <w:marTop w:val="0"/>
              <w:marBottom w:val="0"/>
              <w:divBdr>
                <w:top w:val="none" w:sz="0" w:space="0" w:color="auto"/>
                <w:left w:val="single" w:sz="24" w:space="0" w:color="auto"/>
                <w:bottom w:val="none" w:sz="0" w:space="0" w:color="auto"/>
                <w:right w:val="none" w:sz="0" w:space="0" w:color="auto"/>
              </w:divBdr>
              <w:divsChild>
                <w:div w:id="1896505110">
                  <w:marLeft w:val="0"/>
                  <w:marRight w:val="0"/>
                  <w:marTop w:val="0"/>
                  <w:marBottom w:val="0"/>
                  <w:divBdr>
                    <w:top w:val="none" w:sz="0" w:space="0" w:color="auto"/>
                    <w:left w:val="none" w:sz="0" w:space="0" w:color="auto"/>
                    <w:bottom w:val="none" w:sz="0" w:space="0" w:color="auto"/>
                    <w:right w:val="none" w:sz="0" w:space="0" w:color="auto"/>
                  </w:divBdr>
                  <w:divsChild>
                    <w:div w:id="20079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29784">
          <w:marLeft w:val="0"/>
          <w:marRight w:val="0"/>
          <w:marTop w:val="0"/>
          <w:marBottom w:val="0"/>
          <w:divBdr>
            <w:top w:val="none" w:sz="0" w:space="0" w:color="auto"/>
            <w:left w:val="none" w:sz="0" w:space="0" w:color="auto"/>
            <w:bottom w:val="none" w:sz="0" w:space="0" w:color="auto"/>
            <w:right w:val="none" w:sz="0" w:space="0" w:color="auto"/>
          </w:divBdr>
          <w:divsChild>
            <w:div w:id="9288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3901">
      <w:bodyDiv w:val="1"/>
      <w:marLeft w:val="0"/>
      <w:marRight w:val="0"/>
      <w:marTop w:val="0"/>
      <w:marBottom w:val="0"/>
      <w:divBdr>
        <w:top w:val="none" w:sz="0" w:space="0" w:color="auto"/>
        <w:left w:val="none" w:sz="0" w:space="0" w:color="auto"/>
        <w:bottom w:val="none" w:sz="0" w:space="0" w:color="auto"/>
        <w:right w:val="none" w:sz="0" w:space="0" w:color="auto"/>
      </w:divBdr>
      <w:divsChild>
        <w:div w:id="1785536912">
          <w:marLeft w:val="0"/>
          <w:marRight w:val="0"/>
          <w:marTop w:val="0"/>
          <w:marBottom w:val="0"/>
          <w:divBdr>
            <w:top w:val="none" w:sz="0" w:space="0" w:color="auto"/>
            <w:left w:val="none" w:sz="0" w:space="0" w:color="auto"/>
            <w:bottom w:val="none" w:sz="0" w:space="0" w:color="auto"/>
            <w:right w:val="none" w:sz="0" w:space="0" w:color="auto"/>
          </w:divBdr>
          <w:divsChild>
            <w:div w:id="905187785">
              <w:marLeft w:val="1187"/>
              <w:marRight w:val="0"/>
              <w:marTop w:val="0"/>
              <w:marBottom w:val="0"/>
              <w:divBdr>
                <w:top w:val="none" w:sz="0" w:space="0" w:color="auto"/>
                <w:left w:val="none" w:sz="0" w:space="0" w:color="auto"/>
                <w:bottom w:val="none" w:sz="0" w:space="0" w:color="auto"/>
                <w:right w:val="none" w:sz="0" w:space="0" w:color="auto"/>
              </w:divBdr>
              <w:divsChild>
                <w:div w:id="408622353">
                  <w:marLeft w:val="0"/>
                  <w:marRight w:val="0"/>
                  <w:marTop w:val="0"/>
                  <w:marBottom w:val="0"/>
                  <w:divBdr>
                    <w:top w:val="none" w:sz="0" w:space="0" w:color="auto"/>
                    <w:left w:val="none" w:sz="0" w:space="0" w:color="auto"/>
                    <w:bottom w:val="none" w:sz="0" w:space="0" w:color="auto"/>
                    <w:right w:val="none" w:sz="0" w:space="0" w:color="auto"/>
                  </w:divBdr>
                  <w:divsChild>
                    <w:div w:id="953679989">
                      <w:marLeft w:val="0"/>
                      <w:marRight w:val="0"/>
                      <w:marTop w:val="0"/>
                      <w:marBottom w:val="0"/>
                      <w:divBdr>
                        <w:top w:val="none" w:sz="0" w:space="0" w:color="auto"/>
                        <w:left w:val="none" w:sz="0" w:space="0" w:color="auto"/>
                        <w:bottom w:val="none" w:sz="0" w:space="0" w:color="auto"/>
                        <w:right w:val="none" w:sz="0" w:space="0" w:color="auto"/>
                      </w:divBdr>
                      <w:divsChild>
                        <w:div w:id="40411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52413">
          <w:marLeft w:val="0"/>
          <w:marRight w:val="0"/>
          <w:marTop w:val="0"/>
          <w:marBottom w:val="0"/>
          <w:divBdr>
            <w:top w:val="none" w:sz="0" w:space="0" w:color="auto"/>
            <w:left w:val="none" w:sz="0" w:space="0" w:color="auto"/>
            <w:bottom w:val="none" w:sz="0" w:space="0" w:color="auto"/>
            <w:right w:val="none" w:sz="0" w:space="0" w:color="auto"/>
          </w:divBdr>
          <w:divsChild>
            <w:div w:id="1106343620">
              <w:marLeft w:val="1187"/>
              <w:marRight w:val="0"/>
              <w:marTop w:val="0"/>
              <w:marBottom w:val="0"/>
              <w:divBdr>
                <w:top w:val="none" w:sz="0" w:space="0" w:color="auto"/>
                <w:left w:val="none" w:sz="0" w:space="0" w:color="auto"/>
                <w:bottom w:val="none" w:sz="0" w:space="0" w:color="auto"/>
                <w:right w:val="none" w:sz="0" w:space="0" w:color="auto"/>
              </w:divBdr>
              <w:divsChild>
                <w:div w:id="4206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1</cp:revision>
  <dcterms:created xsi:type="dcterms:W3CDTF">2021-03-15T07:52:00Z</dcterms:created>
  <dcterms:modified xsi:type="dcterms:W3CDTF">2021-03-15T08:05:00Z</dcterms:modified>
</cp:coreProperties>
</file>