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14E4" w14:textId="5DE5A4FB" w:rsidR="002545C6" w:rsidRPr="002545C6" w:rsidRDefault="002545C6" w:rsidP="002545C6">
      <w:pPr>
        <w:rPr>
          <w:b/>
          <w:bCs/>
        </w:rPr>
      </w:pPr>
      <w:r>
        <w:rPr>
          <w:b/>
          <w:bCs/>
        </w:rPr>
        <w:t xml:space="preserve">Assessment </w:t>
      </w:r>
      <w:r w:rsidRPr="002545C6">
        <w:rPr>
          <w:b/>
          <w:bCs/>
        </w:rPr>
        <w:t xml:space="preserve">Case </w:t>
      </w:r>
      <w:proofErr w:type="gramStart"/>
      <w:r w:rsidRPr="002545C6">
        <w:rPr>
          <w:b/>
          <w:bCs/>
        </w:rPr>
        <w:t>Study :</w:t>
      </w:r>
      <w:proofErr w:type="gramEnd"/>
      <w:r w:rsidRPr="002545C6">
        <w:rPr>
          <w:b/>
          <w:bCs/>
        </w:rPr>
        <w:t xml:space="preserve"> Mutual Fund Portfolio Performance &amp; Risk Analysis</w:t>
      </w:r>
    </w:p>
    <w:p w14:paraId="3D797D02" w14:textId="77777777" w:rsidR="002545C6" w:rsidRPr="002545C6" w:rsidRDefault="002545C6" w:rsidP="002545C6">
      <w:pPr>
        <w:rPr>
          <w:b/>
          <w:bCs/>
        </w:rPr>
      </w:pPr>
      <w:r w:rsidRPr="002545C6">
        <w:rPr>
          <w:b/>
          <w:bCs/>
        </w:rPr>
        <w:t>Business Scenario</w:t>
      </w:r>
    </w:p>
    <w:p w14:paraId="78BD9BB3" w14:textId="77777777" w:rsidR="002545C6" w:rsidRPr="002545C6" w:rsidRDefault="002545C6" w:rsidP="002545C6">
      <w:r w:rsidRPr="002545C6">
        <w:t xml:space="preserve">A leading Asset Management Company (AMC) manages over </w:t>
      </w:r>
      <w:r w:rsidRPr="002545C6">
        <w:rPr>
          <w:b/>
          <w:bCs/>
        </w:rPr>
        <w:t>5 million investor transactions</w:t>
      </w:r>
      <w:r w:rsidRPr="002545C6">
        <w:t xml:space="preserve"> across multiple mutual fund schemes. The Fund Management team wants to </w:t>
      </w:r>
      <w:proofErr w:type="spellStart"/>
      <w:r w:rsidRPr="002545C6">
        <w:t>analyze</w:t>
      </w:r>
      <w:proofErr w:type="spellEnd"/>
      <w:r w:rsidRPr="002545C6">
        <w:t xml:space="preserve"> portfolio performance, identify high-risk investors, evaluate fund returns, and generate automated investment reports.</w:t>
      </w:r>
    </w:p>
    <w:p w14:paraId="1D0B2A66" w14:textId="77777777" w:rsidR="002545C6" w:rsidRPr="002545C6" w:rsidRDefault="002545C6" w:rsidP="002545C6">
      <w:r w:rsidRPr="002545C6">
        <w:pict w14:anchorId="75519C88">
          <v:rect id="_x0000_i1127" style="width:0;height:1.5pt" o:hralign="center" o:hrstd="t" o:hr="t" fillcolor="#a0a0a0" stroked="f"/>
        </w:pict>
      </w:r>
    </w:p>
    <w:p w14:paraId="50665502" w14:textId="77777777" w:rsidR="002545C6" w:rsidRPr="002545C6" w:rsidRDefault="002545C6" w:rsidP="002545C6">
      <w:pPr>
        <w:rPr>
          <w:b/>
          <w:bCs/>
        </w:rPr>
      </w:pPr>
      <w:r w:rsidRPr="002545C6">
        <w:rPr>
          <w:b/>
          <w:bCs/>
        </w:rPr>
        <w:t>Input Files</w:t>
      </w:r>
    </w:p>
    <w:p w14:paraId="00D81249" w14:textId="77777777" w:rsidR="002545C6" w:rsidRPr="002545C6" w:rsidRDefault="002545C6" w:rsidP="002545C6">
      <w:r w:rsidRPr="002545C6">
        <w:t>investors.csv</w:t>
      </w:r>
    </w:p>
    <w:p w14:paraId="7C4224DA" w14:textId="77777777" w:rsidR="002545C6" w:rsidRPr="002545C6" w:rsidRDefault="002545C6" w:rsidP="002545C6"/>
    <w:p w14:paraId="108CB117" w14:textId="77777777" w:rsidR="002545C6" w:rsidRPr="002545C6" w:rsidRDefault="002545C6" w:rsidP="002545C6">
      <w:r w:rsidRPr="002545C6">
        <w:t>funds.csv</w:t>
      </w:r>
    </w:p>
    <w:p w14:paraId="007281F9" w14:textId="77777777" w:rsidR="002545C6" w:rsidRPr="002545C6" w:rsidRDefault="002545C6" w:rsidP="002545C6"/>
    <w:p w14:paraId="43F0CCED" w14:textId="77777777" w:rsidR="002545C6" w:rsidRPr="002545C6" w:rsidRDefault="002545C6" w:rsidP="002545C6">
      <w:r w:rsidRPr="002545C6">
        <w:t>transactions.csv</w:t>
      </w:r>
    </w:p>
    <w:p w14:paraId="07F28508" w14:textId="77777777" w:rsidR="002545C6" w:rsidRPr="002545C6" w:rsidRDefault="002545C6" w:rsidP="002545C6"/>
    <w:p w14:paraId="7DE6362E" w14:textId="77777777" w:rsidR="002545C6" w:rsidRPr="002545C6" w:rsidRDefault="002545C6" w:rsidP="002545C6">
      <w:r w:rsidRPr="002545C6">
        <w:t>nav_history.csv</w:t>
      </w:r>
    </w:p>
    <w:p w14:paraId="03B97E59" w14:textId="77777777" w:rsidR="002545C6" w:rsidRPr="002545C6" w:rsidRDefault="002545C6" w:rsidP="002545C6">
      <w:r w:rsidRPr="002545C6">
        <w:pict w14:anchorId="56EF170C">
          <v:rect id="_x0000_i1128" style="width:0;height:1.5pt" o:hralign="center" o:hrstd="t" o:hr="t" fillcolor="#a0a0a0" stroked="f"/>
        </w:pict>
      </w:r>
    </w:p>
    <w:p w14:paraId="4E9CC3E1" w14:textId="77777777" w:rsidR="002545C6" w:rsidRPr="002545C6" w:rsidRDefault="002545C6" w:rsidP="002545C6">
      <w:pPr>
        <w:rPr>
          <w:b/>
          <w:bCs/>
        </w:rPr>
      </w:pPr>
      <w:r w:rsidRPr="002545C6">
        <w:rPr>
          <w:b/>
          <w:bCs/>
        </w:rPr>
        <w:t>Requirements</w:t>
      </w:r>
    </w:p>
    <w:p w14:paraId="6F1373D0" w14:textId="77777777" w:rsidR="002545C6" w:rsidRPr="002545C6" w:rsidRDefault="002545C6" w:rsidP="002545C6">
      <w:pPr>
        <w:rPr>
          <w:b/>
          <w:bCs/>
        </w:rPr>
      </w:pPr>
      <w:r w:rsidRPr="002545C6">
        <w:rPr>
          <w:b/>
          <w:bCs/>
        </w:rPr>
        <w:t>Python</w:t>
      </w:r>
    </w:p>
    <w:p w14:paraId="584EF40A" w14:textId="77777777" w:rsidR="002545C6" w:rsidRPr="002545C6" w:rsidRDefault="002545C6" w:rsidP="002545C6">
      <w:pPr>
        <w:numPr>
          <w:ilvl w:val="0"/>
          <w:numId w:val="1"/>
        </w:numPr>
      </w:pPr>
      <w:r w:rsidRPr="002545C6">
        <w:t xml:space="preserve">Read multiple CSV files </w:t>
      </w:r>
    </w:p>
    <w:p w14:paraId="67F4F8AD" w14:textId="77777777" w:rsidR="002545C6" w:rsidRPr="002545C6" w:rsidRDefault="002545C6" w:rsidP="002545C6">
      <w:pPr>
        <w:numPr>
          <w:ilvl w:val="0"/>
          <w:numId w:val="1"/>
        </w:numPr>
      </w:pPr>
      <w:r w:rsidRPr="002545C6">
        <w:t xml:space="preserve">Handle missing or corrupted files using Exception Handling </w:t>
      </w:r>
    </w:p>
    <w:p w14:paraId="3BF4E4E8" w14:textId="77777777" w:rsidR="002545C6" w:rsidRPr="002545C6" w:rsidRDefault="002545C6" w:rsidP="002545C6">
      <w:pPr>
        <w:numPr>
          <w:ilvl w:val="0"/>
          <w:numId w:val="1"/>
        </w:numPr>
      </w:pPr>
      <w:r w:rsidRPr="002545C6">
        <w:t xml:space="preserve">Create reusable functions </w:t>
      </w:r>
    </w:p>
    <w:p w14:paraId="3CFE6CE0" w14:textId="77777777" w:rsidR="002545C6" w:rsidRPr="002545C6" w:rsidRDefault="002545C6" w:rsidP="002545C6">
      <w:pPr>
        <w:numPr>
          <w:ilvl w:val="0"/>
          <w:numId w:val="1"/>
        </w:numPr>
      </w:pPr>
      <w:r w:rsidRPr="002545C6">
        <w:t xml:space="preserve">Implement OOP using a </w:t>
      </w:r>
      <w:proofErr w:type="spellStart"/>
      <w:r w:rsidRPr="002545C6">
        <w:rPr>
          <w:b/>
          <w:bCs/>
        </w:rPr>
        <w:t>FundPortfolio</w:t>
      </w:r>
      <w:proofErr w:type="spellEnd"/>
      <w:r w:rsidRPr="002545C6">
        <w:t xml:space="preserve"> class </w:t>
      </w:r>
    </w:p>
    <w:p w14:paraId="07A3A9FD" w14:textId="77777777" w:rsidR="002545C6" w:rsidRPr="002545C6" w:rsidRDefault="002545C6" w:rsidP="002545C6">
      <w:pPr>
        <w:numPr>
          <w:ilvl w:val="0"/>
          <w:numId w:val="1"/>
        </w:numPr>
      </w:pPr>
      <w:r w:rsidRPr="002545C6">
        <w:t xml:space="preserve">Use logging for report generation </w:t>
      </w:r>
    </w:p>
    <w:p w14:paraId="2CBD15DE" w14:textId="77777777" w:rsidR="002545C6" w:rsidRPr="002545C6" w:rsidRDefault="002545C6" w:rsidP="002545C6">
      <w:pPr>
        <w:numPr>
          <w:ilvl w:val="0"/>
          <w:numId w:val="1"/>
        </w:numPr>
      </w:pPr>
      <w:r w:rsidRPr="002545C6">
        <w:t xml:space="preserve">Generate reports automatically </w:t>
      </w:r>
    </w:p>
    <w:p w14:paraId="6CFCC002" w14:textId="77777777" w:rsidR="002545C6" w:rsidRPr="002545C6" w:rsidRDefault="002545C6" w:rsidP="002545C6">
      <w:r w:rsidRPr="002545C6">
        <w:pict w14:anchorId="6BA7E401">
          <v:rect id="_x0000_i1133" style="width:0;height:1.5pt" o:hralign="center" o:hrstd="t" o:hr="t" fillcolor="#a0a0a0" stroked="f"/>
        </w:pict>
      </w:r>
    </w:p>
    <w:p w14:paraId="375F0F2D" w14:textId="77777777" w:rsidR="002545C6" w:rsidRPr="002545C6" w:rsidRDefault="002545C6" w:rsidP="002545C6">
      <w:pPr>
        <w:rPr>
          <w:b/>
          <w:bCs/>
        </w:rPr>
      </w:pPr>
      <w:r w:rsidRPr="002545C6">
        <w:rPr>
          <w:b/>
          <w:bCs/>
        </w:rPr>
        <w:t>NumPy</w:t>
      </w:r>
    </w:p>
    <w:p w14:paraId="54D61454" w14:textId="77777777" w:rsidR="002545C6" w:rsidRPr="002545C6" w:rsidRDefault="002545C6" w:rsidP="002545C6">
      <w:r w:rsidRPr="002545C6">
        <w:t>Calculate</w:t>
      </w:r>
    </w:p>
    <w:p w14:paraId="33D6B255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Mean Investment Amount</w:t>
      </w:r>
    </w:p>
    <w:p w14:paraId="4E843C39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Median Investor Income</w:t>
      </w:r>
    </w:p>
    <w:p w14:paraId="42072C46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Standard Deviation of NAV</w:t>
      </w:r>
    </w:p>
    <w:p w14:paraId="283A63E8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Percentile Fund Returns (90th &amp; 95th)</w:t>
      </w:r>
    </w:p>
    <w:p w14:paraId="63177307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Correlation between Investor Income and Investment Amount</w:t>
      </w:r>
    </w:p>
    <w:p w14:paraId="15A4B2C8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Average Daily NAV</w:t>
      </w:r>
    </w:p>
    <w:p w14:paraId="6A6B50F6" w14:textId="77777777" w:rsidR="002545C6" w:rsidRPr="002545C6" w:rsidRDefault="002545C6" w:rsidP="002545C6">
      <w:r w:rsidRPr="002545C6">
        <w:pict w14:anchorId="22E2F2DA">
          <v:rect id="_x0000_i1134" style="width:0;height:1.5pt" o:hralign="center" o:hrstd="t" o:hr="t" fillcolor="#a0a0a0" stroked="f"/>
        </w:pict>
      </w:r>
    </w:p>
    <w:p w14:paraId="320DD0F3" w14:textId="77777777" w:rsidR="002545C6" w:rsidRPr="002545C6" w:rsidRDefault="002545C6" w:rsidP="002545C6">
      <w:pPr>
        <w:rPr>
          <w:b/>
          <w:bCs/>
        </w:rPr>
      </w:pPr>
      <w:r w:rsidRPr="002545C6">
        <w:rPr>
          <w:b/>
          <w:bCs/>
        </w:rPr>
        <w:t>Pandas</w:t>
      </w:r>
    </w:p>
    <w:p w14:paraId="5715BD1D" w14:textId="77777777" w:rsidR="002545C6" w:rsidRPr="002545C6" w:rsidRDefault="002545C6" w:rsidP="002545C6">
      <w:r w:rsidRPr="002545C6">
        <w:lastRenderedPageBreak/>
        <w:t>Merge</w:t>
      </w:r>
    </w:p>
    <w:p w14:paraId="7804DC45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investors</w:t>
      </w:r>
    </w:p>
    <w:p w14:paraId="6D8341FE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transactions</w:t>
      </w:r>
    </w:p>
    <w:p w14:paraId="5F87A216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funds</w:t>
      </w:r>
    </w:p>
    <w:p w14:paraId="716206B9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</w:t>
      </w:r>
      <w:proofErr w:type="spellStart"/>
      <w:r w:rsidRPr="002545C6">
        <w:t>nav_history</w:t>
      </w:r>
      <w:proofErr w:type="spellEnd"/>
    </w:p>
    <w:p w14:paraId="58A8D427" w14:textId="77777777" w:rsidR="002545C6" w:rsidRPr="002545C6" w:rsidRDefault="002545C6" w:rsidP="002545C6">
      <w:r w:rsidRPr="002545C6">
        <w:pict w14:anchorId="778B4BAA">
          <v:rect id="_x0000_i1135" style="width:0;height:1.5pt" o:hralign="center" o:hrstd="t" o:hr="t" fillcolor="#a0a0a0" stroked="f"/>
        </w:pict>
      </w:r>
    </w:p>
    <w:p w14:paraId="5FDFBA34" w14:textId="77777777" w:rsidR="002545C6" w:rsidRPr="002545C6" w:rsidRDefault="002545C6" w:rsidP="002545C6">
      <w:pPr>
        <w:rPr>
          <w:b/>
          <w:bCs/>
        </w:rPr>
      </w:pPr>
      <w:r w:rsidRPr="002545C6">
        <w:rPr>
          <w:b/>
          <w:bCs/>
        </w:rPr>
        <w:t>Identify</w:t>
      </w:r>
    </w:p>
    <w:p w14:paraId="24F73528" w14:textId="77777777" w:rsidR="002545C6" w:rsidRPr="002545C6" w:rsidRDefault="002545C6" w:rsidP="002545C6">
      <w:r w:rsidRPr="002545C6">
        <w:t>Top 20 Investors based on Portfolio Value</w:t>
      </w:r>
    </w:p>
    <w:p w14:paraId="3ABF1852" w14:textId="77777777" w:rsidR="002545C6" w:rsidRPr="002545C6" w:rsidRDefault="002545C6" w:rsidP="002545C6">
      <w:r w:rsidRPr="002545C6">
        <w:t>Investors having</w:t>
      </w:r>
    </w:p>
    <w:p w14:paraId="5014E4FE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Investment &gt; ₹10 Lakhs</w:t>
      </w:r>
    </w:p>
    <w:p w14:paraId="4CA1D0FE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High Risk Profile</w:t>
      </w:r>
    </w:p>
    <w:p w14:paraId="76DB8F9D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More than 10 Transactions</w:t>
      </w:r>
    </w:p>
    <w:p w14:paraId="60217717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Annual Income &gt; ₹15 Lakhs</w:t>
      </w:r>
    </w:p>
    <w:p w14:paraId="7EE28D56" w14:textId="77777777" w:rsidR="002545C6" w:rsidRPr="002545C6" w:rsidRDefault="002545C6" w:rsidP="002545C6">
      <w:r w:rsidRPr="002545C6">
        <w:pict w14:anchorId="35E2BAFC">
          <v:rect id="_x0000_i1136" style="width:0;height:1.5pt" o:hralign="center" o:hrstd="t" o:hr="t" fillcolor="#a0a0a0" stroked="f"/>
        </w:pict>
      </w:r>
    </w:p>
    <w:p w14:paraId="5455103B" w14:textId="77777777" w:rsidR="002545C6" w:rsidRPr="002545C6" w:rsidRDefault="002545C6" w:rsidP="002545C6">
      <w:pPr>
        <w:rPr>
          <w:b/>
          <w:bCs/>
        </w:rPr>
      </w:pPr>
      <w:r w:rsidRPr="002545C6">
        <w:rPr>
          <w:b/>
          <w:bCs/>
        </w:rPr>
        <w:t>Fund Analysis</w:t>
      </w:r>
    </w:p>
    <w:p w14:paraId="5E5C882A" w14:textId="77777777" w:rsidR="002545C6" w:rsidRPr="002545C6" w:rsidRDefault="002545C6" w:rsidP="002545C6">
      <w:r w:rsidRPr="002545C6">
        <w:t>Find</w:t>
      </w:r>
    </w:p>
    <w:p w14:paraId="1EE0A035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Best Performing Fund</w:t>
      </w:r>
    </w:p>
    <w:p w14:paraId="2A6EC8C7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Worst Performing Fund</w:t>
      </w:r>
    </w:p>
    <w:p w14:paraId="7719449E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Highest Expense Ratio</w:t>
      </w:r>
    </w:p>
    <w:p w14:paraId="1F6A68CC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Highest AUM (Assets Under Management)</w:t>
      </w:r>
    </w:p>
    <w:p w14:paraId="50431647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Most Popular Fund</w:t>
      </w:r>
    </w:p>
    <w:p w14:paraId="38BA762A" w14:textId="77777777" w:rsidR="002545C6" w:rsidRPr="002545C6" w:rsidRDefault="002545C6" w:rsidP="002545C6">
      <w:r w:rsidRPr="002545C6">
        <w:pict w14:anchorId="562C23B2">
          <v:rect id="_x0000_i1137" style="width:0;height:1.5pt" o:hralign="center" o:hrstd="t" o:hr="t" fillcolor="#a0a0a0" stroked="f"/>
        </w:pict>
      </w:r>
    </w:p>
    <w:p w14:paraId="6453F0F6" w14:textId="77777777" w:rsidR="002545C6" w:rsidRPr="002545C6" w:rsidRDefault="002545C6" w:rsidP="002545C6">
      <w:pPr>
        <w:rPr>
          <w:b/>
          <w:bCs/>
        </w:rPr>
      </w:pPr>
      <w:r w:rsidRPr="002545C6">
        <w:rPr>
          <w:b/>
          <w:bCs/>
        </w:rPr>
        <w:t>Missing Data</w:t>
      </w:r>
    </w:p>
    <w:p w14:paraId="0350070E" w14:textId="77777777" w:rsidR="002545C6" w:rsidRPr="002545C6" w:rsidRDefault="002545C6" w:rsidP="002545C6">
      <w:r w:rsidRPr="002545C6">
        <w:t>Replace</w:t>
      </w:r>
    </w:p>
    <w:p w14:paraId="302B56F7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Annual Income → Median</w:t>
      </w:r>
    </w:p>
    <w:p w14:paraId="09B40206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Expense Ratio → Mean</w:t>
      </w:r>
    </w:p>
    <w:p w14:paraId="59BE64D0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NAV → Previous Day NAV</w:t>
      </w:r>
    </w:p>
    <w:p w14:paraId="782E6816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Risk Profile → "Moderate"</w:t>
      </w:r>
    </w:p>
    <w:p w14:paraId="275BFCBE" w14:textId="77777777" w:rsidR="002545C6" w:rsidRPr="002545C6" w:rsidRDefault="002545C6" w:rsidP="002545C6">
      <w:r w:rsidRPr="002545C6">
        <w:pict w14:anchorId="76624ECF">
          <v:rect id="_x0000_i1138" style="width:0;height:1.5pt" o:hralign="center" o:hrstd="t" o:hr="t" fillcolor="#a0a0a0" stroked="f"/>
        </w:pict>
      </w:r>
    </w:p>
    <w:p w14:paraId="0EFBDC78" w14:textId="77777777" w:rsidR="002545C6" w:rsidRPr="002545C6" w:rsidRDefault="002545C6" w:rsidP="002545C6">
      <w:pPr>
        <w:rPr>
          <w:b/>
          <w:bCs/>
        </w:rPr>
      </w:pPr>
      <w:r w:rsidRPr="002545C6">
        <w:rPr>
          <w:b/>
          <w:bCs/>
        </w:rPr>
        <w:t>Outlier Detection</w:t>
      </w:r>
    </w:p>
    <w:p w14:paraId="6F459A18" w14:textId="77777777" w:rsidR="002545C6" w:rsidRPr="002545C6" w:rsidRDefault="002545C6" w:rsidP="002545C6">
      <w:r w:rsidRPr="002545C6">
        <w:t>Remove</w:t>
      </w:r>
    </w:p>
    <w:p w14:paraId="5C3574E4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Investment Amount &gt; 99th Percentile</w:t>
      </w:r>
    </w:p>
    <w:p w14:paraId="09D23782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NAV Changes &gt; 3 Standard Deviations</w:t>
      </w:r>
    </w:p>
    <w:p w14:paraId="60A8202F" w14:textId="77777777" w:rsidR="002545C6" w:rsidRPr="002545C6" w:rsidRDefault="002545C6" w:rsidP="002545C6">
      <w:r w:rsidRPr="002545C6">
        <w:lastRenderedPageBreak/>
        <w:pict w14:anchorId="347651A9">
          <v:rect id="_x0000_i1139" style="width:0;height:1.5pt" o:hralign="center" o:hrstd="t" o:hr="t" fillcolor="#a0a0a0" stroked="f"/>
        </w:pict>
      </w:r>
    </w:p>
    <w:p w14:paraId="2CE7A07D" w14:textId="77777777" w:rsidR="002545C6" w:rsidRPr="002545C6" w:rsidRDefault="002545C6" w:rsidP="002545C6">
      <w:pPr>
        <w:rPr>
          <w:b/>
          <w:bCs/>
        </w:rPr>
      </w:pPr>
      <w:r w:rsidRPr="002545C6">
        <w:rPr>
          <w:b/>
          <w:bCs/>
        </w:rPr>
        <w:t>Finance Metrics</w:t>
      </w:r>
    </w:p>
    <w:p w14:paraId="4D04A716" w14:textId="77777777" w:rsidR="002545C6" w:rsidRPr="002545C6" w:rsidRDefault="002545C6" w:rsidP="002545C6">
      <w:r w:rsidRPr="002545C6">
        <w:t>Calculate</w:t>
      </w:r>
    </w:p>
    <w:p w14:paraId="468AE25D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Total Portfolio Value</w:t>
      </w:r>
    </w:p>
    <w:p w14:paraId="591AEECA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Portfolio Return %</w:t>
      </w:r>
    </w:p>
    <w:p w14:paraId="79478F86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CAGR (Compound Annual Growth Rate)</w:t>
      </w:r>
    </w:p>
    <w:p w14:paraId="495A0735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Absolute Return</w:t>
      </w:r>
    </w:p>
    <w:p w14:paraId="1DD35C17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Annualized Return</w:t>
      </w:r>
    </w:p>
    <w:p w14:paraId="50809E0B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Portfolio Diversification Score</w:t>
      </w:r>
    </w:p>
    <w:p w14:paraId="713BF4F8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Average Holding Period</w:t>
      </w:r>
    </w:p>
    <w:p w14:paraId="2431BA4B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Expense Ratio Impact</w:t>
      </w:r>
    </w:p>
    <w:p w14:paraId="22C48DD0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Sharpe Ratio (Simplified)</w:t>
      </w:r>
    </w:p>
    <w:p w14:paraId="698131BD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Category-wise Investment %</w:t>
      </w:r>
    </w:p>
    <w:p w14:paraId="1C5DFCF3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Fund Allocation %</w:t>
      </w:r>
    </w:p>
    <w:p w14:paraId="5CBDAF39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Investor-wise Profit/Loss</w:t>
      </w:r>
    </w:p>
    <w:p w14:paraId="73F7F957" w14:textId="77777777" w:rsidR="002545C6" w:rsidRPr="002545C6" w:rsidRDefault="002545C6" w:rsidP="002545C6">
      <w:r w:rsidRPr="002545C6">
        <w:pict w14:anchorId="3A27A0FA">
          <v:rect id="_x0000_i1140" style="width:0;height:1.5pt" o:hralign="center" o:hrstd="t" o:hr="t" fillcolor="#a0a0a0" stroked="f"/>
        </w:pict>
      </w:r>
    </w:p>
    <w:p w14:paraId="14AE4E86" w14:textId="77777777" w:rsidR="002545C6" w:rsidRPr="002545C6" w:rsidRDefault="002545C6" w:rsidP="002545C6">
      <w:pPr>
        <w:rPr>
          <w:b/>
          <w:bCs/>
        </w:rPr>
      </w:pPr>
      <w:r w:rsidRPr="002545C6">
        <w:rPr>
          <w:b/>
          <w:bCs/>
        </w:rPr>
        <w:t>Data Visualization</w:t>
      </w:r>
    </w:p>
    <w:p w14:paraId="7E071BFB" w14:textId="77777777" w:rsidR="002545C6" w:rsidRPr="002545C6" w:rsidRDefault="002545C6" w:rsidP="002545C6">
      <w:r w:rsidRPr="002545C6">
        <w:t>Generate Charts</w:t>
      </w:r>
    </w:p>
    <w:p w14:paraId="71C959F3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Portfolio Allocation (Pie Chart)</w:t>
      </w:r>
    </w:p>
    <w:p w14:paraId="548CC386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Fund-wise Investment (Bar Chart)</w:t>
      </w:r>
    </w:p>
    <w:p w14:paraId="3735DC73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Monthly Investment Trend (Line Chart)</w:t>
      </w:r>
    </w:p>
    <w:p w14:paraId="2856E96B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Category-wise Returns (Bar Chart)</w:t>
      </w:r>
    </w:p>
    <w:p w14:paraId="294565D8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NAV Movement (Line Chart)</w:t>
      </w:r>
    </w:p>
    <w:p w14:paraId="6660DD3E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Top 10 Investors (Horizontal Bar Chart)</w:t>
      </w:r>
    </w:p>
    <w:p w14:paraId="2D148232" w14:textId="77777777" w:rsidR="002545C6" w:rsidRPr="002545C6" w:rsidRDefault="002545C6" w:rsidP="002545C6">
      <w:r w:rsidRPr="002545C6">
        <w:pict w14:anchorId="3F502C25">
          <v:rect id="_x0000_i1142" style="width:0;height:1.5pt" o:hralign="center" o:hrstd="t" o:hr="t" fillcolor="#a0a0a0" stroked="f"/>
        </w:pict>
      </w:r>
    </w:p>
    <w:p w14:paraId="06D37682" w14:textId="77777777" w:rsidR="002545C6" w:rsidRPr="002545C6" w:rsidRDefault="002545C6" w:rsidP="002545C6">
      <w:pPr>
        <w:rPr>
          <w:b/>
          <w:bCs/>
        </w:rPr>
      </w:pPr>
      <w:r w:rsidRPr="002545C6">
        <w:rPr>
          <w:b/>
          <w:bCs/>
        </w:rPr>
        <w:t>Mini Project</w:t>
      </w:r>
    </w:p>
    <w:p w14:paraId="7976117F" w14:textId="77777777" w:rsidR="002545C6" w:rsidRPr="002545C6" w:rsidRDefault="002545C6" w:rsidP="002545C6">
      <w:pPr>
        <w:rPr>
          <w:b/>
          <w:bCs/>
        </w:rPr>
      </w:pPr>
      <w:r w:rsidRPr="002545C6">
        <w:rPr>
          <w:b/>
          <w:bCs/>
        </w:rPr>
        <w:t>Automated Mutual Fund Performance Dashboard</w:t>
      </w:r>
    </w:p>
    <w:p w14:paraId="418A1EC9" w14:textId="77777777" w:rsidR="002545C6" w:rsidRPr="002545C6" w:rsidRDefault="002545C6" w:rsidP="002545C6">
      <w:r w:rsidRPr="002545C6">
        <w:t>The script should:</w:t>
      </w:r>
    </w:p>
    <w:p w14:paraId="6ACBE35A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Read all CSV files</w:t>
      </w:r>
    </w:p>
    <w:p w14:paraId="2ADDE7D6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Clean missing values</w:t>
      </w:r>
    </w:p>
    <w:p w14:paraId="1E13C533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Remove duplicate transactions</w:t>
      </w:r>
    </w:p>
    <w:p w14:paraId="778101CD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Calculate portfolio metrics</w:t>
      </w:r>
    </w:p>
    <w:p w14:paraId="2B2F123B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Rank funds</w:t>
      </w:r>
    </w:p>
    <w:p w14:paraId="47DB258B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lastRenderedPageBreak/>
        <w:t>✔</w:t>
      </w:r>
      <w:r w:rsidRPr="002545C6">
        <w:t xml:space="preserve"> Identify high-value investors</w:t>
      </w:r>
    </w:p>
    <w:p w14:paraId="3D3C239B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Create charts</w:t>
      </w:r>
    </w:p>
    <w:p w14:paraId="472ED08B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Export reports</w:t>
      </w:r>
    </w:p>
    <w:p w14:paraId="6A03392A" w14:textId="77777777" w:rsidR="002545C6" w:rsidRPr="002545C6" w:rsidRDefault="002545C6" w:rsidP="002545C6">
      <w:r w:rsidRPr="002545C6">
        <w:rPr>
          <w:rFonts w:ascii="Segoe UI Symbol" w:hAnsi="Segoe UI Symbol" w:cs="Segoe UI Symbol"/>
        </w:rPr>
        <w:t>✔</w:t>
      </w:r>
      <w:r w:rsidRPr="002545C6">
        <w:t xml:space="preserve"> Log execution status</w:t>
      </w:r>
    </w:p>
    <w:p w14:paraId="18B4E3D7" w14:textId="77777777" w:rsidR="002545C6" w:rsidRPr="002545C6" w:rsidRDefault="002545C6" w:rsidP="002545C6">
      <w:r w:rsidRPr="002545C6">
        <w:pict w14:anchorId="01BA5106">
          <v:rect id="_x0000_i1143" style="width:0;height:1.5pt" o:hralign="center" o:hrstd="t" o:hr="t" fillcolor="#a0a0a0" stroked="f"/>
        </w:pict>
      </w:r>
    </w:p>
    <w:p w14:paraId="318518BD" w14:textId="77777777" w:rsidR="0084296F" w:rsidRDefault="0084296F"/>
    <w:sectPr w:rsidR="0084296F" w:rsidSect="002545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76C"/>
    <w:multiLevelType w:val="multilevel"/>
    <w:tmpl w:val="7864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56385"/>
    <w:multiLevelType w:val="multilevel"/>
    <w:tmpl w:val="5752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20A2E"/>
    <w:multiLevelType w:val="multilevel"/>
    <w:tmpl w:val="6440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711262">
    <w:abstractNumId w:val="0"/>
  </w:num>
  <w:num w:numId="2" w16cid:durableId="976765115">
    <w:abstractNumId w:val="2"/>
  </w:num>
  <w:num w:numId="3" w16cid:durableId="1220747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5C6"/>
    <w:rsid w:val="002545C6"/>
    <w:rsid w:val="003038C8"/>
    <w:rsid w:val="00396A5A"/>
    <w:rsid w:val="005F18B0"/>
    <w:rsid w:val="0084296F"/>
    <w:rsid w:val="009B2BF1"/>
    <w:rsid w:val="00AA430D"/>
    <w:rsid w:val="00B41141"/>
    <w:rsid w:val="00B7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E0579"/>
  <w15:chartTrackingRefBased/>
  <w15:docId w15:val="{0921793F-D271-45ED-BC70-A332AD787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Saratha Natarajan</dc:creator>
  <cp:keywords/>
  <dc:description/>
  <cp:lastModifiedBy>Saratha Natarajan</cp:lastModifiedBy>
  <cp:revision>2</cp:revision>
  <dcterms:created xsi:type="dcterms:W3CDTF">2026-07-20T11:02:00Z</dcterms:created>
  <dcterms:modified xsi:type="dcterms:W3CDTF">2026-07-20T11:11:00Z</dcterms:modified>
</cp:coreProperties>
</file>