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342E1" w14:textId="77777777" w:rsidR="00891D31" w:rsidRDefault="00000000">
      <w:pPr>
        <w:pStyle w:val="Heading1"/>
        <w:spacing w:after="219"/>
      </w:pPr>
      <w:r>
        <w:t>MINI PROJECT REPORT FORMAT</w:t>
      </w:r>
    </w:p>
    <w:p w14:paraId="0E44E39C" w14:textId="0A3CCC38" w:rsidR="00342680" w:rsidRDefault="00000000" w:rsidP="00891D31">
      <w:pPr>
        <w:pStyle w:val="Heading1"/>
        <w:spacing w:after="219"/>
        <w:ind w:left="0" w:firstLine="0"/>
      </w:pPr>
      <w:r>
        <w:t xml:space="preserve"> 1. Title Page </w:t>
      </w:r>
    </w:p>
    <w:p w14:paraId="05258572" w14:textId="7CEFE241" w:rsidR="00942FF7" w:rsidRPr="00942FF7" w:rsidRDefault="00000000">
      <w:pPr>
        <w:numPr>
          <w:ilvl w:val="0"/>
          <w:numId w:val="1"/>
        </w:numPr>
        <w:ind w:hanging="360"/>
      </w:pPr>
      <w:r>
        <w:t xml:space="preserve">Title of the Project </w:t>
      </w:r>
      <w:r w:rsidR="00891D31" w:rsidRPr="00942FF7">
        <w:rPr>
          <w:b/>
          <w:bCs/>
        </w:rPr>
        <w:t>:</w:t>
      </w:r>
      <w:r w:rsidR="00942FF7" w:rsidRPr="00942FF7">
        <w:rPr>
          <w:b/>
          <w:bCs/>
        </w:rPr>
        <w:t xml:space="preserve"> </w:t>
      </w:r>
      <w:r w:rsidR="00ED489C" w:rsidRPr="00ED489C">
        <w:rPr>
          <w:b/>
          <w:bCs/>
        </w:rPr>
        <w:t>Social Sector-Wise Aggregated Expenditure Analysis (2016–2022)</w:t>
      </w:r>
    </w:p>
    <w:p w14:paraId="03DC9C89" w14:textId="0C2867DF" w:rsidR="00342680" w:rsidRDefault="00942FF7" w:rsidP="00942FF7">
      <w:pPr>
        <w:ind w:left="705" w:firstLine="0"/>
      </w:pPr>
      <w:r w:rsidRPr="00942FF7">
        <w:rPr>
          <w:b/>
          <w:bCs/>
        </w:rPr>
        <w:t xml:space="preserve"> (State analysis)</w:t>
      </w:r>
    </w:p>
    <w:p w14:paraId="416DE479" w14:textId="71F55CAB" w:rsidR="00342680" w:rsidRDefault="00000000">
      <w:pPr>
        <w:numPr>
          <w:ilvl w:val="0"/>
          <w:numId w:val="1"/>
        </w:numPr>
        <w:spacing w:after="317"/>
        <w:ind w:hanging="360"/>
      </w:pPr>
      <w:r>
        <w:t>Name of the student</w:t>
      </w:r>
      <w:r w:rsidR="00942FF7">
        <w:t xml:space="preserve">: </w:t>
      </w:r>
      <w:r w:rsidR="00ED489C">
        <w:t xml:space="preserve">Bharti Ingle </w:t>
      </w:r>
    </w:p>
    <w:p w14:paraId="473E31C0" w14:textId="013AEC49" w:rsidR="00942FF7" w:rsidRDefault="00942FF7">
      <w:pPr>
        <w:numPr>
          <w:ilvl w:val="0"/>
          <w:numId w:val="1"/>
        </w:numPr>
        <w:spacing w:after="317"/>
        <w:ind w:hanging="360"/>
      </w:pPr>
      <w:r>
        <w:t>PRN: 220705210</w:t>
      </w:r>
      <w:r w:rsidR="00ED489C">
        <w:t>39</w:t>
      </w:r>
    </w:p>
    <w:p w14:paraId="26CB34A1" w14:textId="60DBAC16" w:rsidR="00942FF7" w:rsidRDefault="00942FF7">
      <w:pPr>
        <w:numPr>
          <w:ilvl w:val="0"/>
          <w:numId w:val="1"/>
        </w:numPr>
        <w:spacing w:after="317"/>
        <w:ind w:hanging="360"/>
      </w:pPr>
      <w:r>
        <w:t>7</w:t>
      </w:r>
      <w:r w:rsidRPr="00942FF7">
        <w:rPr>
          <w:vertAlign w:val="superscript"/>
        </w:rPr>
        <w:t>th</w:t>
      </w:r>
      <w:r>
        <w:t xml:space="preserve"> SEM (A2 Batch)</w:t>
      </w:r>
    </w:p>
    <w:p w14:paraId="2FE2D258" w14:textId="77777777" w:rsidR="00342680" w:rsidRDefault="00000000">
      <w:pPr>
        <w:tabs>
          <w:tab w:val="right" w:pos="10214"/>
        </w:tabs>
        <w:spacing w:after="282" w:line="259" w:lineRule="auto"/>
        <w:ind w:left="0" w:firstLine="0"/>
      </w:pPr>
      <w:r>
        <w:rPr>
          <w:rFonts w:ascii="Calibri" w:eastAsia="Calibri" w:hAnsi="Calibri" w:cs="Calibri"/>
          <w:noProof/>
          <w:sz w:val="22"/>
        </w:rPr>
        <mc:AlternateContent>
          <mc:Choice Requires="wpg">
            <w:drawing>
              <wp:inline distT="0" distB="0" distL="0" distR="0" wp14:anchorId="6879CEA4" wp14:editId="23F95986">
                <wp:extent cx="5733034" cy="20320"/>
                <wp:effectExtent l="0" t="0" r="0" b="0"/>
                <wp:docPr id="2351" name="Group 2351"/>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2863" name="Shape 2863"/>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64" name="Shape 2864"/>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65" name="Shape 2865"/>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66" name="Shape 2866"/>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67" name="Shape 2867"/>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68" name="Shape 2868"/>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69" name="Shape 2869"/>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70" name="Shape 2870"/>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71" name="Shape 2871"/>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226807B" id="Group 2351" o:spid="_x0000_s1026" style="width:451.4pt;height:1.6pt;mso-position-horizontal-relative:char;mso-position-vertical-relative:line" coordsize="5733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">
                <v:shape id="Shape 2863"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" path="m,l5731510,r,20320l,20320,,e" fillcolor="#a0a0a0" stroked="f" strokeweight="0">
                  <v:stroke miterlimit="83231f" joinstyle="miter"/>
                  <v:path arrowok="t" textboxrect="0,0,5731510,20320"/>
                </v:shape>
                <v:shape id="Shape 2864" o:spid="_x0000_s1028"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" path="m,l9144,r,9144l,9144,,e" fillcolor="#a0a0a0" stroked="f" strokeweight="0">
                  <v:stroke miterlimit="83231f" joinstyle="miter"/>
                  <v:path arrowok="t" textboxrect="0,0,9144,9144"/>
                </v:shape>
                <v:shape id="Shape 2865" o:spid="_x0000_s1029" style="position:absolute;left:33;top:5;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" path="m,l5726557,r,9144l,9144,,e" fillcolor="#a0a0a0" stroked="f" strokeweight="0">
                  <v:stroke miterlimit="83231f" joinstyle="miter"/>
                  <v:path arrowok="t" textboxrect="0,0,5726557,9144"/>
                </v:shape>
                <v:shape id="Shape 2866" o:spid="_x0000_s1030" style="position:absolute;left:57299;top: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" path="m,l9144,r,9144l,9144,,e" fillcolor="#a0a0a0" stroked="f" strokeweight="0">
                  <v:stroke miterlimit="83231f" joinstyle="miter"/>
                  <v:path arrowok="t" textboxrect="0,0,9144,9144"/>
                </v:shape>
                <v:shape id="Shape 2867" o:spid="_x0000_s1031" style="position:absolute;left:3;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" path="m,l9144,r,13716l,13716,,e" fillcolor="#a0a0a0" stroked="f" strokeweight="0">
                  <v:stroke miterlimit="83231f" joinstyle="miter"/>
                  <v:path arrowok="t" textboxrect="0,0,9144,13716"/>
                </v:shape>
                <v:shape id="Shape 2868" o:spid="_x0000_s1032" style="position:absolute;left:57299;top:3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" path="m,l9144,r,13716l,13716,,e" fillcolor="#e3e3e3" stroked="f" strokeweight="0">
                  <v:stroke miterlimit="83231f" joinstyle="miter"/>
                  <v:path arrowok="t" textboxrect="0,0,9144,13716"/>
                </v:shape>
                <v:shape id="Shape 2869" o:spid="_x0000_s1033" style="position:absolute;left:3;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" path="m,l9144,r,9144l,9144,,e" fillcolor="#e3e3e3" stroked="f" strokeweight="0">
                  <v:stroke miterlimit="83231f" joinstyle="miter"/>
                  <v:path arrowok="t" textboxrect="0,0,9144,9144"/>
                </v:shape>
                <v:shape id="Shape 2870" o:spid="_x0000_s1034" style="position:absolute;left:33;top:172;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" path="m,l5726557,r,9144l,9144,,e" fillcolor="#e3e3e3" stroked="f" strokeweight="0">
                  <v:stroke miterlimit="83231f" joinstyle="miter"/>
                  <v:path arrowok="t" textboxrect="0,0,5726557,9144"/>
                </v:shape>
                <v:shape id="Shape 2871" o:spid="_x0000_s1035" style="position:absolute;left:57299;top:17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" path="m,l9144,r,9144l,9144,,e" fillcolor="#e3e3e3" stroked="f" strokeweight="0">
                  <v:stroke miterlimit="83231f" joinstyle="miter"/>
                  <v:path arrowok="t" textboxrect="0,0,9144,9144"/>
                </v:shape>
                <w10:anchorlock/>
              </v:group>
            </w:pict>
          </mc:Fallback>
        </mc:AlternateContent>
      </w:r>
      <w:r>
        <w:tab/>
        <w:t xml:space="preserve"> </w:t>
      </w:r>
    </w:p>
    <w:p w14:paraId="2BAC5263" w14:textId="77777777" w:rsidR="00342680" w:rsidRDefault="00000000">
      <w:pPr>
        <w:pStyle w:val="Heading1"/>
        <w:ind w:left="-5"/>
      </w:pPr>
      <w:r>
        <w:rPr>
          <w:rFonts w:ascii="Segoe UI Symbol" w:eastAsia="Segoe UI Symbol" w:hAnsi="Segoe UI Symbol" w:cs="Segoe UI Symbol"/>
          <w:b w:val="0"/>
        </w:rPr>
        <w:t>📝</w:t>
      </w:r>
      <w:r>
        <w:t xml:space="preserve"> 2. Abstract </w:t>
      </w:r>
    </w:p>
    <w:p w14:paraId="4071BDF0" w14:textId="24203499" w:rsidR="00ED489C" w:rsidRDefault="00ED489C" w:rsidP="00ED489C">
      <w:pPr>
        <w:tabs>
          <w:tab w:val="center" w:pos="406"/>
          <w:tab w:val="center" w:pos="2459"/>
        </w:tabs>
        <w:ind w:left="0" w:firstLine="0"/>
      </w:pPr>
      <w:r>
        <w:t>This mini-project focuses on analyzing Corporate Social Responsibility (CSR) expenditure trends in India between 2016 and 2022, with an emphasis on identifying sector-wise and region-wise allocation patterns. The project aims to understand how Indian corporations have contributed toward social development sectors like education, healthcare, environment, and rural upliftment through CSR initiatives.</w:t>
      </w:r>
    </w:p>
    <w:p w14:paraId="4ECBBA0B" w14:textId="028E9758" w:rsidR="00ED489C" w:rsidRDefault="00ED489C" w:rsidP="00ED489C">
      <w:pPr>
        <w:tabs>
          <w:tab w:val="center" w:pos="406"/>
          <w:tab w:val="center" w:pos="2459"/>
        </w:tabs>
        <w:ind w:left="0" w:firstLine="0"/>
      </w:pPr>
      <w:r>
        <w:t>The data used in this project was collected from authentic government sources such as the Ministry of Corporate Affairs (MCA) and NITI Aayog. Using Python and its data analytics libraries (pandas, numpy, matplotlib, seaborn, and plotly), the dataset was cleaned, analyzed, and visualized to generate meaningful insights.</w:t>
      </w:r>
    </w:p>
    <w:p w14:paraId="23724654" w14:textId="3350C291" w:rsidR="00ED489C" w:rsidRDefault="00ED489C" w:rsidP="00ED489C">
      <w:pPr>
        <w:tabs>
          <w:tab w:val="center" w:pos="406"/>
          <w:tab w:val="center" w:pos="2459"/>
        </w:tabs>
        <w:ind w:left="0" w:firstLine="0"/>
      </w:pPr>
      <w:r>
        <w:t>The analysis revealed that CSR expenditure has grown steadily over the years, with the Education and Healthcare sectors consistently receiving the highest share of funding. However, there are still regional and sectoral disparities, with less attention being given to Art &amp; Culture and Sports development.</w:t>
      </w:r>
    </w:p>
    <w:p w14:paraId="0CE16055" w14:textId="7200CF5E" w:rsidR="00891D31" w:rsidRDefault="00ED489C" w:rsidP="00ED489C">
      <w:pPr>
        <w:tabs>
          <w:tab w:val="center" w:pos="406"/>
          <w:tab w:val="center" w:pos="2459"/>
        </w:tabs>
        <w:ind w:left="0" w:firstLine="0"/>
        <w:rPr>
          <w:rFonts w:ascii="Arial" w:eastAsia="Arial" w:hAnsi="Arial" w:cs="Arial"/>
          <w:sz w:val="20"/>
        </w:rPr>
      </w:pPr>
      <w:r>
        <w:t>The outcome of this study helps highlight the role of corporate organizations in national development and demonstrates how data analytics can be used to monitor, evaluate, and improve CSR policy effectiveness in India.</w:t>
      </w:r>
      <w:r w:rsidR="00000000">
        <w:rPr>
          <w:rFonts w:ascii="Calibri" w:eastAsia="Calibri" w:hAnsi="Calibri" w:cs="Calibri"/>
          <w:sz w:val="22"/>
        </w:rPr>
        <w:tab/>
      </w:r>
    </w:p>
    <w:p w14:paraId="692D07AE" w14:textId="77777777" w:rsidR="00342680" w:rsidRDefault="00000000">
      <w:pPr>
        <w:tabs>
          <w:tab w:val="right" w:pos="10214"/>
        </w:tabs>
        <w:spacing w:after="281" w:line="259" w:lineRule="auto"/>
        <w:ind w:left="0" w:firstLine="0"/>
      </w:pPr>
      <w:r>
        <w:rPr>
          <w:rFonts w:ascii="Calibri" w:eastAsia="Calibri" w:hAnsi="Calibri" w:cs="Calibri"/>
          <w:noProof/>
          <w:sz w:val="22"/>
        </w:rPr>
        <mc:AlternateContent>
          <mc:Choice Requires="wpg">
            <w:drawing>
              <wp:inline distT="0" distB="0" distL="0" distR="0" wp14:anchorId="2FEC2B65" wp14:editId="124980A2">
                <wp:extent cx="5733034" cy="20320"/>
                <wp:effectExtent l="0" t="0" r="0" b="0"/>
                <wp:docPr id="2352" name="Group 2352"/>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2881" name="Shape 288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82" name="Shape 2882"/>
                        <wps:cNvSpPr/>
                        <wps:spPr>
                          <a:xfrm>
                            <a:off x="305"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83" name="Shape 2883"/>
                        <wps:cNvSpPr/>
                        <wps:spPr>
                          <a:xfrm>
                            <a:off x="3353" y="5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84" name="Shape 2884"/>
                        <wps:cNvSpPr/>
                        <wps:spPr>
                          <a:xfrm>
                            <a:off x="5729986"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85" name="Shape 2885"/>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86" name="Shape 2886"/>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87" name="Shape 2887"/>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88" name="Shape 2888"/>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89" name="Shape 2889"/>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1A4BBADA" id="Group 2352" o:spid="_x0000_s1026" style="width:451.4pt;height:1.6pt;mso-position-horizontal-relative:char;mso-position-vertical-relative:line" coordsize="5733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">
                <v:shape id="Shape 2881"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" path="m,l5731510,r,19685l,19685,,e" fillcolor="#a0a0a0" stroked="f" strokeweight="0">
                  <v:stroke miterlimit="83231f" joinstyle="miter"/>
                  <v:path arrowok="t" textboxrect="0,0,5731510,19685"/>
                </v:shape>
                <v:shape id="Shape 2882" o:spid="_x0000_s1028"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" path="m,l9144,r,9144l,9144,,e" fillcolor="#a0a0a0" stroked="f" strokeweight="0">
                  <v:stroke miterlimit="83231f" joinstyle="miter"/>
                  <v:path arrowok="t" textboxrect="0,0,9144,9144"/>
                </v:shape>
                <v:shape id="Shape 2883" o:spid="_x0000_s1029" style="position:absolute;left:33;top:5;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" path="m,l5726557,r,9144l,9144,,e" fillcolor="#a0a0a0" stroked="f" strokeweight="0">
                  <v:stroke miterlimit="83231f" joinstyle="miter"/>
                  <v:path arrowok="t" textboxrect="0,0,5726557,9144"/>
                </v:shape>
                <v:shape id="Shape 2884" o:spid="_x0000_s1030" style="position:absolute;left:57299;top: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" path="m,l9144,r,9144l,9144,,e" fillcolor="#a0a0a0" stroked="f" strokeweight="0">
                  <v:stroke miterlimit="83231f" joinstyle="miter"/>
                  <v:path arrowok="t" textboxrect="0,0,9144,9144"/>
                </v:shape>
                <v:shape id="Shape 2885" o:spid="_x0000_s1031" style="position:absolute;left:3;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" path="m,l9144,r,13716l,13716,,e" fillcolor="#a0a0a0" stroked="f" strokeweight="0">
                  <v:stroke miterlimit="83231f" joinstyle="miter"/>
                  <v:path arrowok="t" textboxrect="0,0,9144,13716"/>
                </v:shape>
                <v:shape id="Shape 2886" o:spid="_x0000_s1032" style="position:absolute;left:57299;top:3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" path="m,l9144,r,13716l,13716,,e" fillcolor="#e3e3e3" stroked="f" strokeweight="0">
                  <v:stroke miterlimit="83231f" joinstyle="miter"/>
                  <v:path arrowok="t" textboxrect="0,0,9144,13716"/>
                </v:shape>
                <v:shape id="Shape 2887" o:spid="_x0000_s1033" style="position:absolute;left:3;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" path="m,l9144,r,9144l,9144,,e" fillcolor="#e3e3e3" stroked="f" strokeweight="0">
                  <v:stroke miterlimit="83231f" joinstyle="miter"/>
                  <v:path arrowok="t" textboxrect="0,0,9144,9144"/>
                </v:shape>
                <v:shape id="Shape 2888" o:spid="_x0000_s1034" style="position:absolute;left:33;top:172;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" path="m,l5726557,r,9144l,9144,,e" fillcolor="#e3e3e3" stroked="f" strokeweight="0">
                  <v:stroke miterlimit="83231f" joinstyle="miter"/>
                  <v:path arrowok="t" textboxrect="0,0,5726557,9144"/>
                </v:shape>
                <v:shape id="Shape 2889" o:spid="_x0000_s1035" style="position:absolute;left:57299;top:17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tab/>
        <w:t xml:space="preserve"> </w:t>
      </w:r>
    </w:p>
    <w:p w14:paraId="76BD84E2" w14:textId="77777777" w:rsidR="00ED489C" w:rsidRDefault="00000000" w:rsidP="00891D31">
      <w:pPr>
        <w:pStyle w:val="Heading1"/>
        <w:ind w:left="-5"/>
      </w:pPr>
      <w:r>
        <w:rPr>
          <w:rFonts w:ascii="Segoe UI Symbol" w:eastAsia="Segoe UI Symbol" w:hAnsi="Segoe UI Symbol" w:cs="Segoe UI Symbol"/>
          <w:b w:val="0"/>
        </w:rPr>
        <w:t>🔍</w:t>
      </w:r>
      <w:r>
        <w:t xml:space="preserve"> 3. Keywords </w:t>
      </w:r>
      <w:r w:rsidR="00891D31">
        <w:t xml:space="preserve">: </w:t>
      </w:r>
      <w:r w:rsidR="00ED489C" w:rsidRPr="00ED489C">
        <w:t>CSR, Data Visualization, Corporate Philanthropy, India, Sectoral Analysis, Development Expenditure, Sustainable Growth</w:t>
      </w:r>
      <w:r>
        <w:tab/>
      </w:r>
    </w:p>
    <w:p w14:paraId="19461900" w14:textId="5F9FC770" w:rsidR="00342680" w:rsidRDefault="00ED489C" w:rsidP="00891D31">
      <w:pPr>
        <w:pStyle w:val="Heading1"/>
        <w:ind w:left="-5"/>
      </w:pPr>
      <w:r>
        <w:rPr>
          <w:rFonts w:ascii="Calibri" w:eastAsia="Calibri" w:hAnsi="Calibri" w:cs="Calibri"/>
          <w:noProof/>
          <w:sz w:val="22"/>
        </w:rPr>
        <mc:AlternateContent>
          <mc:Choice Requires="wpg">
            <w:drawing>
              <wp:inline distT="0" distB="0" distL="0" distR="0" wp14:anchorId="0FB2FEEA" wp14:editId="60EA07B6">
                <wp:extent cx="5733034" cy="20320"/>
                <wp:effectExtent l="0" t="0" r="0" b="0"/>
                <wp:docPr id="1189504362" name="Group 1189504362"/>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1393610629" name="Shape 288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56427055" name="Shape 2882"/>
                        <wps:cNvSpPr/>
                        <wps:spPr>
                          <a:xfrm>
                            <a:off x="305"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54935234" name="Shape 2883"/>
                        <wps:cNvSpPr/>
                        <wps:spPr>
                          <a:xfrm>
                            <a:off x="3353" y="5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39633149" name="Shape 2884"/>
                        <wps:cNvSpPr/>
                        <wps:spPr>
                          <a:xfrm>
                            <a:off x="5729986" y="5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15123992" name="Shape 2885"/>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55859047" name="Shape 2886"/>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672276" name="Shape 2887"/>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43561634" name="Shape 2888"/>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9196278" name="Shape 2889"/>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462A5887" id="Group 1189504362" o:spid="_x0000_s1026" style="width:451.4pt;height:1.6pt;mso-position-horizontal-relative:char;mso-position-vertical-relative:line" coordsize="5733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">
                <v:shape id="Shape 2881"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" path="m,l5731510,r,19685l,19685,,e" fillcolor="#a0a0a0" stroked="f" strokeweight="0">
                  <v:stroke miterlimit="83231f" joinstyle="miter"/>
                  <v:path arrowok="t" textboxrect="0,0,5731510,19685"/>
                </v:shape>
                <v:shape id="Shape 2882" o:spid="_x0000_s1028" style="position:absolute;left:3;top: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" path="m,l9144,r,9144l,9144,,e" fillcolor="#a0a0a0" stroked="f" strokeweight="0">
                  <v:stroke miterlimit="83231f" joinstyle="miter"/>
                  <v:path arrowok="t" textboxrect="0,0,9144,9144"/>
                </v:shape>
                <v:shape id="Shape 2883" o:spid="_x0000_s1029" style="position:absolute;left:33;top:5;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" path="m,l5726557,r,9144l,9144,,e" fillcolor="#a0a0a0" stroked="f" strokeweight="0">
                  <v:stroke miterlimit="83231f" joinstyle="miter"/>
                  <v:path arrowok="t" textboxrect="0,0,5726557,9144"/>
                </v:shape>
                <v:shape id="Shape 2884" o:spid="_x0000_s1030" style="position:absolute;left:57299;top: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" path="m,l9144,r,9144l,9144,,e" fillcolor="#a0a0a0" stroked="f" strokeweight="0">
                  <v:stroke miterlimit="83231f" joinstyle="miter"/>
                  <v:path arrowok="t" textboxrect="0,0,9144,9144"/>
                </v:shape>
                <v:shape id="Shape 2885" o:spid="_x0000_s1031" style="position:absolute;left:3;top:35;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" path="m,l9144,r,13716l,13716,,e" fillcolor="#a0a0a0" stroked="f" strokeweight="0">
                  <v:stroke miterlimit="83231f" joinstyle="miter"/>
                  <v:path arrowok="t" textboxrect="0,0,9144,13716"/>
                </v:shape>
                <v:shape id="Shape 2886" o:spid="_x0000_s1032" style="position:absolute;left:57299;top:35;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" path="m,l9144,r,13716l,13716,,e" fillcolor="#e3e3e3" stroked="f" strokeweight="0">
                  <v:stroke miterlimit="83231f" joinstyle="miter"/>
                  <v:path arrowok="t" textboxrect="0,0,9144,13716"/>
                </v:shape>
                <v:shape id="Shape 2887" o:spid="_x0000_s1033" style="position:absolute;left:3;top:17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" path="m,l9144,r,9144l,9144,,e" fillcolor="#e3e3e3" stroked="f" strokeweight="0">
                  <v:stroke miterlimit="83231f" joinstyle="miter"/>
                  <v:path arrowok="t" textboxrect="0,0,9144,9144"/>
                </v:shape>
                <v:shape id="Shape 2888" o:spid="_x0000_s1034" style="position:absolute;left:33;top:172;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" path="m,l5726557,r,9144l,9144,,e" fillcolor="#e3e3e3" stroked="f" strokeweight="0">
                  <v:stroke miterlimit="83231f" joinstyle="miter"/>
                  <v:path arrowok="t" textboxrect="0,0,5726557,9144"/>
                </v:shape>
                <v:shape id="Shape 2889" o:spid="_x0000_s1035" style="position:absolute;left:57299;top:172;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sidR="00000000">
        <w:t xml:space="preserve"> </w:t>
      </w:r>
    </w:p>
    <w:p w14:paraId="3139D331" w14:textId="77777777" w:rsidR="00342680" w:rsidRDefault="00000000">
      <w:pPr>
        <w:pStyle w:val="Heading1"/>
        <w:spacing w:after="220"/>
        <w:ind w:left="-5"/>
      </w:pPr>
      <w:r>
        <w:t xml:space="preserve"> 4. Introduction </w:t>
      </w:r>
    </w:p>
    <w:p w14:paraId="6AF2E45B" w14:textId="5C4036F2" w:rsidR="00ED489C" w:rsidRPr="00ED489C" w:rsidRDefault="00ED489C" w:rsidP="00ED489C">
      <w:pPr>
        <w:tabs>
          <w:tab w:val="right" w:pos="10214"/>
        </w:tabs>
        <w:spacing w:after="278" w:line="259" w:lineRule="auto"/>
        <w:ind w:left="0" w:firstLine="0"/>
      </w:pPr>
      <w:r w:rsidRPr="00ED489C">
        <w:t>Corporate Social Responsibility (CSR) is an essential concept that integrates social and environmental concerns into a company’s business operations. The Government of India made CSR a mandatory practice under Section 135 of the Companies Act, 2013, where companies meeting specific financial thresholds are required to spend at least 2% of their average net profits on CSR activities.</w:t>
      </w:r>
    </w:p>
    <w:p w14:paraId="4B3F0248" w14:textId="272547CC" w:rsidR="00ED489C" w:rsidRPr="00ED489C" w:rsidRDefault="00ED489C" w:rsidP="00ED489C">
      <w:pPr>
        <w:tabs>
          <w:tab w:val="right" w:pos="10214"/>
        </w:tabs>
        <w:spacing w:after="278" w:line="259" w:lineRule="auto"/>
        <w:ind w:left="0" w:firstLine="0"/>
      </w:pPr>
      <w:r w:rsidRPr="00ED489C">
        <w:lastRenderedPageBreak/>
        <w:t>The implementation of CSR laws marked a major shift in India’s corporate landscape. It not only brought accountability to business practices but also aligned them with national development priorities such as education, poverty reduction, healthcare, women empowerment, and environmental conservation.</w:t>
      </w:r>
    </w:p>
    <w:p w14:paraId="0C35C515" w14:textId="367E523A" w:rsidR="00ED489C" w:rsidRPr="00ED489C" w:rsidRDefault="00ED489C" w:rsidP="00ED489C">
      <w:pPr>
        <w:tabs>
          <w:tab w:val="right" w:pos="10214"/>
        </w:tabs>
        <w:spacing w:after="278" w:line="259" w:lineRule="auto"/>
        <w:ind w:left="0" w:firstLine="0"/>
      </w:pPr>
      <w:r w:rsidRPr="00ED489C">
        <w:t>Over the years, CSR has evolved from a compliance requirement to a strategic tool for sustainable development. Many organizations have integrated CSR into their long-term mission statements, recognizing that social development contributes to economic stability and brand credibility.</w:t>
      </w:r>
    </w:p>
    <w:p w14:paraId="0FB89023" w14:textId="77777777" w:rsidR="00ED489C" w:rsidRDefault="00ED489C" w:rsidP="00ED489C">
      <w:pPr>
        <w:tabs>
          <w:tab w:val="right" w:pos="10214"/>
        </w:tabs>
        <w:spacing w:after="278" w:line="259" w:lineRule="auto"/>
        <w:ind w:left="0" w:firstLine="0"/>
      </w:pPr>
      <w:r w:rsidRPr="00ED489C">
        <w:t>This project focuses on analyzing the CSR expenditure data from 2016 to 2022, collected through official public portals. The goal is to identify how CSR funds are distributed across social sectors and how these allocations have changed over time. This analysis also explores the impact of major events, such as the COVID-19 pandemic, which temporarily disrupted CSR activities in 2020.</w:t>
      </w:r>
    </w:p>
    <w:p w14:paraId="0D541240" w14:textId="4B8A324D" w:rsidR="00342680" w:rsidRDefault="00ED489C" w:rsidP="00ED489C">
      <w:pPr>
        <w:tabs>
          <w:tab w:val="right" w:pos="10214"/>
        </w:tabs>
        <w:spacing w:after="278" w:line="259" w:lineRule="auto"/>
        <w:ind w:left="0" w:firstLine="0"/>
      </w:pPr>
      <w:r w:rsidRPr="00ED489C">
        <w:t>By visualizing the data, the project provides a clear understanding of corporate contributions to social welfare and identifies which sectors and states receive the most attention and resources.</w:t>
      </w:r>
      <w:r w:rsidR="00000000">
        <w:rPr>
          <w:rFonts w:ascii="Calibri" w:eastAsia="Calibri" w:hAnsi="Calibri" w:cs="Calibri"/>
          <w:noProof/>
          <w:sz w:val="22"/>
        </w:rPr>
        <mc:AlternateContent>
          <mc:Choice Requires="wpg">
            <w:drawing>
              <wp:inline distT="0" distB="0" distL="0" distR="0" wp14:anchorId="24330C77" wp14:editId="6C9E1150">
                <wp:extent cx="5733034" cy="20955"/>
                <wp:effectExtent l="0" t="0" r="0" b="0"/>
                <wp:docPr id="2355" name="Group 2355"/>
                <wp:cNvGraphicFramePr/>
                <a:graphic xmlns:a="http://schemas.openxmlformats.org/drawingml/2006/main">
                  <a:graphicData uri="http://schemas.microsoft.com/office/word/2010/wordprocessingGroup">
                    <wpg:wgp>
                      <wpg:cNvGrpSpPr/>
                      <wpg:grpSpPr>
                        <a:xfrm>
                          <a:off x="0" y="0"/>
                          <a:ext cx="5733034" cy="20955"/>
                          <a:chOff x="0" y="0"/>
                          <a:chExt cx="5733034" cy="20955"/>
                        </a:xfrm>
                      </wpg:grpSpPr>
                      <wps:wsp>
                        <wps:cNvPr id="2919" name="Shape 2919"/>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20" name="Shape 2920"/>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21" name="Shape 2921"/>
                        <wps:cNvSpPr/>
                        <wps:spPr>
                          <a:xfrm>
                            <a:off x="3353" y="114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22" name="Shape 2922"/>
                        <wps:cNvSpPr/>
                        <wps:spPr>
                          <a:xfrm>
                            <a:off x="572998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23" name="Shape 2923"/>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24" name="Shape 2924"/>
                        <wps:cNvSpPr/>
                        <wps:spPr>
                          <a:xfrm>
                            <a:off x="5729986"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25" name="Shape 2925"/>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26" name="Shape 2926"/>
                        <wps:cNvSpPr/>
                        <wps:spPr>
                          <a:xfrm>
                            <a:off x="3353" y="179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27" name="Shape 2927"/>
                        <wps:cNvSpPr/>
                        <wps:spPr>
                          <a:xfrm>
                            <a:off x="572998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CC662D8" id="Group 2355" o:spid="_x0000_s1026" style="width:451.4pt;height:1.65pt;mso-position-horizontal-relative:char;mso-position-vertical-relative:line" coordsize="5733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">
                <v:shape id="Shape 2919"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" path="m,l5731510,r,20320l,20320,,e" fillcolor="#a0a0a0" stroked="f" strokeweight="0">
                  <v:stroke miterlimit="83231f" joinstyle="miter"/>
                  <v:path arrowok="t" textboxrect="0,0,5731510,20320"/>
                </v:shape>
                <v:shape id="Shape 2920" o:spid="_x0000_s1028" style="position:absolute;left:3;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" path="m,l9144,r,9144l,9144,,e" fillcolor="#a0a0a0" stroked="f" strokeweight="0">
                  <v:stroke miterlimit="83231f" joinstyle="miter"/>
                  <v:path arrowok="t" textboxrect="0,0,9144,9144"/>
                </v:shape>
                <v:shape id="Shape 2921" o:spid="_x0000_s1029" style="position:absolute;left:33;top:11;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" path="m,l5726557,r,9144l,9144,,e" fillcolor="#a0a0a0" stroked="f" strokeweight="0">
                  <v:stroke miterlimit="83231f" joinstyle="miter"/>
                  <v:path arrowok="t" textboxrect="0,0,5726557,9144"/>
                </v:shape>
                <v:shape id="Shape 2922" o:spid="_x0000_s1030" style="position:absolute;left:57299;top:1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" path="m,l9144,r,9144l,9144,,e" fillcolor="#a0a0a0" stroked="f" strokeweight="0">
                  <v:stroke miterlimit="83231f" joinstyle="miter"/>
                  <v:path arrowok="t" textboxrect="0,0,9144,9144"/>
                </v:shape>
                <v:shape id="Shape 2923" o:spid="_x0000_s1031" style="position:absolute;left:3;top:41;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" path="m,l9144,r,13716l,13716,,e" fillcolor="#a0a0a0" stroked="f" strokeweight="0">
                  <v:stroke miterlimit="83231f" joinstyle="miter"/>
                  <v:path arrowok="t" textboxrect="0,0,9144,13716"/>
                </v:shape>
                <v:shape id="Shape 2924" o:spid="_x0000_s1032" style="position:absolute;left:57299;top:41;width:92;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" path="m,l9144,r,13716l,13716,,e" fillcolor="#e3e3e3" stroked="f" strokeweight="0">
                  <v:stroke miterlimit="83231f" joinstyle="miter"/>
                  <v:path arrowok="t" textboxrect="0,0,9144,13716"/>
                </v:shape>
                <v:shape id="Shape 2925" o:spid="_x0000_s1033" style="position:absolute;left:3;top:1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" path="m,l9144,r,9144l,9144,,e" fillcolor="#e3e3e3" stroked="f" strokeweight="0">
                  <v:stroke miterlimit="83231f" joinstyle="miter"/>
                  <v:path arrowok="t" textboxrect="0,0,9144,9144"/>
                </v:shape>
                <v:shape id="Shape 2926" o:spid="_x0000_s1034" style="position:absolute;left:33;top:179;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" path="m,l5726557,r,9144l,9144,,e" fillcolor="#e3e3e3" stroked="f" strokeweight="0">
                  <v:stroke miterlimit="83231f" joinstyle="miter"/>
                  <v:path arrowok="t" textboxrect="0,0,5726557,9144"/>
                </v:shape>
                <v:shape id="Shape 2927" o:spid="_x0000_s1035" style="position:absolute;left:57299;top:1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sidR="00000000">
        <w:tab/>
        <w:t xml:space="preserve"> </w:t>
      </w:r>
    </w:p>
    <w:p w14:paraId="6D4CEBCB" w14:textId="34E3D4BB" w:rsidR="00342680" w:rsidRDefault="00000000">
      <w:pPr>
        <w:pStyle w:val="Heading1"/>
        <w:ind w:left="-5"/>
      </w:pPr>
      <w:r>
        <w:rPr>
          <w:rFonts w:ascii="Segoe UI Symbol" w:eastAsia="Segoe UI Symbol" w:hAnsi="Segoe UI Symbol" w:cs="Segoe UI Symbol"/>
          <w:b w:val="0"/>
        </w:rPr>
        <w:t>📚</w:t>
      </w:r>
      <w:r>
        <w:t xml:space="preserve"> 5. Literature Review / Related Work </w:t>
      </w:r>
    </w:p>
    <w:p w14:paraId="4D2ED1A9" w14:textId="389D8950" w:rsidR="00721A19" w:rsidRDefault="00721A19" w:rsidP="00721A19">
      <w:r>
        <w:t>Corporate Social Responsibility (CSR) has been a growing area of study in India, particularly after it was made mandatory under the Companies Act, 2013. Over the years, numerous researchers, consulting firms, and policy institutions have explored CSR’s role in promoting sustainable development, community welfare, and economic equality. This literature review discusses key contributions and findings from previous studies, official reports, and academic publications that relate to CSR trends, implementation challenges, and data analytics applications in monitoring CSR performance.</w:t>
      </w:r>
    </w:p>
    <w:p w14:paraId="3CD95426" w14:textId="22A43077" w:rsidR="00721A19" w:rsidRPr="00721A19" w:rsidRDefault="00721A19" w:rsidP="00721A19">
      <w:pPr>
        <w:rPr>
          <w:b/>
          <w:bCs/>
        </w:rPr>
      </w:pPr>
      <w:r>
        <w:rPr>
          <w:b/>
          <w:bCs/>
        </w:rPr>
        <w:t>5</w:t>
      </w:r>
      <w:r w:rsidRPr="00721A19">
        <w:rPr>
          <w:b/>
          <w:bCs/>
        </w:rPr>
        <w:t>.1 Evolution of CSR in India</w:t>
      </w:r>
    </w:p>
    <w:p w14:paraId="787E0CB8" w14:textId="77777777" w:rsidR="00721A19" w:rsidRDefault="00721A19" w:rsidP="00721A19">
      <w:r>
        <w:t>According to Carroll (1999), CSR is not limited to philanthropy; it includes ethical, legal, and economic responsibilities toward society. This broader definition set the foundation for CSR adoption in developing nations. In India, the introduction of Section 135 of the Companies Act (2013) formalized CSR spending by mandating that qualifying companies allocate at least 2% of their average profits to CSR activities.</w:t>
      </w:r>
    </w:p>
    <w:p w14:paraId="1ABC84C4" w14:textId="1AD1C9F9" w:rsidR="00721A19" w:rsidRDefault="00721A19" w:rsidP="00721A19">
      <w:r>
        <w:t>The Ministry of Corporate Affairs (MCA) has since monitored CSR implementation and transparency through mandatory reporting, leading to a substantial rise in CSR activities across multiple sectors.</w:t>
      </w:r>
    </w:p>
    <w:p w14:paraId="627011E7" w14:textId="37FFA6F8" w:rsidR="00721A19" w:rsidRPr="00721A19" w:rsidRDefault="00721A19" w:rsidP="00721A19">
      <w:pPr>
        <w:rPr>
          <w:b/>
          <w:bCs/>
        </w:rPr>
      </w:pPr>
      <w:r>
        <w:rPr>
          <w:b/>
          <w:bCs/>
        </w:rPr>
        <w:t>5</w:t>
      </w:r>
      <w:r w:rsidRPr="00721A19">
        <w:rPr>
          <w:b/>
          <w:bCs/>
        </w:rPr>
        <w:t>.2 Empirical Studies on CSR Spending</w:t>
      </w:r>
    </w:p>
    <w:p w14:paraId="400930B4" w14:textId="52732D45" w:rsidR="00721A19" w:rsidRDefault="00721A19" w:rsidP="00721A19">
      <w:r>
        <w:t>KPMG (2022) conducted an annual CSR report that revealed more than 70% of CSR expenditure in India is directed toward four primary areas: Education, Healthcare, Rural Development, and Environmental Sustainability. This trend demonstrates that companies prioritize initiatives with visible community impact and social value.</w:t>
      </w:r>
    </w:p>
    <w:p w14:paraId="3B9E4BD9" w14:textId="77777777" w:rsidR="00721A19" w:rsidRDefault="00721A19" w:rsidP="00721A19">
      <w:r>
        <w:t>Deloitte (2023) emphasized that CSR has transitioned from traditional charity-based activities to strategic and long-term sustainability planning. It highlighted that many corporations now integrate CSR into their Environmental, Social, and Governance (ESG) strategies, aligning corporate performance with societal outcomes.</w:t>
      </w:r>
    </w:p>
    <w:p w14:paraId="42D09CB2" w14:textId="77777777" w:rsidR="00721A19" w:rsidRDefault="00721A19" w:rsidP="00721A19"/>
    <w:p w14:paraId="35C8F458" w14:textId="279C7ED1" w:rsidR="00721A19" w:rsidRDefault="00721A19" w:rsidP="00721A19">
      <w:r>
        <w:t>A study by NITI Aayog (2023) further revealed regional disparities in CSR funding, showing that states like Maharashtra, Gujarat, and Karnataka receive significantly higher contributions due to high industrial presence. In contrast, northeastern and central states remain underfunded, leading to geographic inequality in social development outcomes.</w:t>
      </w:r>
    </w:p>
    <w:p w14:paraId="716A4C52" w14:textId="77C772FC" w:rsidR="00721A19" w:rsidRPr="00721A19" w:rsidRDefault="00721A19" w:rsidP="00721A19">
      <w:pPr>
        <w:rPr>
          <w:b/>
          <w:bCs/>
        </w:rPr>
      </w:pPr>
      <w:r>
        <w:rPr>
          <w:b/>
          <w:bCs/>
        </w:rPr>
        <w:t>5</w:t>
      </w:r>
      <w:r w:rsidRPr="00721A19">
        <w:rPr>
          <w:b/>
          <w:bCs/>
        </w:rPr>
        <w:t>.3 CSR and the Sustainable Development Goals (SDGs)</w:t>
      </w:r>
    </w:p>
    <w:p w14:paraId="15FED79C" w14:textId="77777777" w:rsidR="00721A19" w:rsidRDefault="00721A19" w:rsidP="00721A19">
      <w:r>
        <w:t>The United Nations Sustainable Development Goals (UN SDGs) provide a global framework for social and environmental development. Several Indian studies have connected CSR spending to these global objectives.</w:t>
      </w:r>
    </w:p>
    <w:p w14:paraId="6CA22BD9" w14:textId="77777777" w:rsidR="00721A19" w:rsidRDefault="00721A19" w:rsidP="00721A19">
      <w:r>
        <w:t>Singh &amp; Mishra (2021) demonstrated how CSR projects directly contribute to SDG 3 (Good Health and Well-being) and SDG 4 (Quality Education). They found that corporations tend to prioritize sectors that produce measurable and visible outcomes, making CSR a crucial driver of India’s SDG progress.</w:t>
      </w:r>
    </w:p>
    <w:p w14:paraId="553A6CAB" w14:textId="2CEFE437" w:rsidR="00721A19" w:rsidRDefault="00721A19" w:rsidP="00721A19">
      <w:r>
        <w:t>Similarly, Kumar (2020) pointed out that the alignment of CSR with SDGs has improved corporate accountability and allowed better assessment of project impacts through measurable indicators.</w:t>
      </w:r>
    </w:p>
    <w:p w14:paraId="525CE644" w14:textId="5DAB17F1" w:rsidR="00721A19" w:rsidRPr="00721A19" w:rsidRDefault="00721A19" w:rsidP="00721A19">
      <w:pPr>
        <w:rPr>
          <w:b/>
          <w:bCs/>
        </w:rPr>
      </w:pPr>
      <w:r>
        <w:rPr>
          <w:b/>
          <w:bCs/>
        </w:rPr>
        <w:t>5</w:t>
      </w:r>
      <w:r w:rsidRPr="00721A19">
        <w:rPr>
          <w:b/>
          <w:bCs/>
        </w:rPr>
        <w:t>.4 CSR Implementation Challenges in India</w:t>
      </w:r>
    </w:p>
    <w:p w14:paraId="50FAA3B5" w14:textId="77777777" w:rsidR="00721A19" w:rsidRDefault="00721A19" w:rsidP="00721A19">
      <w:r>
        <w:t>Despite rapid progress, several challenges continue to limit the effectiveness of CSR implementation in India.</w:t>
      </w:r>
    </w:p>
    <w:p w14:paraId="3A672AE6" w14:textId="77777777" w:rsidR="00721A19" w:rsidRDefault="00721A19" w:rsidP="00721A19">
      <w:r>
        <w:t>Bansal &amp; Singh (2020) observed that many organizations treat CSR as a compliance activity rather than a long-term commitment. They identified issues such as poor monitoring, lack of collaboration with local communities, and limited impact assessment mechanisms.</w:t>
      </w:r>
    </w:p>
    <w:p w14:paraId="5C3A7C87" w14:textId="0EA0BA7F" w:rsidR="00721A19" w:rsidRDefault="00721A19" w:rsidP="00721A19">
      <w:r>
        <w:t>FICCI (2022) also reported that while CSR expenditure has increased, only a fraction of projects are subjected to independent evaluation, leading to questions about transparency and sustainability.</w:t>
      </w:r>
    </w:p>
    <w:p w14:paraId="7A6032BF" w14:textId="471F52A2" w:rsidR="00721A19" w:rsidRDefault="00721A19" w:rsidP="00721A19">
      <w:r>
        <w:t>The Institute of Chartered Accountants of India (ICAI, 2023) highlighted that many smaller companies struggle to identify the right implementing agencies and often lack expertise in monitoring project outcomes. This has created a gap between policy expectations and actual ground-level results.</w:t>
      </w:r>
    </w:p>
    <w:p w14:paraId="0C313B81" w14:textId="479A1893" w:rsidR="00721A19" w:rsidRPr="00721A19" w:rsidRDefault="00721A19" w:rsidP="00721A19">
      <w:pPr>
        <w:rPr>
          <w:b/>
          <w:bCs/>
        </w:rPr>
      </w:pPr>
      <w:r>
        <w:rPr>
          <w:b/>
          <w:bCs/>
        </w:rPr>
        <w:t>5</w:t>
      </w:r>
      <w:r w:rsidRPr="00721A19">
        <w:rPr>
          <w:b/>
          <w:bCs/>
        </w:rPr>
        <w:t>.5 Technological Integration and Data Analytics in CSR Monitoring</w:t>
      </w:r>
    </w:p>
    <w:p w14:paraId="57C47B75" w14:textId="77777777" w:rsidR="00721A19" w:rsidRDefault="00721A19" w:rsidP="00721A19">
      <w:r>
        <w:t>Recent literature shows a growing emphasis on data analytics and digital monitoring platforms for CSR project evaluation. According to PwC (2023), big data tools and machine learning can help predict CSR trends, identify high-impact areas, and improve fund allocation efficiency.</w:t>
      </w:r>
    </w:p>
    <w:p w14:paraId="393B3B2B" w14:textId="1F461CD2" w:rsidR="00721A19" w:rsidRDefault="00721A19" w:rsidP="00721A19">
      <w:r>
        <w:t>NITI Aayog’s Data Portal and MCA’s CSR Dashboard now allow interactive visualization of CSR trends, enabling better transparency. Researchers such as Gupta &amp; Sharma (2022) suggested that integrating data-driven tools can make CSR spending more targeted and measurable.</w:t>
      </w:r>
    </w:p>
    <w:p w14:paraId="7EAC0304" w14:textId="073318D4" w:rsidR="00721A19" w:rsidRPr="00721A19" w:rsidRDefault="00721A19" w:rsidP="00721A19">
      <w:pPr>
        <w:rPr>
          <w:b/>
          <w:bCs/>
        </w:rPr>
      </w:pPr>
      <w:r>
        <w:rPr>
          <w:b/>
          <w:bCs/>
        </w:rPr>
        <w:t>5</w:t>
      </w:r>
      <w:r w:rsidRPr="00721A19">
        <w:rPr>
          <w:b/>
          <w:bCs/>
        </w:rPr>
        <w:t>.6 Summary of Literature Findings</w:t>
      </w:r>
    </w:p>
    <w:p w14:paraId="24A1A850" w14:textId="55930B07" w:rsidR="00721A19" w:rsidRDefault="00721A19" w:rsidP="00721A19">
      <w:r>
        <w:t>Overall, the literature highlights several consistent findings:</w:t>
      </w:r>
    </w:p>
    <w:p w14:paraId="15C602EA" w14:textId="051AE5C3" w:rsidR="00721A19" w:rsidRDefault="00721A19" w:rsidP="00721A19">
      <w:pPr>
        <w:pStyle w:val="ListParagraph"/>
        <w:numPr>
          <w:ilvl w:val="0"/>
          <w:numId w:val="12"/>
        </w:numPr>
      </w:pPr>
      <w:r>
        <w:t>Education and Health remain the top sectors receiving CSR investment in India.</w:t>
      </w:r>
    </w:p>
    <w:p w14:paraId="58D0C93A" w14:textId="09BD2768" w:rsidR="00721A19" w:rsidRDefault="00721A19" w:rsidP="00721A19">
      <w:pPr>
        <w:pStyle w:val="ListParagraph"/>
        <w:numPr>
          <w:ilvl w:val="0"/>
          <w:numId w:val="12"/>
        </w:numPr>
      </w:pPr>
      <w:r>
        <w:lastRenderedPageBreak/>
        <w:t>Industrialized regions attract more CSR funding, causing regional imbalance.</w:t>
      </w:r>
    </w:p>
    <w:p w14:paraId="7C53097E" w14:textId="0F2496E2" w:rsidR="00721A19" w:rsidRDefault="00721A19" w:rsidP="00721A19">
      <w:pPr>
        <w:pStyle w:val="ListParagraph"/>
        <w:numPr>
          <w:ilvl w:val="0"/>
          <w:numId w:val="12"/>
        </w:numPr>
      </w:pPr>
      <w:r>
        <w:t>Corporations are gradually shifting toward strategic CSR, integrating it with sustainability and ESG objectives.</w:t>
      </w:r>
    </w:p>
    <w:p w14:paraId="53E72C6D" w14:textId="23A86B2E" w:rsidR="00721A19" w:rsidRDefault="00721A19" w:rsidP="00721A19">
      <w:pPr>
        <w:pStyle w:val="ListParagraph"/>
        <w:numPr>
          <w:ilvl w:val="0"/>
          <w:numId w:val="12"/>
        </w:numPr>
      </w:pPr>
      <w:r>
        <w:t>Monitoring and evaluation of CSR outcomes remain weak but are improving with data analytics and digital dashboards.</w:t>
      </w:r>
    </w:p>
    <w:p w14:paraId="28E8E249" w14:textId="3B1805EF" w:rsidR="00721A19" w:rsidRDefault="00721A19" w:rsidP="00721A19">
      <w:r>
        <w:t>There is a growing need for transparent, data-driven frameworks to ensure equitable CSR distribution across all states and sectors.</w:t>
      </w:r>
    </w:p>
    <w:p w14:paraId="08FC0B2D" w14:textId="4BFDF64B" w:rsidR="00B23A81" w:rsidRDefault="00721A19" w:rsidP="00721A19">
      <w:r>
        <w:t>From this review, it is evident that CSR in India has made significant progress in structure, scale, and focus. However, to achieve truly sustainable development, CSR activities must move beyond mandatory spending to measurable social transformation. The present study builds upon these findings by applying data analytics to identify sector-wise patterns, correlations, and regional trends in CSR expenditure between 2016 and 2022.</w:t>
      </w:r>
    </w:p>
    <w:p w14:paraId="0BD637EE" w14:textId="342C4F1F" w:rsidR="00ED489C" w:rsidRDefault="00ED489C">
      <w:pPr>
        <w:spacing w:after="280" w:line="259" w:lineRule="auto"/>
        <w:ind w:left="0" w:firstLine="0"/>
      </w:pPr>
      <w:r>
        <w:rPr>
          <w:rFonts w:ascii="Calibri" w:eastAsia="Calibri" w:hAnsi="Calibri" w:cs="Calibri"/>
          <w:noProof/>
          <w:sz w:val="22"/>
        </w:rPr>
        <mc:AlternateContent>
          <mc:Choice Requires="wpg">
            <w:drawing>
              <wp:inline distT="0" distB="0" distL="0" distR="0" wp14:anchorId="22E431CE" wp14:editId="275761A3">
                <wp:extent cx="5733034" cy="20955"/>
                <wp:effectExtent l="0" t="0" r="0" b="0"/>
                <wp:docPr id="1750278250" name="Group 1750278250"/>
                <wp:cNvGraphicFramePr/>
                <a:graphic xmlns:a="http://schemas.openxmlformats.org/drawingml/2006/main">
                  <a:graphicData uri="http://schemas.microsoft.com/office/word/2010/wordprocessingGroup">
                    <wpg:wgp>
                      <wpg:cNvGrpSpPr/>
                      <wpg:grpSpPr>
                        <a:xfrm>
                          <a:off x="0" y="0"/>
                          <a:ext cx="5733034" cy="20955"/>
                          <a:chOff x="0" y="0"/>
                          <a:chExt cx="5733034" cy="20955"/>
                        </a:xfrm>
                      </wpg:grpSpPr>
                      <wps:wsp>
                        <wps:cNvPr id="401099163" name="Shape 2919"/>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8912148" name="Shape 2920"/>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1198163" name="Shape 2921"/>
                        <wps:cNvSpPr/>
                        <wps:spPr>
                          <a:xfrm>
                            <a:off x="3353" y="114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95500085" name="Shape 2922"/>
                        <wps:cNvSpPr/>
                        <wps:spPr>
                          <a:xfrm>
                            <a:off x="572998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55178125" name="Shape 2923"/>
                        <wps:cNvSpPr/>
                        <wps:spPr>
                          <a:xfrm>
                            <a:off x="305"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71796109" name="Shape 2924"/>
                        <wps:cNvSpPr/>
                        <wps:spPr>
                          <a:xfrm>
                            <a:off x="5729986"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74922777" name="Shape 2925"/>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38031515" name="Shape 2926"/>
                        <wps:cNvSpPr/>
                        <wps:spPr>
                          <a:xfrm>
                            <a:off x="3353" y="179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09364189" name="Shape 2927"/>
                        <wps:cNvSpPr/>
                        <wps:spPr>
                          <a:xfrm>
                            <a:off x="572998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6033C698" id="Group 1750278250" o:spid="_x0000_s1026" style="width:451.4pt;height:1.65pt;mso-position-horizontal-relative:char;mso-position-vertical-relative:line" coordsize="5733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">
                <v:shape id="Shape 2919"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" path="m,l5731510,r,20320l,20320,,e" fillcolor="#a0a0a0" stroked="f" strokeweight="0">
                  <v:stroke miterlimit="83231f" joinstyle="miter"/>
                  <v:path arrowok="t" textboxrect="0,0,5731510,20320"/>
                </v:shape>
                <v:shape id="Shape 2920" o:spid="_x0000_s1028" style="position:absolute;left:3;top:1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" path="m,l9144,r,9144l,9144,,e" fillcolor="#a0a0a0" stroked="f" strokeweight="0">
                  <v:stroke miterlimit="83231f" joinstyle="miter"/>
                  <v:path arrowok="t" textboxrect="0,0,9144,9144"/>
                </v:shape>
                <v:shape id="Shape 2921" o:spid="_x0000_s1029" style="position:absolute;left:33;top:11;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" path="m,l5726557,r,9144l,9144,,e" fillcolor="#a0a0a0" stroked="f" strokeweight="0">
                  <v:stroke miterlimit="83231f" joinstyle="miter"/>
                  <v:path arrowok="t" textboxrect="0,0,5726557,9144"/>
                </v:shape>
                <v:shape id="Shape 2922" o:spid="_x0000_s1030" style="position:absolute;left:57299;top:1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" path="m,l9144,r,9144l,9144,,e" fillcolor="#a0a0a0" stroked="f" strokeweight="0">
                  <v:stroke miterlimit="83231f" joinstyle="miter"/>
                  <v:path arrowok="t" textboxrect="0,0,9144,9144"/>
                </v:shape>
                <v:shape id="Shape 2923" o:spid="_x0000_s1031" style="position:absolute;left:3;top:41;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" path="m,l9144,r,13716l,13716,,e" fillcolor="#a0a0a0" stroked="f" strokeweight="0">
                  <v:stroke miterlimit="83231f" joinstyle="miter"/>
                  <v:path arrowok="t" textboxrect="0,0,9144,13716"/>
                </v:shape>
                <v:shape id="Shape 2924" o:spid="_x0000_s1032" style="position:absolute;left:57299;top:41;width:92;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" path="m,l9144,r,13716l,13716,,e" fillcolor="#e3e3e3" stroked="f" strokeweight="0">
                  <v:stroke miterlimit="83231f" joinstyle="miter"/>
                  <v:path arrowok="t" textboxrect="0,0,9144,13716"/>
                </v:shape>
                <v:shape id="Shape 2925" o:spid="_x0000_s1033" style="position:absolute;left:3;top:1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" path="m,l9144,r,9144l,9144,,e" fillcolor="#e3e3e3" stroked="f" strokeweight="0">
                  <v:stroke miterlimit="83231f" joinstyle="miter"/>
                  <v:path arrowok="t" textboxrect="0,0,9144,9144"/>
                </v:shape>
                <v:shape id="Shape 2926" o:spid="_x0000_s1034" style="position:absolute;left:33;top:179;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" path="m,l5726557,r,9144l,9144,,e" fillcolor="#e3e3e3" stroked="f" strokeweight="0">
                  <v:stroke miterlimit="83231f" joinstyle="miter"/>
                  <v:path arrowok="t" textboxrect="0,0,5726557,9144"/>
                </v:shape>
                <v:shape id="Shape 2927" o:spid="_x0000_s1035" style="position:absolute;left:57299;top:17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p>
    <w:p w14:paraId="2ED67841" w14:textId="77777777" w:rsidR="00342680" w:rsidRDefault="00000000">
      <w:pPr>
        <w:pStyle w:val="Heading1"/>
        <w:ind w:left="-5"/>
      </w:pPr>
      <w:r>
        <w:rPr>
          <w:rFonts w:ascii="Segoe UI Symbol" w:eastAsia="Segoe UI Symbol" w:hAnsi="Segoe UI Symbol" w:cs="Segoe UI Symbol"/>
          <w:b w:val="0"/>
        </w:rPr>
        <w:t>⚙</w:t>
      </w:r>
      <w:r>
        <w:t xml:space="preserve"> 6. Methodology / Proposed System </w:t>
      </w:r>
    </w:p>
    <w:p w14:paraId="690D288D" w14:textId="77777777" w:rsidR="00ED489C" w:rsidRDefault="00ED489C" w:rsidP="00ED489C">
      <w:pPr>
        <w:ind w:left="705" w:firstLine="0"/>
      </w:pPr>
      <w:r>
        <w:t>This section explains the methods and tools used to collect, preprocess, and analyze CSR data.</w:t>
      </w:r>
    </w:p>
    <w:p w14:paraId="38D9A4A1" w14:textId="5DD00DB8" w:rsidR="00ED489C" w:rsidRPr="00ED489C" w:rsidRDefault="00721A19" w:rsidP="00ED489C">
      <w:pPr>
        <w:ind w:left="705" w:firstLine="0"/>
        <w:rPr>
          <w:b/>
          <w:bCs/>
        </w:rPr>
      </w:pPr>
      <w:r>
        <w:rPr>
          <w:b/>
          <w:bCs/>
        </w:rPr>
        <w:t>6</w:t>
      </w:r>
      <w:r w:rsidR="00ED489C" w:rsidRPr="00ED489C">
        <w:rPr>
          <w:b/>
          <w:bCs/>
        </w:rPr>
        <w:t>.1 Data Source</w:t>
      </w:r>
    </w:p>
    <w:p w14:paraId="108D948D" w14:textId="77777777" w:rsidR="00ED489C" w:rsidRDefault="00ED489C" w:rsidP="00ED489C">
      <w:pPr>
        <w:ind w:left="705" w:firstLine="0"/>
      </w:pPr>
      <w:r>
        <w:t>The data was obtained from government portals such as the MCA CSR Data Portal and NITI Aayog’s Development Data Repository. It includes information for the years 2016–2022.</w:t>
      </w:r>
    </w:p>
    <w:p w14:paraId="22889375" w14:textId="77777777" w:rsidR="00ED489C" w:rsidRDefault="00ED489C" w:rsidP="00ED489C">
      <w:pPr>
        <w:ind w:left="705" w:firstLine="0"/>
      </w:pPr>
      <w:r>
        <w:t>Each record contains the following attributes:</w:t>
      </w:r>
    </w:p>
    <w:p w14:paraId="6C8DA5C0" w14:textId="77777777" w:rsidR="00ED489C" w:rsidRDefault="00ED489C" w:rsidP="00721A19">
      <w:pPr>
        <w:pStyle w:val="ListParagraph"/>
        <w:numPr>
          <w:ilvl w:val="0"/>
          <w:numId w:val="13"/>
        </w:numPr>
      </w:pPr>
      <w:r>
        <w:t>Year of implementation</w:t>
      </w:r>
    </w:p>
    <w:p w14:paraId="111CA413" w14:textId="77777777" w:rsidR="00ED489C" w:rsidRDefault="00ED489C" w:rsidP="00721A19">
      <w:pPr>
        <w:pStyle w:val="ListParagraph"/>
        <w:numPr>
          <w:ilvl w:val="0"/>
          <w:numId w:val="13"/>
        </w:numPr>
      </w:pPr>
      <w:r>
        <w:t>State and district</w:t>
      </w:r>
    </w:p>
    <w:p w14:paraId="12CF20FB" w14:textId="77777777" w:rsidR="00ED489C" w:rsidRDefault="00ED489C" w:rsidP="00721A19">
      <w:pPr>
        <w:pStyle w:val="ListParagraph"/>
        <w:numPr>
          <w:ilvl w:val="0"/>
          <w:numId w:val="13"/>
        </w:numPr>
      </w:pPr>
      <w:r>
        <w:t>Development sector</w:t>
      </w:r>
    </w:p>
    <w:p w14:paraId="2F30F9E0" w14:textId="77777777" w:rsidR="00ED489C" w:rsidRDefault="00ED489C" w:rsidP="00721A19">
      <w:pPr>
        <w:pStyle w:val="ListParagraph"/>
        <w:numPr>
          <w:ilvl w:val="0"/>
          <w:numId w:val="13"/>
        </w:numPr>
      </w:pPr>
      <w:r>
        <w:t>Project outlay (in lakhs)</w:t>
      </w:r>
    </w:p>
    <w:p w14:paraId="04EEE52A" w14:textId="77777777" w:rsidR="00ED489C" w:rsidRDefault="00ED489C" w:rsidP="00721A19">
      <w:pPr>
        <w:pStyle w:val="ListParagraph"/>
        <w:numPr>
          <w:ilvl w:val="0"/>
          <w:numId w:val="13"/>
        </w:numPr>
      </w:pPr>
      <w:r>
        <w:t>Actual amount spent (in lakhs)</w:t>
      </w:r>
    </w:p>
    <w:p w14:paraId="5BDA271E" w14:textId="6D7B4020" w:rsidR="00ED489C" w:rsidRPr="00ED489C" w:rsidRDefault="00721A19" w:rsidP="00ED489C">
      <w:pPr>
        <w:ind w:left="705" w:firstLine="0"/>
        <w:rPr>
          <w:b/>
          <w:bCs/>
        </w:rPr>
      </w:pPr>
      <w:r>
        <w:rPr>
          <w:b/>
          <w:bCs/>
        </w:rPr>
        <w:t>6</w:t>
      </w:r>
      <w:r w:rsidR="00ED489C" w:rsidRPr="00ED489C">
        <w:rPr>
          <w:b/>
          <w:bCs/>
        </w:rPr>
        <w:t>.2 Data Cleaning and Preprocessing</w:t>
      </w:r>
    </w:p>
    <w:p w14:paraId="5B1B7FD7" w14:textId="77777777" w:rsidR="00ED489C" w:rsidRDefault="00ED489C" w:rsidP="00ED489C">
      <w:pPr>
        <w:ind w:left="705" w:firstLine="0"/>
      </w:pPr>
      <w:r>
        <w:t>Data cleaning involved removing duplicate entries, converting inconsistent data types, and handling missing values. Outliers were identified and analyzed using boxplots to understand the nature of extreme spending values.</w:t>
      </w:r>
    </w:p>
    <w:p w14:paraId="4904420F" w14:textId="77777777" w:rsidR="00ED489C" w:rsidRDefault="00ED489C" w:rsidP="00ED489C">
      <w:pPr>
        <w:ind w:left="705" w:firstLine="0"/>
      </w:pPr>
      <w:r>
        <w:t>The dataset was then grouped and aggregated based on sector and year, allowing the calculation of total and average spending patterns.</w:t>
      </w:r>
    </w:p>
    <w:p w14:paraId="436702F4" w14:textId="44414A03" w:rsidR="00ED489C" w:rsidRPr="00ED489C" w:rsidRDefault="00721A19" w:rsidP="00ED489C">
      <w:pPr>
        <w:ind w:left="705" w:firstLine="0"/>
        <w:rPr>
          <w:b/>
          <w:bCs/>
        </w:rPr>
      </w:pPr>
      <w:r>
        <w:rPr>
          <w:b/>
          <w:bCs/>
        </w:rPr>
        <w:t>6</w:t>
      </w:r>
      <w:r w:rsidR="00ED489C" w:rsidRPr="00ED489C">
        <w:rPr>
          <w:b/>
          <w:bCs/>
        </w:rPr>
        <w:t>.3 Tools and Libraries</w:t>
      </w:r>
    </w:p>
    <w:p w14:paraId="61E92BBF" w14:textId="77777777" w:rsidR="00ED489C" w:rsidRDefault="00ED489C" w:rsidP="00ED489C">
      <w:pPr>
        <w:ind w:left="705" w:firstLine="0"/>
      </w:pPr>
      <w:r>
        <w:t>The following tools were used for analysis:</w:t>
      </w:r>
    </w:p>
    <w:p w14:paraId="494027D0" w14:textId="77777777" w:rsidR="00ED489C" w:rsidRDefault="00ED489C" w:rsidP="00721A19">
      <w:pPr>
        <w:pStyle w:val="ListParagraph"/>
        <w:numPr>
          <w:ilvl w:val="0"/>
          <w:numId w:val="14"/>
        </w:numPr>
      </w:pPr>
      <w:r>
        <w:t>Python (on Google Colab)</w:t>
      </w:r>
    </w:p>
    <w:p w14:paraId="3D441FD8" w14:textId="77777777" w:rsidR="00ED489C" w:rsidRDefault="00ED489C" w:rsidP="00721A19">
      <w:pPr>
        <w:pStyle w:val="ListParagraph"/>
        <w:numPr>
          <w:ilvl w:val="0"/>
          <w:numId w:val="14"/>
        </w:numPr>
      </w:pPr>
      <w:r>
        <w:t>pandas for data manipulation</w:t>
      </w:r>
    </w:p>
    <w:p w14:paraId="79866DAB" w14:textId="77777777" w:rsidR="00ED489C" w:rsidRDefault="00ED489C" w:rsidP="00721A19">
      <w:pPr>
        <w:pStyle w:val="ListParagraph"/>
        <w:numPr>
          <w:ilvl w:val="0"/>
          <w:numId w:val="14"/>
        </w:numPr>
      </w:pPr>
      <w:r>
        <w:t>numpy for numeric calculations</w:t>
      </w:r>
    </w:p>
    <w:p w14:paraId="352A2EE9" w14:textId="77777777" w:rsidR="00ED489C" w:rsidRDefault="00ED489C" w:rsidP="00721A19">
      <w:pPr>
        <w:pStyle w:val="ListParagraph"/>
        <w:numPr>
          <w:ilvl w:val="0"/>
          <w:numId w:val="14"/>
        </w:numPr>
      </w:pPr>
      <w:r>
        <w:t>matplotlib and seaborn for static visualizations</w:t>
      </w:r>
    </w:p>
    <w:p w14:paraId="2E5668CD" w14:textId="77777777" w:rsidR="00ED489C" w:rsidRDefault="00ED489C" w:rsidP="00721A19">
      <w:pPr>
        <w:pStyle w:val="ListParagraph"/>
        <w:numPr>
          <w:ilvl w:val="0"/>
          <w:numId w:val="14"/>
        </w:numPr>
      </w:pPr>
      <w:r>
        <w:lastRenderedPageBreak/>
        <w:t>plotly for interactive charts and dashboards</w:t>
      </w:r>
    </w:p>
    <w:p w14:paraId="43FF573D" w14:textId="66B6EEB6" w:rsidR="00ED489C" w:rsidRPr="00ED489C" w:rsidRDefault="00721A19" w:rsidP="00ED489C">
      <w:pPr>
        <w:ind w:left="705" w:firstLine="0"/>
        <w:rPr>
          <w:b/>
          <w:bCs/>
        </w:rPr>
      </w:pPr>
      <w:r>
        <w:rPr>
          <w:b/>
          <w:bCs/>
        </w:rPr>
        <w:t>6</w:t>
      </w:r>
      <w:r w:rsidR="00ED489C" w:rsidRPr="00ED489C">
        <w:rPr>
          <w:b/>
          <w:bCs/>
        </w:rPr>
        <w:t>.4 Analytical Approach</w:t>
      </w:r>
    </w:p>
    <w:p w14:paraId="35C2A60A" w14:textId="77777777" w:rsidR="00ED489C" w:rsidRDefault="00ED489C" w:rsidP="00721A19">
      <w:pPr>
        <w:pStyle w:val="ListParagraph"/>
        <w:numPr>
          <w:ilvl w:val="0"/>
          <w:numId w:val="15"/>
        </w:numPr>
      </w:pPr>
      <w:r>
        <w:t>Descriptive Analysis – Identify spending distribution and overall expenditure pattern.</w:t>
      </w:r>
    </w:p>
    <w:p w14:paraId="0768902C" w14:textId="77777777" w:rsidR="00ED489C" w:rsidRDefault="00ED489C" w:rsidP="00721A19">
      <w:pPr>
        <w:pStyle w:val="ListParagraph"/>
        <w:numPr>
          <w:ilvl w:val="0"/>
          <w:numId w:val="15"/>
        </w:numPr>
      </w:pPr>
      <w:r>
        <w:t>Comparative Analysis – Compare spending across sectors and years.</w:t>
      </w:r>
    </w:p>
    <w:p w14:paraId="516FA6D9" w14:textId="77777777" w:rsidR="00ED489C" w:rsidRDefault="00ED489C" w:rsidP="00721A19">
      <w:pPr>
        <w:pStyle w:val="ListParagraph"/>
        <w:numPr>
          <w:ilvl w:val="0"/>
          <w:numId w:val="15"/>
        </w:numPr>
      </w:pPr>
      <w:r>
        <w:t>Correlation Analysis – Study the relationship between planned and actual spending.</w:t>
      </w:r>
    </w:p>
    <w:p w14:paraId="4360BBE2" w14:textId="77777777" w:rsidR="00ED489C" w:rsidRDefault="00ED489C" w:rsidP="00721A19">
      <w:pPr>
        <w:pStyle w:val="ListParagraph"/>
        <w:numPr>
          <w:ilvl w:val="0"/>
          <w:numId w:val="15"/>
        </w:numPr>
      </w:pPr>
      <w:r>
        <w:t>Visualization – Present insights through bar charts, heatmaps, and pie charts for easy interpretation.</w:t>
      </w:r>
    </w:p>
    <w:p w14:paraId="09829841" w14:textId="3F90FD7C" w:rsidR="00342680" w:rsidRDefault="002A09EC" w:rsidP="00ED489C">
      <w:pPr>
        <w:ind w:left="705" w:firstLine="0"/>
      </w:pPr>
      <w:r>
        <w:rPr>
          <w:rFonts w:ascii="Calibri" w:eastAsia="Calibri" w:hAnsi="Calibri" w:cs="Calibri"/>
          <w:noProof/>
          <w:sz w:val="22"/>
        </w:rPr>
        <mc:AlternateContent>
          <mc:Choice Requires="wpg">
            <w:drawing>
              <wp:inline distT="0" distB="0" distL="0" distR="0" wp14:anchorId="59FD682B" wp14:editId="69921388">
                <wp:extent cx="5733034" cy="20701"/>
                <wp:effectExtent l="0" t="0" r="0" b="0"/>
                <wp:docPr id="2459" name="Group 2459"/>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2955" name="Shape 295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56" name="Shape 2956"/>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57" name="Shape 2957"/>
                        <wps:cNvSpPr/>
                        <wps:spPr>
                          <a:xfrm>
                            <a:off x="3353" y="8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58" name="Shape 2958"/>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59" name="Shape 2959"/>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60" name="Shape 2960"/>
                        <wps:cNvSpPr/>
                        <wps:spPr>
                          <a:xfrm>
                            <a:off x="572998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61" name="Shape 2961"/>
                        <wps:cNvSpPr/>
                        <wps:spPr>
                          <a:xfrm>
                            <a:off x="305"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62" name="Shape 2962"/>
                        <wps:cNvSpPr/>
                        <wps:spPr>
                          <a:xfrm>
                            <a:off x="3353" y="1765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63" name="Shape 2963"/>
                        <wps:cNvSpPr/>
                        <wps:spPr>
                          <a:xfrm>
                            <a:off x="5729986"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2733202" id="Group 2459" o:spid="_x0000_s1026" style="width:451.4pt;height:1.65pt;mso-position-horizontal-relative:char;mso-position-vertical-relative:line" coordsize="57330,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">
                <v:shape id="Shape 2955"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" path="m,l5731510,r,19685l,19685,,e" fillcolor="#a0a0a0" stroked="f" strokeweight="0">
                  <v:stroke miterlimit="83231f" joinstyle="miter"/>
                  <v:path arrowok="t" textboxrect="0,0,5731510,19685"/>
                </v:shape>
                <v:shape id="Shape 2956" o:spid="_x0000_s1028" style="position:absolute;left:3;top: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" path="m,l9144,r,9144l,9144,,e" fillcolor="#a0a0a0" stroked="f" strokeweight="0">
                  <v:stroke miterlimit="83231f" joinstyle="miter"/>
                  <v:path arrowok="t" textboxrect="0,0,9144,9144"/>
                </v:shape>
                <v:shape id="Shape 2957" o:spid="_x0000_s1029" style="position:absolute;left:33;top:8;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" path="m,l5726557,r,9144l,9144,,e" fillcolor="#a0a0a0" stroked="f" strokeweight="0">
                  <v:stroke miterlimit="83231f" joinstyle="miter"/>
                  <v:path arrowok="t" textboxrect="0,0,5726557,9144"/>
                </v:shape>
                <v:shape id="Shape 2958" o:spid="_x0000_s1030" style="position:absolute;left:57299;top: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" path="m,l9144,r,9144l,9144,,e" fillcolor="#a0a0a0" stroked="f" strokeweight="0">
                  <v:stroke miterlimit="83231f" joinstyle="miter"/>
                  <v:path arrowok="t" textboxrect="0,0,9144,9144"/>
                </v:shape>
                <v:shape id="Shape 2959" o:spid="_x0000_s1031" style="position:absolute;left:3;top:39;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" path="m,l9144,r,13716l,13716,,e" fillcolor="#a0a0a0" stroked="f" strokeweight="0">
                  <v:stroke miterlimit="83231f" joinstyle="miter"/>
                  <v:path arrowok="t" textboxrect="0,0,9144,13716"/>
                </v:shape>
                <v:shape id="Shape 2960" o:spid="_x0000_s1032" style="position:absolute;left:57299;top:39;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" path="m,l9144,r,13716l,13716,,e" fillcolor="#e3e3e3" stroked="f" strokeweight="0">
                  <v:stroke miterlimit="83231f" joinstyle="miter"/>
                  <v:path arrowok="t" textboxrect="0,0,9144,13716"/>
                </v:shape>
                <v:shape id="Shape 2961" o:spid="_x0000_s1033" style="position:absolute;left:3;top:1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" path="m,l9144,r,9144l,9144,,e" fillcolor="#e3e3e3" stroked="f" strokeweight="0">
                  <v:stroke miterlimit="83231f" joinstyle="miter"/>
                  <v:path arrowok="t" textboxrect="0,0,9144,9144"/>
                </v:shape>
                <v:shape id="Shape 2962" o:spid="_x0000_s1034" style="position:absolute;left:33;top:176;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" path="m,l5726557,r,9144l,9144,,e" fillcolor="#e3e3e3" stroked="f" strokeweight="0">
                  <v:stroke miterlimit="83231f" joinstyle="miter"/>
                  <v:path arrowok="t" textboxrect="0,0,5726557,9144"/>
                </v:shape>
                <v:shape id="Shape 2963" o:spid="_x0000_s1035" style="position:absolute;left:57299;top:17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sidR="00000000">
        <w:tab/>
        <w:t xml:space="preserve"> </w:t>
      </w:r>
    </w:p>
    <w:p w14:paraId="7217B0BB" w14:textId="77777777" w:rsidR="00342680" w:rsidRDefault="00000000" w:rsidP="00ED489C">
      <w:pPr>
        <w:pStyle w:val="Heading1"/>
        <w:ind w:left="0" w:firstLine="0"/>
      </w:pPr>
      <w:r>
        <w:rPr>
          <w:rFonts w:ascii="Segoe UI Symbol" w:eastAsia="Segoe UI Symbol" w:hAnsi="Segoe UI Symbol" w:cs="Segoe UI Symbol"/>
          <w:b w:val="0"/>
        </w:rPr>
        <w:t>📊</w:t>
      </w:r>
      <w:r>
        <w:t xml:space="preserve"> 8. Results and Discussion </w:t>
      </w:r>
    </w:p>
    <w:p w14:paraId="4DC93DED" w14:textId="36E5D970" w:rsidR="00ED489C" w:rsidRPr="00ED489C" w:rsidRDefault="00721A19" w:rsidP="00ED489C">
      <w:pPr>
        <w:spacing w:after="319"/>
        <w:ind w:left="705" w:firstLine="0"/>
        <w:rPr>
          <w:b/>
          <w:bCs/>
        </w:rPr>
      </w:pPr>
      <w:r>
        <w:rPr>
          <w:b/>
          <w:bCs/>
        </w:rPr>
        <w:t>8</w:t>
      </w:r>
      <w:r w:rsidR="00ED489C" w:rsidRPr="00ED489C">
        <w:rPr>
          <w:b/>
          <w:bCs/>
        </w:rPr>
        <w:t>.1 Distribution of Project Outlay</w:t>
      </w:r>
    </w:p>
    <w:p w14:paraId="1E0762B5" w14:textId="3B3DE189" w:rsidR="004D5251" w:rsidRPr="00ED489C" w:rsidRDefault="004D5251" w:rsidP="004D5251">
      <w:pPr>
        <w:spacing w:after="319"/>
        <w:ind w:left="705" w:firstLine="0"/>
        <w:rPr>
          <w:b/>
          <w:bCs/>
        </w:rPr>
      </w:pPr>
      <w:r>
        <w:rPr>
          <w:b/>
          <w:bCs/>
          <w:noProof/>
        </w:rPr>
        <w:drawing>
          <wp:inline distT="0" distB="0" distL="0" distR="0" wp14:anchorId="534F486D" wp14:editId="5A4EC581">
            <wp:extent cx="5438151" cy="3427037"/>
            <wp:effectExtent l="0" t="0" r="0" b="2540"/>
            <wp:docPr id="131829481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54082" cy="3437077"/>
                    </a:xfrm>
                    <a:prstGeom prst="rect">
                      <a:avLst/>
                    </a:prstGeom>
                    <a:noFill/>
                  </pic:spPr>
                </pic:pic>
              </a:graphicData>
            </a:graphic>
          </wp:inline>
        </w:drawing>
      </w:r>
    </w:p>
    <w:p w14:paraId="1BF4F909" w14:textId="1AFBC673" w:rsidR="00ED489C" w:rsidRDefault="00ED489C" w:rsidP="004D5251">
      <w:pPr>
        <w:spacing w:after="319"/>
        <w:ind w:left="705" w:firstLine="0"/>
      </w:pPr>
      <w:r w:rsidRPr="00ED489C">
        <w:t>The analysis shows a right-skewed pattern, where most CSR projects involve moderate financial outlays, and a few have exceptionally large budgets. This reflects unequal distribution and shows that a small number of large-scale projects dominate total CSR spending.</w:t>
      </w:r>
    </w:p>
    <w:p w14:paraId="32132F5D" w14:textId="77777777" w:rsidR="004D5251" w:rsidRDefault="004D5251" w:rsidP="004D5251">
      <w:pPr>
        <w:spacing w:after="319"/>
        <w:ind w:left="705" w:firstLine="0"/>
      </w:pPr>
    </w:p>
    <w:p w14:paraId="7708F3DC" w14:textId="77777777" w:rsidR="004D5251" w:rsidRDefault="004D5251" w:rsidP="004D5251">
      <w:pPr>
        <w:spacing w:after="319"/>
        <w:ind w:left="705" w:firstLine="0"/>
      </w:pPr>
    </w:p>
    <w:p w14:paraId="27FA8EBA" w14:textId="77777777" w:rsidR="004D5251" w:rsidRDefault="004D5251" w:rsidP="004D5251">
      <w:pPr>
        <w:spacing w:after="319"/>
        <w:ind w:left="705" w:firstLine="0"/>
      </w:pPr>
    </w:p>
    <w:p w14:paraId="525AFE6E" w14:textId="77777777" w:rsidR="004D5251" w:rsidRPr="004D5251" w:rsidRDefault="004D5251" w:rsidP="004D5251">
      <w:pPr>
        <w:spacing w:after="319"/>
        <w:ind w:left="705" w:firstLine="0"/>
      </w:pPr>
    </w:p>
    <w:p w14:paraId="20029F32" w14:textId="0D276D05" w:rsidR="00ED489C" w:rsidRDefault="00721A19" w:rsidP="00ED489C">
      <w:pPr>
        <w:spacing w:after="319"/>
        <w:ind w:left="705" w:firstLine="0"/>
        <w:rPr>
          <w:b/>
          <w:bCs/>
        </w:rPr>
      </w:pPr>
      <w:r>
        <w:rPr>
          <w:b/>
          <w:bCs/>
        </w:rPr>
        <w:lastRenderedPageBreak/>
        <w:t>8</w:t>
      </w:r>
      <w:r w:rsidR="00ED489C" w:rsidRPr="00ED489C">
        <w:rPr>
          <w:b/>
          <w:bCs/>
        </w:rPr>
        <w:t>.2 Total Amount Spent by Sector</w:t>
      </w:r>
    </w:p>
    <w:p w14:paraId="357414F8" w14:textId="12D122AC" w:rsidR="004D5251" w:rsidRPr="00ED489C" w:rsidRDefault="004D5251" w:rsidP="00ED489C">
      <w:pPr>
        <w:spacing w:after="319"/>
        <w:ind w:left="705" w:firstLine="0"/>
        <w:rPr>
          <w:b/>
          <w:bCs/>
        </w:rPr>
      </w:pPr>
      <w:r>
        <w:rPr>
          <w:b/>
          <w:bCs/>
          <w:noProof/>
        </w:rPr>
        <w:drawing>
          <wp:inline distT="0" distB="0" distL="0" distR="0" wp14:anchorId="54051E3E" wp14:editId="1D66E5C6">
            <wp:extent cx="5374698" cy="3571078"/>
            <wp:effectExtent l="0" t="0" r="0" b="0"/>
            <wp:docPr id="108190861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11723" cy="3595678"/>
                    </a:xfrm>
                    <a:prstGeom prst="rect">
                      <a:avLst/>
                    </a:prstGeom>
                    <a:noFill/>
                  </pic:spPr>
                </pic:pic>
              </a:graphicData>
            </a:graphic>
          </wp:inline>
        </w:drawing>
      </w:r>
    </w:p>
    <w:p w14:paraId="6562E2E5" w14:textId="0B1126F4" w:rsidR="00ED489C" w:rsidRPr="00FB1CD2" w:rsidRDefault="00ED489C" w:rsidP="00FB1CD2">
      <w:pPr>
        <w:spacing w:after="319"/>
        <w:ind w:left="705" w:firstLine="0"/>
      </w:pPr>
      <w:r w:rsidRPr="00ED489C">
        <w:t>Education and Health are the top-funded sectors, representing more than half of all CSR spending. Rural Development and Environmental projects come next. This indicates that companies prioritize areas that have direct social and community impact.</w:t>
      </w:r>
    </w:p>
    <w:p w14:paraId="77BF4255" w14:textId="7D521490" w:rsidR="00FB1CD2" w:rsidRPr="00ED489C" w:rsidRDefault="00721A19" w:rsidP="00FB1CD2">
      <w:pPr>
        <w:spacing w:after="319"/>
        <w:ind w:left="705" w:firstLine="0"/>
        <w:rPr>
          <w:b/>
          <w:bCs/>
        </w:rPr>
      </w:pPr>
      <w:r>
        <w:rPr>
          <w:b/>
          <w:bCs/>
        </w:rPr>
        <w:t>8</w:t>
      </w:r>
      <w:r w:rsidR="00ED489C" w:rsidRPr="00ED489C">
        <w:rPr>
          <w:b/>
          <w:bCs/>
        </w:rPr>
        <w:t>.</w:t>
      </w:r>
      <w:r w:rsidR="00FB1CD2">
        <w:rPr>
          <w:b/>
          <w:bCs/>
        </w:rPr>
        <w:t>3</w:t>
      </w:r>
      <w:r w:rsidR="00ED489C" w:rsidRPr="00ED489C">
        <w:rPr>
          <w:b/>
          <w:bCs/>
        </w:rPr>
        <w:t xml:space="preserve"> 2022 Sectoral Distribution</w:t>
      </w:r>
    </w:p>
    <w:p w14:paraId="0AE2A39B" w14:textId="787AD4AA" w:rsidR="00ED489C" w:rsidRPr="00ED489C" w:rsidRDefault="00FB1CD2" w:rsidP="00ED489C">
      <w:pPr>
        <w:spacing w:after="319"/>
        <w:ind w:left="705" w:firstLine="0"/>
        <w:rPr>
          <w:b/>
          <w:bCs/>
        </w:rPr>
      </w:pPr>
      <w:r>
        <w:rPr>
          <w:b/>
          <w:bCs/>
          <w:noProof/>
        </w:rPr>
        <w:drawing>
          <wp:inline distT="0" distB="0" distL="0" distR="0" wp14:anchorId="0C68201D" wp14:editId="68776A95">
            <wp:extent cx="5215994" cy="2591594"/>
            <wp:effectExtent l="0" t="0" r="3810" b="0"/>
            <wp:docPr id="1013945303"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82430" cy="2624603"/>
                    </a:xfrm>
                    <a:prstGeom prst="rect">
                      <a:avLst/>
                    </a:prstGeom>
                    <a:noFill/>
                  </pic:spPr>
                </pic:pic>
              </a:graphicData>
            </a:graphic>
          </wp:inline>
        </w:drawing>
      </w:r>
    </w:p>
    <w:p w14:paraId="49D9CBBB" w14:textId="77777777" w:rsidR="00ED489C" w:rsidRPr="00ED489C" w:rsidRDefault="00ED489C" w:rsidP="00FB1CD2">
      <w:pPr>
        <w:spacing w:after="319"/>
        <w:ind w:left="360" w:firstLine="0"/>
      </w:pPr>
      <w:r w:rsidRPr="00ED489C">
        <w:t>The pie chart shows that Education accounted for nearly 34% and Healthcare for about 27% of CSR spending in 2022. Smaller shares went to skill development, women empowerment, and environmental projects.</w:t>
      </w:r>
    </w:p>
    <w:p w14:paraId="4369A897" w14:textId="77777777" w:rsidR="00ED489C" w:rsidRPr="00ED489C" w:rsidRDefault="00ED489C" w:rsidP="00ED489C">
      <w:pPr>
        <w:spacing w:after="319"/>
        <w:ind w:left="705" w:firstLine="0"/>
        <w:rPr>
          <w:b/>
          <w:bCs/>
        </w:rPr>
      </w:pPr>
    </w:p>
    <w:p w14:paraId="7FBC9402" w14:textId="00740D6F" w:rsidR="00ED489C" w:rsidRPr="00ED489C" w:rsidRDefault="00721A19" w:rsidP="004D5251">
      <w:pPr>
        <w:spacing w:after="319"/>
        <w:ind w:left="705" w:firstLine="0"/>
        <w:rPr>
          <w:b/>
          <w:bCs/>
        </w:rPr>
      </w:pPr>
      <w:r>
        <w:rPr>
          <w:b/>
          <w:bCs/>
        </w:rPr>
        <w:t>8</w:t>
      </w:r>
      <w:r w:rsidR="00ED489C" w:rsidRPr="00ED489C">
        <w:rPr>
          <w:b/>
          <w:bCs/>
        </w:rPr>
        <w:t>.</w:t>
      </w:r>
      <w:r w:rsidR="00FB1CD2">
        <w:rPr>
          <w:b/>
          <w:bCs/>
        </w:rPr>
        <w:t>4</w:t>
      </w:r>
      <w:r w:rsidR="00ED489C" w:rsidRPr="00ED489C">
        <w:rPr>
          <w:b/>
          <w:bCs/>
        </w:rPr>
        <w:t xml:space="preserve"> Correlation Heatmap</w:t>
      </w:r>
    </w:p>
    <w:p w14:paraId="00871009" w14:textId="22100213" w:rsidR="00ED489C" w:rsidRPr="00ED489C" w:rsidRDefault="004D5251" w:rsidP="00ED489C">
      <w:pPr>
        <w:spacing w:after="319"/>
        <w:ind w:left="705" w:firstLine="0"/>
        <w:rPr>
          <w:b/>
          <w:bCs/>
        </w:rPr>
      </w:pPr>
      <w:r>
        <w:rPr>
          <w:b/>
          <w:bCs/>
          <w:noProof/>
        </w:rPr>
        <w:drawing>
          <wp:inline distT="0" distB="0" distL="0" distR="0" wp14:anchorId="35664EE3" wp14:editId="4A623E1B">
            <wp:extent cx="3155950" cy="2886738"/>
            <wp:effectExtent l="0" t="0" r="6350" b="8890"/>
            <wp:docPr id="172518738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59900" cy="2890351"/>
                    </a:xfrm>
                    <a:prstGeom prst="rect">
                      <a:avLst/>
                    </a:prstGeom>
                    <a:noFill/>
                  </pic:spPr>
                </pic:pic>
              </a:graphicData>
            </a:graphic>
          </wp:inline>
        </w:drawing>
      </w:r>
    </w:p>
    <w:p w14:paraId="209FBBA6" w14:textId="7F341205" w:rsidR="004D5251" w:rsidRPr="00FB1CD2" w:rsidRDefault="00ED489C" w:rsidP="00FB1CD2">
      <w:pPr>
        <w:spacing w:after="319"/>
        <w:ind w:left="705" w:firstLine="0"/>
      </w:pPr>
      <w:r w:rsidRPr="00ED489C">
        <w:t>A strong positive correlation (~0.89) between project outlay and amount spent shows efficient fund allocation. This suggests that companies are effectively implementing their planned CSR budgets.</w:t>
      </w:r>
    </w:p>
    <w:p w14:paraId="40E7332C" w14:textId="366859BF" w:rsidR="00ED489C" w:rsidRDefault="00721A19" w:rsidP="00ED489C">
      <w:pPr>
        <w:spacing w:after="319"/>
        <w:ind w:left="705" w:firstLine="0"/>
        <w:rPr>
          <w:b/>
          <w:bCs/>
        </w:rPr>
      </w:pPr>
      <w:r>
        <w:rPr>
          <w:b/>
          <w:bCs/>
        </w:rPr>
        <w:t>8</w:t>
      </w:r>
      <w:r w:rsidR="00ED489C" w:rsidRPr="00ED489C">
        <w:rPr>
          <w:b/>
          <w:bCs/>
        </w:rPr>
        <w:t>.</w:t>
      </w:r>
      <w:r w:rsidR="00FB1CD2">
        <w:rPr>
          <w:b/>
          <w:bCs/>
        </w:rPr>
        <w:t>5</w:t>
      </w:r>
      <w:r w:rsidR="00ED489C" w:rsidRPr="00ED489C">
        <w:rPr>
          <w:b/>
          <w:bCs/>
        </w:rPr>
        <w:t xml:space="preserve"> Boxplot (Outlier Analysis)</w:t>
      </w:r>
    </w:p>
    <w:p w14:paraId="2BCA1238" w14:textId="245E6D19" w:rsidR="004D5251" w:rsidRPr="00ED489C" w:rsidRDefault="004D5251" w:rsidP="00ED489C">
      <w:pPr>
        <w:spacing w:after="319"/>
        <w:ind w:left="705" w:firstLine="0"/>
        <w:rPr>
          <w:b/>
          <w:bCs/>
        </w:rPr>
      </w:pPr>
      <w:r>
        <w:rPr>
          <w:b/>
          <w:bCs/>
          <w:noProof/>
        </w:rPr>
        <w:drawing>
          <wp:inline distT="0" distB="0" distL="0" distR="0" wp14:anchorId="6D5CEAC2" wp14:editId="58D04E8C">
            <wp:extent cx="3359150" cy="2881604"/>
            <wp:effectExtent l="0" t="0" r="0" b="0"/>
            <wp:docPr id="126373291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71489" cy="2892189"/>
                    </a:xfrm>
                    <a:prstGeom prst="rect">
                      <a:avLst/>
                    </a:prstGeom>
                    <a:noFill/>
                  </pic:spPr>
                </pic:pic>
              </a:graphicData>
            </a:graphic>
          </wp:inline>
        </w:drawing>
      </w:r>
    </w:p>
    <w:p w14:paraId="14B76AF6" w14:textId="2154DF1B" w:rsidR="00ED489C" w:rsidRPr="00FB1CD2" w:rsidRDefault="00ED489C" w:rsidP="00FB1CD2">
      <w:pPr>
        <w:spacing w:after="319"/>
        <w:ind w:left="705" w:firstLine="0"/>
      </w:pPr>
      <w:r w:rsidRPr="00ED489C">
        <w:t>The boxplot highlights several large-scale CSR projects implemented by major corporations. Despite these outliers, the median spending remains consistent across most sectors, indicating stable overall expenditure behavior.</w:t>
      </w:r>
    </w:p>
    <w:p w14:paraId="1EA40E2C" w14:textId="262E49C2" w:rsidR="00ED489C" w:rsidRDefault="00721A19" w:rsidP="00FB1CD2">
      <w:pPr>
        <w:spacing w:after="319"/>
        <w:ind w:left="705" w:firstLine="0"/>
        <w:rPr>
          <w:b/>
          <w:bCs/>
        </w:rPr>
      </w:pPr>
      <w:r>
        <w:rPr>
          <w:b/>
          <w:bCs/>
        </w:rPr>
        <w:lastRenderedPageBreak/>
        <w:t>8</w:t>
      </w:r>
      <w:r w:rsidR="00ED489C" w:rsidRPr="00ED489C">
        <w:rPr>
          <w:b/>
          <w:bCs/>
        </w:rPr>
        <w:t>.</w:t>
      </w:r>
      <w:r w:rsidR="00FB1CD2">
        <w:rPr>
          <w:b/>
          <w:bCs/>
        </w:rPr>
        <w:t>6</w:t>
      </w:r>
      <w:r w:rsidR="00ED489C" w:rsidRPr="00ED489C">
        <w:rPr>
          <w:b/>
          <w:bCs/>
        </w:rPr>
        <w:t xml:space="preserve"> State-wise CSR Spending</w:t>
      </w:r>
    </w:p>
    <w:p w14:paraId="1FC159B1" w14:textId="59972A79" w:rsidR="00FB1CD2" w:rsidRPr="00ED489C" w:rsidRDefault="00FB1CD2" w:rsidP="00FB1CD2">
      <w:pPr>
        <w:spacing w:after="319"/>
        <w:ind w:left="705" w:firstLine="0"/>
        <w:rPr>
          <w:b/>
          <w:bCs/>
        </w:rPr>
      </w:pPr>
      <w:r>
        <w:rPr>
          <w:b/>
          <w:bCs/>
          <w:noProof/>
        </w:rPr>
        <w:drawing>
          <wp:inline distT="0" distB="0" distL="0" distR="0" wp14:anchorId="4BB16C3E" wp14:editId="7912997C">
            <wp:extent cx="5450205" cy="2707005"/>
            <wp:effectExtent l="0" t="0" r="0" b="0"/>
            <wp:docPr id="1364545560"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50205" cy="2707005"/>
                    </a:xfrm>
                    <a:prstGeom prst="rect">
                      <a:avLst/>
                    </a:prstGeom>
                    <a:noFill/>
                  </pic:spPr>
                </pic:pic>
              </a:graphicData>
            </a:graphic>
          </wp:inline>
        </w:drawing>
      </w:r>
    </w:p>
    <w:p w14:paraId="60A79F5C" w14:textId="7013DEC2" w:rsidR="00C34610" w:rsidRPr="00ED489C" w:rsidRDefault="00ED489C" w:rsidP="00FB1CD2">
      <w:pPr>
        <w:spacing w:after="319"/>
      </w:pPr>
      <w:r w:rsidRPr="00ED489C">
        <w:t>States like Maharashtra, Karnataka, and Gujarat lead CSR spending due to their industrial base. Meanwhile, northeastern and central states such as Nagaland and Jharkhand receive less funding, showing regional disparity.</w:t>
      </w:r>
    </w:p>
    <w:p w14:paraId="1D499F08" w14:textId="77777777" w:rsidR="00342680" w:rsidRDefault="00000000">
      <w:pPr>
        <w:tabs>
          <w:tab w:val="right" w:pos="10214"/>
        </w:tabs>
        <w:spacing w:after="278" w:line="259" w:lineRule="auto"/>
        <w:ind w:left="0" w:firstLine="0"/>
      </w:pPr>
      <w:r>
        <w:rPr>
          <w:rFonts w:ascii="Calibri" w:eastAsia="Calibri" w:hAnsi="Calibri" w:cs="Calibri"/>
          <w:noProof/>
          <w:sz w:val="22"/>
        </w:rPr>
        <mc:AlternateContent>
          <mc:Choice Requires="wpg">
            <w:drawing>
              <wp:inline distT="0" distB="0" distL="0" distR="0" wp14:anchorId="1ACA1D1C" wp14:editId="56CB8367">
                <wp:extent cx="5733034" cy="20828"/>
                <wp:effectExtent l="0" t="0" r="0" b="0"/>
                <wp:docPr id="2461" name="Group 2461"/>
                <wp:cNvGraphicFramePr/>
                <a:graphic xmlns:a="http://schemas.openxmlformats.org/drawingml/2006/main">
                  <a:graphicData uri="http://schemas.microsoft.com/office/word/2010/wordprocessingGroup">
                    <wpg:wgp>
                      <wpg:cNvGrpSpPr/>
                      <wpg:grpSpPr>
                        <a:xfrm>
                          <a:off x="0" y="0"/>
                          <a:ext cx="5733034" cy="20828"/>
                          <a:chOff x="0" y="0"/>
                          <a:chExt cx="5733034" cy="20828"/>
                        </a:xfrm>
                      </wpg:grpSpPr>
                      <wps:wsp>
                        <wps:cNvPr id="2991" name="Shape 299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92" name="Shape 2992"/>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93" name="Shape 2993"/>
                        <wps:cNvSpPr/>
                        <wps:spPr>
                          <a:xfrm>
                            <a:off x="3353" y="101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94" name="Shape 2994"/>
                        <wps:cNvSpPr/>
                        <wps:spPr>
                          <a:xfrm>
                            <a:off x="572998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95" name="Shape 2995"/>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996" name="Shape 2996"/>
                        <wps:cNvSpPr/>
                        <wps:spPr>
                          <a:xfrm>
                            <a:off x="5729986"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97" name="Shape 2997"/>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98" name="Shape 2998"/>
                        <wps:cNvSpPr/>
                        <wps:spPr>
                          <a:xfrm>
                            <a:off x="3353" y="1778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99" name="Shape 2999"/>
                        <wps:cNvSpPr/>
                        <wps:spPr>
                          <a:xfrm>
                            <a:off x="572998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8E321FA" id="Group 2461" o:spid="_x0000_s1026" style="width:451.4pt;height:1.65pt;mso-position-horizontal-relative:char;mso-position-vertical-relative:line" coordsize="57330,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">
                <v:shape id="Shape 2991"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" path="m,l5731510,r,19685l,19685,,e" fillcolor="#a0a0a0" stroked="f" strokeweight="0">
                  <v:stroke miterlimit="83231f" joinstyle="miter"/>
                  <v:path arrowok="t" textboxrect="0,0,5731510,19685"/>
                </v:shape>
                <v:shape id="Shape 2992" o:spid="_x0000_s1028" style="position:absolute;left:3;top:1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" path="m,l9144,r,9144l,9144,,e" fillcolor="#a0a0a0" stroked="f" strokeweight="0">
                  <v:stroke miterlimit="83231f" joinstyle="miter"/>
                  <v:path arrowok="t" textboxrect="0,0,9144,9144"/>
                </v:shape>
                <v:shape id="Shape 2993" o:spid="_x0000_s1029" style="position:absolute;left:33;top:10;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" path="m,l5726557,r,9144l,9144,,e" fillcolor="#a0a0a0" stroked="f" strokeweight="0">
                  <v:stroke miterlimit="83231f" joinstyle="miter"/>
                  <v:path arrowok="t" textboxrect="0,0,5726557,9144"/>
                </v:shape>
                <v:shape id="Shape 2994" o:spid="_x0000_s1030" style="position:absolute;left:57299;top:1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" path="m,l9144,r,9144l,9144,,e" fillcolor="#a0a0a0" stroked="f" strokeweight="0">
                  <v:stroke miterlimit="83231f" joinstyle="miter"/>
                  <v:path arrowok="t" textboxrect="0,0,9144,9144"/>
                </v:shape>
                <v:shape id="Shape 2995" o:spid="_x0000_s1031" style="position:absolute;left:3;top:4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" path="m,l9144,r,13716l,13716,,e" fillcolor="#a0a0a0" stroked="f" strokeweight="0">
                  <v:stroke miterlimit="83231f" joinstyle="miter"/>
                  <v:path arrowok="t" textboxrect="0,0,9144,13716"/>
                </v:shape>
                <v:shape id="Shape 2996" o:spid="_x0000_s1032" style="position:absolute;left:57299;top:4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" path="m,l9144,r,13716l,13716,,e" fillcolor="#e3e3e3" stroked="f" strokeweight="0">
                  <v:stroke miterlimit="83231f" joinstyle="miter"/>
                  <v:path arrowok="t" textboxrect="0,0,9144,13716"/>
                </v:shape>
                <v:shape id="Shape 2997" o:spid="_x0000_s1033" style="position:absolute;left:3;top:17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" path="m,l9144,r,9144l,9144,,e" fillcolor="#e3e3e3" stroked="f" strokeweight="0">
                  <v:stroke miterlimit="83231f" joinstyle="miter"/>
                  <v:path arrowok="t" textboxrect="0,0,9144,9144"/>
                </v:shape>
                <v:shape id="Shape 2998" o:spid="_x0000_s1034" style="position:absolute;left:33;top:177;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" path="m,l5726557,r,9144l,9144,,e" fillcolor="#e3e3e3" stroked="f" strokeweight="0">
                  <v:stroke miterlimit="83231f" joinstyle="miter"/>
                  <v:path arrowok="t" textboxrect="0,0,5726557,9144"/>
                </v:shape>
                <v:shape id="Shape 2999" o:spid="_x0000_s1035" style="position:absolute;left:57299;top:17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tab/>
        <w:t xml:space="preserve"> </w:t>
      </w:r>
    </w:p>
    <w:p w14:paraId="2C66ABEE" w14:textId="77777777" w:rsidR="00342680" w:rsidRDefault="00000000">
      <w:pPr>
        <w:pStyle w:val="Heading1"/>
        <w:ind w:left="-5"/>
      </w:pPr>
      <w:r>
        <w:rPr>
          <w:rFonts w:ascii="Segoe UI Symbol" w:eastAsia="Segoe UI Symbol" w:hAnsi="Segoe UI Symbol" w:cs="Segoe UI Symbol"/>
          <w:b w:val="0"/>
        </w:rPr>
        <w:t>🔬</w:t>
      </w:r>
      <w:r>
        <w:t xml:space="preserve"> 9. Conclusion and Future Work </w:t>
      </w:r>
    </w:p>
    <w:p w14:paraId="1C05C257" w14:textId="097B4F86" w:rsidR="00ED489C" w:rsidRPr="00ED489C" w:rsidRDefault="00ED489C" w:rsidP="00ED489C">
      <w:pPr>
        <w:tabs>
          <w:tab w:val="right" w:pos="10214"/>
        </w:tabs>
        <w:spacing w:after="281" w:line="259" w:lineRule="auto"/>
        <w:ind w:left="0" w:firstLine="0"/>
      </w:pPr>
      <w:r w:rsidRPr="00ED489C">
        <w:t>This project clearly shows that CSR in India has become a vital part of the national development framework. From 2016 to 2022, there has been a consistent increase in corporate contributions toward education, healthcare, and rural development.</w:t>
      </w:r>
    </w:p>
    <w:p w14:paraId="4411AAFC" w14:textId="174D3F1F" w:rsidR="00ED489C" w:rsidRPr="00ED489C" w:rsidRDefault="00ED489C" w:rsidP="00ED489C">
      <w:pPr>
        <w:tabs>
          <w:tab w:val="right" w:pos="10214"/>
        </w:tabs>
        <w:spacing w:after="281" w:line="259" w:lineRule="auto"/>
        <w:ind w:left="0" w:firstLine="0"/>
      </w:pPr>
      <w:r w:rsidRPr="00ED489C">
        <w:t>Although CSR efforts have grown, challenges remain in achieving regional balance and impact measurement. Industrially advanced states attract more CSR investment, while underdeveloped regions still lag behind.</w:t>
      </w:r>
    </w:p>
    <w:p w14:paraId="27ED18BA" w14:textId="77777777" w:rsidR="00ED489C" w:rsidRPr="00ED489C" w:rsidRDefault="00ED489C" w:rsidP="00ED489C">
      <w:pPr>
        <w:tabs>
          <w:tab w:val="right" w:pos="10214"/>
        </w:tabs>
        <w:spacing w:after="281" w:line="259" w:lineRule="auto"/>
        <w:ind w:left="0" w:firstLine="0"/>
      </w:pPr>
      <w:r w:rsidRPr="00ED489C">
        <w:t>Overall, CSR continues to play a key role in supporting government schemes, empowering communities, and achieving the Sustainable Development Goals (SDGs).</w:t>
      </w:r>
    </w:p>
    <w:p w14:paraId="426B7CB5" w14:textId="7F3E6247" w:rsidR="00ED489C" w:rsidRPr="00ED489C" w:rsidRDefault="00ED489C" w:rsidP="00ED489C">
      <w:pPr>
        <w:tabs>
          <w:tab w:val="right" w:pos="10214"/>
        </w:tabs>
        <w:spacing w:after="281" w:line="259" w:lineRule="auto"/>
        <w:ind w:left="0" w:firstLine="0"/>
      </w:pPr>
      <w:r w:rsidRPr="00ED489C">
        <w:t>This project can be further improved by:</w:t>
      </w:r>
    </w:p>
    <w:p w14:paraId="6BD4924B" w14:textId="3CD2D4E6" w:rsidR="00ED489C" w:rsidRPr="00ED489C" w:rsidRDefault="00ED489C" w:rsidP="00721A19">
      <w:pPr>
        <w:pStyle w:val="ListParagraph"/>
        <w:numPr>
          <w:ilvl w:val="0"/>
          <w:numId w:val="16"/>
        </w:numPr>
        <w:tabs>
          <w:tab w:val="right" w:pos="10214"/>
        </w:tabs>
        <w:spacing w:after="281" w:line="259" w:lineRule="auto"/>
      </w:pPr>
      <w:r w:rsidRPr="00ED489C">
        <w:t>Expanding the dataset to include district-level CSR data.</w:t>
      </w:r>
    </w:p>
    <w:p w14:paraId="54FD4653" w14:textId="77777777" w:rsidR="00ED489C" w:rsidRPr="00ED489C" w:rsidRDefault="00ED489C" w:rsidP="00721A19">
      <w:pPr>
        <w:pStyle w:val="ListParagraph"/>
        <w:numPr>
          <w:ilvl w:val="0"/>
          <w:numId w:val="16"/>
        </w:numPr>
        <w:tabs>
          <w:tab w:val="right" w:pos="10214"/>
        </w:tabs>
        <w:spacing w:after="281" w:line="259" w:lineRule="auto"/>
      </w:pPr>
      <w:r w:rsidRPr="00ED489C">
        <w:t>Using machine learning models to predict future CSR spending trends.</w:t>
      </w:r>
    </w:p>
    <w:p w14:paraId="7541C5CD" w14:textId="5A6DAEAC" w:rsidR="00ED489C" w:rsidRPr="00ED489C" w:rsidRDefault="00ED489C" w:rsidP="00721A19">
      <w:pPr>
        <w:pStyle w:val="ListParagraph"/>
        <w:numPr>
          <w:ilvl w:val="0"/>
          <w:numId w:val="16"/>
        </w:numPr>
        <w:tabs>
          <w:tab w:val="right" w:pos="10214"/>
        </w:tabs>
        <w:spacing w:after="281" w:line="259" w:lineRule="auto"/>
      </w:pPr>
      <w:r w:rsidRPr="00ED489C">
        <w:t>Conducting impact evaluation studies to measure project outcomes.</w:t>
      </w:r>
    </w:p>
    <w:p w14:paraId="117BA2E0" w14:textId="3A5B44DD" w:rsidR="00ED489C" w:rsidRPr="00ED489C" w:rsidRDefault="00ED489C" w:rsidP="00721A19">
      <w:pPr>
        <w:pStyle w:val="ListParagraph"/>
        <w:numPr>
          <w:ilvl w:val="0"/>
          <w:numId w:val="16"/>
        </w:numPr>
        <w:tabs>
          <w:tab w:val="right" w:pos="10214"/>
        </w:tabs>
        <w:spacing w:after="281" w:line="259" w:lineRule="auto"/>
      </w:pPr>
      <w:r w:rsidRPr="00ED489C">
        <w:t>Creating interactive dashboards for live CSR monitoring and visualization.</w:t>
      </w:r>
    </w:p>
    <w:p w14:paraId="4BA02FF8" w14:textId="4F24303C" w:rsidR="00ED489C" w:rsidRPr="00ED489C" w:rsidRDefault="00ED489C" w:rsidP="00721A19">
      <w:pPr>
        <w:pStyle w:val="ListParagraph"/>
        <w:numPr>
          <w:ilvl w:val="0"/>
          <w:numId w:val="16"/>
        </w:numPr>
        <w:tabs>
          <w:tab w:val="right" w:pos="10214"/>
        </w:tabs>
        <w:spacing w:after="281" w:line="259" w:lineRule="auto"/>
      </w:pPr>
      <w:r w:rsidRPr="00ED489C">
        <w:t>Collaborating with NGOs and government departments for deeper qualitative insights.</w:t>
      </w:r>
    </w:p>
    <w:p w14:paraId="1CEA8033" w14:textId="4BEEEC53" w:rsidR="00342680" w:rsidRDefault="00000000" w:rsidP="00ED489C">
      <w:pPr>
        <w:tabs>
          <w:tab w:val="right" w:pos="10214"/>
        </w:tabs>
        <w:spacing w:after="281" w:line="259" w:lineRule="auto"/>
        <w:ind w:left="0" w:firstLine="0"/>
      </w:pPr>
      <w:r>
        <w:rPr>
          <w:rFonts w:ascii="Calibri" w:eastAsia="Calibri" w:hAnsi="Calibri" w:cs="Calibri"/>
          <w:noProof/>
          <w:sz w:val="22"/>
        </w:rPr>
        <mc:AlternateContent>
          <mc:Choice Requires="wpg">
            <w:drawing>
              <wp:inline distT="0" distB="0" distL="0" distR="0" wp14:anchorId="587CE427" wp14:editId="4A498EEC">
                <wp:extent cx="5733034" cy="19812"/>
                <wp:effectExtent l="0" t="0" r="0" b="0"/>
                <wp:docPr id="2280" name="Group 2280"/>
                <wp:cNvGraphicFramePr/>
                <a:graphic xmlns:a="http://schemas.openxmlformats.org/drawingml/2006/main">
                  <a:graphicData uri="http://schemas.microsoft.com/office/word/2010/wordprocessingGroup">
                    <wpg:wgp>
                      <wpg:cNvGrpSpPr/>
                      <wpg:grpSpPr>
                        <a:xfrm>
                          <a:off x="0" y="0"/>
                          <a:ext cx="5733034" cy="19812"/>
                          <a:chOff x="0" y="0"/>
                          <a:chExt cx="5733034" cy="19812"/>
                        </a:xfrm>
                      </wpg:grpSpPr>
                      <wps:wsp>
                        <wps:cNvPr id="3009" name="Shape 300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10" name="Shape 3010"/>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11" name="Shape 3011"/>
                        <wps:cNvSpPr/>
                        <wps:spPr>
                          <a:xfrm>
                            <a:off x="3353" y="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12" name="Shape 3012"/>
                        <wps:cNvSpPr/>
                        <wps:spPr>
                          <a:xfrm>
                            <a:off x="57299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13" name="Shape 3013"/>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014" name="Shape 3014"/>
                        <wps:cNvSpPr/>
                        <wps:spPr>
                          <a:xfrm>
                            <a:off x="572998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15" name="Shape 3015"/>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16" name="Shape 3016"/>
                        <wps:cNvSpPr/>
                        <wps:spPr>
                          <a:xfrm>
                            <a:off x="3353" y="1676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017" name="Shape 3017"/>
                        <wps:cNvSpPr/>
                        <wps:spPr>
                          <a:xfrm>
                            <a:off x="5729986"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2CF3D33" id="Group 2280" o:spid="_x0000_s1026" style="width:451.4pt;height:1.55pt;mso-position-horizontal-relative:char;mso-position-vertical-relative:line" coordsize="57330,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">
                <v:shape id="Shape 300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" path="m,l5731510,r,19685l,19685,,e" fillcolor="#a0a0a0" stroked="f" strokeweight="0">
                  <v:stroke miterlimit="83231f" joinstyle="miter"/>
                  <v:path arrowok="t" textboxrect="0,0,5731510,19685"/>
                </v:shape>
                <v:shape id="Shape 3010" o:spid="_x0000_s1028" style="position:absolute;left: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" path="m,l9144,r,9144l,9144,,e" fillcolor="#a0a0a0" stroked="f" strokeweight="0">
                  <v:stroke miterlimit="83231f" joinstyle="miter"/>
                  <v:path arrowok="t" textboxrect="0,0,9144,9144"/>
                </v:shape>
                <v:shape id="Shape 3011" o:spid="_x0000_s1029" style="position:absolute;left:33;width:57266;height:91;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" path="m,l5726557,r,9144l,9144,,e" fillcolor="#a0a0a0" stroked="f" strokeweight="0">
                  <v:stroke miterlimit="83231f" joinstyle="miter"/>
                  <v:path arrowok="t" textboxrect="0,0,5726557,9144"/>
                </v:shape>
                <v:shape id="Shape 3012" o:spid="_x0000_s1030" style="position:absolute;left:5729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" path="m,l9144,r,9144l,9144,,e" fillcolor="#a0a0a0" stroked="f" strokeweight="0">
                  <v:stroke miterlimit="83231f" joinstyle="miter"/>
                  <v:path arrowok="t" textboxrect="0,0,9144,9144"/>
                </v:shape>
                <v:shape id="Shape 3013" o:spid="_x0000_s1031" style="position:absolute;left:3;top:30;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" path="m,l9144,r,13716l,13716,,e" fillcolor="#a0a0a0" stroked="f" strokeweight="0">
                  <v:stroke miterlimit="83231f" joinstyle="miter"/>
                  <v:path arrowok="t" textboxrect="0,0,9144,13716"/>
                </v:shape>
                <v:shape id="Shape 3014" o:spid="_x0000_s1032" style="position:absolute;left:57299;top:30;width:92;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" path="m,l9144,r,13716l,13716,,e" fillcolor="#e3e3e3" stroked="f" strokeweight="0">
                  <v:stroke miterlimit="83231f" joinstyle="miter"/>
                  <v:path arrowok="t" textboxrect="0,0,9144,13716"/>
                </v:shape>
                <v:shape id="Shape 3015" o:spid="_x0000_s1033" style="position:absolute;left:3;top:1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" path="m,l9144,r,9144l,9144,,e" fillcolor="#e3e3e3" stroked="f" strokeweight="0">
                  <v:stroke miterlimit="83231f" joinstyle="miter"/>
                  <v:path arrowok="t" textboxrect="0,0,9144,9144"/>
                </v:shape>
                <v:shape id="Shape 3016" o:spid="_x0000_s1034" style="position:absolute;left:33;top:167;width:57266;height:92;visibility:visible;mso-wrap-style:square;v-text-anchor:top" coordsize="572655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" path="m,l5726557,r,9144l,9144,,e" fillcolor="#e3e3e3" stroked="f" strokeweight="0">
                  <v:stroke miterlimit="83231f" joinstyle="miter"/>
                  <v:path arrowok="t" textboxrect="0,0,5726557,9144"/>
                </v:shape>
                <v:shape id="Shape 3017" o:spid="_x0000_s1035" style="position:absolute;left:57299;top:16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" path="m,l9144,r,9144l,9144,,e" fillcolor="#e3e3e3" stroked="f" strokeweight="0">
                  <v:stroke miterlimit="83231f" joinstyle="miter"/>
                  <v:path arrowok="t" textboxrect="0,0,9144,9144"/>
                </v:shape>
                <w10:anchorlock/>
              </v:group>
            </w:pict>
          </mc:Fallback>
        </mc:AlternateContent>
      </w:r>
      <w:r>
        <w:tab/>
        <w:t xml:space="preserve"> </w:t>
      </w:r>
    </w:p>
    <w:p w14:paraId="6B44E94F" w14:textId="77777777" w:rsidR="00342680" w:rsidRDefault="00000000">
      <w:pPr>
        <w:pStyle w:val="Heading1"/>
        <w:ind w:left="-5"/>
      </w:pPr>
      <w:r>
        <w:rPr>
          <w:rFonts w:ascii="Segoe UI Symbol" w:eastAsia="Segoe UI Symbol" w:hAnsi="Segoe UI Symbol" w:cs="Segoe UI Symbol"/>
          <w:b w:val="0"/>
        </w:rPr>
        <w:lastRenderedPageBreak/>
        <w:t>📑</w:t>
      </w:r>
      <w:r>
        <w:t xml:space="preserve"> 10. References </w:t>
      </w:r>
    </w:p>
    <w:p w14:paraId="4DB77229" w14:textId="77777777" w:rsidR="00342680" w:rsidRDefault="00000000">
      <w:pPr>
        <w:numPr>
          <w:ilvl w:val="0"/>
          <w:numId w:val="8"/>
        </w:numPr>
        <w:ind w:hanging="360"/>
      </w:pPr>
      <w:r>
        <w:t xml:space="preserve">Properly formatted references in IEEE format. </w:t>
      </w:r>
    </w:p>
    <w:p w14:paraId="0EB01187" w14:textId="154C2542" w:rsidR="00FF690F" w:rsidRDefault="00FF690F" w:rsidP="00FF690F">
      <w:pPr>
        <w:ind w:left="705" w:firstLine="0"/>
      </w:pPr>
      <w:r>
        <w:t>[1] J. Alghamdi, “Towards spatio-temporal crime events prediction,” Multimedia Tools and Applications, vol. 83, no. 7, pp. 24437–24460, 2024, doi: 10.1007/s11042-023-16188-x.</w:t>
      </w:r>
    </w:p>
    <w:p w14:paraId="0DA889D2" w14:textId="253E1E42" w:rsidR="00FF690F" w:rsidRDefault="00FF690F" w:rsidP="00FF690F">
      <w:pPr>
        <w:ind w:left="705" w:firstLine="0"/>
      </w:pPr>
      <w:r>
        <w:t>[2] U. Gupta, S. Kumari, and R. Sharma, “Analysis of criminal spatial events in India using predictive analytics,” Journal of Data Science and Applications, vol. 12, no. 4, pp. 102–117, 2023.</w:t>
      </w:r>
    </w:p>
    <w:p w14:paraId="644A354E" w14:textId="5B1B962D" w:rsidR="00FF690F" w:rsidRDefault="00FF690F" w:rsidP="00FF690F">
      <w:pPr>
        <w:ind w:left="705" w:firstLine="0"/>
      </w:pPr>
      <w:r>
        <w:t>[3] A. Chakraborty and S. Mitra, “Cyber Crime Classification and Analysis of Various Indian States and Union Territories During 2011–2022 Using Data Mining Techniques,” ResearchGate Preprint, 2023.</w:t>
      </w:r>
    </w:p>
    <w:p w14:paraId="2F648F64" w14:textId="4C5D3222" w:rsidR="00FF690F" w:rsidRDefault="00FF690F" w:rsidP="00FF690F">
      <w:pPr>
        <w:ind w:left="705" w:firstLine="0"/>
      </w:pPr>
      <w:r>
        <w:t>[4] S. Thatikonda and R. Riyazuddin, “Crime analysis in India using machine and deep learning techniques,” International Journal of Advance Research, Ideas and Innovations in Technology (IJARIIT), vol. 10, no. 2, pp. 55–60, 2024.</w:t>
      </w:r>
    </w:p>
    <w:p w14:paraId="3B447F3E" w14:textId="2E5930DF" w:rsidR="00FF690F" w:rsidRDefault="00FF690F" w:rsidP="00FF690F">
      <w:pPr>
        <w:ind w:left="705" w:firstLine="0"/>
      </w:pPr>
      <w:r>
        <w:t>[5] M. Bawaria and R. S. Pasupuleti, “Interrelationships Between Crime and Demographic Factors of Bhopal City in India,” International Review for Spatial Planning and Sustainable Development, vol. 11, no. 1, pp. 226–252, 2023, doi: 10.14246/irspsd.11.1_226.</w:t>
      </w:r>
    </w:p>
    <w:p w14:paraId="13FAAFA3" w14:textId="2EB4B1C8" w:rsidR="00FF690F" w:rsidRDefault="00FF690F" w:rsidP="00FF690F">
      <w:pPr>
        <w:ind w:left="705" w:firstLine="0"/>
      </w:pPr>
      <w:r>
        <w:t>[6] S. Sankara and N. Sugitha, “Crime Rate Analysis and Mapping from Socio-Economic Data Using Deep Neural Networks,” Journal of Computer Science, vol. 20, no. 10, pp. 1203–1213, Aug. 2024, doi: 10.3844/jcssp.2024.1203.1213.</w:t>
      </w:r>
    </w:p>
    <w:p w14:paraId="4F9B1143" w14:textId="41035156" w:rsidR="00FF690F" w:rsidRDefault="00FF690F" w:rsidP="00FF690F">
      <w:pPr>
        <w:ind w:left="705" w:firstLine="0"/>
      </w:pPr>
      <w:r>
        <w:t>[7] S. Christina Angel, D. Narmadha Naveen, D. Naveen Sundhar, and K. L. Victoria, “Efficient Machine Learning Approach for Crime Detection in India,” Proceedings of the International Conference on Artificial Intelligence and Data Science, pp. 85–90, 2024.</w:t>
      </w:r>
    </w:p>
    <w:p w14:paraId="06FF3B8E" w14:textId="37542C8E" w:rsidR="00FF690F" w:rsidRDefault="00FF690F" w:rsidP="00FF690F">
      <w:pPr>
        <w:ind w:left="705" w:firstLine="0"/>
      </w:pPr>
      <w:r>
        <w:t>[8] A. Sharma and R. K. Gupta, “Crime Analysis and Prediction in Seven States of India Using Statistical Software RStudio,” ResearchGate Preprint, Nov. 2023.</w:t>
      </w:r>
    </w:p>
    <w:p w14:paraId="69C67AEC" w14:textId="089C6652" w:rsidR="00FF690F" w:rsidRDefault="00FF690F" w:rsidP="00FF690F">
      <w:pPr>
        <w:ind w:left="705" w:firstLine="0"/>
      </w:pPr>
      <w:r>
        <w:t>[9] Common Cause, Status of Policing in India Report 2023, New Delhi: Common Cause &amp; Lokniti CSDS, 2023.</w:t>
      </w:r>
    </w:p>
    <w:p w14:paraId="7B20F4E6" w14:textId="77777777" w:rsidR="00FF690F" w:rsidRDefault="00FF690F" w:rsidP="00FF690F">
      <w:pPr>
        <w:ind w:left="705" w:firstLine="0"/>
      </w:pPr>
    </w:p>
    <w:p w14:paraId="45F87A54" w14:textId="3A6023DA" w:rsidR="00342680" w:rsidRDefault="00342680">
      <w:pPr>
        <w:spacing w:after="0" w:line="259" w:lineRule="auto"/>
        <w:ind w:left="0" w:firstLine="0"/>
      </w:pPr>
    </w:p>
    <w:sectPr w:rsidR="00342680">
      <w:pgSz w:w="11906" w:h="16838"/>
      <w:pgMar w:top="1171" w:right="252" w:bottom="148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442F"/>
    <w:multiLevelType w:val="hybridMultilevel"/>
    <w:tmpl w:val="D878F2C8"/>
    <w:lvl w:ilvl="0" w:tplc="4009000F">
      <w:start w:val="1"/>
      <w:numFmt w:val="decimal"/>
      <w:lvlText w:val="%1."/>
      <w:lvlJc w:val="left"/>
      <w:pPr>
        <w:ind w:left="1425" w:hanging="360"/>
      </w:pPr>
    </w:lvl>
    <w:lvl w:ilvl="1" w:tplc="40090019" w:tentative="1">
      <w:start w:val="1"/>
      <w:numFmt w:val="lowerLetter"/>
      <w:lvlText w:val="%2."/>
      <w:lvlJc w:val="left"/>
      <w:pPr>
        <w:ind w:left="2145" w:hanging="360"/>
      </w:pPr>
    </w:lvl>
    <w:lvl w:ilvl="2" w:tplc="4009001B" w:tentative="1">
      <w:start w:val="1"/>
      <w:numFmt w:val="lowerRoman"/>
      <w:lvlText w:val="%3."/>
      <w:lvlJc w:val="right"/>
      <w:pPr>
        <w:ind w:left="2865" w:hanging="180"/>
      </w:pPr>
    </w:lvl>
    <w:lvl w:ilvl="3" w:tplc="4009000F" w:tentative="1">
      <w:start w:val="1"/>
      <w:numFmt w:val="decimal"/>
      <w:lvlText w:val="%4."/>
      <w:lvlJc w:val="left"/>
      <w:pPr>
        <w:ind w:left="3585" w:hanging="360"/>
      </w:pPr>
    </w:lvl>
    <w:lvl w:ilvl="4" w:tplc="40090019" w:tentative="1">
      <w:start w:val="1"/>
      <w:numFmt w:val="lowerLetter"/>
      <w:lvlText w:val="%5."/>
      <w:lvlJc w:val="left"/>
      <w:pPr>
        <w:ind w:left="4305" w:hanging="360"/>
      </w:pPr>
    </w:lvl>
    <w:lvl w:ilvl="5" w:tplc="4009001B" w:tentative="1">
      <w:start w:val="1"/>
      <w:numFmt w:val="lowerRoman"/>
      <w:lvlText w:val="%6."/>
      <w:lvlJc w:val="right"/>
      <w:pPr>
        <w:ind w:left="5025" w:hanging="180"/>
      </w:pPr>
    </w:lvl>
    <w:lvl w:ilvl="6" w:tplc="4009000F" w:tentative="1">
      <w:start w:val="1"/>
      <w:numFmt w:val="decimal"/>
      <w:lvlText w:val="%7."/>
      <w:lvlJc w:val="left"/>
      <w:pPr>
        <w:ind w:left="5745" w:hanging="360"/>
      </w:pPr>
    </w:lvl>
    <w:lvl w:ilvl="7" w:tplc="40090019" w:tentative="1">
      <w:start w:val="1"/>
      <w:numFmt w:val="lowerLetter"/>
      <w:lvlText w:val="%8."/>
      <w:lvlJc w:val="left"/>
      <w:pPr>
        <w:ind w:left="6465" w:hanging="360"/>
      </w:pPr>
    </w:lvl>
    <w:lvl w:ilvl="8" w:tplc="4009001B" w:tentative="1">
      <w:start w:val="1"/>
      <w:numFmt w:val="lowerRoman"/>
      <w:lvlText w:val="%9."/>
      <w:lvlJc w:val="right"/>
      <w:pPr>
        <w:ind w:left="7185" w:hanging="180"/>
      </w:pPr>
    </w:lvl>
  </w:abstractNum>
  <w:abstractNum w:abstractNumId="1" w15:restartNumberingAfterBreak="0">
    <w:nsid w:val="04FE3471"/>
    <w:multiLevelType w:val="hybridMultilevel"/>
    <w:tmpl w:val="277AE7DA"/>
    <w:lvl w:ilvl="0" w:tplc="D67E6112">
      <w:start w:val="1"/>
      <w:numFmt w:val="bullet"/>
      <w:lvlText w:val="•"/>
      <w:lvlJc w:val="left"/>
      <w:pPr>
        <w:ind w:left="142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2" w15:restartNumberingAfterBreak="0">
    <w:nsid w:val="07810A28"/>
    <w:multiLevelType w:val="hybridMultilevel"/>
    <w:tmpl w:val="7F66FFA8"/>
    <w:lvl w:ilvl="0" w:tplc="577C88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543D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D0E2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32BC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1A65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C644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2814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54762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246D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2AC7E91"/>
    <w:multiLevelType w:val="hybridMultilevel"/>
    <w:tmpl w:val="A768ED6A"/>
    <w:lvl w:ilvl="0" w:tplc="A93608C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FAA4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40A0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689A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2AC8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4ACB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5A7E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FE4C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F468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F745DA4"/>
    <w:multiLevelType w:val="hybridMultilevel"/>
    <w:tmpl w:val="7362D20E"/>
    <w:lvl w:ilvl="0" w:tplc="E51C23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A4C9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5412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A60A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E6A3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BAD5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A497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008A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C8AD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F8854A4"/>
    <w:multiLevelType w:val="hybridMultilevel"/>
    <w:tmpl w:val="2648FE5A"/>
    <w:lvl w:ilvl="0" w:tplc="D67E611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37C5682"/>
    <w:multiLevelType w:val="hybridMultilevel"/>
    <w:tmpl w:val="0EDEC120"/>
    <w:lvl w:ilvl="0" w:tplc="740A1C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08C40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C45B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FE12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8C5C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3879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B6CA0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E24F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4CAE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5746402"/>
    <w:multiLevelType w:val="hybridMultilevel"/>
    <w:tmpl w:val="748E017C"/>
    <w:lvl w:ilvl="0" w:tplc="1672976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D830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B200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D0DF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02E9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4A40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C01A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12D0F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72EA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8C72CF3"/>
    <w:multiLevelType w:val="hybridMultilevel"/>
    <w:tmpl w:val="A8EE2CD2"/>
    <w:lvl w:ilvl="0" w:tplc="D67E611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06FB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A6613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C2A5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6443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2A36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9CDC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E0D6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6CAA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8D82060"/>
    <w:multiLevelType w:val="hybridMultilevel"/>
    <w:tmpl w:val="7CA2B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B92376D"/>
    <w:multiLevelType w:val="hybridMultilevel"/>
    <w:tmpl w:val="8E803B6C"/>
    <w:lvl w:ilvl="0" w:tplc="4009000F">
      <w:start w:val="1"/>
      <w:numFmt w:val="decimal"/>
      <w:lvlText w:val="%1."/>
      <w:lvlJc w:val="left"/>
      <w:pPr>
        <w:ind w:left="1425" w:hanging="360"/>
      </w:pPr>
    </w:lvl>
    <w:lvl w:ilvl="1" w:tplc="40090019" w:tentative="1">
      <w:start w:val="1"/>
      <w:numFmt w:val="lowerLetter"/>
      <w:lvlText w:val="%2."/>
      <w:lvlJc w:val="left"/>
      <w:pPr>
        <w:ind w:left="2145" w:hanging="360"/>
      </w:pPr>
    </w:lvl>
    <w:lvl w:ilvl="2" w:tplc="4009001B" w:tentative="1">
      <w:start w:val="1"/>
      <w:numFmt w:val="lowerRoman"/>
      <w:lvlText w:val="%3."/>
      <w:lvlJc w:val="right"/>
      <w:pPr>
        <w:ind w:left="2865" w:hanging="180"/>
      </w:pPr>
    </w:lvl>
    <w:lvl w:ilvl="3" w:tplc="4009000F" w:tentative="1">
      <w:start w:val="1"/>
      <w:numFmt w:val="decimal"/>
      <w:lvlText w:val="%4."/>
      <w:lvlJc w:val="left"/>
      <w:pPr>
        <w:ind w:left="3585" w:hanging="360"/>
      </w:pPr>
    </w:lvl>
    <w:lvl w:ilvl="4" w:tplc="40090019" w:tentative="1">
      <w:start w:val="1"/>
      <w:numFmt w:val="lowerLetter"/>
      <w:lvlText w:val="%5."/>
      <w:lvlJc w:val="left"/>
      <w:pPr>
        <w:ind w:left="4305" w:hanging="360"/>
      </w:pPr>
    </w:lvl>
    <w:lvl w:ilvl="5" w:tplc="4009001B" w:tentative="1">
      <w:start w:val="1"/>
      <w:numFmt w:val="lowerRoman"/>
      <w:lvlText w:val="%6."/>
      <w:lvlJc w:val="right"/>
      <w:pPr>
        <w:ind w:left="5025" w:hanging="180"/>
      </w:pPr>
    </w:lvl>
    <w:lvl w:ilvl="6" w:tplc="4009000F" w:tentative="1">
      <w:start w:val="1"/>
      <w:numFmt w:val="decimal"/>
      <w:lvlText w:val="%7."/>
      <w:lvlJc w:val="left"/>
      <w:pPr>
        <w:ind w:left="5745" w:hanging="360"/>
      </w:pPr>
    </w:lvl>
    <w:lvl w:ilvl="7" w:tplc="40090019" w:tentative="1">
      <w:start w:val="1"/>
      <w:numFmt w:val="lowerLetter"/>
      <w:lvlText w:val="%8."/>
      <w:lvlJc w:val="left"/>
      <w:pPr>
        <w:ind w:left="6465" w:hanging="360"/>
      </w:pPr>
    </w:lvl>
    <w:lvl w:ilvl="8" w:tplc="4009001B" w:tentative="1">
      <w:start w:val="1"/>
      <w:numFmt w:val="lowerRoman"/>
      <w:lvlText w:val="%9."/>
      <w:lvlJc w:val="right"/>
      <w:pPr>
        <w:ind w:left="7185" w:hanging="180"/>
      </w:pPr>
    </w:lvl>
  </w:abstractNum>
  <w:abstractNum w:abstractNumId="11" w15:restartNumberingAfterBreak="0">
    <w:nsid w:val="5C1B3066"/>
    <w:multiLevelType w:val="hybridMultilevel"/>
    <w:tmpl w:val="7FA2F7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5EFA5687"/>
    <w:multiLevelType w:val="hybridMultilevel"/>
    <w:tmpl w:val="6DC8E934"/>
    <w:lvl w:ilvl="0" w:tplc="0B32BAF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4808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5E7A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2CC0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88E4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6A9B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D0E77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D0DB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5639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EDE7F81"/>
    <w:multiLevelType w:val="multilevel"/>
    <w:tmpl w:val="9CB41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4921CA"/>
    <w:multiLevelType w:val="hybridMultilevel"/>
    <w:tmpl w:val="459A7870"/>
    <w:lvl w:ilvl="0" w:tplc="4009000F">
      <w:start w:val="1"/>
      <w:numFmt w:val="decimal"/>
      <w:lvlText w:val="%1."/>
      <w:lvlJc w:val="left"/>
      <w:pPr>
        <w:ind w:left="1425" w:hanging="360"/>
      </w:pPr>
    </w:lvl>
    <w:lvl w:ilvl="1" w:tplc="40090019" w:tentative="1">
      <w:start w:val="1"/>
      <w:numFmt w:val="lowerLetter"/>
      <w:lvlText w:val="%2."/>
      <w:lvlJc w:val="left"/>
      <w:pPr>
        <w:ind w:left="2145" w:hanging="360"/>
      </w:pPr>
    </w:lvl>
    <w:lvl w:ilvl="2" w:tplc="4009001B" w:tentative="1">
      <w:start w:val="1"/>
      <w:numFmt w:val="lowerRoman"/>
      <w:lvlText w:val="%3."/>
      <w:lvlJc w:val="right"/>
      <w:pPr>
        <w:ind w:left="2865" w:hanging="180"/>
      </w:pPr>
    </w:lvl>
    <w:lvl w:ilvl="3" w:tplc="4009000F" w:tentative="1">
      <w:start w:val="1"/>
      <w:numFmt w:val="decimal"/>
      <w:lvlText w:val="%4."/>
      <w:lvlJc w:val="left"/>
      <w:pPr>
        <w:ind w:left="3585" w:hanging="360"/>
      </w:pPr>
    </w:lvl>
    <w:lvl w:ilvl="4" w:tplc="40090019" w:tentative="1">
      <w:start w:val="1"/>
      <w:numFmt w:val="lowerLetter"/>
      <w:lvlText w:val="%5."/>
      <w:lvlJc w:val="left"/>
      <w:pPr>
        <w:ind w:left="4305" w:hanging="360"/>
      </w:pPr>
    </w:lvl>
    <w:lvl w:ilvl="5" w:tplc="4009001B" w:tentative="1">
      <w:start w:val="1"/>
      <w:numFmt w:val="lowerRoman"/>
      <w:lvlText w:val="%6."/>
      <w:lvlJc w:val="right"/>
      <w:pPr>
        <w:ind w:left="5025" w:hanging="180"/>
      </w:pPr>
    </w:lvl>
    <w:lvl w:ilvl="6" w:tplc="4009000F" w:tentative="1">
      <w:start w:val="1"/>
      <w:numFmt w:val="decimal"/>
      <w:lvlText w:val="%7."/>
      <w:lvlJc w:val="left"/>
      <w:pPr>
        <w:ind w:left="5745" w:hanging="360"/>
      </w:pPr>
    </w:lvl>
    <w:lvl w:ilvl="7" w:tplc="40090019" w:tentative="1">
      <w:start w:val="1"/>
      <w:numFmt w:val="lowerLetter"/>
      <w:lvlText w:val="%8."/>
      <w:lvlJc w:val="left"/>
      <w:pPr>
        <w:ind w:left="6465" w:hanging="360"/>
      </w:pPr>
    </w:lvl>
    <w:lvl w:ilvl="8" w:tplc="4009001B" w:tentative="1">
      <w:start w:val="1"/>
      <w:numFmt w:val="lowerRoman"/>
      <w:lvlText w:val="%9."/>
      <w:lvlJc w:val="right"/>
      <w:pPr>
        <w:ind w:left="7185" w:hanging="180"/>
      </w:pPr>
    </w:lvl>
  </w:abstractNum>
  <w:abstractNum w:abstractNumId="15" w15:restartNumberingAfterBreak="0">
    <w:nsid w:val="7BB2386C"/>
    <w:multiLevelType w:val="hybridMultilevel"/>
    <w:tmpl w:val="8EEC8186"/>
    <w:lvl w:ilvl="0" w:tplc="8ECA78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F60A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D89F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9A51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24B8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A0F8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502C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56A5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4221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44690333">
    <w:abstractNumId w:val="8"/>
  </w:num>
  <w:num w:numId="2" w16cid:durableId="1743523404">
    <w:abstractNumId w:val="7"/>
  </w:num>
  <w:num w:numId="3" w16cid:durableId="1485009106">
    <w:abstractNumId w:val="6"/>
  </w:num>
  <w:num w:numId="4" w16cid:durableId="44303266">
    <w:abstractNumId w:val="15"/>
  </w:num>
  <w:num w:numId="5" w16cid:durableId="756097176">
    <w:abstractNumId w:val="4"/>
  </w:num>
  <w:num w:numId="6" w16cid:durableId="1684087289">
    <w:abstractNumId w:val="12"/>
  </w:num>
  <w:num w:numId="7" w16cid:durableId="1052466599">
    <w:abstractNumId w:val="2"/>
  </w:num>
  <w:num w:numId="8" w16cid:durableId="1759249823">
    <w:abstractNumId w:val="3"/>
  </w:num>
  <w:num w:numId="9" w16cid:durableId="1558590429">
    <w:abstractNumId w:val="5"/>
  </w:num>
  <w:num w:numId="10" w16cid:durableId="1933397153">
    <w:abstractNumId w:val="1"/>
  </w:num>
  <w:num w:numId="11" w16cid:durableId="903681328">
    <w:abstractNumId w:val="13"/>
  </w:num>
  <w:num w:numId="12" w16cid:durableId="449279863">
    <w:abstractNumId w:val="11"/>
  </w:num>
  <w:num w:numId="13" w16cid:durableId="1135102019">
    <w:abstractNumId w:val="0"/>
  </w:num>
  <w:num w:numId="14" w16cid:durableId="1150441643">
    <w:abstractNumId w:val="10"/>
  </w:num>
  <w:num w:numId="15" w16cid:durableId="1044332407">
    <w:abstractNumId w:val="14"/>
  </w:num>
  <w:num w:numId="16" w16cid:durableId="2849696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80"/>
    <w:rsid w:val="00001F95"/>
    <w:rsid w:val="00024A74"/>
    <w:rsid w:val="000A69BB"/>
    <w:rsid w:val="00246E8C"/>
    <w:rsid w:val="002A09EC"/>
    <w:rsid w:val="00342680"/>
    <w:rsid w:val="004D5251"/>
    <w:rsid w:val="00721A19"/>
    <w:rsid w:val="007C3691"/>
    <w:rsid w:val="007C74EA"/>
    <w:rsid w:val="008602CA"/>
    <w:rsid w:val="008740CD"/>
    <w:rsid w:val="00891D31"/>
    <w:rsid w:val="00942FF7"/>
    <w:rsid w:val="00A97A54"/>
    <w:rsid w:val="00AB6289"/>
    <w:rsid w:val="00AC211F"/>
    <w:rsid w:val="00AE48A4"/>
    <w:rsid w:val="00AF383F"/>
    <w:rsid w:val="00B23A81"/>
    <w:rsid w:val="00B71FEC"/>
    <w:rsid w:val="00C34610"/>
    <w:rsid w:val="00D42FF7"/>
    <w:rsid w:val="00DB4A24"/>
    <w:rsid w:val="00ED489C"/>
    <w:rsid w:val="00FB1CD2"/>
    <w:rsid w:val="00FF690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B3650"/>
  <w15:docId w15:val="{D708C765-87BF-4C2C-A0F0-2C98496AB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3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9" w:line="259" w:lineRule="auto"/>
      <w:ind w:left="2297" w:hanging="10"/>
      <w:outlineLvl w:val="0"/>
    </w:pPr>
    <w:rPr>
      <w:rFonts w:ascii="Times New Roman" w:eastAsia="Times New Roman" w:hAnsi="Times New Roman" w:cs="Times New Roman"/>
      <w:b/>
      <w:color w:val="000000"/>
      <w:sz w:val="27"/>
    </w:rPr>
  </w:style>
  <w:style w:type="paragraph" w:styleId="Heading4">
    <w:name w:val="heading 4"/>
    <w:basedOn w:val="Normal"/>
    <w:next w:val="Normal"/>
    <w:link w:val="Heading4Char"/>
    <w:uiPriority w:val="9"/>
    <w:semiHidden/>
    <w:unhideWhenUsed/>
    <w:qFormat/>
    <w:rsid w:val="00001F9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paragraph" w:styleId="ListParagraph">
    <w:name w:val="List Paragraph"/>
    <w:basedOn w:val="Normal"/>
    <w:uiPriority w:val="34"/>
    <w:qFormat/>
    <w:rsid w:val="00891D31"/>
    <w:pPr>
      <w:ind w:left="720"/>
      <w:contextualSpacing/>
    </w:pPr>
  </w:style>
  <w:style w:type="paragraph" w:styleId="Caption">
    <w:name w:val="caption"/>
    <w:basedOn w:val="Normal"/>
    <w:next w:val="Normal"/>
    <w:uiPriority w:val="35"/>
    <w:unhideWhenUsed/>
    <w:qFormat/>
    <w:rsid w:val="00C34610"/>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semiHidden/>
    <w:rsid w:val="00001F95"/>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001F95"/>
    <w:rPr>
      <w:color w:val="0563C1" w:themeColor="hyperlink"/>
      <w:u w:val="single"/>
    </w:rPr>
  </w:style>
  <w:style w:type="character" w:styleId="UnresolvedMention">
    <w:name w:val="Unresolved Mention"/>
    <w:basedOn w:val="DefaultParagraphFont"/>
    <w:uiPriority w:val="99"/>
    <w:semiHidden/>
    <w:unhideWhenUsed/>
    <w:rsid w:val="00001F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2212</Words>
  <Characters>12612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Bharti Ingle</cp:lastModifiedBy>
  <cp:revision>2</cp:revision>
  <dcterms:created xsi:type="dcterms:W3CDTF">2025-11-12T18:07:00Z</dcterms:created>
  <dcterms:modified xsi:type="dcterms:W3CDTF">2025-11-12T18:07:00Z</dcterms:modified>
</cp:coreProperties>
</file>