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48B0" w14:textId="77777777" w:rsidR="00E84F04" w:rsidRPr="00E84F04" w:rsidRDefault="00E84F04" w:rsidP="00E84F04">
      <w:pPr>
        <w:pStyle w:val="Heading1"/>
        <w:jc w:val="center"/>
        <w:rPr>
          <w:b/>
          <w:bCs/>
        </w:rPr>
      </w:pPr>
      <w:r w:rsidRPr="00E84F04">
        <w:rPr>
          <w:b/>
          <w:bCs/>
        </w:rPr>
        <w:t>Project Report: Digital Ambassador Reflection</w:t>
      </w:r>
    </w:p>
    <w:p w14:paraId="6965E00D" w14:textId="77777777" w:rsidR="00E84F04" w:rsidRPr="00E84F04" w:rsidRDefault="00E84F04" w:rsidP="00E84F04">
      <w:r w:rsidRPr="00E84F04">
        <w:t xml:space="preserve">During my research into phishing and UPI fraud, what struck me most wasn't the technical complexity of the code, but the </w:t>
      </w:r>
      <w:r w:rsidRPr="00E84F04">
        <w:rPr>
          <w:b/>
          <w:bCs/>
        </w:rPr>
        <w:t>psychological precision</w:t>
      </w:r>
      <w:r w:rsidRPr="00E84F04">
        <w:t xml:space="preserve"> of the "Social Engineering" involved. I was surprised to learn how effectively scammers exploit basic human emotions—specifically </w:t>
      </w:r>
      <w:r w:rsidRPr="00E84F04">
        <w:rPr>
          <w:b/>
          <w:bCs/>
        </w:rPr>
        <w:t>fear and urgency</w:t>
      </w:r>
      <w:r w:rsidRPr="00E84F04">
        <w:t>.</w:t>
      </w:r>
    </w:p>
    <w:p w14:paraId="0451484A" w14:textId="77777777" w:rsidR="00E84F04" w:rsidRPr="00E84F04" w:rsidRDefault="00E84F04" w:rsidP="00E84F04">
      <w:r w:rsidRPr="00E84F04">
        <w:t xml:space="preserve">The "Golden Hour" concept was also a revelation; I hadn't realized that the first 60 minutes after a fraudulent transaction are the most critical for the </w:t>
      </w:r>
      <w:r w:rsidRPr="00E84F04">
        <w:rPr>
          <w:b/>
          <w:bCs/>
        </w:rPr>
        <w:t>1930 Helpline</w:t>
      </w:r>
      <w:r w:rsidRPr="00E84F04">
        <w:t xml:space="preserve"> to successfully freeze the money before it is laundered through multiple "mule" accounts. It made me realize that cyber-defense isn't just about having a strong password; it’s about maintaining a "cool head" when a suspicious notification pops up.</w:t>
      </w:r>
    </w:p>
    <w:p w14:paraId="3D4EF222" w14:textId="272AAE21" w:rsidR="00E84F04" w:rsidRPr="00E84F04" w:rsidRDefault="00E84F04" w:rsidP="00E84F04">
      <w:pPr>
        <w:rPr>
          <w:b/>
          <w:bCs/>
        </w:rPr>
      </w:pPr>
      <w:r w:rsidRPr="00E84F04">
        <w:rPr>
          <w:b/>
          <w:bCs/>
        </w:rPr>
        <w:t>The Habit I Will Change</w:t>
      </w:r>
    </w:p>
    <w:p w14:paraId="18ABE57C" w14:textId="77777777" w:rsidR="00E84F04" w:rsidRPr="00E84F04" w:rsidRDefault="00E84F04" w:rsidP="00E84F04">
      <w:r w:rsidRPr="00E84F04">
        <w:t xml:space="preserve">The most significant change I am making is my </w:t>
      </w:r>
      <w:r w:rsidRPr="00E84F04">
        <w:rPr>
          <w:b/>
          <w:bCs/>
        </w:rPr>
        <w:t>"Scan-and-Pay" etiquette</w:t>
      </w:r>
      <w:r w:rsidRPr="00E84F04">
        <w:t>. Like many students, I’ve often been distracted while using UPI at crowded kiosks, scanning QR codes and entering my PIN without a second thought.</w:t>
      </w:r>
    </w:p>
    <w:p w14:paraId="158F8570" w14:textId="77777777" w:rsidR="00E84F04" w:rsidRPr="00E84F04" w:rsidRDefault="00E84F04" w:rsidP="00E84F04">
      <w:r w:rsidRPr="00E84F04">
        <w:t xml:space="preserve">From now on, I have committed to a </w:t>
      </w:r>
      <w:r w:rsidRPr="00E84F04">
        <w:rPr>
          <w:b/>
          <w:bCs/>
        </w:rPr>
        <w:t>"Three-Second Rule"</w:t>
      </w:r>
      <w:r w:rsidRPr="00E84F04">
        <w:t>:</w:t>
      </w:r>
    </w:p>
    <w:p w14:paraId="3DFEE6CA" w14:textId="77777777" w:rsidR="00E84F04" w:rsidRPr="00E84F04" w:rsidRDefault="00E84F04" w:rsidP="00E84F04">
      <w:pPr>
        <w:numPr>
          <w:ilvl w:val="0"/>
          <w:numId w:val="1"/>
        </w:numPr>
      </w:pPr>
      <w:r w:rsidRPr="00E84F04">
        <w:rPr>
          <w:b/>
          <w:bCs/>
        </w:rPr>
        <w:t>Verify the Display Name:</w:t>
      </w:r>
      <w:r w:rsidRPr="00E84F04">
        <w:t xml:space="preserve"> Checking that the name on the screen matches the shop or person I intend to pay.</w:t>
      </w:r>
    </w:p>
    <w:p w14:paraId="76E8A9B2" w14:textId="77777777" w:rsidR="00E84F04" w:rsidRPr="00E84F04" w:rsidRDefault="00E84F04" w:rsidP="00E84F04">
      <w:pPr>
        <w:numPr>
          <w:ilvl w:val="0"/>
          <w:numId w:val="1"/>
        </w:numPr>
      </w:pPr>
      <w:r w:rsidRPr="00E84F04">
        <w:rPr>
          <w:b/>
          <w:bCs/>
        </w:rPr>
        <w:t>Confirm the Action:</w:t>
      </w:r>
      <w:r w:rsidRPr="00E84F04">
        <w:t xml:space="preserve"> Reminding myself that I </w:t>
      </w:r>
      <w:r w:rsidRPr="00E84F04">
        <w:rPr>
          <w:b/>
          <w:bCs/>
        </w:rPr>
        <w:t>never</w:t>
      </w:r>
      <w:r w:rsidRPr="00E84F04">
        <w:t xml:space="preserve"> need to enter my PIN to </w:t>
      </w:r>
      <w:r w:rsidRPr="00E84F04">
        <w:rPr>
          <w:i/>
          <w:iCs/>
        </w:rPr>
        <w:t>receive</w:t>
      </w:r>
      <w:r w:rsidRPr="00E84F04">
        <w:t xml:space="preserve"> a refund or a payment.</w:t>
      </w:r>
    </w:p>
    <w:p w14:paraId="56C31B75" w14:textId="77777777" w:rsidR="00E84F04" w:rsidRPr="00E84F04" w:rsidRDefault="00E84F04" w:rsidP="00E84F04">
      <w:pPr>
        <w:numPr>
          <w:ilvl w:val="0"/>
          <w:numId w:val="1"/>
        </w:numPr>
      </w:pPr>
      <w:r w:rsidRPr="00E84F04">
        <w:rPr>
          <w:b/>
          <w:bCs/>
        </w:rPr>
        <w:t>Secure the Network:</w:t>
      </w:r>
      <w:r w:rsidRPr="00E84F04">
        <w:t xml:space="preserve"> I will no longer access my banking apps or UPI over public college or cafe Wi-Fi without a trusted VPN, as "Man-in-the-Middle" attacks are far more common than I previously believed.</w:t>
      </w:r>
    </w:p>
    <w:p w14:paraId="160132D8" w14:textId="77777777" w:rsidR="00E84F04" w:rsidRPr="00E84F04" w:rsidRDefault="00E84F04" w:rsidP="00E84F04">
      <w:r w:rsidRPr="00E84F04">
        <w:t xml:space="preserve">Being a Digital Ambassador has taught me that staying safe isn't about being paranoid—it's about being </w:t>
      </w:r>
      <w:r w:rsidRPr="00E84F04">
        <w:rPr>
          <w:b/>
          <w:bCs/>
        </w:rPr>
        <w:t>deliberate</w:t>
      </w:r>
      <w:r w:rsidRPr="00E84F04">
        <w:t>.</w:t>
      </w:r>
    </w:p>
    <w:p w14:paraId="22F368AB" w14:textId="77777777" w:rsidR="00E84F04" w:rsidRDefault="00E84F04"/>
    <w:sectPr w:rsidR="00E8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645DD"/>
    <w:multiLevelType w:val="multilevel"/>
    <w:tmpl w:val="FC52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51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04"/>
    <w:rsid w:val="00DB4382"/>
    <w:rsid w:val="00E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07F4"/>
  <w15:chartTrackingRefBased/>
  <w15:docId w15:val="{D1B9EB54-F246-45A9-A3D0-76D0738F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1</cp:revision>
  <dcterms:created xsi:type="dcterms:W3CDTF">2026-03-31T15:46:00Z</dcterms:created>
  <dcterms:modified xsi:type="dcterms:W3CDTF">2026-03-31T15:47:00Z</dcterms:modified>
</cp:coreProperties>
</file>