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56261" w14:textId="1C41A24D" w:rsidR="00B4039D" w:rsidRPr="00B4039D" w:rsidRDefault="00B4039D" w:rsidP="00B4039D">
      <w:pPr>
        <w:ind w:left="360" w:hanging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Google, Meet OKRs</w:t>
      </w:r>
    </w:p>
    <w:p w14:paraId="235E5EB9" w14:textId="77777777" w:rsidR="00B4039D" w:rsidRDefault="00B4039D" w:rsidP="00B4039D">
      <w:pPr>
        <w:pStyle w:val="ListParagraph"/>
        <w:ind w:left="360"/>
      </w:pPr>
    </w:p>
    <w:p w14:paraId="650540EA" w14:textId="431BFA4E" w:rsidR="00722D66" w:rsidRDefault="00722D66" w:rsidP="00722D66">
      <w:pPr>
        <w:pStyle w:val="ListParagraph"/>
        <w:numPr>
          <w:ilvl w:val="0"/>
          <w:numId w:val="1"/>
        </w:numPr>
      </w:pPr>
      <w:r>
        <w:t>“If you don’t know where you are going, you might not get there.” – Yogi Berra.</w:t>
      </w:r>
    </w:p>
    <w:p w14:paraId="538BA567" w14:textId="3DC2BB99" w:rsidR="00722D66" w:rsidRDefault="00722D66" w:rsidP="00722D66">
      <w:pPr>
        <w:pStyle w:val="ListParagraph"/>
        <w:numPr>
          <w:ilvl w:val="0"/>
          <w:numId w:val="1"/>
        </w:numPr>
      </w:pPr>
      <w:r>
        <w:t>John Doerr is a 12% shareholder of Google.</w:t>
      </w:r>
    </w:p>
    <w:p w14:paraId="0B3B9A33" w14:textId="5ADFD5FF" w:rsidR="00722D66" w:rsidRDefault="00722D66" w:rsidP="00722D66">
      <w:pPr>
        <w:pStyle w:val="ListParagraph"/>
        <w:numPr>
          <w:ilvl w:val="0"/>
          <w:numId w:val="1"/>
        </w:numPr>
      </w:pPr>
      <w:r>
        <w:t>Google’s motto in 1999, “to organise the world’s information and make it universally accessible and useful.”</w:t>
      </w:r>
    </w:p>
    <w:p w14:paraId="15EB886B" w14:textId="36E9125A" w:rsidR="00722D66" w:rsidRDefault="00722D66" w:rsidP="00722D66">
      <w:pPr>
        <w:pStyle w:val="ListParagraph"/>
        <w:numPr>
          <w:ilvl w:val="0"/>
          <w:numId w:val="1"/>
        </w:numPr>
      </w:pPr>
      <w:r>
        <w:t>Sergey Brin crafted the commerce of technology.</w:t>
      </w:r>
    </w:p>
    <w:p w14:paraId="75C62738" w14:textId="142C8CCD" w:rsidR="00722D66" w:rsidRDefault="00722D66" w:rsidP="00722D66">
      <w:pPr>
        <w:pStyle w:val="ListParagraph"/>
        <w:numPr>
          <w:ilvl w:val="0"/>
          <w:numId w:val="1"/>
        </w:numPr>
      </w:pPr>
      <w:r>
        <w:t>Larry Page built the product.</w:t>
      </w:r>
    </w:p>
    <w:p w14:paraId="1E3138C8" w14:textId="48911D79" w:rsidR="00722D66" w:rsidRDefault="00722D66" w:rsidP="00722D66">
      <w:pPr>
        <w:pStyle w:val="ListParagraph"/>
        <w:numPr>
          <w:ilvl w:val="0"/>
          <w:numId w:val="1"/>
        </w:numPr>
      </w:pPr>
      <w:r>
        <w:t>Ideas are easy. Execution is everything.</w:t>
      </w:r>
    </w:p>
    <w:p w14:paraId="5023CAEE" w14:textId="35A8A5E8" w:rsidR="00722D66" w:rsidRDefault="00722D66" w:rsidP="00722D66">
      <w:pPr>
        <w:pStyle w:val="ListParagraph"/>
        <w:numPr>
          <w:ilvl w:val="0"/>
          <w:numId w:val="1"/>
        </w:numPr>
      </w:pPr>
      <w:r>
        <w:t>OKRs: Objectives and Key Results.</w:t>
      </w:r>
    </w:p>
    <w:p w14:paraId="4854C93B" w14:textId="6471301C" w:rsidR="00722D66" w:rsidRDefault="00722D66" w:rsidP="00722D66">
      <w:pPr>
        <w:pStyle w:val="ListParagraph"/>
        <w:numPr>
          <w:ilvl w:val="0"/>
          <w:numId w:val="1"/>
        </w:numPr>
      </w:pPr>
      <w:r>
        <w:t>It is a collaborative goal setting for companies and individuals.</w:t>
      </w:r>
    </w:p>
    <w:p w14:paraId="35FEE922" w14:textId="3F170C23" w:rsidR="00722D66" w:rsidRDefault="00722D66" w:rsidP="00722D66">
      <w:pPr>
        <w:pStyle w:val="ListParagraph"/>
        <w:numPr>
          <w:ilvl w:val="0"/>
          <w:numId w:val="1"/>
        </w:numPr>
      </w:pPr>
      <w:r>
        <w:t>OKR cannot substitute for sound judgement, strong leadership, or a creative workplace culture.</w:t>
      </w:r>
    </w:p>
    <w:p w14:paraId="79D548B4" w14:textId="6D0C35F9" w:rsidR="00722D66" w:rsidRDefault="00722D66" w:rsidP="00722D66">
      <w:pPr>
        <w:pStyle w:val="ListParagraph"/>
        <w:numPr>
          <w:ilvl w:val="0"/>
          <w:numId w:val="1"/>
        </w:numPr>
      </w:pPr>
      <w:r>
        <w:t>But if these fundamentals are in place, OKRs can guide you to the mountaintop.</w:t>
      </w:r>
    </w:p>
    <w:p w14:paraId="0A134ACF" w14:textId="73D97BA3" w:rsidR="00722D66" w:rsidRDefault="00722D66" w:rsidP="00722D66">
      <w:pPr>
        <w:pStyle w:val="ListParagraph"/>
        <w:numPr>
          <w:ilvl w:val="0"/>
          <w:numId w:val="1"/>
        </w:numPr>
      </w:pPr>
      <w:r>
        <w:t>OKRs: A management methodology that helps to ensure that the company focuses efforts on the same important issues throughout the organisation.</w:t>
      </w:r>
    </w:p>
    <w:p w14:paraId="4D776905" w14:textId="28D4EE64" w:rsidR="00722D66" w:rsidRDefault="00722D66" w:rsidP="00722D66">
      <w:pPr>
        <w:pStyle w:val="ListParagraph"/>
        <w:numPr>
          <w:ilvl w:val="0"/>
          <w:numId w:val="1"/>
        </w:numPr>
      </w:pPr>
      <w:r>
        <w:t>Objective: What is to be achieved.</w:t>
      </w:r>
    </w:p>
    <w:p w14:paraId="6AB0A11A" w14:textId="05A3C578" w:rsidR="00722D66" w:rsidRDefault="00722D66" w:rsidP="00722D66">
      <w:pPr>
        <w:pStyle w:val="ListParagraph"/>
        <w:numPr>
          <w:ilvl w:val="0"/>
          <w:numId w:val="1"/>
        </w:numPr>
      </w:pPr>
      <w:r>
        <w:t>Objectives are significant, concrete action-oriented, and inspirational.</w:t>
      </w:r>
    </w:p>
    <w:p w14:paraId="50D641B3" w14:textId="32F492F9" w:rsidR="00722D66" w:rsidRDefault="00722D66" w:rsidP="00722D66">
      <w:pPr>
        <w:pStyle w:val="ListParagraph"/>
        <w:numPr>
          <w:ilvl w:val="0"/>
          <w:numId w:val="1"/>
        </w:numPr>
      </w:pPr>
      <w:r>
        <w:t>When properly designed and deployed, they are a vaccine against fuzzy thinking and fuzzy execution.</w:t>
      </w:r>
    </w:p>
    <w:p w14:paraId="6CFF690E" w14:textId="221CD383" w:rsidR="00722D66" w:rsidRDefault="00722D66" w:rsidP="00722D66">
      <w:pPr>
        <w:pStyle w:val="ListParagraph"/>
        <w:numPr>
          <w:ilvl w:val="0"/>
          <w:numId w:val="1"/>
        </w:numPr>
      </w:pPr>
      <w:r>
        <w:t>Key Results benchmark and monitor How we get to the objective.</w:t>
      </w:r>
    </w:p>
    <w:p w14:paraId="44AEB1FB" w14:textId="15C52CDC" w:rsidR="00722D66" w:rsidRDefault="00722D66" w:rsidP="00722D66">
      <w:pPr>
        <w:pStyle w:val="ListParagraph"/>
        <w:numPr>
          <w:ilvl w:val="0"/>
          <w:numId w:val="1"/>
        </w:numPr>
      </w:pPr>
      <w:r>
        <w:t>Effective KRs are specific and time-bound, aggressive yet realistic, measurable and verifiable.</w:t>
      </w:r>
    </w:p>
    <w:p w14:paraId="43155B0D" w14:textId="5199F37D" w:rsidR="00722D66" w:rsidRDefault="00722D66" w:rsidP="00722D66">
      <w:pPr>
        <w:pStyle w:val="ListParagraph"/>
        <w:numPr>
          <w:ilvl w:val="0"/>
          <w:numId w:val="1"/>
        </w:numPr>
      </w:pPr>
      <w:r>
        <w:t>It is not a KR unless it has a number.</w:t>
      </w:r>
    </w:p>
    <w:p w14:paraId="2DC34B9D" w14:textId="2CC830D7" w:rsidR="00722D66" w:rsidRDefault="00722D66" w:rsidP="00722D66">
      <w:pPr>
        <w:pStyle w:val="ListParagraph"/>
        <w:numPr>
          <w:ilvl w:val="0"/>
          <w:numId w:val="1"/>
        </w:numPr>
      </w:pPr>
      <w:r>
        <w:t>You either meet KR requirements or you don’t, there’s nothing in the middle.</w:t>
      </w:r>
    </w:p>
    <w:p w14:paraId="62C9A5D5" w14:textId="621FCF46" w:rsidR="00722D66" w:rsidRDefault="00CA5D0A" w:rsidP="00722D66">
      <w:pPr>
        <w:pStyle w:val="ListParagraph"/>
        <w:numPr>
          <w:ilvl w:val="0"/>
          <w:numId w:val="1"/>
        </w:numPr>
      </w:pPr>
      <w:r>
        <w:t>Typically,</w:t>
      </w:r>
      <w:r w:rsidR="00722D66">
        <w:t xml:space="preserve"> at the end of a quarter</w:t>
      </w:r>
      <w:r>
        <w:t>, a KR is declared as fulfilled or not.</w:t>
      </w:r>
    </w:p>
    <w:p w14:paraId="15B8CBB4" w14:textId="745A4A17" w:rsidR="00CA5D0A" w:rsidRDefault="00CA5D0A" w:rsidP="00722D66">
      <w:pPr>
        <w:pStyle w:val="ListParagraph"/>
        <w:numPr>
          <w:ilvl w:val="0"/>
          <w:numId w:val="1"/>
        </w:numPr>
      </w:pPr>
      <w:r>
        <w:t>OKRs surface the primary goals. They channel efforts and coordination.</w:t>
      </w:r>
    </w:p>
    <w:p w14:paraId="17ADE4CE" w14:textId="4F05892B" w:rsidR="00CA5D0A" w:rsidRDefault="00CA5D0A" w:rsidP="00722D66">
      <w:pPr>
        <w:pStyle w:val="ListParagraph"/>
        <w:numPr>
          <w:ilvl w:val="0"/>
          <w:numId w:val="1"/>
        </w:numPr>
      </w:pPr>
      <w:r>
        <w:t>They link diverse operations, lending purpose and unity to the entire organisation.</w:t>
      </w:r>
    </w:p>
    <w:p w14:paraId="3D3E275B" w14:textId="1171213A" w:rsidR="00CA5D0A" w:rsidRDefault="005530C1" w:rsidP="00722D66">
      <w:pPr>
        <w:pStyle w:val="ListParagraph"/>
        <w:numPr>
          <w:ilvl w:val="0"/>
          <w:numId w:val="1"/>
        </w:numPr>
      </w:pPr>
      <w:r>
        <w:t>E</w:t>
      </w:r>
      <w:r w:rsidR="00CA5D0A">
        <w:t>xcerpt</w:t>
      </w:r>
      <w:r>
        <w:t>s</w:t>
      </w:r>
      <w:r w:rsidR="00CA5D0A">
        <w:t xml:space="preserve"> from a paper titled “Goals Gone Wild”</w:t>
      </w:r>
      <w:r>
        <w:t>. “Goals are a prescription-strength medication that requires careful dosing and close supervision.”</w:t>
      </w:r>
      <w:r w:rsidR="00CA5D0A">
        <w:t xml:space="preserve"> “Goals may cause systematic problems in organisations due to narrowed focus, unethical behaviour, increased risk taking, decreased cooperation and decreased motivation.”</w:t>
      </w:r>
    </w:p>
    <w:p w14:paraId="2A388894" w14:textId="43E2D1FC" w:rsidR="00CA5D0A" w:rsidRDefault="00CA5D0A" w:rsidP="00722D66">
      <w:pPr>
        <w:pStyle w:val="ListParagraph"/>
        <w:numPr>
          <w:ilvl w:val="0"/>
          <w:numId w:val="1"/>
        </w:numPr>
      </w:pPr>
      <w:r>
        <w:t>Edwin Locke, psychology professor at University of Maryland, said “hard goals drive performance more effectively than easy goals.”</w:t>
      </w:r>
    </w:p>
    <w:p w14:paraId="4F65CC43" w14:textId="7DB3CED7" w:rsidR="00CA5D0A" w:rsidRDefault="00CA5D0A" w:rsidP="00722D66">
      <w:pPr>
        <w:pStyle w:val="ListParagraph"/>
        <w:numPr>
          <w:ilvl w:val="0"/>
          <w:numId w:val="1"/>
        </w:numPr>
      </w:pPr>
      <w:r>
        <w:t>“Specific” hard goals produce a higher level of output than vaguely worded ones.</w:t>
      </w:r>
    </w:p>
    <w:p w14:paraId="52F66B95" w14:textId="08AEB29D" w:rsidR="00CA5D0A" w:rsidRDefault="00CA5D0A" w:rsidP="00722D66">
      <w:pPr>
        <w:pStyle w:val="ListParagraph"/>
        <w:numPr>
          <w:ilvl w:val="0"/>
          <w:numId w:val="1"/>
        </w:numPr>
      </w:pPr>
      <w:r>
        <w:t>More highly engaged work groups generate more profit.</w:t>
      </w:r>
    </w:p>
    <w:p w14:paraId="7361C5C3" w14:textId="208A8ACE" w:rsidR="00CA5D0A" w:rsidRDefault="00CA5D0A" w:rsidP="00722D66">
      <w:pPr>
        <w:pStyle w:val="ListParagraph"/>
        <w:numPr>
          <w:ilvl w:val="0"/>
          <w:numId w:val="1"/>
        </w:numPr>
      </w:pPr>
      <w:r>
        <w:t>A 2-year Deloitte study found that “clearly defined goals that are written down and shared freely” help retain employees like nothing else.</w:t>
      </w:r>
    </w:p>
    <w:p w14:paraId="35F5708B" w14:textId="4BC96956" w:rsidR="00AD0D55" w:rsidRPr="00EB188E" w:rsidRDefault="00EB188E" w:rsidP="00EB188E">
      <w:pPr>
        <w:pStyle w:val="ListParagraph"/>
        <w:numPr>
          <w:ilvl w:val="0"/>
          <w:numId w:val="1"/>
        </w:numPr>
      </w:pPr>
      <w:r>
        <w:rPr>
          <w:lang w:val="en-GB"/>
        </w:rPr>
        <w:t>Goals create alignment, clarity, and job satisfaction.</w:t>
      </w:r>
    </w:p>
    <w:p w14:paraId="52A3F455" w14:textId="60AA9BCF" w:rsidR="00EB188E" w:rsidRPr="00EB188E" w:rsidRDefault="00EB188E" w:rsidP="00EB188E">
      <w:pPr>
        <w:pStyle w:val="ListParagraph"/>
        <w:numPr>
          <w:ilvl w:val="0"/>
          <w:numId w:val="1"/>
        </w:numPr>
      </w:pPr>
      <w:r>
        <w:rPr>
          <w:lang w:val="en-GB"/>
        </w:rPr>
        <w:lastRenderedPageBreak/>
        <w:t>However, when people have conflicting priorities or unclear, meaningless, or arbitrarily shifting goals, they become frustrated, cynical, and demotivated.</w:t>
      </w:r>
    </w:p>
    <w:p w14:paraId="00AB3712" w14:textId="7FFEB10A" w:rsidR="00EB188E" w:rsidRPr="00EB188E" w:rsidRDefault="00EB188E" w:rsidP="00EB188E">
      <w:pPr>
        <w:pStyle w:val="ListParagraph"/>
        <w:numPr>
          <w:ilvl w:val="0"/>
          <w:numId w:val="1"/>
        </w:numPr>
      </w:pPr>
      <w:r>
        <w:rPr>
          <w:lang w:val="en-GB"/>
        </w:rPr>
        <w:t>An effective goal management system like OKR links goals to a team’s broader mission.</w:t>
      </w:r>
    </w:p>
    <w:p w14:paraId="2D3E9C13" w14:textId="384B6FC2" w:rsidR="00EB188E" w:rsidRPr="00B4039D" w:rsidRDefault="00EB188E" w:rsidP="00EB188E">
      <w:pPr>
        <w:pStyle w:val="ListParagraph"/>
        <w:numPr>
          <w:ilvl w:val="0"/>
          <w:numId w:val="1"/>
        </w:numPr>
      </w:pPr>
      <w:r>
        <w:rPr>
          <w:lang w:val="en-GB"/>
        </w:rPr>
        <w:t>OKRs are Swiss-army knives, suited to any environment.</w:t>
      </w:r>
    </w:p>
    <w:p w14:paraId="11D0FDC6" w14:textId="77777777" w:rsidR="00B4039D" w:rsidRDefault="00B4039D" w:rsidP="00B4039D"/>
    <w:p w14:paraId="47CA60AD" w14:textId="77777777" w:rsidR="00B4039D" w:rsidRDefault="00B4039D" w:rsidP="00B4039D"/>
    <w:p w14:paraId="6FA8A4C9" w14:textId="4548C322" w:rsidR="00B4039D" w:rsidRDefault="000316AB" w:rsidP="00B4039D">
      <w:pPr>
        <w:pStyle w:val="ListParagraph"/>
        <w:numPr>
          <w:ilvl w:val="0"/>
          <w:numId w:val="1"/>
        </w:numPr>
      </w:pPr>
      <w:r>
        <w:t>OKR has 4 superpowers – focus, align, track, and stretch.</w:t>
      </w:r>
    </w:p>
    <w:p w14:paraId="459DBF36" w14:textId="0AC9DC21" w:rsidR="000316AB" w:rsidRDefault="000316AB" w:rsidP="000316AB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 xml:space="preserve">Focus and commit to priorities: </w:t>
      </w:r>
      <w:r>
        <w:t>High-performance organisations home-in on work that’s important and are equally clear on what doesn’t matter. By dispelling confusion, OKRs give us the focus needed to win.</w:t>
      </w:r>
    </w:p>
    <w:p w14:paraId="30A4EE49" w14:textId="1DAF0965" w:rsidR="000316AB" w:rsidRDefault="000316AB" w:rsidP="000316AB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Align and Connect for Teamwork:</w:t>
      </w:r>
      <w:r>
        <w:t xml:space="preserve"> With transparent OKRs, individuals link their objectives to the compan</w:t>
      </w:r>
      <w:r w:rsidR="00D171EA">
        <w:t>y’s</w:t>
      </w:r>
      <w:r>
        <w:t xml:space="preserve"> game plan, </w:t>
      </w:r>
      <w:r w:rsidR="00D171EA">
        <w:t>identify cross-dependencies and coordinate with other teams. By deepening people’s sense of ownership, OKRs foster engagement and innovation.</w:t>
      </w:r>
    </w:p>
    <w:p w14:paraId="57854115" w14:textId="6EC75523" w:rsidR="00D171EA" w:rsidRDefault="00D171EA" w:rsidP="000316AB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Track for Accountability:</w:t>
      </w:r>
      <w:r>
        <w:t xml:space="preserve"> OKRs are animated by periodic check-ins, objective grading, and continuous reassessment – all in a spirit of no-judgement accountability.</w:t>
      </w:r>
    </w:p>
    <w:p w14:paraId="337B60D0" w14:textId="64A8E676" w:rsidR="00D171EA" w:rsidRDefault="00D171EA" w:rsidP="000316AB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Stretch for Amazing:</w:t>
      </w:r>
      <w:r>
        <w:t xml:space="preserve"> OKRs motivate us to excel by doing more than we thought possible. By testing our limits and affording the freedom to fail, they release our most creative, ambitious selves.</w:t>
      </w:r>
    </w:p>
    <w:p w14:paraId="5332DFE8" w14:textId="1CEDB502" w:rsidR="00D171EA" w:rsidRDefault="00D171EA" w:rsidP="000316AB">
      <w:pPr>
        <w:pStyle w:val="ListParagraph"/>
        <w:numPr>
          <w:ilvl w:val="0"/>
          <w:numId w:val="1"/>
        </w:numPr>
      </w:pPr>
      <w:r>
        <w:t>CFR: Conversion, Feedback, Recognition.</w:t>
      </w:r>
    </w:p>
    <w:p w14:paraId="21E2E215" w14:textId="77777777" w:rsidR="00D171EA" w:rsidRDefault="00D171EA" w:rsidP="00D171EA">
      <w:pPr>
        <w:pStyle w:val="ListParagraph"/>
        <w:ind w:left="360"/>
      </w:pPr>
    </w:p>
    <w:p w14:paraId="0939089B" w14:textId="77777777" w:rsidR="00D171EA" w:rsidRDefault="00D171EA" w:rsidP="00D171EA">
      <w:pPr>
        <w:pStyle w:val="ListParagraph"/>
        <w:ind w:left="360"/>
      </w:pPr>
    </w:p>
    <w:p w14:paraId="1E882103" w14:textId="77777777" w:rsidR="00D171EA" w:rsidRDefault="00D171EA" w:rsidP="00D171EA">
      <w:pPr>
        <w:pStyle w:val="ListParagraph"/>
        <w:ind w:left="360"/>
      </w:pPr>
    </w:p>
    <w:p w14:paraId="7B8FBA8D" w14:textId="77777777" w:rsidR="00D171EA" w:rsidRDefault="00D171EA" w:rsidP="00D171EA">
      <w:pPr>
        <w:pStyle w:val="ListParagraph"/>
        <w:ind w:left="360"/>
      </w:pPr>
    </w:p>
    <w:p w14:paraId="6BC2834B" w14:textId="77777777" w:rsidR="00D171EA" w:rsidRDefault="00D171EA" w:rsidP="00D171EA">
      <w:pPr>
        <w:pStyle w:val="ListParagraph"/>
        <w:ind w:left="360"/>
      </w:pPr>
    </w:p>
    <w:p w14:paraId="7CF48DC5" w14:textId="77777777" w:rsidR="00D171EA" w:rsidRDefault="00D171EA" w:rsidP="00D171EA">
      <w:pPr>
        <w:pStyle w:val="ListParagraph"/>
        <w:ind w:left="360"/>
      </w:pPr>
    </w:p>
    <w:p w14:paraId="21AA9D98" w14:textId="77777777" w:rsidR="00D171EA" w:rsidRDefault="00D171EA" w:rsidP="00D171EA">
      <w:pPr>
        <w:pStyle w:val="ListParagraph"/>
        <w:ind w:left="360"/>
      </w:pPr>
    </w:p>
    <w:p w14:paraId="4397AEBE" w14:textId="77777777" w:rsidR="00D171EA" w:rsidRDefault="00D171EA" w:rsidP="00D171EA">
      <w:pPr>
        <w:pStyle w:val="ListParagraph"/>
        <w:ind w:left="360"/>
      </w:pPr>
    </w:p>
    <w:p w14:paraId="7818D86A" w14:textId="77777777" w:rsidR="00D171EA" w:rsidRDefault="00D171EA" w:rsidP="00D171EA">
      <w:pPr>
        <w:pStyle w:val="ListParagraph"/>
        <w:ind w:left="360"/>
      </w:pPr>
    </w:p>
    <w:p w14:paraId="08E3ED2D" w14:textId="77777777" w:rsidR="00D171EA" w:rsidRDefault="00D171EA" w:rsidP="00D171EA">
      <w:pPr>
        <w:pStyle w:val="ListParagraph"/>
        <w:ind w:left="360"/>
      </w:pPr>
    </w:p>
    <w:p w14:paraId="682A0FBC" w14:textId="77777777" w:rsidR="00D171EA" w:rsidRDefault="00D171EA" w:rsidP="00D171EA">
      <w:pPr>
        <w:pStyle w:val="ListParagraph"/>
        <w:ind w:left="360"/>
      </w:pPr>
    </w:p>
    <w:p w14:paraId="1BCA0DC7" w14:textId="77777777" w:rsidR="00D171EA" w:rsidRDefault="00D171EA" w:rsidP="00D171EA">
      <w:pPr>
        <w:pStyle w:val="ListParagraph"/>
        <w:ind w:left="360"/>
      </w:pPr>
    </w:p>
    <w:p w14:paraId="7E2CA878" w14:textId="77777777" w:rsidR="00D171EA" w:rsidRDefault="00D171EA" w:rsidP="00D171EA">
      <w:pPr>
        <w:pStyle w:val="ListParagraph"/>
        <w:ind w:left="360"/>
      </w:pPr>
    </w:p>
    <w:p w14:paraId="70B23040" w14:textId="77777777" w:rsidR="00D171EA" w:rsidRDefault="00D171EA" w:rsidP="00D171EA">
      <w:pPr>
        <w:pStyle w:val="ListParagraph"/>
        <w:ind w:left="360"/>
      </w:pPr>
    </w:p>
    <w:p w14:paraId="2268C91B" w14:textId="77777777" w:rsidR="00D171EA" w:rsidRDefault="00D171EA" w:rsidP="00D171EA">
      <w:pPr>
        <w:pStyle w:val="ListParagraph"/>
        <w:ind w:left="360"/>
      </w:pPr>
    </w:p>
    <w:p w14:paraId="44DE6E6F" w14:textId="77777777" w:rsidR="00D171EA" w:rsidRDefault="00D171EA" w:rsidP="00D171EA">
      <w:pPr>
        <w:pStyle w:val="ListParagraph"/>
        <w:ind w:left="360"/>
      </w:pPr>
    </w:p>
    <w:p w14:paraId="2E6AE531" w14:textId="77777777" w:rsidR="00D171EA" w:rsidRDefault="00D171EA" w:rsidP="00D171EA">
      <w:pPr>
        <w:pStyle w:val="ListParagraph"/>
        <w:ind w:left="360"/>
      </w:pPr>
    </w:p>
    <w:p w14:paraId="230BC459" w14:textId="77777777" w:rsidR="00FB2411" w:rsidRDefault="00FB2411" w:rsidP="00FB2411"/>
    <w:p w14:paraId="40B44233" w14:textId="77777777" w:rsidR="00FB2411" w:rsidRDefault="00FB2411" w:rsidP="00FB2411"/>
    <w:p w14:paraId="1C0F84FF" w14:textId="77777777" w:rsidR="00FB2411" w:rsidRDefault="00FB2411" w:rsidP="00FB2411"/>
    <w:p w14:paraId="05927D54" w14:textId="77777777" w:rsidR="00FB2411" w:rsidRDefault="00FB2411" w:rsidP="00FB2411"/>
    <w:p w14:paraId="7F45F7C4" w14:textId="77777777" w:rsidR="00FB2411" w:rsidRDefault="00FB2411" w:rsidP="00FB2411"/>
    <w:p w14:paraId="23380A45" w14:textId="77777777" w:rsidR="00FB2411" w:rsidRDefault="00FB2411" w:rsidP="00FB2411"/>
    <w:p w14:paraId="5D356172" w14:textId="77777777" w:rsidR="00FB2411" w:rsidRDefault="00FB2411" w:rsidP="00FB2411"/>
    <w:p w14:paraId="619F759D" w14:textId="77777777" w:rsidR="00FB2411" w:rsidRDefault="00FB2411" w:rsidP="00FB2411"/>
    <w:p w14:paraId="0A91E505" w14:textId="77777777" w:rsidR="00FB2411" w:rsidRDefault="00FB2411" w:rsidP="00FB2411"/>
    <w:p w14:paraId="4EC11F5A" w14:textId="77777777" w:rsidR="00FB2411" w:rsidRDefault="00FB2411" w:rsidP="00FB2411"/>
    <w:p w14:paraId="698D30D3" w14:textId="77777777" w:rsidR="00FB2411" w:rsidRDefault="00FB2411" w:rsidP="00FB2411"/>
    <w:p w14:paraId="029E01B7" w14:textId="77777777" w:rsidR="00FB2411" w:rsidRDefault="00FB2411" w:rsidP="00FB2411"/>
    <w:p w14:paraId="5EEE8E6A" w14:textId="77777777" w:rsidR="00FB2411" w:rsidRDefault="00FB2411" w:rsidP="00FB2411"/>
    <w:p w14:paraId="52620653" w14:textId="77777777" w:rsidR="00FB2411" w:rsidRDefault="00FB2411" w:rsidP="00FB2411"/>
    <w:p w14:paraId="3DE1CE49" w14:textId="77777777" w:rsidR="00FB2411" w:rsidRDefault="00FB2411" w:rsidP="00FB2411"/>
    <w:p w14:paraId="789195CA" w14:textId="77777777" w:rsidR="00FB2411" w:rsidRDefault="00FB2411" w:rsidP="00FB2411"/>
    <w:p w14:paraId="340415DD" w14:textId="77777777" w:rsidR="00FB2411" w:rsidRDefault="00FB2411" w:rsidP="00FB2411"/>
    <w:p w14:paraId="4EE0851F" w14:textId="77777777" w:rsidR="00FB2411" w:rsidRDefault="00FB2411" w:rsidP="00FB2411"/>
    <w:p w14:paraId="75ED1989" w14:textId="77777777" w:rsidR="00FB2411" w:rsidRDefault="00FB2411" w:rsidP="00FB2411"/>
    <w:p w14:paraId="385B818D" w14:textId="77777777" w:rsidR="00FB2411" w:rsidRDefault="00FB2411" w:rsidP="00FB2411"/>
    <w:p w14:paraId="0B0CFA09" w14:textId="77777777" w:rsidR="00FB2411" w:rsidRDefault="00FB2411" w:rsidP="00FB2411"/>
    <w:p w14:paraId="4EB3E134" w14:textId="77777777" w:rsidR="00FB2411" w:rsidRDefault="00FB2411" w:rsidP="00FB2411"/>
    <w:p w14:paraId="7864BF98" w14:textId="77777777" w:rsidR="00FB2411" w:rsidRDefault="00FB2411" w:rsidP="00FB2411"/>
    <w:p w14:paraId="30729B05" w14:textId="77777777" w:rsidR="00FB2411" w:rsidRDefault="00FB2411" w:rsidP="00FB2411"/>
    <w:p w14:paraId="53BB7C48" w14:textId="58211B96" w:rsidR="00FB2411" w:rsidRPr="00FB2411" w:rsidRDefault="00FB2411" w:rsidP="00FB2411">
      <w:pPr>
        <w:jc w:val="center"/>
        <w:rPr>
          <w:b/>
          <w:bCs/>
          <w:sz w:val="28"/>
          <w:szCs w:val="28"/>
          <w:u w:val="single"/>
        </w:rPr>
      </w:pPr>
      <w:r w:rsidRPr="00FB2411">
        <w:rPr>
          <w:b/>
          <w:bCs/>
          <w:sz w:val="28"/>
          <w:szCs w:val="28"/>
          <w:u w:val="single"/>
        </w:rPr>
        <w:t>Vocabulary</w:t>
      </w:r>
    </w:p>
    <w:p w14:paraId="632AE0DA" w14:textId="4339574C" w:rsidR="00FB2411" w:rsidRPr="00FB2411" w:rsidRDefault="00FB2411" w:rsidP="00FB241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Venture Capitalist: </w:t>
      </w:r>
      <w:r>
        <w:t>A private equity investor who provides capital to companies with high growth potential in exchange for an equity stake.</w:t>
      </w:r>
    </w:p>
    <w:p w14:paraId="7EAD3607" w14:textId="630F75E6" w:rsidR="00FB2411" w:rsidRDefault="00FB2411" w:rsidP="00FB241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Market cap: </w:t>
      </w:r>
      <w:r>
        <w:t>The total value of a company’s stock, found by multiplying the stock price by the number of outstanding shares.</w:t>
      </w:r>
    </w:p>
    <w:p w14:paraId="2F7A87FA" w14:textId="2CE18747" w:rsidR="00FB2411" w:rsidRPr="00FB2411" w:rsidRDefault="00FB2411" w:rsidP="00FB2411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Revenue:</w:t>
      </w:r>
      <w:r>
        <w:t xml:space="preserve"> The total amount of money brought in by a company’s operations, measured over a set amount of time. It is the gross income, before subtracting any expenses.</w:t>
      </w:r>
    </w:p>
    <w:sectPr w:rsidR="00FB2411" w:rsidRPr="00FB2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636EF"/>
    <w:multiLevelType w:val="hybridMultilevel"/>
    <w:tmpl w:val="7036325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5A18BA"/>
    <w:multiLevelType w:val="hybridMultilevel"/>
    <w:tmpl w:val="4308D7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6831919">
    <w:abstractNumId w:val="1"/>
  </w:num>
  <w:num w:numId="2" w16cid:durableId="13606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55"/>
    <w:rsid w:val="000316AB"/>
    <w:rsid w:val="000650D6"/>
    <w:rsid w:val="00343BB4"/>
    <w:rsid w:val="005530C1"/>
    <w:rsid w:val="00722D66"/>
    <w:rsid w:val="0077004D"/>
    <w:rsid w:val="00AD0D55"/>
    <w:rsid w:val="00B4039D"/>
    <w:rsid w:val="00CA5D0A"/>
    <w:rsid w:val="00D171EA"/>
    <w:rsid w:val="00EB188E"/>
    <w:rsid w:val="00FB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EBF"/>
  <w15:chartTrackingRefBased/>
  <w15:docId w15:val="{D5ED0294-3531-420B-827E-DA00D82F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4</cp:revision>
  <dcterms:created xsi:type="dcterms:W3CDTF">2024-07-29T05:34:00Z</dcterms:created>
  <dcterms:modified xsi:type="dcterms:W3CDTF">2024-07-29T07:07:00Z</dcterms:modified>
</cp:coreProperties>
</file>