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628F" w14:textId="668A9A4F" w:rsidR="004C55E6" w:rsidRPr="00EB7923" w:rsidRDefault="00EB7923" w:rsidP="00EB792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T*: </w:t>
      </w:r>
      <w:r>
        <w:rPr>
          <w:lang w:val="en-GB"/>
        </w:rPr>
        <w:t>It is read as ‘pointer to T’. A variable of type T* can hold the address of an object of type T.</w:t>
      </w:r>
    </w:p>
    <w:p w14:paraId="5B39C8BB" w14:textId="0FCF52CE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A867DA" wp14:editId="54C608C0">
            <wp:extent cx="2189018" cy="571758"/>
            <wp:effectExtent l="0" t="0" r="1905" b="0"/>
            <wp:docPr id="794860215" name="Picture 1" descr="A black rectang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215" name="Picture 1" descr="A black rectangle with a black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745" cy="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D87" w14:textId="252B28EA" w:rsidR="00EB7923" w:rsidRDefault="00EB7923" w:rsidP="00EB7923">
      <w:pPr>
        <w:pStyle w:val="ListParagraph"/>
        <w:numPr>
          <w:ilvl w:val="0"/>
          <w:numId w:val="1"/>
        </w:numPr>
      </w:pPr>
      <w:r w:rsidRPr="00EB7923">
        <w:rPr>
          <w:b/>
          <w:bCs/>
        </w:rPr>
        <w:t>Dereferencing</w:t>
      </w:r>
      <w:r>
        <w:t xml:space="preserve">: The fundamental operation on a pointer. Refers to the object pointed to by a pointer. Also called </w:t>
      </w:r>
      <w:r>
        <w:rPr>
          <w:b/>
          <w:bCs/>
        </w:rPr>
        <w:t>indirection.</w:t>
      </w:r>
    </w:p>
    <w:p w14:paraId="7863270A" w14:textId="68EFA57D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AC8CC4" wp14:editId="6891DBD3">
            <wp:extent cx="4507293" cy="595746"/>
            <wp:effectExtent l="0" t="0" r="7620" b="0"/>
            <wp:docPr id="233909790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9790" name="Picture 2" descr="A close-up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87" cy="6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CEB" w14:textId="26D46DB6" w:rsidR="00EB7923" w:rsidRDefault="00EB7923" w:rsidP="00EB7923">
      <w:pPr>
        <w:pStyle w:val="ListParagraph"/>
        <w:numPr>
          <w:ilvl w:val="0"/>
          <w:numId w:val="1"/>
        </w:numPr>
      </w:pPr>
      <w:r>
        <w:t>To store smaller values more compactly, one can use bitwise logical operations, bit-fields in structures, or a bitset.</w:t>
      </w:r>
    </w:p>
    <w:p w14:paraId="3C09314B" w14:textId="33F651F9" w:rsidR="00336289" w:rsidRDefault="00336289" w:rsidP="00EB7923">
      <w:pPr>
        <w:pStyle w:val="ListParagraph"/>
        <w:numPr>
          <w:ilvl w:val="0"/>
          <w:numId w:val="1"/>
        </w:numPr>
      </w:pPr>
      <w:r>
        <w:t>* as a prefix is a dereferencing operator.</w:t>
      </w:r>
    </w:p>
    <w:p w14:paraId="01CEC6A9" w14:textId="24A08FAD" w:rsidR="00336289" w:rsidRDefault="00336289" w:rsidP="00EB7923">
      <w:pPr>
        <w:pStyle w:val="ListParagraph"/>
        <w:numPr>
          <w:ilvl w:val="0"/>
          <w:numId w:val="1"/>
        </w:numPr>
      </w:pPr>
      <w:r>
        <w:t>* as a suffix means ‘pointer to’ a type name.</w:t>
      </w:r>
    </w:p>
    <w:p w14:paraId="3619488D" w14:textId="5B5DA8FF" w:rsidR="00336289" w:rsidRDefault="00336289" w:rsidP="003362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2918DB" wp14:editId="4A2477A7">
            <wp:extent cx="4749256" cy="879764"/>
            <wp:effectExtent l="0" t="0" r="0" b="0"/>
            <wp:docPr id="1871092297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2297" name="Picture 3" descr="A blue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67" cy="9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6C1" w14:textId="77777777" w:rsidR="007B6FC7" w:rsidRDefault="007B6FC7" w:rsidP="00BA34E5"/>
    <w:p w14:paraId="58D8568F" w14:textId="77777777" w:rsidR="007B6FC7" w:rsidRDefault="007B6FC7" w:rsidP="00336289">
      <w:pPr>
        <w:pStyle w:val="ListParagraph"/>
        <w:ind w:left="360"/>
        <w:jc w:val="center"/>
      </w:pPr>
    </w:p>
    <w:p w14:paraId="32E0ECC5" w14:textId="77777777" w:rsidR="007B6FC7" w:rsidRDefault="007B6FC7" w:rsidP="007B6FC7">
      <w:pPr>
        <w:pStyle w:val="ListParagraph"/>
        <w:ind w:left="360"/>
      </w:pPr>
    </w:p>
    <w:p w14:paraId="548DA333" w14:textId="69EE56E9" w:rsidR="007B6FC7" w:rsidRDefault="007B6FC7" w:rsidP="007B6F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void*: </w:t>
      </w:r>
      <w:r>
        <w:t>Read as ‘pointer to an object of unknown type’. Used when we occasionally need to store or pass along an address of a memory location without actually knowing what type of object is stored there.</w:t>
      </w:r>
    </w:p>
    <w:p w14:paraId="25990D1D" w14:textId="3ABFB540" w:rsidR="007B6FC7" w:rsidRDefault="007B6FC7" w:rsidP="007B6FC7">
      <w:pPr>
        <w:pStyle w:val="ListParagraph"/>
        <w:numPr>
          <w:ilvl w:val="0"/>
          <w:numId w:val="1"/>
        </w:numPr>
      </w:pPr>
      <w:r>
        <w:t xml:space="preserve">A pointer to any type of </w:t>
      </w:r>
      <w:r w:rsidRPr="007B6FC7">
        <w:rPr>
          <w:i/>
          <w:iCs/>
        </w:rPr>
        <w:t>object</w:t>
      </w:r>
      <w:r>
        <w:t xml:space="preserve"> can be assigned to a variable of type </w:t>
      </w:r>
      <w:r w:rsidRPr="001259CE">
        <w:rPr>
          <w:i/>
          <w:iCs/>
        </w:rPr>
        <w:t>void*</w:t>
      </w:r>
      <w:r>
        <w:t xml:space="preserve">, but a pointer to a </w:t>
      </w:r>
      <w:r w:rsidRPr="007B6FC7">
        <w:rPr>
          <w:i/>
          <w:iCs/>
        </w:rPr>
        <w:t>function</w:t>
      </w:r>
      <w:r>
        <w:t xml:space="preserve"> or a </w:t>
      </w:r>
      <w:r w:rsidRPr="007B6FC7">
        <w:rPr>
          <w:i/>
          <w:iCs/>
        </w:rPr>
        <w:t>pointer</w:t>
      </w:r>
      <w:r>
        <w:t xml:space="preserve"> to a member cannot.</w:t>
      </w:r>
    </w:p>
    <w:p w14:paraId="77663917" w14:textId="5408AB2A" w:rsidR="007B6FC7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</w:t>
      </w:r>
      <w:r>
        <w:t xml:space="preserve"> can be assigned to another void.</w:t>
      </w:r>
    </w:p>
    <w:p w14:paraId="410008B1" w14:textId="613BAB09" w:rsidR="001259CE" w:rsidRDefault="001259CE" w:rsidP="007B6FC7">
      <w:pPr>
        <w:pStyle w:val="ListParagraph"/>
        <w:numPr>
          <w:ilvl w:val="0"/>
          <w:numId w:val="1"/>
        </w:numPr>
      </w:pPr>
      <w:r w:rsidRPr="001259CE">
        <w:rPr>
          <w:i/>
          <w:iCs/>
        </w:rPr>
        <w:t>void*</w:t>
      </w:r>
      <w:r>
        <w:t>s can be compared for equality and inequality.</w:t>
      </w:r>
    </w:p>
    <w:p w14:paraId="05D2631D" w14:textId="6EED1C46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void*</w:t>
      </w:r>
      <w:r>
        <w:t xml:space="preserve"> can be explicitly converted to another type.</w:t>
      </w:r>
    </w:p>
    <w:p w14:paraId="751BCB53" w14:textId="59C9F63D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In general, it is not safe to use a pointer that has been converted to a type that differs from the object being pointed to. Consequently, the notation used, </w:t>
      </w:r>
      <w:r w:rsidRPr="001259CE">
        <w:rPr>
          <w:i/>
          <w:iCs/>
        </w:rPr>
        <w:t>static_cast</w:t>
      </w:r>
      <w:r>
        <w:t xml:space="preserve"> was designed to be ugly and easy to find in code.</w:t>
      </w:r>
    </w:p>
    <w:p w14:paraId="5E6C09F1" w14:textId="5D2458B5" w:rsidR="001259CE" w:rsidRDefault="001259CE" w:rsidP="001259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66BEE4C" wp14:editId="23D5D10D">
            <wp:extent cx="5030366" cy="1870364"/>
            <wp:effectExtent l="0" t="0" r="0" b="0"/>
            <wp:docPr id="46938957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570" name="Picture 1" descr="A computer code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3" cy="1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95F" w14:textId="07F187A5" w:rsidR="007D2165" w:rsidRDefault="007D2165" w:rsidP="007D2165">
      <w:pPr>
        <w:pStyle w:val="ListParagraph"/>
        <w:numPr>
          <w:ilvl w:val="0"/>
          <w:numId w:val="1"/>
        </w:numPr>
      </w:pPr>
      <w:r>
        <w:t xml:space="preserve">Occurrences of </w:t>
      </w:r>
      <w:r w:rsidRPr="007D2165">
        <w:rPr>
          <w:i/>
          <w:iCs/>
        </w:rPr>
        <w:t>void*</w:t>
      </w:r>
      <w:r>
        <w:t>s at higher levels of the system should be viewed with great suspicion because they are likely indicators of design errors.</w:t>
      </w:r>
    </w:p>
    <w:p w14:paraId="1C8CA9C0" w14:textId="77777777" w:rsidR="00C6161D" w:rsidRDefault="00C6161D" w:rsidP="00C6161D"/>
    <w:p w14:paraId="5064F589" w14:textId="77777777" w:rsidR="00C6161D" w:rsidRDefault="00C6161D" w:rsidP="00C6161D"/>
    <w:p w14:paraId="5F28BCD3" w14:textId="02155615" w:rsidR="00C6161D" w:rsidRDefault="00C6161D" w:rsidP="00C6161D">
      <w:pPr>
        <w:pStyle w:val="ListParagraph"/>
        <w:numPr>
          <w:ilvl w:val="0"/>
          <w:numId w:val="1"/>
        </w:numPr>
      </w:pPr>
      <w:r>
        <w:t>Before nullptr was used, 0 was used to denote nullptr.</w:t>
      </w:r>
    </w:p>
    <w:p w14:paraId="64E27213" w14:textId="3B4BFC80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6D2286D9" wp14:editId="0603E99B">
            <wp:extent cx="2244436" cy="238308"/>
            <wp:effectExtent l="0" t="0" r="3810" b="9525"/>
            <wp:docPr id="620903951" name="Picture 2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3951" name="Picture 2" descr="A blue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52" cy="2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777" w14:textId="77777777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Also, it has been popular to define a macro NULL to represent a null pointer. However, definitions of NULL are different in different implementations. </w:t>
      </w:r>
    </w:p>
    <w:p w14:paraId="57E2717F" w14:textId="1E8D84FF" w:rsidR="00C6161D" w:rsidRDefault="00C6161D" w:rsidP="00C6161D">
      <w:pPr>
        <w:pStyle w:val="ListParagraph"/>
        <w:numPr>
          <w:ilvl w:val="0"/>
          <w:numId w:val="1"/>
        </w:numPr>
      </w:pPr>
      <w:r>
        <w:t>In C, NULL is typically (void*)0, which makes it illegal in C++.</w:t>
      </w:r>
    </w:p>
    <w:p w14:paraId="4CB986A3" w14:textId="2FB06C47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1E36A34E" wp14:editId="0A4D8150">
            <wp:extent cx="3124200" cy="236410"/>
            <wp:effectExtent l="0" t="0" r="0" b="0"/>
            <wp:docPr id="1176190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0332" name="Picture 1176190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25" cy="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00C" w14:textId="5B1FDECC" w:rsidR="00C6161D" w:rsidRDefault="00C6161D" w:rsidP="00C6161D">
      <w:pPr>
        <w:pStyle w:val="ListParagraph"/>
        <w:numPr>
          <w:ilvl w:val="0"/>
          <w:numId w:val="1"/>
        </w:numPr>
      </w:pPr>
      <w:r>
        <w:t>Using nullptr makes code more readable than alternatives and avoids confusion.</w:t>
      </w:r>
    </w:p>
    <w:p w14:paraId="40A2926F" w14:textId="77777777" w:rsidR="00C97A20" w:rsidRDefault="00C97A20" w:rsidP="00C97A20"/>
    <w:p w14:paraId="4017C92C" w14:textId="77777777" w:rsidR="00C97A20" w:rsidRDefault="00C97A20" w:rsidP="00C97A20"/>
    <w:p w14:paraId="7113FBA0" w14:textId="77777777" w:rsidR="00C03E9B" w:rsidRDefault="00C97A20" w:rsidP="00C97A20">
      <w:pPr>
        <w:pStyle w:val="ListParagraph"/>
        <w:numPr>
          <w:ilvl w:val="0"/>
          <w:numId w:val="1"/>
        </w:numPr>
      </w:pPr>
      <w:r w:rsidRPr="00C97A20">
        <w:rPr>
          <w:b/>
          <w:bCs/>
        </w:rPr>
        <w:t>T[size]</w:t>
      </w:r>
      <w:r>
        <w:t xml:space="preserve">: An array of size elements of type T. </w:t>
      </w:r>
    </w:p>
    <w:p w14:paraId="2AAD2A00" w14:textId="093C8055" w:rsidR="00C97A20" w:rsidRDefault="00C97A20" w:rsidP="00C97A20">
      <w:pPr>
        <w:pStyle w:val="ListParagraph"/>
        <w:numPr>
          <w:ilvl w:val="0"/>
          <w:numId w:val="1"/>
        </w:numPr>
      </w:pPr>
      <w:r>
        <w:t xml:space="preserve">The elements are indexed from 0 to </w:t>
      </w:r>
      <w:r w:rsidRPr="00C03E9B">
        <w:rPr>
          <w:i/>
          <w:iCs/>
        </w:rPr>
        <w:t>size-1</w:t>
      </w:r>
      <w:r>
        <w:t>.</w:t>
      </w:r>
    </w:p>
    <w:p w14:paraId="344B5295" w14:textId="63EC1C11" w:rsidR="00C97A20" w:rsidRDefault="00C97A20" w:rsidP="00C97A20">
      <w:pPr>
        <w:pStyle w:val="ListParagraph"/>
        <w:numPr>
          <w:ilvl w:val="0"/>
          <w:numId w:val="1"/>
        </w:numPr>
      </w:pPr>
      <w:r>
        <w:t>The number of elements in the array, the array bound, should be a constant expression.</w:t>
      </w:r>
    </w:p>
    <w:p w14:paraId="51B8558E" w14:textId="35858302" w:rsidR="00C03E9B" w:rsidRDefault="00C03E9B" w:rsidP="00C03E9B">
      <w:pPr>
        <w:pStyle w:val="ListParagraph"/>
        <w:ind w:left="360"/>
      </w:pPr>
      <w:r>
        <w:rPr>
          <w:noProof/>
        </w:rPr>
        <w:drawing>
          <wp:inline distT="0" distB="0" distL="0" distR="0" wp14:anchorId="5DFFB7DF" wp14:editId="008F0196">
            <wp:extent cx="4294909" cy="905043"/>
            <wp:effectExtent l="0" t="0" r="0" b="9525"/>
            <wp:docPr id="2052922936" name="Picture 4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2936" name="Picture 4" descr="Blue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66" cy="9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95C" w14:textId="35BAD416" w:rsidR="00C97A20" w:rsidRDefault="00C97A20" w:rsidP="00C97A20">
      <w:pPr>
        <w:pStyle w:val="ListParagraph"/>
        <w:numPr>
          <w:ilvl w:val="0"/>
          <w:numId w:val="1"/>
        </w:numPr>
      </w:pPr>
      <w:r>
        <w:t>If what one wants is a simple fixed-length sequence of objects of a given type in memory, an array is the ideal solution. For any other need, an array has serious problems.</w:t>
      </w:r>
    </w:p>
    <w:p w14:paraId="42C7979F" w14:textId="5B32E000" w:rsidR="00C03E9B" w:rsidRDefault="00C03E9B" w:rsidP="00C97A20">
      <w:pPr>
        <w:pStyle w:val="ListParagraph"/>
        <w:numPr>
          <w:ilvl w:val="0"/>
          <w:numId w:val="1"/>
        </w:numPr>
      </w:pPr>
      <w:r>
        <w:t>Arrays can be allocated statically, on the stack, or on free store.</w:t>
      </w:r>
    </w:p>
    <w:p w14:paraId="2425BED6" w14:textId="231CB6E2" w:rsidR="00C03E9B" w:rsidRDefault="00C03E9B" w:rsidP="00C03E9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FA0D45F" wp14:editId="5170E537">
            <wp:extent cx="3588327" cy="1478903"/>
            <wp:effectExtent l="0" t="0" r="0" b="7620"/>
            <wp:docPr id="320324533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4533" name="Picture 5" descr="A close-up of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78" cy="14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9744" w14:textId="6E174D33" w:rsidR="00C03E9B" w:rsidRDefault="00C03E9B" w:rsidP="00C03E9B">
      <w:pPr>
        <w:pStyle w:val="ListParagraph"/>
        <w:numPr>
          <w:ilvl w:val="0"/>
          <w:numId w:val="1"/>
        </w:numPr>
      </w:pPr>
      <w:r>
        <w:t>Avoid arrays in interfaces, e.g. as function arguments, because implicit conversion to pointer is the root cause of many errors in C code and C-style C++ code.</w:t>
      </w:r>
    </w:p>
    <w:p w14:paraId="18F6E2C1" w14:textId="56A4DE83" w:rsidR="00C03E9B" w:rsidRDefault="00C03E9B" w:rsidP="00C03E9B">
      <w:pPr>
        <w:pStyle w:val="ListParagraph"/>
        <w:numPr>
          <w:ilvl w:val="0"/>
          <w:numId w:val="1"/>
        </w:numPr>
      </w:pPr>
      <w:r>
        <w:t xml:space="preserve">If an array is allocated on free store, be sure to </w:t>
      </w:r>
      <w:r w:rsidRPr="00C03E9B">
        <w:rPr>
          <w:i/>
          <w:iCs/>
        </w:rPr>
        <w:t>delete[]</w:t>
      </w:r>
      <w:r>
        <w:t xml:space="preserve"> its pointer once only and only after its last use.</w:t>
      </w:r>
    </w:p>
    <w:p w14:paraId="40A4EFFA" w14:textId="53C884E1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One of the most widely used kinds of arrays is the zero-terminated array of </w:t>
      </w:r>
      <w:r w:rsidRPr="002F0F1B">
        <w:rPr>
          <w:i/>
          <w:iCs/>
        </w:rPr>
        <w:t>char</w:t>
      </w:r>
      <w:r>
        <w:t>, also called C-style string.</w:t>
      </w:r>
    </w:p>
    <w:p w14:paraId="32F2EAE1" w14:textId="69343838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Often a </w:t>
      </w:r>
      <w:r w:rsidRPr="002F0F1B">
        <w:rPr>
          <w:i/>
          <w:iCs/>
        </w:rPr>
        <w:t>char*</w:t>
      </w:r>
      <w:r>
        <w:t xml:space="preserve"> or a </w:t>
      </w:r>
      <w:r w:rsidRPr="002F0F1B">
        <w:rPr>
          <w:i/>
          <w:iCs/>
        </w:rPr>
        <w:t>const char*</w:t>
      </w:r>
      <w:r>
        <w:t xml:space="preserve"> is assumed to point to a zero-terminated sequence of characters, even in C++.</w:t>
      </w:r>
    </w:p>
    <w:p w14:paraId="478FB29E" w14:textId="77777777" w:rsidR="00BA34E5" w:rsidRDefault="00BA34E5" w:rsidP="00BA34E5"/>
    <w:p w14:paraId="6651565C" w14:textId="77777777" w:rsidR="00BA34E5" w:rsidRDefault="00BA34E5" w:rsidP="00BA34E5"/>
    <w:p w14:paraId="1F0565B2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 xml:space="preserve">array </w:t>
      </w:r>
      <w:r>
        <w:t xml:space="preserve">can be </w:t>
      </w:r>
      <w:r>
        <w:rPr>
          <w:b/>
          <w:bCs/>
        </w:rPr>
        <w:t xml:space="preserve">initialised </w:t>
      </w:r>
      <w:r>
        <w:t>by a list of values.</w:t>
      </w:r>
    </w:p>
    <w:p w14:paraId="2D1B0DC5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When an array is initialised without a specific size but with an initialiser list, the size of the array is calculated by counting the number of elements in the initialiser list.</w:t>
      </w:r>
    </w:p>
    <w:p w14:paraId="01EC0993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size is explicitly specified, it is an error to give surplus elements in an initialiser list.</w:t>
      </w:r>
    </w:p>
    <w:p w14:paraId="5737F90F" w14:textId="77777777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13F1F8D8" wp14:editId="44E42A3F">
            <wp:extent cx="3435927" cy="374960"/>
            <wp:effectExtent l="0" t="0" r="0" b="6350"/>
            <wp:docPr id="1137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8350" name="Picture 1137383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915" cy="3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82F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initialiser supplies too few elements for the list, the rest is populated with zero.</w:t>
      </w:r>
    </w:p>
    <w:p w14:paraId="791C01C9" w14:textId="24ADF164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40124FDB" wp14:editId="3F330865">
            <wp:extent cx="2126673" cy="753608"/>
            <wp:effectExtent l="0" t="0" r="6985" b="8890"/>
            <wp:docPr id="244371027" name="Picture 2" descr="A white background with blue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1027" name="Picture 2" descr="A white background with blue text and number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44" cy="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71C" w14:textId="6D12F40B" w:rsidR="00BA34E5" w:rsidRDefault="00BA34E5" w:rsidP="00BA34E5">
      <w:pPr>
        <w:pStyle w:val="ListParagraph"/>
        <w:numPr>
          <w:ilvl w:val="0"/>
          <w:numId w:val="1"/>
        </w:numPr>
      </w:pPr>
      <w:r>
        <w:t>There is no built-in copy operation for arrays.</w:t>
      </w:r>
    </w:p>
    <w:p w14:paraId="48754AB1" w14:textId="63E4BAC3" w:rsidR="00BA34E5" w:rsidRDefault="008C4632" w:rsidP="00BA34E5">
      <w:pPr>
        <w:pStyle w:val="ListParagraph"/>
        <w:numPr>
          <w:ilvl w:val="0"/>
          <w:numId w:val="1"/>
        </w:numPr>
      </w:pPr>
      <w:r>
        <w:t>One array cannot be assigned with another, not even of exactly the same type.</w:t>
      </w:r>
    </w:p>
    <w:p w14:paraId="0FDF774D" w14:textId="34680548" w:rsidR="008C4632" w:rsidRDefault="008C4632" w:rsidP="008C4632">
      <w:pPr>
        <w:pStyle w:val="ListParagraph"/>
        <w:numPr>
          <w:ilvl w:val="0"/>
          <w:numId w:val="1"/>
        </w:numPr>
      </w:pPr>
      <w:r>
        <w:t>There is no array assignment.</w:t>
      </w:r>
    </w:p>
    <w:p w14:paraId="6F03118B" w14:textId="185D7C16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556E1C7A" wp14:editId="3EB3C760">
            <wp:extent cx="4332621" cy="353291"/>
            <wp:effectExtent l="0" t="0" r="0" b="8890"/>
            <wp:docPr id="798786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6019" name="Picture 798786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09" cy="3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6FAC" w14:textId="53C2AEBE" w:rsidR="008C4632" w:rsidRDefault="008C4632" w:rsidP="008C4632">
      <w:pPr>
        <w:pStyle w:val="ListParagraph"/>
        <w:numPr>
          <w:ilvl w:val="0"/>
          <w:numId w:val="1"/>
        </w:numPr>
      </w:pPr>
      <w:r>
        <w:t>Arrays cannot be passed by value.</w:t>
      </w:r>
    </w:p>
    <w:p w14:paraId="6CF609ED" w14:textId="77777777" w:rsidR="008C4632" w:rsidRDefault="008C4632" w:rsidP="008C4632"/>
    <w:p w14:paraId="2AE2FED6" w14:textId="77777777" w:rsidR="008C4632" w:rsidRDefault="008C4632" w:rsidP="008C4632"/>
    <w:p w14:paraId="64BD84D9" w14:textId="77777777" w:rsidR="008C4632" w:rsidRDefault="008C4632" w:rsidP="008C4632"/>
    <w:p w14:paraId="390F5D0A" w14:textId="575620EF" w:rsidR="008C4632" w:rsidRDefault="008C4632" w:rsidP="008C463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String literal: </w:t>
      </w:r>
      <w:r>
        <w:t>A character sequence enclosed within double quotes.</w:t>
      </w:r>
    </w:p>
    <w:p w14:paraId="3D40D98A" w14:textId="41046A55" w:rsidR="008C4632" w:rsidRDefault="008C4632" w:rsidP="008C4632">
      <w:pPr>
        <w:pStyle w:val="ListParagraph"/>
        <w:numPr>
          <w:ilvl w:val="0"/>
          <w:numId w:val="1"/>
        </w:numPr>
      </w:pPr>
      <w:r>
        <w:t>A string literal contains one more character than it appears to have. It is terminated by the ‘\0’ character with a value 0.</w:t>
      </w:r>
    </w:p>
    <w:p w14:paraId="69BF4C69" w14:textId="77777777" w:rsidR="008C4632" w:rsidRDefault="008C4632" w:rsidP="008C4632">
      <w:pPr>
        <w:pStyle w:val="ListParagraph"/>
        <w:numPr>
          <w:ilvl w:val="0"/>
          <w:numId w:val="1"/>
        </w:numPr>
      </w:pPr>
      <w:r>
        <w:t>The type of string literal is ‘an array of appropriate number of const characters.’</w:t>
      </w:r>
    </w:p>
    <w:p w14:paraId="21A27CD9" w14:textId="2A8290E4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6DFD4514" wp14:editId="45CC06F0">
            <wp:extent cx="4294909" cy="834143"/>
            <wp:effectExtent l="0" t="0" r="0" b="4445"/>
            <wp:docPr id="861222158" name="Picture 4" descr="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2158" name="Picture 4" descr="Blue text on a white backgroun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4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73DBB" w14:textId="3DAD874F" w:rsidR="008C4632" w:rsidRDefault="001F6591" w:rsidP="001F6591">
      <w:pPr>
        <w:pStyle w:val="ListParagraph"/>
        <w:numPr>
          <w:ilvl w:val="0"/>
          <w:numId w:val="1"/>
        </w:numPr>
      </w:pPr>
      <w:r>
        <w:t>Whether two identical string literals are allocated as one array or as two is implementation-defined.</w:t>
      </w:r>
    </w:p>
    <w:p w14:paraId="64211E76" w14:textId="72537361" w:rsidR="001F6591" w:rsidRDefault="001F6591" w:rsidP="001F6591">
      <w:pPr>
        <w:pStyle w:val="ListParagraph"/>
        <w:ind w:left="360"/>
      </w:pPr>
      <w:r>
        <w:rPr>
          <w:noProof/>
        </w:rPr>
        <w:drawing>
          <wp:inline distT="0" distB="0" distL="0" distR="0" wp14:anchorId="067E370B" wp14:editId="5533F85E">
            <wp:extent cx="4440382" cy="1308599"/>
            <wp:effectExtent l="0" t="0" r="0" b="6350"/>
            <wp:docPr id="2086972107" name="Picture 5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2107" name="Picture 5" descr="A close-up of a white backgroun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37" cy="13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A6BA" w14:textId="71BBBA4E" w:rsidR="001F6591" w:rsidRDefault="001F6591" w:rsidP="001F6591">
      <w:pPr>
        <w:pStyle w:val="ListParagraph"/>
        <w:numPr>
          <w:ilvl w:val="0"/>
          <w:numId w:val="1"/>
        </w:numPr>
      </w:pPr>
      <w:r>
        <w:t>The empty string is represented as a pair of adjacent “” and has the type const char[1]. The one character is ‘\0’.</w:t>
      </w:r>
    </w:p>
    <w:p w14:paraId="44306513" w14:textId="38932D2B" w:rsidR="001F6591" w:rsidRDefault="001F6591" w:rsidP="001F6591">
      <w:pPr>
        <w:pStyle w:val="ListParagraph"/>
        <w:numPr>
          <w:ilvl w:val="0"/>
          <w:numId w:val="1"/>
        </w:numPr>
      </w:pPr>
      <w:r>
        <w:t>The backslash convention makes it possible to use characters such as double quotes (“) or backslash (\) within a string.</w:t>
      </w:r>
    </w:p>
    <w:p w14:paraId="768E2314" w14:textId="1CF756AD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It is mostly used to </w:t>
      </w:r>
      <w:r w:rsidR="005C0623">
        <w:t>represent non-graphic characters, such as \n (newline) or \a (alert with a beep sound).</w:t>
      </w:r>
    </w:p>
    <w:p w14:paraId="37413FF0" w14:textId="1C4C7BBC" w:rsidR="005C0623" w:rsidRDefault="005C0623" w:rsidP="001F6591">
      <w:pPr>
        <w:pStyle w:val="ListParagraph"/>
        <w:numPr>
          <w:ilvl w:val="0"/>
          <w:numId w:val="1"/>
        </w:numPr>
      </w:pPr>
      <w:r>
        <w:t>Long strings can be broken by white space to make the program neat. The first example is wrong whereas the second is correct.</w:t>
      </w:r>
    </w:p>
    <w:p w14:paraId="1606152A" w14:textId="77777777" w:rsidR="005C0623" w:rsidRDefault="005C0623" w:rsidP="005C0623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0377451" wp14:editId="19E297E3">
            <wp:extent cx="1305792" cy="401782"/>
            <wp:effectExtent l="0" t="0" r="0" b="0"/>
            <wp:docPr id="1162696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6311" name="Picture 11626963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25" cy="4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94A" w14:textId="6CD3D7AE" w:rsidR="005C0623" w:rsidRDefault="005C0623" w:rsidP="005C0623">
      <w:pPr>
        <w:pStyle w:val="ListParagraph"/>
        <w:ind w:left="360"/>
      </w:pPr>
      <w:r>
        <w:rPr>
          <w:noProof/>
        </w:rPr>
        <w:drawing>
          <wp:inline distT="0" distB="0" distL="0" distR="0" wp14:anchorId="0F79CCA5" wp14:editId="384EC296">
            <wp:extent cx="3706091" cy="391303"/>
            <wp:effectExtent l="0" t="0" r="0" b="8890"/>
            <wp:docPr id="111245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393" name="Picture 1112453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00" cy="4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3E37" w14:textId="4A60302B" w:rsidR="005C0623" w:rsidRDefault="005C0623" w:rsidP="005C0623">
      <w:pPr>
        <w:pStyle w:val="ListParagraph"/>
        <w:numPr>
          <w:ilvl w:val="0"/>
          <w:numId w:val="1"/>
        </w:numPr>
      </w:pPr>
      <w:r>
        <w:t>It is possible to have null character in a string but most programs will ignore any characters after it. For example, “Khazad\0Dum” will be read as “Khazad” by functions such as strcpy() and strlen().</w:t>
      </w:r>
    </w:p>
    <w:p w14:paraId="63B6167A" w14:textId="77777777" w:rsidR="0056416A" w:rsidRDefault="0056416A" w:rsidP="0056416A"/>
    <w:p w14:paraId="5E5CAFFC" w14:textId="77777777" w:rsidR="0056416A" w:rsidRDefault="0056416A" w:rsidP="0056416A"/>
    <w:p w14:paraId="150FD447" w14:textId="77777777" w:rsidR="0056416A" w:rsidRDefault="0056416A" w:rsidP="0056416A"/>
    <w:p w14:paraId="4F8CAACE" w14:textId="42E81B7C" w:rsidR="0056416A" w:rsidRDefault="0056416A" w:rsidP="005641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Raw string literal: </w:t>
      </w:r>
      <w:r>
        <w:t>A string literal where a blackslash is just a backslash and a double quote is just a double quote.</w:t>
      </w:r>
    </w:p>
    <w:p w14:paraId="281FEA64" w14:textId="61F5D9EB" w:rsidR="0056416A" w:rsidRDefault="0056416A" w:rsidP="0056416A">
      <w:pPr>
        <w:pStyle w:val="ListParagraph"/>
        <w:ind w:left="360"/>
      </w:pPr>
      <w:r>
        <w:rPr>
          <w:noProof/>
        </w:rPr>
        <w:drawing>
          <wp:inline distT="0" distB="0" distL="0" distR="0" wp14:anchorId="1B0B172B" wp14:editId="57D9C83B">
            <wp:extent cx="3775364" cy="253057"/>
            <wp:effectExtent l="0" t="0" r="0" b="0"/>
            <wp:docPr id="1311811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1833" name="Picture 13118118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88" cy="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F725" wp14:editId="212B07CD">
            <wp:extent cx="3560618" cy="244975"/>
            <wp:effectExtent l="0" t="0" r="1905" b="3175"/>
            <wp:docPr id="243527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7416" name="Picture 2435274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73" cy="2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235" w14:textId="194A408F" w:rsidR="0056416A" w:rsidRDefault="0056416A" w:rsidP="0056416A">
      <w:pPr>
        <w:pStyle w:val="ListParagraph"/>
        <w:numPr>
          <w:ilvl w:val="0"/>
          <w:numId w:val="1"/>
        </w:numPr>
      </w:pPr>
      <w:r>
        <w:lastRenderedPageBreak/>
        <w:t xml:space="preserve">We can add personalised delimiters </w:t>
      </w:r>
      <w:r w:rsidR="00381344">
        <w:t>before and after () in a raw string.</w:t>
      </w:r>
    </w:p>
    <w:p w14:paraId="72F2AFE8" w14:textId="0D56188F" w:rsidR="00381344" w:rsidRDefault="00381344" w:rsidP="00381344">
      <w:pPr>
        <w:pStyle w:val="ListParagraph"/>
        <w:ind w:left="360"/>
      </w:pPr>
      <w:r>
        <w:rPr>
          <w:noProof/>
        </w:rPr>
        <w:drawing>
          <wp:inline distT="0" distB="0" distL="0" distR="0" wp14:anchorId="3AF8DC59" wp14:editId="5375D473">
            <wp:extent cx="4038600" cy="421042"/>
            <wp:effectExtent l="0" t="0" r="0" b="0"/>
            <wp:docPr id="1094916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6154" name="Picture 10949161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44" cy="4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8AD1" w14:textId="3B8D40DC" w:rsidR="00381344" w:rsidRDefault="00381344" w:rsidP="00381344">
      <w:pPr>
        <w:pStyle w:val="ListParagraph"/>
        <w:numPr>
          <w:ilvl w:val="0"/>
          <w:numId w:val="1"/>
        </w:numPr>
      </w:pPr>
      <w:r>
        <w:t>Unless one works with regular expressions, raw string literals are probably just a curiosity.</w:t>
      </w:r>
    </w:p>
    <w:p w14:paraId="11EDD829" w14:textId="42C0BEFD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76BD270" wp14:editId="335ADEB6">
            <wp:extent cx="2992582" cy="264538"/>
            <wp:effectExtent l="0" t="0" r="0" b="2540"/>
            <wp:docPr id="152980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98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803" cy="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DD9" w14:textId="318D33C2" w:rsidR="00381344" w:rsidRDefault="00381344" w:rsidP="00381344">
      <w:pPr>
        <w:pStyle w:val="ListParagraph"/>
        <w:numPr>
          <w:ilvl w:val="0"/>
          <w:numId w:val="1"/>
        </w:numPr>
      </w:pPr>
      <w:r>
        <w:t>In contrast to non</w:t>
      </w:r>
      <w:r w:rsidR="00B57430">
        <w:t>-</w:t>
      </w:r>
      <w:r>
        <w:t>raw string literals, raw string literals can be spread over multiple lines.</w:t>
      </w:r>
    </w:p>
    <w:p w14:paraId="6AE6A959" w14:textId="77D33196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C2247D7" wp14:editId="49B81E91">
            <wp:extent cx="1911927" cy="1166904"/>
            <wp:effectExtent l="0" t="0" r="0" b="0"/>
            <wp:docPr id="206981422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4225" name="Picture 1" descr="A white background with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101" cy="11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C653" w14:textId="77777777" w:rsidR="00381344" w:rsidRDefault="00381344" w:rsidP="00381344">
      <w:pPr>
        <w:pStyle w:val="ListParagraph"/>
        <w:ind w:left="360"/>
        <w:jc w:val="center"/>
      </w:pPr>
    </w:p>
    <w:p w14:paraId="61635FC3" w14:textId="77777777" w:rsidR="00B57430" w:rsidRDefault="00B57430" w:rsidP="00381344">
      <w:pPr>
        <w:pStyle w:val="ListParagraph"/>
        <w:ind w:left="360"/>
        <w:jc w:val="center"/>
      </w:pPr>
    </w:p>
    <w:p w14:paraId="55C83072" w14:textId="77777777" w:rsidR="007065CA" w:rsidRDefault="007065CA" w:rsidP="00381344">
      <w:pPr>
        <w:pStyle w:val="ListParagraph"/>
        <w:ind w:left="360"/>
        <w:jc w:val="center"/>
      </w:pPr>
    </w:p>
    <w:p w14:paraId="6F959B23" w14:textId="77777777" w:rsidR="00B57430" w:rsidRDefault="00B57430" w:rsidP="00381344">
      <w:pPr>
        <w:pStyle w:val="ListParagraph"/>
        <w:ind w:left="360"/>
        <w:jc w:val="center"/>
      </w:pPr>
    </w:p>
    <w:p w14:paraId="59469500" w14:textId="47A75865" w:rsidR="00B57430" w:rsidRPr="00B57430" w:rsidRDefault="00B57430" w:rsidP="00B5743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Larger Character Sets </w:t>
      </w:r>
    </w:p>
    <w:p w14:paraId="0FDF504D" w14:textId="7E720218" w:rsidR="00B57430" w:rsidRDefault="00B57430" w:rsidP="00B57430">
      <w:pPr>
        <w:pStyle w:val="ListParagraph"/>
        <w:numPr>
          <w:ilvl w:val="0"/>
          <w:numId w:val="1"/>
        </w:numPr>
      </w:pPr>
      <w:r>
        <w:t xml:space="preserve">A string with a prefix L, such as L”Dumbledore”, </w:t>
      </w:r>
      <w:r w:rsidR="007065CA">
        <w:t xml:space="preserve">is a string of wide characters. Its type is </w:t>
      </w:r>
      <w:r w:rsidR="007065CA" w:rsidRPr="007065CA">
        <w:rPr>
          <w:i/>
          <w:iCs/>
        </w:rPr>
        <w:t>const wchar_t[]</w:t>
      </w:r>
      <w:r w:rsidR="007065CA">
        <w:t>.</w:t>
      </w:r>
    </w:p>
    <w:p w14:paraId="5E2A79F8" w14:textId="3691FBAA" w:rsidR="007065CA" w:rsidRDefault="007065CA" w:rsidP="00B57430">
      <w:pPr>
        <w:pStyle w:val="ListParagraph"/>
        <w:numPr>
          <w:ilvl w:val="0"/>
          <w:numId w:val="1"/>
        </w:numPr>
      </w:pPr>
      <w:r>
        <w:t xml:space="preserve">A string with prefix LR, LR”(Gandalf)”, is a raw string of wide characters. Its type is also </w:t>
      </w:r>
      <w:r w:rsidRPr="007065CA">
        <w:rPr>
          <w:i/>
          <w:iCs/>
        </w:rPr>
        <w:t>const wchar_t[]</w:t>
      </w:r>
      <w:r>
        <w:t>.</w:t>
      </w:r>
    </w:p>
    <w:p w14:paraId="0C8B568B" w14:textId="3C4583BA" w:rsidR="007065CA" w:rsidRDefault="007065CA" w:rsidP="00B57430">
      <w:pPr>
        <w:pStyle w:val="ListParagraph"/>
        <w:numPr>
          <w:ilvl w:val="0"/>
          <w:numId w:val="1"/>
        </w:numPr>
      </w:pPr>
      <w:r>
        <w:t>Such strings are terminated by L’\0’.</w:t>
      </w:r>
    </w:p>
    <w:p w14:paraId="621F268D" w14:textId="13298ACC" w:rsidR="007065CA" w:rsidRDefault="007065CA" w:rsidP="00B57430">
      <w:pPr>
        <w:pStyle w:val="ListParagraph"/>
        <w:numPr>
          <w:ilvl w:val="0"/>
          <w:numId w:val="1"/>
        </w:numPr>
      </w:pPr>
      <w:r>
        <w:t>There are 3 major encodings of Unicode: UTF-8, UTF-16, UTF-32.</w:t>
      </w:r>
    </w:p>
    <w:p w14:paraId="1475E1B3" w14:textId="51E26CB1" w:rsidR="007065CA" w:rsidRDefault="007065CA" w:rsidP="00B57430">
      <w:pPr>
        <w:pStyle w:val="ListParagraph"/>
        <w:numPr>
          <w:ilvl w:val="0"/>
          <w:numId w:val="1"/>
        </w:numPr>
      </w:pPr>
      <w:r>
        <w:t>UTF is a variable length encoding. Common characters fit into 1 byte, less frequently used characters into 2 bytes, and rarer characters into 3 or 4 bytes.</w:t>
      </w:r>
    </w:p>
    <w:p w14:paraId="5BA3E5E9" w14:textId="5EB89BE2" w:rsidR="007065CA" w:rsidRDefault="007065CA" w:rsidP="00B57430">
      <w:pPr>
        <w:pStyle w:val="ListParagraph"/>
        <w:numPr>
          <w:ilvl w:val="0"/>
          <w:numId w:val="1"/>
        </w:numPr>
      </w:pPr>
      <w:r>
        <w:t>In particular, ASCII characters fit into 1 byte with the same encodings.</w:t>
      </w:r>
    </w:p>
    <w:p w14:paraId="3A71A92E" w14:textId="2BE072B3" w:rsidR="007065CA" w:rsidRDefault="007065CA" w:rsidP="00B57430">
      <w:pPr>
        <w:pStyle w:val="ListParagraph"/>
        <w:numPr>
          <w:ilvl w:val="0"/>
          <w:numId w:val="1"/>
        </w:numPr>
      </w:pPr>
      <w:r>
        <w:t>The various Latin alphabets, Greek, Cyrillic, Hebrew, Arabic and more into 2 bytes.</w:t>
      </w:r>
    </w:p>
    <w:p w14:paraId="0D5004B1" w14:textId="0F36EDE0" w:rsidR="007065CA" w:rsidRDefault="007065CA" w:rsidP="00B57430">
      <w:pPr>
        <w:pStyle w:val="ListParagraph"/>
        <w:numPr>
          <w:ilvl w:val="0"/>
          <w:numId w:val="1"/>
        </w:numPr>
      </w:pPr>
      <w:r>
        <w:t>A UTF-8 string is terminated by ‘\0’. UTF-16 string by u’\0’. UTF-32 string by U’\0’.</w:t>
      </w:r>
    </w:p>
    <w:p w14:paraId="6B74FD04" w14:textId="189DA2D8" w:rsidR="00FF50EB" w:rsidRDefault="00FF50EB" w:rsidP="00B57430">
      <w:pPr>
        <w:pStyle w:val="ListParagraph"/>
        <w:numPr>
          <w:ilvl w:val="0"/>
          <w:numId w:val="1"/>
        </w:numPr>
      </w:pPr>
      <w:r>
        <w:t>An ordinary English character can be represented in a variety of ways. All these strings will look the same, but the representations will differ.</w:t>
      </w:r>
    </w:p>
    <w:p w14:paraId="3FDE78C8" w14:textId="74879B76" w:rsidR="00FF50EB" w:rsidRDefault="00FF50EB" w:rsidP="00FF50EB">
      <w:pPr>
        <w:pStyle w:val="ListParagraph"/>
        <w:ind w:left="360"/>
      </w:pPr>
      <w:r w:rsidRPr="00FF50EB">
        <w:rPr>
          <w:noProof/>
        </w:rPr>
        <w:drawing>
          <wp:inline distT="0" distB="0" distL="0" distR="0" wp14:anchorId="1163E14D" wp14:editId="5050B135">
            <wp:extent cx="3622964" cy="1354297"/>
            <wp:effectExtent l="0" t="0" r="0" b="0"/>
            <wp:docPr id="16172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4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4756" cy="13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9779" w14:textId="44E6646B" w:rsidR="00FF50EB" w:rsidRDefault="00FF50EB" w:rsidP="00FF50EB">
      <w:pPr>
        <w:pStyle w:val="ListParagraph"/>
        <w:numPr>
          <w:ilvl w:val="0"/>
          <w:numId w:val="1"/>
        </w:numPr>
      </w:pPr>
      <w:r>
        <w:t>The order of u and R and their cases are significant when denoting raw Unicode strings.</w:t>
      </w:r>
    </w:p>
    <w:p w14:paraId="3CF46DA6" w14:textId="5CA7E58E" w:rsidR="00D847FF" w:rsidRDefault="00D847FF" w:rsidP="00FF50EB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Pointers into arrays: </w:t>
      </w:r>
      <w:r>
        <w:t>The name of an array can be used as a pointer to its initial element.</w:t>
      </w:r>
    </w:p>
    <w:p w14:paraId="161EF357" w14:textId="0438C593" w:rsidR="00D847FF" w:rsidRPr="00D847FF" w:rsidRDefault="00D847FF" w:rsidP="00D847FF">
      <w:pPr>
        <w:pStyle w:val="ListParagraph"/>
        <w:ind w:left="360"/>
      </w:pPr>
      <w:r>
        <w:rPr>
          <w:noProof/>
        </w:rPr>
        <w:drawing>
          <wp:inline distT="0" distB="0" distL="0" distR="0" wp14:anchorId="11005A91" wp14:editId="5D0C051F">
            <wp:extent cx="3931710" cy="713510"/>
            <wp:effectExtent l="0" t="0" r="0" b="0"/>
            <wp:docPr id="165804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44983" name="Picture 16580449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03" cy="7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8CE" w14:textId="2C29BD35" w:rsidR="00FF50EB" w:rsidRDefault="00FF50EB" w:rsidP="00FF50EB">
      <w:pPr>
        <w:pStyle w:val="ListParagraph"/>
        <w:numPr>
          <w:ilvl w:val="0"/>
          <w:numId w:val="1"/>
        </w:numPr>
      </w:pPr>
      <w:r>
        <w:t>Taking a pointer into the element one beyond the end of an array is guaranteed to work.</w:t>
      </w:r>
    </w:p>
    <w:p w14:paraId="3DC9B01B" w14:textId="4080325A" w:rsidR="00D847FF" w:rsidRDefault="00D847FF" w:rsidP="00D847FF">
      <w:pPr>
        <w:pStyle w:val="ListParagraph"/>
        <w:ind w:left="360"/>
        <w:jc w:val="center"/>
      </w:pPr>
      <w:r w:rsidRPr="00D847FF">
        <w:rPr>
          <w:noProof/>
        </w:rPr>
        <w:drawing>
          <wp:inline distT="0" distB="0" distL="0" distR="0" wp14:anchorId="11186F14" wp14:editId="4788D0EB">
            <wp:extent cx="1953491" cy="1015451"/>
            <wp:effectExtent l="0" t="0" r="8890" b="0"/>
            <wp:docPr id="882370140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0140" name="Picture 1" descr="A diagram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575" cy="10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9AF" w14:textId="592322CD" w:rsidR="00D847FF" w:rsidRDefault="00D847FF" w:rsidP="00FF50EB">
      <w:pPr>
        <w:pStyle w:val="ListParagraph"/>
        <w:numPr>
          <w:ilvl w:val="0"/>
          <w:numId w:val="1"/>
        </w:numPr>
      </w:pPr>
      <w:r>
        <w:t>The result of taking the address of the pointer before the first element of the array and after the one-past-the-last element of the array is undefined.</w:t>
      </w:r>
    </w:p>
    <w:p w14:paraId="3BEC8EE0" w14:textId="3E594A5C" w:rsidR="00D847FF" w:rsidRDefault="00D847FF" w:rsidP="00D847FF">
      <w:pPr>
        <w:pStyle w:val="ListParagraph"/>
        <w:ind w:left="360"/>
      </w:pPr>
      <w:r w:rsidRPr="00D847FF">
        <w:rPr>
          <w:noProof/>
        </w:rPr>
        <w:drawing>
          <wp:inline distT="0" distB="0" distL="0" distR="0" wp14:anchorId="028680EB" wp14:editId="47E4165E">
            <wp:extent cx="3699164" cy="390982"/>
            <wp:effectExtent l="0" t="0" r="0" b="9525"/>
            <wp:docPr id="187044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438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5482" cy="3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945E" w14:textId="66C395F8" w:rsidR="00D847FF" w:rsidRDefault="00D847FF" w:rsidP="00FF50EB">
      <w:pPr>
        <w:pStyle w:val="ListParagraph"/>
        <w:numPr>
          <w:ilvl w:val="0"/>
          <w:numId w:val="1"/>
        </w:numPr>
      </w:pPr>
      <w:r>
        <w:t>The implicit conversion of the array argument to a pointer means that the size of the array is lost to the called function.</w:t>
      </w:r>
    </w:p>
    <w:p w14:paraId="3211085F" w14:textId="40C40F9F" w:rsidR="00D847FF" w:rsidRDefault="00D847FF" w:rsidP="00FF50EB">
      <w:pPr>
        <w:pStyle w:val="ListParagraph"/>
        <w:numPr>
          <w:ilvl w:val="0"/>
          <w:numId w:val="1"/>
        </w:numPr>
      </w:pPr>
      <w:r>
        <w:t xml:space="preserve">This problem is handled by standard library types, such as vector, array, and string, which give number of elements as their </w:t>
      </w:r>
      <w:r w:rsidRPr="00D847FF">
        <w:rPr>
          <w:i/>
          <w:iCs/>
        </w:rPr>
        <w:t>size()</w:t>
      </w:r>
      <w:r>
        <w:t xml:space="preserve"> without having to count the number of elements each time.</w:t>
      </w:r>
    </w:p>
    <w:p w14:paraId="3C686FB4" w14:textId="77777777" w:rsidR="00041434" w:rsidRDefault="00041434" w:rsidP="00041434"/>
    <w:p w14:paraId="48EA9868" w14:textId="77777777" w:rsidR="00041434" w:rsidRDefault="00041434" w:rsidP="00041434"/>
    <w:p w14:paraId="08FD1DAF" w14:textId="77777777" w:rsidR="00041434" w:rsidRDefault="00041434" w:rsidP="00041434"/>
    <w:p w14:paraId="72F959C0" w14:textId="7783B73C" w:rsidR="00041434" w:rsidRDefault="00041434" w:rsidP="0004143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Navigating arrays: </w:t>
      </w:r>
      <w:r>
        <w:t xml:space="preserve">Access can be achieved either through a pointer to an array plus and index, e.g. </w:t>
      </w:r>
      <w:r w:rsidRPr="00041434">
        <w:rPr>
          <w:i/>
          <w:iCs/>
        </w:rPr>
        <w:t>a[i]</w:t>
      </w:r>
      <w:r>
        <w:t xml:space="preserve">, or through a pointer to an element, e.g. </w:t>
      </w:r>
      <w:r w:rsidRPr="00041434">
        <w:rPr>
          <w:i/>
          <w:iCs/>
        </w:rPr>
        <w:t>*(p+2)</w:t>
      </w:r>
      <w:r>
        <w:t>.</w:t>
      </w:r>
    </w:p>
    <w:p w14:paraId="54B0D665" w14:textId="01E9D4F6" w:rsidR="00041434" w:rsidRDefault="004D2C62" w:rsidP="00041434">
      <w:pPr>
        <w:pStyle w:val="ListParagraph"/>
        <w:numPr>
          <w:ilvl w:val="0"/>
          <w:numId w:val="1"/>
        </w:numPr>
      </w:pPr>
      <w:r>
        <w:t>No one version is faster than the other. It’s simply a matter of the programmer’s preference and aesthetics.</w:t>
      </w:r>
    </w:p>
    <w:p w14:paraId="2373AD9F" w14:textId="6A48A41A" w:rsidR="004D2C62" w:rsidRDefault="004D2C62" w:rsidP="00041434">
      <w:pPr>
        <w:pStyle w:val="ListParagraph"/>
        <w:numPr>
          <w:ilvl w:val="0"/>
          <w:numId w:val="1"/>
        </w:numPr>
      </w:pPr>
      <w:r>
        <w:t>For every integer array a and an integer j within the range a, we have –</w:t>
      </w:r>
    </w:p>
    <w:p w14:paraId="581C4902" w14:textId="557B7EBF" w:rsidR="004D2C62" w:rsidRDefault="004D2C62" w:rsidP="004D2C62">
      <w:pPr>
        <w:pStyle w:val="ListParagraph"/>
        <w:ind w:left="360"/>
        <w:jc w:val="center"/>
      </w:pPr>
      <w:r w:rsidRPr="004D2C62">
        <w:rPr>
          <w:noProof/>
        </w:rPr>
        <w:drawing>
          <wp:inline distT="0" distB="0" distL="0" distR="0" wp14:anchorId="7DBA43A5" wp14:editId="188A735A">
            <wp:extent cx="3214255" cy="273849"/>
            <wp:effectExtent l="0" t="0" r="5715" b="0"/>
            <wp:docPr id="15744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98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1443" cy="2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CFE" w14:textId="5931E110" w:rsidR="004D2C62" w:rsidRDefault="004D2C62" w:rsidP="004D2C62">
      <w:pPr>
        <w:pStyle w:val="ListParagraph"/>
        <w:numPr>
          <w:ilvl w:val="0"/>
          <w:numId w:val="1"/>
        </w:numPr>
      </w:pPr>
      <w:r>
        <w:t xml:space="preserve">Equivalences like </w:t>
      </w:r>
      <w:r w:rsidRPr="004D2C62">
        <w:rPr>
          <w:i/>
          <w:iCs/>
        </w:rPr>
        <w:t>a[j] == j[a]</w:t>
      </w:r>
      <w:r>
        <w:t xml:space="preserve"> are pretty low-level and do not hold for standard library functions such as </w:t>
      </w:r>
      <w:r w:rsidRPr="004D2C62">
        <w:rPr>
          <w:i/>
          <w:iCs/>
        </w:rPr>
        <w:t>vector</w:t>
      </w:r>
      <w:r>
        <w:t xml:space="preserve"> and </w:t>
      </w:r>
      <w:r w:rsidRPr="004D2C62">
        <w:rPr>
          <w:i/>
          <w:iCs/>
        </w:rPr>
        <w:t>array</w:t>
      </w:r>
      <w:r>
        <w:t>.</w:t>
      </w:r>
    </w:p>
    <w:p w14:paraId="70A8FDCC" w14:textId="5F96102D" w:rsidR="004D2C62" w:rsidRDefault="004D2C62" w:rsidP="004D2C62">
      <w:pPr>
        <w:pStyle w:val="ListParagraph"/>
        <w:numPr>
          <w:ilvl w:val="0"/>
          <w:numId w:val="1"/>
        </w:numPr>
      </w:pPr>
      <w:r>
        <w:t>Subtraction of pointers is defined only when both pointers point to elements of the same array. q-p refers to the range [p:q) of the array, if the range is valid. Otherwise, it is undefined.</w:t>
      </w:r>
    </w:p>
    <w:p w14:paraId="62FB5806" w14:textId="3BE7E0DA" w:rsidR="004D2C62" w:rsidRDefault="00DB58B8" w:rsidP="004D2C62">
      <w:pPr>
        <w:pStyle w:val="ListParagraph"/>
        <w:numPr>
          <w:ilvl w:val="0"/>
          <w:numId w:val="1"/>
        </w:numPr>
      </w:pPr>
      <w:r>
        <w:t xml:space="preserve">One can add/subtract an integer from a pointer, resulting in a new pointer. E.g.            </w:t>
      </w:r>
      <w:r w:rsidRPr="00DB58B8">
        <w:rPr>
          <w:i/>
          <w:iCs/>
        </w:rPr>
        <w:t>q = p+2</w:t>
      </w:r>
      <w:r>
        <w:t xml:space="preserve">, </w:t>
      </w:r>
      <w:r w:rsidRPr="00DB58B8">
        <w:rPr>
          <w:i/>
          <w:iCs/>
        </w:rPr>
        <w:t>r = p-2</w:t>
      </w:r>
      <w:r>
        <w:t>.</w:t>
      </w:r>
    </w:p>
    <w:p w14:paraId="54C03441" w14:textId="5CCD7F4C" w:rsidR="00DB58B8" w:rsidRDefault="00DB58B8" w:rsidP="00DB58B8">
      <w:pPr>
        <w:pStyle w:val="ListParagraph"/>
        <w:numPr>
          <w:ilvl w:val="0"/>
          <w:numId w:val="1"/>
        </w:numPr>
      </w:pPr>
      <w:r>
        <w:t xml:space="preserve">The array concept is inherently low-level. Safer alternatives are </w:t>
      </w:r>
      <w:r w:rsidRPr="00DB58B8">
        <w:rPr>
          <w:i/>
          <w:iCs/>
        </w:rPr>
        <w:t>array</w:t>
      </w:r>
      <w:r>
        <w:t xml:space="preserve"> and </w:t>
      </w:r>
      <w:r w:rsidRPr="00DB58B8">
        <w:rPr>
          <w:i/>
          <w:iCs/>
        </w:rPr>
        <w:t>vector</w:t>
      </w:r>
      <w:r>
        <w:t>.</w:t>
      </w:r>
    </w:p>
    <w:p w14:paraId="5B972C00" w14:textId="34E20A30" w:rsidR="00AF7B19" w:rsidRDefault="00AF7B19" w:rsidP="00DB58B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Multi-dimensional arrays: </w:t>
      </w:r>
      <w:r>
        <w:t>Represented as arrays of arrays.</w:t>
      </w:r>
    </w:p>
    <w:p w14:paraId="27AFDBA5" w14:textId="77777777" w:rsidR="00AF7B19" w:rsidRDefault="00AF7B19" w:rsidP="00AF7B1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6FAE6B9" wp14:editId="6FD839F2">
            <wp:extent cx="3685309" cy="350729"/>
            <wp:effectExtent l="0" t="0" r="0" b="0"/>
            <wp:docPr id="895422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22527" name="Picture 2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41" cy="3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889" w14:textId="5E6F5336" w:rsidR="00AF7B19" w:rsidRDefault="00AF7B19" w:rsidP="00AF7B19">
      <w:pPr>
        <w:pStyle w:val="ListParagraph"/>
        <w:numPr>
          <w:ilvl w:val="0"/>
          <w:numId w:val="1"/>
        </w:numPr>
      </w:pPr>
      <w:r>
        <w:t>Multi-dimensional arrays cannot be declared using commas in C++.</w:t>
      </w:r>
    </w:p>
    <w:p w14:paraId="43C13DCC" w14:textId="6D45BEA6" w:rsidR="00AF7B19" w:rsidRDefault="00AF7B19" w:rsidP="00AF7B1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A73DBFA" wp14:editId="76FC560A">
            <wp:extent cx="5731510" cy="711835"/>
            <wp:effectExtent l="0" t="0" r="2540" b="0"/>
            <wp:docPr id="1510836939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36939" name="Picture 1" descr="A close-up of blue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695E" w14:textId="77777777" w:rsidR="00F91C16" w:rsidRDefault="00F91C16" w:rsidP="00AF7B19">
      <w:pPr>
        <w:pStyle w:val="ListParagraph"/>
        <w:ind w:left="360"/>
        <w:jc w:val="center"/>
      </w:pPr>
    </w:p>
    <w:p w14:paraId="7B3BB3E2" w14:textId="77777777" w:rsidR="00F91C16" w:rsidRDefault="00F91C16" w:rsidP="00AF7B19">
      <w:pPr>
        <w:pStyle w:val="ListParagraph"/>
        <w:ind w:left="360"/>
        <w:jc w:val="center"/>
      </w:pPr>
    </w:p>
    <w:p w14:paraId="51421CB5" w14:textId="77777777" w:rsidR="00F91C16" w:rsidRDefault="00F91C16" w:rsidP="00AF7B19">
      <w:pPr>
        <w:pStyle w:val="ListParagraph"/>
        <w:ind w:left="360"/>
        <w:jc w:val="center"/>
      </w:pPr>
    </w:p>
    <w:p w14:paraId="677526EA" w14:textId="77777777" w:rsidR="00F91C16" w:rsidRDefault="00F91C16" w:rsidP="00F91C16"/>
    <w:p w14:paraId="0EFF818C" w14:textId="5F88F4EF" w:rsidR="00F91C16" w:rsidRPr="00F91C16" w:rsidRDefault="00F91C16" w:rsidP="00F91C16">
      <w:pPr>
        <w:pStyle w:val="ListParagraph"/>
        <w:numPr>
          <w:ilvl w:val="0"/>
          <w:numId w:val="1"/>
        </w:numPr>
      </w:pPr>
      <w:r>
        <w:rPr>
          <w:b/>
          <w:bCs/>
        </w:rPr>
        <w:t>Passing arrays –</w:t>
      </w:r>
    </w:p>
    <w:p w14:paraId="71F1288D" w14:textId="6A247392" w:rsidR="00F91C16" w:rsidRPr="00F91C16" w:rsidRDefault="00F91C16" w:rsidP="00F91C16">
      <w:pPr>
        <w:pStyle w:val="ListParagraph"/>
        <w:numPr>
          <w:ilvl w:val="0"/>
          <w:numId w:val="1"/>
        </w:numPr>
      </w:pPr>
      <w:r>
        <w:t>Arrays cannot be directly passed by value in functions.</w:t>
      </w:r>
    </w:p>
    <w:p w14:paraId="2FE2E0B1" w14:textId="478B66C0" w:rsidR="00F91C16" w:rsidRDefault="000168F0" w:rsidP="00F91C16">
      <w:pPr>
        <w:pStyle w:val="ListParagraph"/>
        <w:numPr>
          <w:ilvl w:val="0"/>
          <w:numId w:val="1"/>
        </w:numPr>
      </w:pPr>
      <w:r>
        <w:t xml:space="preserve">In order to avoid confusions related to dimensions, it is best to use the standard library </w:t>
      </w:r>
      <w:r w:rsidRPr="000168F0">
        <w:rPr>
          <w:i/>
          <w:iCs/>
        </w:rPr>
        <w:t>vector</w:t>
      </w:r>
      <w:r>
        <w:t>.</w:t>
      </w:r>
    </w:p>
    <w:p w14:paraId="3CA7EB74" w14:textId="77777777" w:rsidR="00760975" w:rsidRDefault="00760975" w:rsidP="00760975"/>
    <w:p w14:paraId="69725742" w14:textId="77777777" w:rsidR="00760975" w:rsidRDefault="00760975" w:rsidP="00760975"/>
    <w:p w14:paraId="75D93DE8" w14:textId="77777777" w:rsidR="00760975" w:rsidRDefault="00760975" w:rsidP="00760975"/>
    <w:p w14:paraId="7DB8B08C" w14:textId="75D78FC6" w:rsidR="00760975" w:rsidRPr="00760975" w:rsidRDefault="00760975" w:rsidP="00760975">
      <w:pPr>
        <w:pStyle w:val="ListParagraph"/>
        <w:numPr>
          <w:ilvl w:val="0"/>
          <w:numId w:val="1"/>
        </w:numPr>
      </w:pPr>
      <w:r>
        <w:rPr>
          <w:b/>
          <w:bCs/>
        </w:rPr>
        <w:t>Pointers and const –</w:t>
      </w:r>
    </w:p>
    <w:p w14:paraId="448F532F" w14:textId="39A879E2" w:rsidR="00760975" w:rsidRDefault="00760975" w:rsidP="00760975">
      <w:pPr>
        <w:pStyle w:val="ListParagraph"/>
        <w:numPr>
          <w:ilvl w:val="0"/>
          <w:numId w:val="1"/>
        </w:numPr>
      </w:pPr>
      <w:r>
        <w:t>Many objects don’t have their values changed during initialisation –</w:t>
      </w:r>
    </w:p>
    <w:p w14:paraId="6C6A7D3D" w14:textId="40B9E740" w:rsidR="00760975" w:rsidRDefault="00760975" w:rsidP="00760975">
      <w:pPr>
        <w:pStyle w:val="ListParagraph"/>
        <w:numPr>
          <w:ilvl w:val="0"/>
          <w:numId w:val="2"/>
        </w:numPr>
      </w:pPr>
      <w:r>
        <w:t>Symbolic constants lead to more maintainable code, rather than using literals in the code directly.</w:t>
      </w:r>
    </w:p>
    <w:p w14:paraId="3386F89F" w14:textId="11431BCF" w:rsidR="00760975" w:rsidRDefault="00760975" w:rsidP="00760975">
      <w:pPr>
        <w:pStyle w:val="ListParagraph"/>
        <w:numPr>
          <w:ilvl w:val="0"/>
          <w:numId w:val="2"/>
        </w:numPr>
      </w:pPr>
      <w:r>
        <w:t>Many pointers are often read through but never written through.</w:t>
      </w:r>
    </w:p>
    <w:p w14:paraId="3525C774" w14:textId="3DAE6D60" w:rsidR="00760975" w:rsidRDefault="00760975" w:rsidP="00760975">
      <w:pPr>
        <w:pStyle w:val="ListParagraph"/>
        <w:numPr>
          <w:ilvl w:val="0"/>
          <w:numId w:val="2"/>
        </w:numPr>
      </w:pPr>
      <w:r>
        <w:t>Most function parameters are often read but never written to.</w:t>
      </w:r>
    </w:p>
    <w:p w14:paraId="03E65BBD" w14:textId="670E6BED" w:rsidR="00760975" w:rsidRDefault="00760975" w:rsidP="00760975">
      <w:pPr>
        <w:pStyle w:val="ListParagraph"/>
        <w:numPr>
          <w:ilvl w:val="0"/>
          <w:numId w:val="3"/>
        </w:numPr>
      </w:pPr>
      <w:r>
        <w:t xml:space="preserve">For all the above cases, </w:t>
      </w:r>
      <w:r w:rsidRPr="00760975">
        <w:rPr>
          <w:i/>
          <w:iCs/>
        </w:rPr>
        <w:t>const</w:t>
      </w:r>
      <w:r>
        <w:t xml:space="preserve"> objects is a good choice.</w:t>
      </w:r>
    </w:p>
    <w:p w14:paraId="3351483C" w14:textId="0A2C7F0C" w:rsidR="00760975" w:rsidRDefault="00760975" w:rsidP="00760975">
      <w:pPr>
        <w:pStyle w:val="ListParagraph"/>
        <w:ind w:left="360"/>
      </w:pPr>
      <w:r w:rsidRPr="00760975">
        <w:drawing>
          <wp:inline distT="0" distB="0" distL="0" distR="0" wp14:anchorId="6812A010" wp14:editId="7B233BD0">
            <wp:extent cx="3812533" cy="554182"/>
            <wp:effectExtent l="0" t="0" r="0" b="0"/>
            <wp:docPr id="1067785393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85393" name="Picture 1" descr="A close-up of a number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062" cy="5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C33" w14:textId="76146DFF" w:rsidR="00760975" w:rsidRDefault="00760975" w:rsidP="00760975">
      <w:pPr>
        <w:pStyle w:val="ListParagraph"/>
        <w:numPr>
          <w:ilvl w:val="0"/>
          <w:numId w:val="3"/>
        </w:numPr>
      </w:pPr>
      <w:r>
        <w:t xml:space="preserve">Since a </w:t>
      </w:r>
      <w:r w:rsidRPr="00760975">
        <w:rPr>
          <w:i/>
          <w:iCs/>
        </w:rPr>
        <w:t>const</w:t>
      </w:r>
      <w:r>
        <w:t xml:space="preserve"> object cannot be assigned to later in the program, it must definitely be initialised during the declaration process.</w:t>
      </w:r>
    </w:p>
    <w:p w14:paraId="474BB37C" w14:textId="0F321C2B" w:rsidR="00760975" w:rsidRDefault="00760975" w:rsidP="00760975">
      <w:pPr>
        <w:pStyle w:val="ListParagraph"/>
        <w:numPr>
          <w:ilvl w:val="0"/>
          <w:numId w:val="3"/>
        </w:numPr>
      </w:pPr>
      <w:r>
        <w:rPr>
          <w:b/>
          <w:bCs/>
        </w:rPr>
        <w:t>Prefixing</w:t>
      </w:r>
      <w:r w:rsidR="00CA3E40">
        <w:t xml:space="preserve"> a declaration of a pointer with </w:t>
      </w:r>
      <w:r w:rsidR="00CA3E40" w:rsidRPr="00CA3E40">
        <w:rPr>
          <w:i/>
          <w:iCs/>
        </w:rPr>
        <w:t>const</w:t>
      </w:r>
      <w:r w:rsidR="00CA3E40">
        <w:t xml:space="preserve"> makes the object, but not the pointer, a constant.</w:t>
      </w:r>
    </w:p>
    <w:p w14:paraId="18C3868D" w14:textId="0C4EF897" w:rsidR="00CA3E40" w:rsidRDefault="00CA3E40" w:rsidP="00760975">
      <w:pPr>
        <w:pStyle w:val="ListParagraph"/>
        <w:numPr>
          <w:ilvl w:val="0"/>
          <w:numId w:val="3"/>
        </w:numPr>
      </w:pPr>
      <w:r>
        <w:t xml:space="preserve">To declare a pointer itself, rather than the object pointed to, to be constant, we use </w:t>
      </w:r>
      <w:r w:rsidRPr="00CA3E40">
        <w:rPr>
          <w:i/>
          <w:iCs/>
        </w:rPr>
        <w:t>*const</w:t>
      </w:r>
      <w:r>
        <w:t>.</w:t>
      </w:r>
    </w:p>
    <w:p w14:paraId="367C93A9" w14:textId="0FD33527" w:rsidR="00CA3E40" w:rsidRDefault="00CA3E40" w:rsidP="00CA3E40">
      <w:pPr>
        <w:pStyle w:val="ListParagraph"/>
        <w:ind w:left="360"/>
      </w:pPr>
      <w:r>
        <w:rPr>
          <w:noProof/>
        </w:rPr>
        <w:drawing>
          <wp:inline distT="0" distB="0" distL="0" distR="0" wp14:anchorId="34AADB68" wp14:editId="47282A19">
            <wp:extent cx="3262745" cy="568252"/>
            <wp:effectExtent l="0" t="0" r="0" b="3810"/>
            <wp:docPr id="267021270" name="Picture 3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1270" name="Picture 3" descr="A close-up of a white backgroun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404" cy="5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3117" w14:textId="77777777" w:rsidR="004623DB" w:rsidRDefault="004623DB" w:rsidP="00CA3E40">
      <w:pPr>
        <w:pStyle w:val="ListParagraph"/>
        <w:ind w:left="360"/>
      </w:pPr>
    </w:p>
    <w:p w14:paraId="40195534" w14:textId="06E4F53F" w:rsidR="004623DB" w:rsidRPr="004623DB" w:rsidRDefault="004623DB" w:rsidP="004623DB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Pointers and ownership –</w:t>
      </w:r>
    </w:p>
    <w:p w14:paraId="6A4DB75C" w14:textId="71AC1737" w:rsidR="004623DB" w:rsidRDefault="004623DB" w:rsidP="004623DB">
      <w:pPr>
        <w:pStyle w:val="ListParagraph"/>
        <w:numPr>
          <w:ilvl w:val="0"/>
          <w:numId w:val="3"/>
        </w:numPr>
      </w:pPr>
      <w:r>
        <w:t>A resource is something that has to be acquired and later released. E.g. –</w:t>
      </w:r>
    </w:p>
    <w:p w14:paraId="19C42CD3" w14:textId="0D8E022D" w:rsidR="004623DB" w:rsidRDefault="004623DB" w:rsidP="004623DB">
      <w:pPr>
        <w:pStyle w:val="ListParagraph"/>
        <w:numPr>
          <w:ilvl w:val="0"/>
          <w:numId w:val="4"/>
        </w:numPr>
      </w:pPr>
      <w:r>
        <w:t xml:space="preserve">Memory acquired by </w:t>
      </w:r>
      <w:r w:rsidRPr="004623DB">
        <w:rPr>
          <w:i/>
          <w:iCs/>
        </w:rPr>
        <w:t>new</w:t>
      </w:r>
      <w:r>
        <w:t xml:space="preserve"> and released by </w:t>
      </w:r>
      <w:r w:rsidRPr="004623DB">
        <w:rPr>
          <w:i/>
          <w:iCs/>
        </w:rPr>
        <w:t>delete</w:t>
      </w:r>
      <w:r>
        <w:t>.</w:t>
      </w:r>
    </w:p>
    <w:p w14:paraId="50C4EF40" w14:textId="3BEA6C80" w:rsidR="004623DB" w:rsidRDefault="004623DB" w:rsidP="004623DB">
      <w:pPr>
        <w:pStyle w:val="ListParagraph"/>
        <w:numPr>
          <w:ilvl w:val="0"/>
          <w:numId w:val="4"/>
        </w:numPr>
      </w:pPr>
      <w:r>
        <w:t xml:space="preserve">Files opened by </w:t>
      </w:r>
      <w:r w:rsidRPr="004623DB">
        <w:rPr>
          <w:i/>
          <w:iCs/>
        </w:rPr>
        <w:t>fopen()</w:t>
      </w:r>
      <w:r>
        <w:t xml:space="preserve"> and closed by </w:t>
      </w:r>
      <w:r w:rsidRPr="004623DB">
        <w:rPr>
          <w:i/>
          <w:iCs/>
        </w:rPr>
        <w:t>fclose()</w:t>
      </w:r>
      <w:r>
        <w:t>.</w:t>
      </w:r>
    </w:p>
    <w:p w14:paraId="67D44DFB" w14:textId="3DEAB0A7" w:rsidR="004623DB" w:rsidRDefault="000D6AA3" w:rsidP="004623DB">
      <w:pPr>
        <w:pStyle w:val="ListParagraph"/>
        <w:numPr>
          <w:ilvl w:val="0"/>
          <w:numId w:val="5"/>
        </w:numPr>
      </w:pPr>
      <w:r>
        <w:t>This can be most confusing because a pointer can be passed around in the system and there is no way to distinguish between an pointer which is in ownership and a pointer which is not.</w:t>
      </w:r>
    </w:p>
    <w:p w14:paraId="48CCB799" w14:textId="38DE97E8" w:rsidR="000D6AA3" w:rsidRDefault="000D6AA3" w:rsidP="004623DB">
      <w:pPr>
        <w:pStyle w:val="ListParagraph"/>
        <w:numPr>
          <w:ilvl w:val="0"/>
          <w:numId w:val="5"/>
        </w:numPr>
      </w:pPr>
      <w:r>
        <w:t>The standard library unique_ptr, vector, and string are the best to use in this regard.</w:t>
      </w:r>
    </w:p>
    <w:p w14:paraId="3821D477" w14:textId="77777777" w:rsidR="00971286" w:rsidRDefault="00971286" w:rsidP="00971286"/>
    <w:p w14:paraId="78629EF4" w14:textId="77777777" w:rsidR="00971286" w:rsidRDefault="00971286" w:rsidP="00971286"/>
    <w:p w14:paraId="0EED1F6C" w14:textId="77777777" w:rsidR="00971286" w:rsidRDefault="00971286" w:rsidP="00971286"/>
    <w:p w14:paraId="274288CA" w14:textId="45A5FDCA" w:rsidR="00971286" w:rsidRDefault="00971286" w:rsidP="00971286">
      <w:pPr>
        <w:pStyle w:val="ListParagraph"/>
        <w:numPr>
          <w:ilvl w:val="0"/>
          <w:numId w:val="5"/>
        </w:numPr>
      </w:pPr>
      <w:r>
        <w:t>A pointer allows us to use potentially large amounts of data at a low cost.</w:t>
      </w:r>
    </w:p>
    <w:p w14:paraId="5E484672" w14:textId="07B5D3A7" w:rsidR="00971286" w:rsidRDefault="00971286" w:rsidP="00971286">
      <w:pPr>
        <w:pStyle w:val="ListParagraph"/>
        <w:numPr>
          <w:ilvl w:val="0"/>
          <w:numId w:val="5"/>
        </w:numPr>
      </w:pPr>
      <w:r>
        <w:t>However, using a pointer differs from using the name of the object in various ways –</w:t>
      </w:r>
    </w:p>
    <w:p w14:paraId="431BD8EB" w14:textId="08BDEEB0" w:rsidR="00971286" w:rsidRDefault="00971286" w:rsidP="00971286">
      <w:pPr>
        <w:pStyle w:val="ListParagraph"/>
        <w:numPr>
          <w:ilvl w:val="0"/>
          <w:numId w:val="6"/>
        </w:numPr>
      </w:pPr>
      <w:r>
        <w:t>Syntax used is different. E.g. *p vs ob, p-&gt;m vs ob.m, etc.</w:t>
      </w:r>
    </w:p>
    <w:p w14:paraId="4769B473" w14:textId="4BD612E2" w:rsidR="00971286" w:rsidRDefault="00971286" w:rsidP="00971286">
      <w:pPr>
        <w:pStyle w:val="ListParagraph"/>
        <w:numPr>
          <w:ilvl w:val="0"/>
          <w:numId w:val="6"/>
        </w:numPr>
      </w:pPr>
      <w:r>
        <w:t>A pointer can be made to point to different objects at different times.</w:t>
      </w:r>
    </w:p>
    <w:p w14:paraId="71F326B7" w14:textId="7E1A4CB6" w:rsidR="00971286" w:rsidRDefault="00971286" w:rsidP="00971286">
      <w:pPr>
        <w:pStyle w:val="ListParagraph"/>
        <w:numPr>
          <w:ilvl w:val="0"/>
          <w:numId w:val="6"/>
        </w:numPr>
      </w:pPr>
      <w:r>
        <w:t xml:space="preserve">A pointer can be a </w:t>
      </w:r>
      <w:r w:rsidRPr="00971286">
        <w:rPr>
          <w:i/>
          <w:iCs/>
        </w:rPr>
        <w:t>nullptr</w:t>
      </w:r>
      <w:r>
        <w:t xml:space="preserve"> or point to an object that wasn’t expected.</w:t>
      </w:r>
    </w:p>
    <w:p w14:paraId="1333BD4C" w14:textId="74833E5C" w:rsidR="00971286" w:rsidRDefault="00971286" w:rsidP="00971286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Reference: </w:t>
      </w:r>
      <w:r>
        <w:t>An alias for an object.</w:t>
      </w:r>
    </w:p>
    <w:p w14:paraId="104DD5E0" w14:textId="3A798875" w:rsidR="00971286" w:rsidRDefault="00971286" w:rsidP="00971286">
      <w:pPr>
        <w:pStyle w:val="ListParagraph"/>
        <w:numPr>
          <w:ilvl w:val="0"/>
          <w:numId w:val="7"/>
        </w:numPr>
      </w:pPr>
      <w:r>
        <w:t>A reference differs from a pointer in the following ways –</w:t>
      </w:r>
    </w:p>
    <w:p w14:paraId="29D0E52C" w14:textId="39ED12FB" w:rsidR="00971286" w:rsidRDefault="00971286" w:rsidP="00971286">
      <w:pPr>
        <w:pStyle w:val="ListParagraph"/>
        <w:numPr>
          <w:ilvl w:val="0"/>
          <w:numId w:val="8"/>
        </w:numPr>
      </w:pPr>
      <w:r>
        <w:t>A reference can be accessed exactly with the same syntax as the name of the object.</w:t>
      </w:r>
    </w:p>
    <w:p w14:paraId="6918593F" w14:textId="18A30960" w:rsidR="00971286" w:rsidRDefault="00971286" w:rsidP="00971286">
      <w:pPr>
        <w:pStyle w:val="ListParagraph"/>
        <w:numPr>
          <w:ilvl w:val="0"/>
          <w:numId w:val="8"/>
        </w:numPr>
      </w:pPr>
      <w:r>
        <w:t>A reference always refers to the object to which it was initialised.</w:t>
      </w:r>
    </w:p>
    <w:p w14:paraId="663B3919" w14:textId="4BC89EB6" w:rsidR="00971286" w:rsidRDefault="00971286" w:rsidP="00971286">
      <w:pPr>
        <w:pStyle w:val="ListParagraph"/>
        <w:numPr>
          <w:ilvl w:val="0"/>
          <w:numId w:val="8"/>
        </w:numPr>
      </w:pPr>
      <w:r>
        <w:t>There is no ‘null reference’.</w:t>
      </w:r>
    </w:p>
    <w:p w14:paraId="6CEA9547" w14:textId="42AB8765" w:rsidR="00971286" w:rsidRDefault="00971286" w:rsidP="00971286">
      <w:pPr>
        <w:pStyle w:val="ListParagraph"/>
        <w:numPr>
          <w:ilvl w:val="0"/>
          <w:numId w:val="9"/>
        </w:numPr>
      </w:pPr>
      <w:r>
        <w:t>The main use of references is for specifying arguments and return values for functions.</w:t>
      </w:r>
    </w:p>
    <w:p w14:paraId="7C0C227F" w14:textId="4A252122" w:rsidR="00971286" w:rsidRDefault="00971286" w:rsidP="00971286">
      <w:pPr>
        <w:pStyle w:val="ListParagraph"/>
        <w:numPr>
          <w:ilvl w:val="0"/>
          <w:numId w:val="9"/>
        </w:numPr>
      </w:pPr>
      <w:r>
        <w:t>There are three kinds of references –</w:t>
      </w:r>
    </w:p>
    <w:p w14:paraId="593FC586" w14:textId="1A8D8D63" w:rsidR="00971286" w:rsidRDefault="00971286" w:rsidP="00971286">
      <w:pPr>
        <w:pStyle w:val="ListParagraph"/>
        <w:numPr>
          <w:ilvl w:val="0"/>
          <w:numId w:val="11"/>
        </w:numPr>
      </w:pPr>
      <w:r w:rsidRPr="00971286">
        <w:rPr>
          <w:i/>
          <w:iCs/>
        </w:rPr>
        <w:t>lvalue reference</w:t>
      </w:r>
      <w:r>
        <w:t xml:space="preserve">: </w:t>
      </w:r>
      <w:r w:rsidR="00F36AED">
        <w:t>To refer to objects whose value we want to change.</w:t>
      </w:r>
    </w:p>
    <w:p w14:paraId="183E1463" w14:textId="08899EF3" w:rsidR="00F36AED" w:rsidRDefault="00F36AED" w:rsidP="00971286">
      <w:pPr>
        <w:pStyle w:val="ListParagraph"/>
        <w:numPr>
          <w:ilvl w:val="0"/>
          <w:numId w:val="11"/>
        </w:numPr>
      </w:pPr>
      <w:r>
        <w:rPr>
          <w:i/>
          <w:iCs/>
        </w:rPr>
        <w:t>const reference</w:t>
      </w:r>
      <w:r w:rsidRPr="00F36AED">
        <w:t>:</w:t>
      </w:r>
      <w:r>
        <w:t xml:space="preserve"> To refer to objects whose value we do not want to change.</w:t>
      </w:r>
    </w:p>
    <w:p w14:paraId="7419AAC5" w14:textId="4FA8444E" w:rsidR="00F36AED" w:rsidRDefault="00F36AED" w:rsidP="00971286">
      <w:pPr>
        <w:pStyle w:val="ListParagraph"/>
        <w:numPr>
          <w:ilvl w:val="0"/>
          <w:numId w:val="11"/>
        </w:numPr>
      </w:pPr>
      <w:r>
        <w:rPr>
          <w:i/>
          <w:iCs/>
        </w:rPr>
        <w:t xml:space="preserve">rvalue reference: </w:t>
      </w:r>
      <w:r>
        <w:t>To refer to objects whose value we do not need to preserve after we have used it.</w:t>
      </w:r>
    </w:p>
    <w:sectPr w:rsidR="00F3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5063"/>
    <w:multiLevelType w:val="hybridMultilevel"/>
    <w:tmpl w:val="3DAEC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3ECB"/>
    <w:multiLevelType w:val="hybridMultilevel"/>
    <w:tmpl w:val="80C0B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6BEE"/>
    <w:multiLevelType w:val="hybridMultilevel"/>
    <w:tmpl w:val="D5465E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2921"/>
    <w:multiLevelType w:val="hybridMultilevel"/>
    <w:tmpl w:val="41386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141D6"/>
    <w:multiLevelType w:val="hybridMultilevel"/>
    <w:tmpl w:val="DB6AF7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81C34"/>
    <w:multiLevelType w:val="hybridMultilevel"/>
    <w:tmpl w:val="73A2A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D49A7"/>
    <w:multiLevelType w:val="hybridMultilevel"/>
    <w:tmpl w:val="89D8A7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70D78"/>
    <w:multiLevelType w:val="hybridMultilevel"/>
    <w:tmpl w:val="7C0AF9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DE2993"/>
    <w:multiLevelType w:val="hybridMultilevel"/>
    <w:tmpl w:val="09D0B9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D975D8"/>
    <w:multiLevelType w:val="hybridMultilevel"/>
    <w:tmpl w:val="82A8C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C015A"/>
    <w:multiLevelType w:val="hybridMultilevel"/>
    <w:tmpl w:val="9C4476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0150378">
    <w:abstractNumId w:val="10"/>
  </w:num>
  <w:num w:numId="2" w16cid:durableId="1051997563">
    <w:abstractNumId w:val="9"/>
  </w:num>
  <w:num w:numId="3" w16cid:durableId="1568105794">
    <w:abstractNumId w:val="7"/>
  </w:num>
  <w:num w:numId="4" w16cid:durableId="1016729758">
    <w:abstractNumId w:val="3"/>
  </w:num>
  <w:num w:numId="5" w16cid:durableId="1886481734">
    <w:abstractNumId w:val="8"/>
  </w:num>
  <w:num w:numId="6" w16cid:durableId="720783903">
    <w:abstractNumId w:val="5"/>
  </w:num>
  <w:num w:numId="7" w16cid:durableId="70127223">
    <w:abstractNumId w:val="2"/>
  </w:num>
  <w:num w:numId="8" w16cid:durableId="1013843889">
    <w:abstractNumId w:val="6"/>
  </w:num>
  <w:num w:numId="9" w16cid:durableId="337391099">
    <w:abstractNumId w:val="4"/>
  </w:num>
  <w:num w:numId="10" w16cid:durableId="207183204">
    <w:abstractNumId w:val="0"/>
  </w:num>
  <w:num w:numId="11" w16cid:durableId="18267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6"/>
    <w:rsid w:val="000168F0"/>
    <w:rsid w:val="00041434"/>
    <w:rsid w:val="000667CA"/>
    <w:rsid w:val="000D6AA3"/>
    <w:rsid w:val="001259CE"/>
    <w:rsid w:val="00163F63"/>
    <w:rsid w:val="001F6591"/>
    <w:rsid w:val="002F0F1B"/>
    <w:rsid w:val="00336289"/>
    <w:rsid w:val="00381344"/>
    <w:rsid w:val="004623DB"/>
    <w:rsid w:val="004C55E6"/>
    <w:rsid w:val="004D2C62"/>
    <w:rsid w:val="00505986"/>
    <w:rsid w:val="0056416A"/>
    <w:rsid w:val="005C0623"/>
    <w:rsid w:val="00652D99"/>
    <w:rsid w:val="00676F25"/>
    <w:rsid w:val="007065CA"/>
    <w:rsid w:val="00760975"/>
    <w:rsid w:val="007B6FC7"/>
    <w:rsid w:val="007D2165"/>
    <w:rsid w:val="008C4632"/>
    <w:rsid w:val="00971286"/>
    <w:rsid w:val="00AF7B19"/>
    <w:rsid w:val="00B57430"/>
    <w:rsid w:val="00BA34E5"/>
    <w:rsid w:val="00BD5197"/>
    <w:rsid w:val="00C03E9B"/>
    <w:rsid w:val="00C6161D"/>
    <w:rsid w:val="00C97A20"/>
    <w:rsid w:val="00CA3E40"/>
    <w:rsid w:val="00D847FF"/>
    <w:rsid w:val="00DB58B8"/>
    <w:rsid w:val="00EB7923"/>
    <w:rsid w:val="00F36AED"/>
    <w:rsid w:val="00F91C16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361"/>
  <w15:chartTrackingRefBased/>
  <w15:docId w15:val="{89B989B2-A961-48D6-8AC5-8E54B85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87F8-0AEB-4C2F-B03B-E26DC573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7</cp:revision>
  <dcterms:created xsi:type="dcterms:W3CDTF">2024-06-17T04:27:00Z</dcterms:created>
  <dcterms:modified xsi:type="dcterms:W3CDTF">2024-06-21T06:39:00Z</dcterms:modified>
</cp:coreProperties>
</file>