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440E3" w14:textId="77777777" w:rsidR="00906ECF" w:rsidRDefault="002E55C3">
      <w:pPr>
        <w:pStyle w:val="Heading1"/>
      </w:pPr>
      <w:r>
        <w:rPr>
          <w:spacing w:val="-2"/>
        </w:rPr>
        <w:t>SIMATS</w:t>
      </w:r>
      <w:r>
        <w:rPr>
          <w:spacing w:val="-19"/>
        </w:rPr>
        <w:t xml:space="preserve"> </w:t>
      </w:r>
      <w:r>
        <w:rPr>
          <w:spacing w:val="-2"/>
        </w:rPr>
        <w:t>ENGINEERING</w:t>
      </w:r>
    </w:p>
    <w:p w14:paraId="575A1E4E" w14:textId="77777777" w:rsidR="00906ECF" w:rsidRDefault="002E55C3">
      <w:pPr>
        <w:pStyle w:val="Heading2"/>
      </w:pPr>
      <w:r>
        <w:t>ASSESSMENT</w:t>
      </w:r>
      <w:r>
        <w:rPr>
          <w:spacing w:val="-10"/>
        </w:rPr>
        <w:t xml:space="preserve"> </w:t>
      </w:r>
      <w:r>
        <w:t>TOOL</w:t>
      </w:r>
      <w:r>
        <w:rPr>
          <w:spacing w:val="-9"/>
        </w:rPr>
        <w:t xml:space="preserve"> </w:t>
      </w:r>
      <w:r>
        <w:rPr>
          <w:spacing w:val="-10"/>
        </w:rPr>
        <w:t>2</w:t>
      </w:r>
    </w:p>
    <w:p w14:paraId="37497F03" w14:textId="77777777" w:rsidR="00906ECF" w:rsidRDefault="00906ECF">
      <w:pPr>
        <w:pStyle w:val="BodyText"/>
        <w:rPr>
          <w:rFonts w:ascii="Arial"/>
          <w:b/>
          <w:sz w:val="28"/>
        </w:rPr>
      </w:pPr>
    </w:p>
    <w:p w14:paraId="199A666A" w14:textId="77777777" w:rsidR="00906ECF" w:rsidRDefault="00906ECF">
      <w:pPr>
        <w:pStyle w:val="BodyText"/>
        <w:spacing w:before="137"/>
        <w:rPr>
          <w:rFonts w:ascii="Arial"/>
          <w:b/>
          <w:sz w:val="28"/>
        </w:rPr>
      </w:pPr>
    </w:p>
    <w:p w14:paraId="5357BF8E" w14:textId="77777777" w:rsidR="00906ECF" w:rsidRDefault="002E55C3">
      <w:pPr>
        <w:tabs>
          <w:tab w:val="left" w:pos="4409"/>
        </w:tabs>
        <w:spacing w:before="1"/>
        <w:ind w:left="90"/>
        <w:rPr>
          <w:rFonts w:ascii="Arial"/>
          <w:b/>
          <w:sz w:val="20"/>
        </w:rPr>
      </w:pPr>
      <w:r>
        <w:rPr>
          <w:rFonts w:ascii="Arial"/>
          <w:b/>
          <w:sz w:val="20"/>
        </w:rPr>
        <w:t>COURSE</w:t>
      </w:r>
      <w:r>
        <w:rPr>
          <w:rFonts w:ascii="Arial"/>
          <w:b/>
          <w:spacing w:val="-7"/>
          <w:sz w:val="20"/>
        </w:rPr>
        <w:t xml:space="preserve"> </w:t>
      </w:r>
      <w:r>
        <w:rPr>
          <w:rFonts w:ascii="Arial"/>
          <w:b/>
          <w:sz w:val="20"/>
        </w:rPr>
        <w:t>NAME:</w:t>
      </w:r>
      <w:r>
        <w:rPr>
          <w:rFonts w:ascii="Arial"/>
          <w:b/>
          <w:spacing w:val="-7"/>
          <w:sz w:val="20"/>
        </w:rPr>
        <w:t xml:space="preserve"> </w:t>
      </w:r>
      <w:r>
        <w:rPr>
          <w:rFonts w:ascii="Arial"/>
          <w:b/>
          <w:sz w:val="20"/>
        </w:rPr>
        <w:t>Artificial</w:t>
      </w:r>
      <w:r>
        <w:rPr>
          <w:rFonts w:ascii="Arial"/>
          <w:b/>
          <w:spacing w:val="-7"/>
          <w:sz w:val="20"/>
        </w:rPr>
        <w:t xml:space="preserve"> </w:t>
      </w:r>
      <w:r>
        <w:rPr>
          <w:rFonts w:ascii="Arial"/>
          <w:b/>
          <w:spacing w:val="-2"/>
          <w:sz w:val="20"/>
        </w:rPr>
        <w:t>Intelligence</w:t>
      </w:r>
      <w:r>
        <w:rPr>
          <w:rFonts w:ascii="Arial"/>
          <w:b/>
          <w:sz w:val="20"/>
        </w:rPr>
        <w:tab/>
        <w:t>COURSE</w:t>
      </w:r>
      <w:r>
        <w:rPr>
          <w:rFonts w:ascii="Arial"/>
          <w:b/>
          <w:spacing w:val="-8"/>
          <w:sz w:val="20"/>
        </w:rPr>
        <w:t xml:space="preserve"> </w:t>
      </w:r>
      <w:r>
        <w:rPr>
          <w:rFonts w:ascii="Arial"/>
          <w:b/>
          <w:sz w:val="20"/>
        </w:rPr>
        <w:t>CODE:</w:t>
      </w:r>
      <w:r>
        <w:rPr>
          <w:rFonts w:ascii="Arial"/>
          <w:b/>
          <w:spacing w:val="-5"/>
          <w:sz w:val="20"/>
        </w:rPr>
        <w:t xml:space="preserve"> </w:t>
      </w:r>
      <w:r>
        <w:rPr>
          <w:rFonts w:ascii="Arial"/>
          <w:b/>
          <w:spacing w:val="-2"/>
          <w:sz w:val="20"/>
        </w:rPr>
        <w:t>CSA17</w:t>
      </w:r>
    </w:p>
    <w:p w14:paraId="685C9CA0" w14:textId="77777777" w:rsidR="00906ECF" w:rsidRDefault="00906ECF">
      <w:pPr>
        <w:pStyle w:val="BodyText"/>
        <w:rPr>
          <w:rFonts w:ascii="Arial"/>
          <w:b/>
          <w:sz w:val="20"/>
        </w:rPr>
      </w:pPr>
    </w:p>
    <w:p w14:paraId="43F1917F" w14:textId="77777777" w:rsidR="00906ECF" w:rsidRDefault="002E55C3">
      <w:pPr>
        <w:pStyle w:val="BodyText"/>
        <w:spacing w:before="159"/>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7DFF19B0" wp14:editId="3E897D75">
                <wp:simplePos x="0" y="0"/>
                <wp:positionH relativeFrom="page">
                  <wp:posOffset>762000</wp:posOffset>
                </wp:positionH>
                <wp:positionV relativeFrom="paragraph">
                  <wp:posOffset>262758</wp:posOffset>
                </wp:positionV>
                <wp:extent cx="57531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0" cy="1270"/>
                        </a:xfrm>
                        <a:custGeom>
                          <a:avLst/>
                          <a:gdLst/>
                          <a:ahLst/>
                          <a:cxnLst/>
                          <a:rect l="l" t="t" r="r" b="b"/>
                          <a:pathLst>
                            <a:path w="5753100">
                              <a:moveTo>
                                <a:pt x="0" y="0"/>
                              </a:moveTo>
                              <a:lnTo>
                                <a:pt x="575310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xmlns:w16sdtfl="http://schemas.microsoft.com/office/word/2024/wordml/sdtformatlock" xmlns:w16du="http://schemas.microsoft.com/office/word/2023/wordml/word16du" xmlns:oel="http://schemas.microsoft.com/office/2019/extlst">
            <w:pict>
              <v:shape w14:anchorId="5EE01905" id="Graphic 1" o:spid="_x0000_s1026" style="position:absolute;margin-left:60pt;margin-top:20.7pt;width:45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53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" path="m,l5753100,e" filled="f" strokeweight="2.25pt">
                <v:path arrowok="t"/>
                <w10:wrap type="topAndBottom" anchorx="page"/>
              </v:shape>
            </w:pict>
          </mc:Fallback>
        </mc:AlternateContent>
      </w:r>
    </w:p>
    <w:p w14:paraId="25679A24" w14:textId="77777777" w:rsidR="00906ECF" w:rsidRDefault="00906ECF">
      <w:pPr>
        <w:pStyle w:val="BodyText"/>
        <w:spacing w:before="46"/>
        <w:rPr>
          <w:rFonts w:ascii="Arial"/>
          <w:b/>
          <w:sz w:val="20"/>
        </w:rPr>
      </w:pPr>
    </w:p>
    <w:p w14:paraId="12912B3A" w14:textId="77777777" w:rsidR="00906ECF" w:rsidRDefault="002E55C3">
      <w:pPr>
        <w:ind w:left="90"/>
        <w:rPr>
          <w:rFonts w:ascii="Arial"/>
          <w:b/>
          <w:sz w:val="20"/>
        </w:rPr>
      </w:pPr>
      <w:r>
        <w:rPr>
          <w:rFonts w:ascii="Arial"/>
          <w:b/>
          <w:sz w:val="20"/>
        </w:rPr>
        <w:t>COURSE</w:t>
      </w:r>
      <w:r>
        <w:rPr>
          <w:rFonts w:ascii="Arial"/>
          <w:b/>
          <w:spacing w:val="-7"/>
          <w:sz w:val="20"/>
        </w:rPr>
        <w:t xml:space="preserve"> </w:t>
      </w:r>
      <w:r>
        <w:rPr>
          <w:rFonts w:ascii="Arial"/>
          <w:b/>
          <w:sz w:val="20"/>
        </w:rPr>
        <w:t>OUTCOME</w:t>
      </w:r>
      <w:r>
        <w:rPr>
          <w:rFonts w:ascii="Arial"/>
          <w:b/>
          <w:spacing w:val="-6"/>
          <w:sz w:val="20"/>
        </w:rPr>
        <w:t xml:space="preserve"> </w:t>
      </w:r>
      <w:r>
        <w:rPr>
          <w:rFonts w:ascii="Arial"/>
          <w:b/>
          <w:spacing w:val="-2"/>
          <w:sz w:val="20"/>
        </w:rPr>
        <w:t>COVERED</w:t>
      </w:r>
    </w:p>
    <w:p w14:paraId="663402DF" w14:textId="77777777" w:rsidR="00906ECF" w:rsidRDefault="00906ECF">
      <w:pPr>
        <w:pStyle w:val="BodyText"/>
        <w:rPr>
          <w:rFonts w:ascii="Arial"/>
          <w:b/>
          <w:sz w:val="20"/>
        </w:rPr>
      </w:pPr>
    </w:p>
    <w:p w14:paraId="745F04B1" w14:textId="77777777" w:rsidR="00906ECF" w:rsidRDefault="002E55C3">
      <w:pPr>
        <w:ind w:left="90" w:right="848"/>
        <w:rPr>
          <w:rFonts w:ascii="Arial"/>
          <w:i/>
          <w:sz w:val="20"/>
        </w:rPr>
      </w:pPr>
      <w:r>
        <w:rPr>
          <w:rFonts w:ascii="Arial"/>
          <w:b/>
          <w:i/>
          <w:sz w:val="20"/>
        </w:rPr>
        <w:t>CO4:</w:t>
      </w:r>
      <w:r>
        <w:rPr>
          <w:rFonts w:ascii="Arial"/>
          <w:b/>
          <w:i/>
          <w:spacing w:val="-5"/>
          <w:sz w:val="20"/>
        </w:rPr>
        <w:t xml:space="preserve"> </w:t>
      </w:r>
      <w:r>
        <w:rPr>
          <w:rFonts w:ascii="Arial"/>
          <w:i/>
          <w:sz w:val="20"/>
        </w:rPr>
        <w:t>Implement</w:t>
      </w:r>
      <w:r>
        <w:rPr>
          <w:rFonts w:ascii="Arial"/>
          <w:i/>
          <w:spacing w:val="-5"/>
          <w:sz w:val="20"/>
        </w:rPr>
        <w:t xml:space="preserve"> </w:t>
      </w:r>
      <w:r>
        <w:rPr>
          <w:rFonts w:ascii="Arial"/>
          <w:i/>
          <w:sz w:val="20"/>
        </w:rPr>
        <w:t>machine</w:t>
      </w:r>
      <w:r>
        <w:rPr>
          <w:rFonts w:ascii="Arial"/>
          <w:i/>
          <w:spacing w:val="-5"/>
          <w:sz w:val="20"/>
        </w:rPr>
        <w:t xml:space="preserve"> </w:t>
      </w:r>
      <w:r>
        <w:rPr>
          <w:rFonts w:ascii="Arial"/>
          <w:i/>
          <w:sz w:val="20"/>
        </w:rPr>
        <w:t>learning</w:t>
      </w:r>
      <w:r>
        <w:rPr>
          <w:rFonts w:ascii="Arial"/>
          <w:i/>
          <w:spacing w:val="-5"/>
          <w:sz w:val="20"/>
        </w:rPr>
        <w:t xml:space="preserve"> </w:t>
      </w:r>
      <w:r>
        <w:rPr>
          <w:rFonts w:ascii="Arial"/>
          <w:i/>
          <w:sz w:val="20"/>
        </w:rPr>
        <w:t>techniques</w:t>
      </w:r>
      <w:r>
        <w:rPr>
          <w:rFonts w:ascii="Arial"/>
          <w:i/>
          <w:spacing w:val="-5"/>
          <w:sz w:val="20"/>
        </w:rPr>
        <w:t xml:space="preserve"> </w:t>
      </w:r>
      <w:r>
        <w:rPr>
          <w:rFonts w:ascii="Arial"/>
          <w:i/>
          <w:sz w:val="20"/>
        </w:rPr>
        <w:t>including</w:t>
      </w:r>
      <w:r>
        <w:rPr>
          <w:rFonts w:ascii="Arial"/>
          <w:i/>
          <w:spacing w:val="-5"/>
          <w:sz w:val="20"/>
        </w:rPr>
        <w:t xml:space="preserve"> </w:t>
      </w:r>
      <w:r>
        <w:rPr>
          <w:rFonts w:ascii="Arial"/>
          <w:i/>
          <w:sz w:val="20"/>
        </w:rPr>
        <w:t>decision</w:t>
      </w:r>
      <w:r>
        <w:rPr>
          <w:rFonts w:ascii="Arial"/>
          <w:i/>
          <w:spacing w:val="-5"/>
          <w:sz w:val="20"/>
        </w:rPr>
        <w:t xml:space="preserve"> </w:t>
      </w:r>
      <w:r>
        <w:rPr>
          <w:rFonts w:ascii="Arial"/>
          <w:i/>
          <w:sz w:val="20"/>
        </w:rPr>
        <w:t>tree</w:t>
      </w:r>
      <w:r>
        <w:rPr>
          <w:rFonts w:ascii="Arial"/>
          <w:i/>
          <w:spacing w:val="-5"/>
          <w:sz w:val="20"/>
        </w:rPr>
        <w:t xml:space="preserve"> </w:t>
      </w:r>
      <w:r>
        <w:rPr>
          <w:rFonts w:ascii="Arial"/>
          <w:i/>
          <w:sz w:val="20"/>
        </w:rPr>
        <w:t>algorithms,</w:t>
      </w:r>
      <w:r>
        <w:rPr>
          <w:rFonts w:ascii="Arial"/>
          <w:i/>
          <w:spacing w:val="-5"/>
          <w:sz w:val="20"/>
        </w:rPr>
        <w:t xml:space="preserve"> </w:t>
      </w:r>
      <w:r>
        <w:rPr>
          <w:rFonts w:ascii="Arial"/>
          <w:i/>
          <w:sz w:val="20"/>
        </w:rPr>
        <w:t>reinforcement</w:t>
      </w:r>
      <w:r>
        <w:rPr>
          <w:rFonts w:ascii="Arial"/>
          <w:i/>
          <w:spacing w:val="-5"/>
          <w:sz w:val="20"/>
        </w:rPr>
        <w:t xml:space="preserve"> </w:t>
      </w:r>
      <w:r>
        <w:rPr>
          <w:rFonts w:ascii="Arial"/>
          <w:i/>
          <w:sz w:val="20"/>
        </w:rPr>
        <w:t xml:space="preserve">learning, and build models for </w:t>
      </w:r>
      <w:r>
        <w:rPr>
          <w:rFonts w:ascii="Arial"/>
          <w:i/>
          <w:sz w:val="20"/>
        </w:rPr>
        <w:t>classification and decision-making. (BL3)</w:t>
      </w:r>
    </w:p>
    <w:p w14:paraId="7C43F8C7" w14:textId="77777777" w:rsidR="00906ECF" w:rsidRDefault="00906ECF">
      <w:pPr>
        <w:pStyle w:val="BodyText"/>
        <w:rPr>
          <w:rFonts w:ascii="Arial"/>
          <w:i/>
          <w:sz w:val="20"/>
        </w:rPr>
      </w:pPr>
    </w:p>
    <w:p w14:paraId="56ABDB82" w14:textId="77777777" w:rsidR="00906ECF" w:rsidRDefault="002E55C3">
      <w:pPr>
        <w:ind w:left="90"/>
        <w:rPr>
          <w:rFonts w:ascii="Arial"/>
          <w:i/>
          <w:sz w:val="20"/>
        </w:rPr>
      </w:pPr>
      <w:r>
        <w:rPr>
          <w:rFonts w:ascii="Arial"/>
          <w:i/>
          <w:spacing w:val="-2"/>
          <w:sz w:val="20"/>
        </w:rPr>
        <w:t>Assessment</w:t>
      </w:r>
      <w:r>
        <w:rPr>
          <w:rFonts w:ascii="Arial"/>
          <w:i/>
          <w:spacing w:val="1"/>
          <w:sz w:val="20"/>
        </w:rPr>
        <w:t xml:space="preserve"> </w:t>
      </w:r>
      <w:r>
        <w:rPr>
          <w:rFonts w:ascii="Arial"/>
          <w:i/>
          <w:spacing w:val="-2"/>
          <w:sz w:val="20"/>
        </w:rPr>
        <w:t>Tool</w:t>
      </w:r>
      <w:r>
        <w:rPr>
          <w:rFonts w:ascii="Arial"/>
          <w:i/>
          <w:spacing w:val="1"/>
          <w:sz w:val="20"/>
        </w:rPr>
        <w:t xml:space="preserve"> </w:t>
      </w:r>
      <w:r>
        <w:rPr>
          <w:rFonts w:ascii="Arial"/>
          <w:i/>
          <w:spacing w:val="-2"/>
          <w:sz w:val="20"/>
        </w:rPr>
        <w:t>Weightage:</w:t>
      </w:r>
      <w:r>
        <w:rPr>
          <w:rFonts w:ascii="Arial"/>
          <w:i/>
          <w:spacing w:val="1"/>
          <w:sz w:val="20"/>
        </w:rPr>
        <w:t xml:space="preserve"> </w:t>
      </w:r>
      <w:r>
        <w:rPr>
          <w:rFonts w:ascii="Arial"/>
          <w:i/>
          <w:spacing w:val="-5"/>
          <w:sz w:val="20"/>
        </w:rPr>
        <w:t>50%</w:t>
      </w:r>
    </w:p>
    <w:p w14:paraId="1A10F5C0" w14:textId="77777777" w:rsidR="00906ECF" w:rsidRDefault="002E55C3">
      <w:pPr>
        <w:pStyle w:val="BodyText"/>
        <w:spacing w:before="160"/>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3B9EC98C" wp14:editId="55A6C3BE">
                <wp:simplePos x="0" y="0"/>
                <wp:positionH relativeFrom="page">
                  <wp:posOffset>762000</wp:posOffset>
                </wp:positionH>
                <wp:positionV relativeFrom="paragraph">
                  <wp:posOffset>263181</wp:posOffset>
                </wp:positionV>
                <wp:extent cx="57531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0" cy="1270"/>
                        </a:xfrm>
                        <a:custGeom>
                          <a:avLst/>
                          <a:gdLst/>
                          <a:ahLst/>
                          <a:cxnLst/>
                          <a:rect l="l" t="t" r="r" b="b"/>
                          <a:pathLst>
                            <a:path w="5753100">
                              <a:moveTo>
                                <a:pt x="0" y="0"/>
                              </a:moveTo>
                              <a:lnTo>
                                <a:pt x="575310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xmlns:w16sdtfl="http://schemas.microsoft.com/office/word/2024/wordml/sdtformatlock" xmlns:w16du="http://schemas.microsoft.com/office/word/2023/wordml/word16du" xmlns:oel="http://schemas.microsoft.com/office/2019/extlst">
            <w:pict>
              <v:shape w14:anchorId="7AA52313" id="Graphic 2" o:spid="_x0000_s1026" style="position:absolute;margin-left:60pt;margin-top:20.7pt;width:45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53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" path="m,l5753100,e" filled="f" strokeweight="2.25pt">
                <v:path arrowok="t"/>
                <w10:wrap type="topAndBottom" anchorx="page"/>
              </v:shape>
            </w:pict>
          </mc:Fallback>
        </mc:AlternateContent>
      </w:r>
    </w:p>
    <w:p w14:paraId="17B09354" w14:textId="77777777" w:rsidR="00906ECF" w:rsidRDefault="002E55C3">
      <w:pPr>
        <w:spacing w:before="46"/>
        <w:ind w:right="1537"/>
        <w:jc w:val="right"/>
        <w:rPr>
          <w:rFonts w:ascii="Arial"/>
          <w:b/>
          <w:sz w:val="20"/>
        </w:rPr>
      </w:pPr>
      <w:r>
        <w:rPr>
          <w:rFonts w:ascii="Arial"/>
          <w:b/>
          <w:sz w:val="20"/>
        </w:rPr>
        <w:t>Duration</w:t>
      </w:r>
      <w:r>
        <w:rPr>
          <w:rFonts w:ascii="Arial"/>
          <w:b/>
          <w:spacing w:val="-4"/>
          <w:sz w:val="20"/>
        </w:rPr>
        <w:t xml:space="preserve"> </w:t>
      </w:r>
      <w:r>
        <w:rPr>
          <w:rFonts w:ascii="Arial"/>
          <w:b/>
          <w:sz w:val="20"/>
        </w:rPr>
        <w:t>:</w:t>
      </w:r>
      <w:r>
        <w:rPr>
          <w:rFonts w:ascii="Arial"/>
          <w:b/>
          <w:spacing w:val="-3"/>
          <w:sz w:val="20"/>
        </w:rPr>
        <w:t xml:space="preserve"> </w:t>
      </w:r>
      <w:r>
        <w:rPr>
          <w:rFonts w:ascii="Arial"/>
          <w:b/>
          <w:sz w:val="20"/>
        </w:rPr>
        <w:t>1</w:t>
      </w:r>
      <w:r>
        <w:rPr>
          <w:rFonts w:ascii="Arial"/>
          <w:b/>
          <w:spacing w:val="-3"/>
          <w:sz w:val="20"/>
        </w:rPr>
        <w:t xml:space="preserve"> </w:t>
      </w:r>
      <w:r>
        <w:rPr>
          <w:rFonts w:ascii="Arial"/>
          <w:b/>
          <w:spacing w:val="-4"/>
          <w:sz w:val="20"/>
        </w:rPr>
        <w:t>hour</w:t>
      </w:r>
    </w:p>
    <w:p w14:paraId="6C10C96A" w14:textId="77777777" w:rsidR="00906ECF" w:rsidRDefault="00906ECF">
      <w:pPr>
        <w:pStyle w:val="BodyText"/>
        <w:rPr>
          <w:rFonts w:ascii="Arial"/>
          <w:b/>
          <w:sz w:val="20"/>
        </w:rPr>
      </w:pPr>
    </w:p>
    <w:p w14:paraId="5B0BE7C9" w14:textId="77777777" w:rsidR="00906ECF" w:rsidRDefault="002E55C3">
      <w:pPr>
        <w:tabs>
          <w:tab w:val="left" w:pos="7514"/>
        </w:tabs>
        <w:ind w:left="90"/>
        <w:rPr>
          <w:rFonts w:ascii="Arial"/>
          <w:b/>
          <w:sz w:val="20"/>
        </w:rPr>
      </w:pPr>
      <w:r>
        <w:rPr>
          <w:rFonts w:ascii="Arial"/>
          <w:b/>
          <w:sz w:val="20"/>
        </w:rPr>
        <w:t>QUESTIONS:</w:t>
      </w:r>
      <w:r>
        <w:rPr>
          <w:rFonts w:ascii="Arial"/>
          <w:b/>
          <w:spacing w:val="-10"/>
          <w:sz w:val="20"/>
        </w:rPr>
        <w:t xml:space="preserve"> 4</w:t>
      </w:r>
      <w:r>
        <w:rPr>
          <w:rFonts w:ascii="Arial"/>
          <w:b/>
          <w:sz w:val="20"/>
        </w:rPr>
        <w:tab/>
      </w:r>
      <w:r>
        <w:rPr>
          <w:rFonts w:ascii="Arial"/>
          <w:b/>
          <w:spacing w:val="-2"/>
          <w:sz w:val="20"/>
        </w:rPr>
        <w:t>Total</w:t>
      </w:r>
      <w:r>
        <w:rPr>
          <w:rFonts w:ascii="Arial"/>
          <w:b/>
          <w:spacing w:val="-9"/>
          <w:sz w:val="20"/>
        </w:rPr>
        <w:t xml:space="preserve"> </w:t>
      </w:r>
      <w:r>
        <w:rPr>
          <w:rFonts w:ascii="Arial"/>
          <w:b/>
          <w:spacing w:val="-2"/>
          <w:sz w:val="20"/>
        </w:rPr>
        <w:t>Marks:40</w:t>
      </w:r>
    </w:p>
    <w:p w14:paraId="72C7E2A8" w14:textId="77777777" w:rsidR="00906ECF" w:rsidRDefault="00906ECF">
      <w:pPr>
        <w:pStyle w:val="BodyText"/>
        <w:rPr>
          <w:rFonts w:ascii="Arial"/>
          <w:b/>
          <w:sz w:val="20"/>
        </w:rPr>
      </w:pPr>
    </w:p>
    <w:p w14:paraId="794F42A9" w14:textId="77777777" w:rsidR="00906ECF" w:rsidRDefault="002E55C3">
      <w:pPr>
        <w:ind w:left="180"/>
        <w:jc w:val="center"/>
        <w:rPr>
          <w:sz w:val="20"/>
        </w:rPr>
      </w:pPr>
      <w:r>
        <w:rPr>
          <w:sz w:val="20"/>
        </w:rPr>
        <w:t>Annexure</w:t>
      </w:r>
      <w:r>
        <w:rPr>
          <w:spacing w:val="-8"/>
          <w:sz w:val="20"/>
        </w:rPr>
        <w:t xml:space="preserve"> </w:t>
      </w:r>
      <w:r>
        <w:rPr>
          <w:spacing w:val="-10"/>
          <w:sz w:val="20"/>
        </w:rPr>
        <w:t>A</w:t>
      </w:r>
    </w:p>
    <w:p w14:paraId="70BD4281" w14:textId="77777777" w:rsidR="00906ECF" w:rsidRDefault="00906ECF">
      <w:pPr>
        <w:pStyle w:val="BodyText"/>
        <w:spacing w:before="80"/>
        <w:rPr>
          <w:sz w:val="20"/>
        </w:rPr>
      </w:pPr>
    </w:p>
    <w:p w14:paraId="27AD4B79" w14:textId="77777777" w:rsidR="00906ECF" w:rsidRDefault="002E55C3">
      <w:pPr>
        <w:ind w:left="180"/>
        <w:jc w:val="center"/>
        <w:rPr>
          <w:rFonts w:ascii="Arial"/>
          <w:b/>
          <w:sz w:val="20"/>
        </w:rPr>
      </w:pPr>
      <w:r>
        <w:rPr>
          <w:rFonts w:ascii="Arial"/>
          <w:b/>
          <w:sz w:val="20"/>
        </w:rPr>
        <w:t>ARTICLE</w:t>
      </w:r>
      <w:r>
        <w:rPr>
          <w:rFonts w:ascii="Arial"/>
          <w:b/>
          <w:spacing w:val="-7"/>
          <w:sz w:val="20"/>
        </w:rPr>
        <w:t xml:space="preserve"> </w:t>
      </w:r>
      <w:r>
        <w:rPr>
          <w:rFonts w:ascii="Arial"/>
          <w:b/>
          <w:spacing w:val="-2"/>
          <w:sz w:val="20"/>
        </w:rPr>
        <w:t>REVIEW</w:t>
      </w:r>
    </w:p>
    <w:p w14:paraId="3E351721" w14:textId="77777777" w:rsidR="00906ECF" w:rsidRDefault="002E55C3">
      <w:pPr>
        <w:pStyle w:val="BodyText"/>
        <w:spacing w:before="200"/>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79B03F97" wp14:editId="79846F73">
                <wp:simplePos x="0" y="0"/>
                <wp:positionH relativeFrom="page">
                  <wp:posOffset>762000</wp:posOffset>
                </wp:positionH>
                <wp:positionV relativeFrom="paragraph">
                  <wp:posOffset>288581</wp:posOffset>
                </wp:positionV>
                <wp:extent cx="57531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0" cy="1270"/>
                        </a:xfrm>
                        <a:custGeom>
                          <a:avLst/>
                          <a:gdLst/>
                          <a:ahLst/>
                          <a:cxnLst/>
                          <a:rect l="l" t="t" r="r" b="b"/>
                          <a:pathLst>
                            <a:path w="5753100">
                              <a:moveTo>
                                <a:pt x="0" y="0"/>
                              </a:moveTo>
                              <a:lnTo>
                                <a:pt x="575310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xmlns:w16sdtfl="http://schemas.microsoft.com/office/word/2024/wordml/sdtformatlock" xmlns:w16du="http://schemas.microsoft.com/office/word/2023/wordml/word16du" xmlns:oel="http://schemas.microsoft.com/office/2019/extlst">
            <w:pict>
              <v:shape w14:anchorId="6B77F475" id="Graphic 3" o:spid="_x0000_s1026" style="position:absolute;margin-left:60pt;margin-top:22.7pt;width:45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53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" path="m,l5753100,e" filled="f" strokeweight="2.25pt">
                <v:path arrowok="t"/>
                <w10:wrap type="topAndBottom" anchorx="page"/>
              </v:shape>
            </w:pict>
          </mc:Fallback>
        </mc:AlternateContent>
      </w:r>
    </w:p>
    <w:p w14:paraId="15C53358" w14:textId="77777777" w:rsidR="00906ECF" w:rsidRDefault="00906ECF">
      <w:pPr>
        <w:pStyle w:val="BodyText"/>
        <w:rPr>
          <w:rFonts w:ascii="Arial"/>
          <w:b/>
          <w:sz w:val="20"/>
        </w:rPr>
      </w:pPr>
    </w:p>
    <w:p w14:paraId="494F6F17" w14:textId="77777777" w:rsidR="00906ECF" w:rsidRDefault="00906ECF">
      <w:pPr>
        <w:pStyle w:val="BodyText"/>
        <w:rPr>
          <w:rFonts w:ascii="Arial"/>
          <w:b/>
          <w:sz w:val="20"/>
        </w:rPr>
      </w:pPr>
    </w:p>
    <w:p w14:paraId="0765A112" w14:textId="77777777" w:rsidR="00906ECF" w:rsidRDefault="00906ECF">
      <w:pPr>
        <w:pStyle w:val="BodyText"/>
        <w:spacing w:before="46"/>
        <w:rPr>
          <w:rFonts w:ascii="Arial"/>
          <w:b/>
          <w:sz w:val="20"/>
        </w:rPr>
      </w:pPr>
    </w:p>
    <w:p w14:paraId="60E0EF9A" w14:textId="77777777" w:rsidR="00906ECF" w:rsidRDefault="002E55C3">
      <w:pPr>
        <w:ind w:left="90"/>
        <w:rPr>
          <w:rFonts w:ascii="Arial"/>
          <w:b/>
          <w:i/>
          <w:sz w:val="20"/>
        </w:rPr>
      </w:pPr>
      <w:r>
        <w:rPr>
          <w:rFonts w:ascii="Arial"/>
          <w:b/>
          <w:i/>
          <w:sz w:val="20"/>
        </w:rPr>
        <w:t>Code</w:t>
      </w:r>
      <w:r>
        <w:rPr>
          <w:rFonts w:ascii="Arial"/>
          <w:b/>
          <w:i/>
          <w:spacing w:val="-3"/>
          <w:sz w:val="20"/>
        </w:rPr>
        <w:t xml:space="preserve"> </w:t>
      </w:r>
      <w:r>
        <w:rPr>
          <w:rFonts w:ascii="Arial"/>
          <w:b/>
          <w:i/>
          <w:sz w:val="20"/>
        </w:rPr>
        <w:t>of</w:t>
      </w:r>
      <w:r>
        <w:rPr>
          <w:rFonts w:ascii="Arial"/>
          <w:b/>
          <w:i/>
          <w:spacing w:val="-3"/>
          <w:sz w:val="20"/>
        </w:rPr>
        <w:t xml:space="preserve"> </w:t>
      </w:r>
      <w:r>
        <w:rPr>
          <w:rFonts w:ascii="Arial"/>
          <w:b/>
          <w:i/>
          <w:spacing w:val="-2"/>
          <w:sz w:val="20"/>
        </w:rPr>
        <w:t>Conduct:</w:t>
      </w:r>
    </w:p>
    <w:p w14:paraId="3054CC66" w14:textId="77777777" w:rsidR="00906ECF" w:rsidRDefault="00906ECF">
      <w:pPr>
        <w:pStyle w:val="BodyText"/>
        <w:rPr>
          <w:rFonts w:ascii="Arial"/>
          <w:b/>
          <w:i/>
          <w:sz w:val="20"/>
        </w:rPr>
      </w:pPr>
    </w:p>
    <w:p w14:paraId="40323CA5" w14:textId="6B853D00" w:rsidR="00906ECF" w:rsidRPr="00C3007F" w:rsidRDefault="002E55C3">
      <w:pPr>
        <w:tabs>
          <w:tab w:val="left" w:pos="2471"/>
        </w:tabs>
        <w:ind w:left="90" w:right="179"/>
        <w:rPr>
          <w:rFonts w:ascii="Times New Roman" w:hAnsi="Times New Roman" w:cs="Times New Roman"/>
          <w:iCs/>
          <w:sz w:val="20"/>
        </w:rPr>
      </w:pPr>
      <w:r w:rsidRPr="00C3007F">
        <w:rPr>
          <w:rFonts w:ascii="Times New Roman" w:hAnsi="Times New Roman" w:cs="Times New Roman"/>
          <w:iCs/>
          <w:sz w:val="20"/>
        </w:rPr>
        <w:t xml:space="preserve">I </w:t>
      </w:r>
      <w:r w:rsidR="00C3007F" w:rsidRPr="00C3007F">
        <w:rPr>
          <w:rFonts w:ascii="Times New Roman" w:hAnsi="Times New Roman" w:cs="Times New Roman"/>
          <w:iCs/>
          <w:sz w:val="20"/>
        </w:rPr>
        <w:t xml:space="preserve"> </w:t>
      </w:r>
      <w:proofErr w:type="spellStart"/>
      <w:r>
        <w:rPr>
          <w:rFonts w:ascii="Times New Roman"/>
          <w:b/>
          <w:bCs/>
          <w:iCs/>
          <w:sz w:val="20"/>
        </w:rPr>
        <w:t>P.Nagur</w:t>
      </w:r>
      <w:proofErr w:type="spellEnd"/>
      <w:r>
        <w:rPr>
          <w:rFonts w:ascii="Times New Roman"/>
          <w:b/>
          <w:bCs/>
          <w:iCs/>
          <w:sz w:val="20"/>
        </w:rPr>
        <w:t xml:space="preserve"> bhasha khan</w:t>
      </w:r>
      <w:r w:rsidR="00E440FE" w:rsidRPr="007F5FFA">
        <w:rPr>
          <w:rFonts w:ascii="Times New Roman"/>
          <w:b/>
          <w:bCs/>
          <w:iCs/>
          <w:sz w:val="20"/>
        </w:rPr>
        <w:t>(1923</w:t>
      </w:r>
      <w:r>
        <w:rPr>
          <w:rFonts w:ascii="Times New Roman"/>
          <w:b/>
          <w:bCs/>
          <w:iCs/>
          <w:sz w:val="20"/>
        </w:rPr>
        <w:t>65061</w:t>
      </w:r>
      <w:r w:rsidR="00E440FE" w:rsidRPr="007F5FFA">
        <w:rPr>
          <w:rFonts w:ascii="Times New Roman"/>
          <w:b/>
          <w:bCs/>
          <w:iCs/>
          <w:sz w:val="20"/>
        </w:rPr>
        <w:t xml:space="preserve">) </w:t>
      </w:r>
      <w:r w:rsidRPr="00C3007F">
        <w:rPr>
          <w:rFonts w:ascii="Times New Roman" w:hAnsi="Times New Roman" w:cs="Times New Roman"/>
          <w:iCs/>
          <w:sz w:val="20"/>
        </w:rPr>
        <w:t>(Name</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Reg</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No)</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certify</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that</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this</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submission</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is</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my</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original</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work</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and</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that</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I</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have</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adhered to the guidelines specified for this assessment.</w:t>
      </w:r>
    </w:p>
    <w:p w14:paraId="624D6CBE" w14:textId="77777777" w:rsidR="00906ECF" w:rsidRPr="00C3007F" w:rsidRDefault="002E55C3">
      <w:pPr>
        <w:ind w:left="90"/>
        <w:rPr>
          <w:rFonts w:ascii="Times New Roman" w:hAnsi="Times New Roman" w:cs="Times New Roman"/>
          <w:iCs/>
          <w:sz w:val="20"/>
        </w:rPr>
      </w:pPr>
      <w:r w:rsidRPr="00C3007F">
        <w:rPr>
          <w:rFonts w:ascii="Times New Roman" w:hAnsi="Times New Roman" w:cs="Times New Roman"/>
          <w:iCs/>
          <w:sz w:val="20"/>
        </w:rPr>
        <w:t>I</w:t>
      </w:r>
      <w:r w:rsidRPr="00C3007F">
        <w:rPr>
          <w:rFonts w:ascii="Times New Roman" w:hAnsi="Times New Roman" w:cs="Times New Roman"/>
          <w:iCs/>
          <w:spacing w:val="-8"/>
          <w:sz w:val="20"/>
        </w:rPr>
        <w:t xml:space="preserve"> </w:t>
      </w:r>
      <w:r w:rsidRPr="00C3007F">
        <w:rPr>
          <w:rFonts w:ascii="Times New Roman" w:hAnsi="Times New Roman" w:cs="Times New Roman"/>
          <w:iCs/>
          <w:sz w:val="20"/>
        </w:rPr>
        <w:t>understand</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that</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any</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violation</w:t>
      </w:r>
      <w:r w:rsidRPr="00C3007F">
        <w:rPr>
          <w:rFonts w:ascii="Times New Roman" w:hAnsi="Times New Roman" w:cs="Times New Roman"/>
          <w:iCs/>
          <w:spacing w:val="-5"/>
          <w:sz w:val="20"/>
        </w:rPr>
        <w:t xml:space="preserve"> </w:t>
      </w:r>
      <w:r w:rsidRPr="00C3007F">
        <w:rPr>
          <w:rFonts w:ascii="Times New Roman" w:hAnsi="Times New Roman" w:cs="Times New Roman"/>
          <w:iCs/>
          <w:sz w:val="20"/>
        </w:rPr>
        <w:t>of</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academic</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integrity</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rules</w:t>
      </w:r>
      <w:r w:rsidRPr="00C3007F">
        <w:rPr>
          <w:rFonts w:ascii="Times New Roman" w:hAnsi="Times New Roman" w:cs="Times New Roman"/>
          <w:iCs/>
          <w:spacing w:val="-5"/>
          <w:sz w:val="20"/>
        </w:rPr>
        <w:t xml:space="preserve"> </w:t>
      </w:r>
      <w:r w:rsidRPr="00C3007F">
        <w:rPr>
          <w:rFonts w:ascii="Times New Roman" w:hAnsi="Times New Roman" w:cs="Times New Roman"/>
          <w:iCs/>
          <w:sz w:val="20"/>
        </w:rPr>
        <w:t>will</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result</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in</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disciplinary</w:t>
      </w:r>
      <w:r w:rsidRPr="00C3007F">
        <w:rPr>
          <w:rFonts w:ascii="Times New Roman" w:hAnsi="Times New Roman" w:cs="Times New Roman"/>
          <w:iCs/>
          <w:spacing w:val="-5"/>
          <w:sz w:val="20"/>
        </w:rPr>
        <w:t xml:space="preserve"> </w:t>
      </w:r>
      <w:r w:rsidRPr="00C3007F">
        <w:rPr>
          <w:rFonts w:ascii="Times New Roman" w:hAnsi="Times New Roman" w:cs="Times New Roman"/>
          <w:iCs/>
          <w:spacing w:val="-2"/>
          <w:sz w:val="20"/>
        </w:rPr>
        <w:t>action.</w:t>
      </w:r>
    </w:p>
    <w:p w14:paraId="4F5196F4" w14:textId="77777777" w:rsidR="00906ECF" w:rsidRPr="00C3007F" w:rsidRDefault="00906ECF">
      <w:pPr>
        <w:pStyle w:val="BodyText"/>
        <w:rPr>
          <w:rFonts w:ascii="Times New Roman" w:hAnsi="Times New Roman" w:cs="Times New Roman"/>
          <w:iCs/>
          <w:sz w:val="20"/>
        </w:rPr>
      </w:pPr>
    </w:p>
    <w:p w14:paraId="4FF41FDA" w14:textId="77777777" w:rsidR="00E440FE" w:rsidRDefault="00E440FE">
      <w:pPr>
        <w:ind w:left="90"/>
        <w:rPr>
          <w:rFonts w:ascii="Times New Roman"/>
          <w:b/>
          <w:bCs/>
          <w:iCs/>
          <w:sz w:val="20"/>
        </w:rPr>
      </w:pPr>
      <w:r w:rsidRPr="007F5FFA">
        <w:rPr>
          <w:rFonts w:ascii="Times New Roman"/>
          <w:b/>
          <w:bCs/>
          <w:iCs/>
          <w:sz w:val="20"/>
        </w:rPr>
        <w:t>M Praneeth Kumar</w:t>
      </w:r>
    </w:p>
    <w:p w14:paraId="0818F7FE" w14:textId="22B9E0DC" w:rsidR="00906ECF" w:rsidRPr="00C3007F" w:rsidRDefault="002E55C3">
      <w:pPr>
        <w:ind w:left="90"/>
        <w:rPr>
          <w:rFonts w:ascii="Times New Roman" w:hAnsi="Times New Roman" w:cs="Times New Roman"/>
          <w:iCs/>
          <w:sz w:val="20"/>
        </w:rPr>
      </w:pPr>
      <w:r w:rsidRPr="00C3007F">
        <w:rPr>
          <w:rFonts w:ascii="Times New Roman" w:hAnsi="Times New Roman" w:cs="Times New Roman"/>
          <w:iCs/>
          <w:sz w:val="20"/>
        </w:rPr>
        <w:t>Signature</w:t>
      </w:r>
      <w:r w:rsidRPr="00C3007F">
        <w:rPr>
          <w:rFonts w:ascii="Times New Roman" w:hAnsi="Times New Roman" w:cs="Times New Roman"/>
          <w:iCs/>
          <w:spacing w:val="-5"/>
          <w:sz w:val="20"/>
        </w:rPr>
        <w:t xml:space="preserve"> </w:t>
      </w:r>
      <w:r w:rsidRPr="00C3007F">
        <w:rPr>
          <w:rFonts w:ascii="Times New Roman" w:hAnsi="Times New Roman" w:cs="Times New Roman"/>
          <w:iCs/>
          <w:sz w:val="20"/>
        </w:rPr>
        <w:t>of</w:t>
      </w:r>
      <w:r w:rsidRPr="00C3007F">
        <w:rPr>
          <w:rFonts w:ascii="Times New Roman" w:hAnsi="Times New Roman" w:cs="Times New Roman"/>
          <w:iCs/>
          <w:spacing w:val="-5"/>
          <w:sz w:val="20"/>
        </w:rPr>
        <w:t xml:space="preserve"> </w:t>
      </w:r>
      <w:r w:rsidRPr="00C3007F">
        <w:rPr>
          <w:rFonts w:ascii="Times New Roman" w:hAnsi="Times New Roman" w:cs="Times New Roman"/>
          <w:iCs/>
          <w:sz w:val="20"/>
        </w:rPr>
        <w:t>the</w:t>
      </w:r>
      <w:r w:rsidRPr="00C3007F">
        <w:rPr>
          <w:rFonts w:ascii="Times New Roman" w:hAnsi="Times New Roman" w:cs="Times New Roman"/>
          <w:iCs/>
          <w:spacing w:val="-4"/>
          <w:sz w:val="20"/>
        </w:rPr>
        <w:t xml:space="preserve"> </w:t>
      </w:r>
      <w:r w:rsidRPr="00C3007F">
        <w:rPr>
          <w:rFonts w:ascii="Times New Roman" w:hAnsi="Times New Roman" w:cs="Times New Roman"/>
          <w:iCs/>
          <w:spacing w:val="-2"/>
          <w:sz w:val="20"/>
        </w:rPr>
        <w:t>student:</w:t>
      </w:r>
    </w:p>
    <w:p w14:paraId="40EE8D96" w14:textId="77777777" w:rsidR="00906ECF" w:rsidRDefault="00906ECF">
      <w:pPr>
        <w:rPr>
          <w:rFonts w:ascii="Arial"/>
          <w:b/>
          <w:i/>
          <w:sz w:val="20"/>
        </w:rPr>
        <w:sectPr w:rsidR="00906ECF">
          <w:type w:val="continuous"/>
          <w:pgSz w:w="12240" w:h="15840"/>
          <w:pgMar w:top="1040" w:right="720" w:bottom="280" w:left="1080" w:header="720" w:footer="720" w:gutter="0"/>
          <w:cols w:space="720"/>
        </w:sectPr>
      </w:pPr>
    </w:p>
    <w:p w14:paraId="1ABA83D1" w14:textId="77777777" w:rsidR="00906ECF" w:rsidRDefault="002E55C3">
      <w:pPr>
        <w:spacing w:before="80"/>
        <w:ind w:left="180" w:right="1"/>
        <w:jc w:val="center"/>
        <w:rPr>
          <w:sz w:val="24"/>
        </w:rPr>
      </w:pPr>
      <w:r>
        <w:rPr>
          <w:sz w:val="24"/>
        </w:rPr>
        <w:lastRenderedPageBreak/>
        <w:t xml:space="preserve">Annexure </w:t>
      </w:r>
      <w:r>
        <w:rPr>
          <w:spacing w:val="-10"/>
          <w:sz w:val="24"/>
        </w:rPr>
        <w:t>A</w:t>
      </w:r>
    </w:p>
    <w:p w14:paraId="005FB7FB" w14:textId="77777777" w:rsidR="00906ECF" w:rsidRDefault="002E55C3">
      <w:pPr>
        <w:pStyle w:val="Heading3"/>
        <w:spacing w:before="230"/>
        <w:ind w:left="180"/>
        <w:jc w:val="center"/>
        <w:rPr>
          <w:u w:val="none"/>
        </w:rPr>
      </w:pPr>
      <w:r>
        <w:rPr>
          <w:noProof/>
        </w:rPr>
        <mc:AlternateContent>
          <mc:Choice Requires="wps">
            <w:drawing>
              <wp:anchor distT="0" distB="0" distL="0" distR="0" simplePos="0" relativeHeight="15730688" behindDoc="0" locked="0" layoutInCell="1" allowOverlap="1" wp14:anchorId="68B488AF" wp14:editId="70EC8FCB">
                <wp:simplePos x="0" y="0"/>
                <wp:positionH relativeFrom="page">
                  <wp:posOffset>749300</wp:posOffset>
                </wp:positionH>
                <wp:positionV relativeFrom="paragraph">
                  <wp:posOffset>555004</wp:posOffset>
                </wp:positionV>
                <wp:extent cx="66294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xmlns:w16sdtfl="http://schemas.microsoft.com/office/word/2024/wordml/sdtformatlock" xmlns:w16du="http://schemas.microsoft.com/office/word/2023/wordml/word16du" xmlns:oel="http://schemas.microsoft.com/office/2019/extlst">
            <w:pict>
              <v:shape w14:anchorId="57482907" id="Graphic 4" o:spid="_x0000_s1026" style="position:absolute;margin-left:59pt;margin-top:43.7pt;width:522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" path="m,l6629400,e" filled="f" strokeweight="1pt">
                <v:path arrowok="t"/>
                <w10:wrap anchorx="page"/>
              </v:shape>
            </w:pict>
          </mc:Fallback>
        </mc:AlternateContent>
      </w:r>
      <w:r>
        <w:rPr>
          <w:u w:val="none"/>
        </w:rPr>
        <w:t xml:space="preserve">ARTICLE </w:t>
      </w:r>
      <w:r>
        <w:rPr>
          <w:spacing w:val="-2"/>
          <w:u w:val="none"/>
        </w:rPr>
        <w:t>REVIEW</w:t>
      </w:r>
    </w:p>
    <w:p w14:paraId="7321BD7F" w14:textId="77777777" w:rsidR="00906ECF" w:rsidRDefault="00906ECF">
      <w:pPr>
        <w:pStyle w:val="BodyText"/>
        <w:rPr>
          <w:rFonts w:ascii="Arial"/>
          <w:b/>
          <w:sz w:val="24"/>
        </w:rPr>
      </w:pPr>
    </w:p>
    <w:p w14:paraId="706F9C82" w14:textId="77777777" w:rsidR="00906ECF" w:rsidRDefault="00906ECF">
      <w:pPr>
        <w:pStyle w:val="BodyText"/>
        <w:spacing w:before="266"/>
        <w:rPr>
          <w:rFonts w:ascii="Arial"/>
          <w:b/>
          <w:sz w:val="24"/>
        </w:rPr>
      </w:pPr>
    </w:p>
    <w:p w14:paraId="04D41AB2" w14:textId="77777777" w:rsidR="00906ECF" w:rsidRDefault="002E55C3">
      <w:pPr>
        <w:spacing w:before="1"/>
        <w:ind w:left="90"/>
        <w:rPr>
          <w:rFonts w:ascii="Arial"/>
          <w:b/>
        </w:rPr>
      </w:pPr>
      <w:r>
        <w:rPr>
          <w:rFonts w:ascii="Arial"/>
          <w:b/>
          <w:spacing w:val="-2"/>
          <w:u w:val="single"/>
        </w:rPr>
        <w:t>INSTRUCTIONS</w:t>
      </w:r>
    </w:p>
    <w:p w14:paraId="5810CEB1" w14:textId="77777777" w:rsidR="00906ECF" w:rsidRDefault="002E55C3">
      <w:pPr>
        <w:spacing w:before="40"/>
        <w:ind w:left="90" w:right="714"/>
        <w:jc w:val="both"/>
        <w:rPr>
          <w:rFonts w:ascii="Arial" w:hAnsi="Arial"/>
          <w:i/>
        </w:rPr>
      </w:pPr>
      <w:r>
        <w:t>Select any ONE peer-reviewed research article (published</w:t>
      </w:r>
      <w:r>
        <w:rPr>
          <w:spacing w:val="-5"/>
        </w:rPr>
        <w:t xml:space="preserve"> </w:t>
      </w:r>
      <w:r>
        <w:t>after</w:t>
      </w:r>
      <w:r>
        <w:rPr>
          <w:spacing w:val="-5"/>
        </w:rPr>
        <w:t xml:space="preserve"> </w:t>
      </w:r>
      <w:r>
        <w:t>2019)</w:t>
      </w:r>
      <w:r>
        <w:rPr>
          <w:spacing w:val="-5"/>
        </w:rPr>
        <w:t xml:space="preserve"> </w:t>
      </w:r>
      <w:r>
        <w:t>from</w:t>
      </w:r>
      <w:r>
        <w:rPr>
          <w:spacing w:val="-5"/>
        </w:rPr>
        <w:t xml:space="preserve"> </w:t>
      </w:r>
      <w:r>
        <w:t>IEEE</w:t>
      </w:r>
      <w:r>
        <w:rPr>
          <w:spacing w:val="-5"/>
        </w:rPr>
        <w:t xml:space="preserve"> </w:t>
      </w:r>
      <w:r>
        <w:t>Xplore,</w:t>
      </w:r>
      <w:r>
        <w:rPr>
          <w:spacing w:val="-5"/>
        </w:rPr>
        <w:t xml:space="preserve"> </w:t>
      </w:r>
      <w:r>
        <w:t>Springer, Elsevier, or ACM Digital Library related to any of the following</w:t>
      </w:r>
      <w:r>
        <w:rPr>
          <w:spacing w:val="-4"/>
        </w:rPr>
        <w:t xml:space="preserve"> </w:t>
      </w:r>
      <w:r>
        <w:t>topics:</w:t>
      </w:r>
      <w:r>
        <w:rPr>
          <w:spacing w:val="-4"/>
        </w:rPr>
        <w:t xml:space="preserve"> </w:t>
      </w:r>
      <w:r>
        <w:rPr>
          <w:rFonts w:ascii="Arial" w:hAnsi="Arial"/>
          <w:i/>
        </w:rPr>
        <w:t>Inductive</w:t>
      </w:r>
      <w:r>
        <w:rPr>
          <w:rFonts w:ascii="Arial" w:hAnsi="Arial"/>
          <w:i/>
          <w:spacing w:val="-4"/>
        </w:rPr>
        <w:t xml:space="preserve"> </w:t>
      </w:r>
      <w:r>
        <w:rPr>
          <w:rFonts w:ascii="Arial" w:hAnsi="Arial"/>
          <w:i/>
        </w:rPr>
        <w:t>Learning,</w:t>
      </w:r>
      <w:r>
        <w:rPr>
          <w:rFonts w:ascii="Arial" w:hAnsi="Arial"/>
          <w:i/>
          <w:spacing w:val="-4"/>
        </w:rPr>
        <w:t xml:space="preserve"> </w:t>
      </w:r>
      <w:r>
        <w:rPr>
          <w:rFonts w:ascii="Arial" w:hAnsi="Arial"/>
          <w:i/>
        </w:rPr>
        <w:t xml:space="preserve">Decision Trees, </w:t>
      </w:r>
      <w:r>
        <w:rPr>
          <w:rFonts w:ascii="Arial" w:hAnsi="Arial"/>
          <w:i/>
        </w:rPr>
        <w:t>Statistical Learning Methods (Naïve Bayes / Logistic Regression / SVM), or Reinforcement Learning applications.</w:t>
      </w:r>
    </w:p>
    <w:p w14:paraId="17D646B4" w14:textId="77777777" w:rsidR="00906ECF" w:rsidRDefault="002E55C3">
      <w:pPr>
        <w:spacing w:before="40"/>
        <w:ind w:left="90" w:right="234"/>
        <w:rPr>
          <w:rFonts w:ascii="Arial"/>
          <w:i/>
        </w:rPr>
      </w:pPr>
      <w:r>
        <w:rPr>
          <w:rFonts w:ascii="Arial"/>
          <w:i/>
        </w:rPr>
        <w:t>Submit:</w:t>
      </w:r>
      <w:r>
        <w:rPr>
          <w:rFonts w:ascii="Arial"/>
          <w:i/>
          <w:spacing w:val="27"/>
        </w:rPr>
        <w:t xml:space="preserve"> </w:t>
      </w:r>
      <w:r>
        <w:rPr>
          <w:rFonts w:ascii="Arial"/>
          <w:i/>
        </w:rPr>
        <w:t>(</w:t>
      </w:r>
      <w:proofErr w:type="spellStart"/>
      <w:r>
        <w:rPr>
          <w:rFonts w:ascii="Arial"/>
          <w:i/>
        </w:rPr>
        <w:t>i</w:t>
      </w:r>
      <w:proofErr w:type="spellEnd"/>
      <w:r>
        <w:rPr>
          <w:rFonts w:ascii="Arial"/>
          <w:i/>
        </w:rPr>
        <w:t>)</w:t>
      </w:r>
      <w:r>
        <w:rPr>
          <w:rFonts w:ascii="Arial"/>
          <w:i/>
          <w:spacing w:val="27"/>
        </w:rPr>
        <w:t xml:space="preserve"> </w:t>
      </w:r>
      <w:r>
        <w:rPr>
          <w:rFonts w:ascii="Arial"/>
          <w:i/>
        </w:rPr>
        <w:t>Article</w:t>
      </w:r>
      <w:r>
        <w:rPr>
          <w:rFonts w:ascii="Arial"/>
          <w:i/>
          <w:spacing w:val="27"/>
        </w:rPr>
        <w:t xml:space="preserve"> </w:t>
      </w:r>
      <w:r>
        <w:rPr>
          <w:rFonts w:ascii="Arial"/>
          <w:i/>
        </w:rPr>
        <w:t>citation</w:t>
      </w:r>
      <w:r>
        <w:rPr>
          <w:rFonts w:ascii="Arial"/>
          <w:i/>
          <w:spacing w:val="27"/>
        </w:rPr>
        <w:t xml:space="preserve"> </w:t>
      </w:r>
      <w:r>
        <w:rPr>
          <w:rFonts w:ascii="Arial"/>
          <w:i/>
        </w:rPr>
        <w:t>details</w:t>
      </w:r>
      <w:r>
        <w:rPr>
          <w:rFonts w:ascii="Arial"/>
          <w:i/>
          <w:spacing w:val="80"/>
        </w:rPr>
        <w:t xml:space="preserve"> </w:t>
      </w:r>
      <w:r>
        <w:rPr>
          <w:rFonts w:ascii="Arial"/>
          <w:i/>
        </w:rPr>
        <w:t>(ii)</w:t>
      </w:r>
      <w:r>
        <w:rPr>
          <w:rFonts w:ascii="Arial"/>
          <w:i/>
          <w:spacing w:val="27"/>
        </w:rPr>
        <w:t xml:space="preserve"> </w:t>
      </w:r>
      <w:r>
        <w:rPr>
          <w:rFonts w:ascii="Arial"/>
          <w:i/>
        </w:rPr>
        <w:t>PDF</w:t>
      </w:r>
      <w:r>
        <w:rPr>
          <w:rFonts w:ascii="Arial"/>
          <w:i/>
          <w:spacing w:val="27"/>
        </w:rPr>
        <w:t xml:space="preserve"> </w:t>
      </w:r>
      <w:r>
        <w:rPr>
          <w:rFonts w:ascii="Arial"/>
          <w:i/>
        </w:rPr>
        <w:t>or</w:t>
      </w:r>
      <w:r>
        <w:rPr>
          <w:rFonts w:ascii="Arial"/>
          <w:i/>
          <w:spacing w:val="27"/>
        </w:rPr>
        <w:t xml:space="preserve"> </w:t>
      </w:r>
      <w:r>
        <w:rPr>
          <w:rFonts w:ascii="Arial"/>
          <w:i/>
        </w:rPr>
        <w:t>valid</w:t>
      </w:r>
      <w:r>
        <w:rPr>
          <w:rFonts w:ascii="Arial"/>
          <w:i/>
          <w:spacing w:val="27"/>
        </w:rPr>
        <w:t xml:space="preserve"> </w:t>
      </w:r>
      <w:r>
        <w:rPr>
          <w:rFonts w:ascii="Arial"/>
          <w:i/>
        </w:rPr>
        <w:t>DOI</w:t>
      </w:r>
      <w:r>
        <w:rPr>
          <w:rFonts w:ascii="Arial"/>
          <w:i/>
          <w:spacing w:val="27"/>
        </w:rPr>
        <w:t xml:space="preserve"> </w:t>
      </w:r>
      <w:r>
        <w:rPr>
          <w:rFonts w:ascii="Arial"/>
          <w:i/>
        </w:rPr>
        <w:t>link</w:t>
      </w:r>
      <w:r>
        <w:rPr>
          <w:rFonts w:ascii="Arial"/>
          <w:i/>
          <w:spacing w:val="80"/>
        </w:rPr>
        <w:t xml:space="preserve"> </w:t>
      </w:r>
      <w:r>
        <w:rPr>
          <w:rFonts w:ascii="Arial"/>
          <w:i/>
        </w:rPr>
        <w:t>(iii)</w:t>
      </w:r>
      <w:r>
        <w:rPr>
          <w:rFonts w:ascii="Arial"/>
          <w:i/>
          <w:spacing w:val="27"/>
        </w:rPr>
        <w:t xml:space="preserve"> </w:t>
      </w:r>
      <w:r>
        <w:rPr>
          <w:rFonts w:ascii="Arial"/>
          <w:i/>
        </w:rPr>
        <w:t>Written</w:t>
      </w:r>
      <w:r>
        <w:rPr>
          <w:rFonts w:ascii="Arial"/>
          <w:i/>
          <w:spacing w:val="27"/>
        </w:rPr>
        <w:t xml:space="preserve"> </w:t>
      </w:r>
      <w:r>
        <w:rPr>
          <w:rFonts w:ascii="Arial"/>
          <w:i/>
        </w:rPr>
        <w:t>review</w:t>
      </w:r>
      <w:r>
        <w:rPr>
          <w:rFonts w:ascii="Arial"/>
          <w:i/>
          <w:spacing w:val="27"/>
        </w:rPr>
        <w:t xml:space="preserve"> </w:t>
      </w:r>
      <w:r>
        <w:rPr>
          <w:rFonts w:ascii="Arial"/>
          <w:i/>
        </w:rPr>
        <w:t>as</w:t>
      </w:r>
      <w:r>
        <w:rPr>
          <w:rFonts w:ascii="Arial"/>
          <w:i/>
          <w:spacing w:val="27"/>
        </w:rPr>
        <w:t xml:space="preserve"> </w:t>
      </w:r>
      <w:r>
        <w:rPr>
          <w:rFonts w:ascii="Arial"/>
          <w:i/>
        </w:rPr>
        <w:t>per</w:t>
      </w:r>
      <w:r>
        <w:rPr>
          <w:rFonts w:ascii="Arial"/>
          <w:i/>
          <w:spacing w:val="27"/>
        </w:rPr>
        <w:t xml:space="preserve"> </w:t>
      </w:r>
      <w:r>
        <w:rPr>
          <w:rFonts w:ascii="Arial"/>
          <w:i/>
        </w:rPr>
        <w:t xml:space="preserve">the tasks </w:t>
      </w:r>
      <w:r>
        <w:rPr>
          <w:rFonts w:ascii="Arial"/>
          <w:i/>
          <w:spacing w:val="-2"/>
        </w:rPr>
        <w:t>below.</w:t>
      </w:r>
    </w:p>
    <w:p w14:paraId="1263182C" w14:textId="77777777" w:rsidR="00906ECF" w:rsidRDefault="00906ECF">
      <w:pPr>
        <w:pStyle w:val="BodyText"/>
        <w:spacing w:before="159"/>
        <w:rPr>
          <w:rFonts w:ascii="Arial"/>
          <w:i/>
        </w:rPr>
      </w:pPr>
    </w:p>
    <w:p w14:paraId="7EA30CF9" w14:textId="77777777" w:rsidR="00906ECF" w:rsidRDefault="002E55C3">
      <w:pPr>
        <w:pStyle w:val="Heading4"/>
      </w:pPr>
      <w:r>
        <w:t>Task</w:t>
      </w:r>
      <w:r>
        <w:rPr>
          <w:spacing w:val="-10"/>
        </w:rPr>
        <w:t xml:space="preserve"> </w:t>
      </w:r>
      <w:r>
        <w:t>1:</w:t>
      </w:r>
      <w:r>
        <w:rPr>
          <w:spacing w:val="-10"/>
        </w:rPr>
        <w:t xml:space="preserve"> </w:t>
      </w:r>
      <w:r>
        <w:t>Article</w:t>
      </w:r>
      <w:r>
        <w:rPr>
          <w:spacing w:val="-9"/>
        </w:rPr>
        <w:t xml:space="preserve"> </w:t>
      </w:r>
      <w:r>
        <w:rPr>
          <w:spacing w:val="-2"/>
        </w:rPr>
        <w:t>Summary</w:t>
      </w:r>
    </w:p>
    <w:p w14:paraId="5035A71D" w14:textId="77777777" w:rsidR="00906ECF" w:rsidRDefault="002E55C3">
      <w:pPr>
        <w:pStyle w:val="ListParagraph"/>
        <w:numPr>
          <w:ilvl w:val="0"/>
          <w:numId w:val="1"/>
        </w:numPr>
        <w:tabs>
          <w:tab w:val="left" w:pos="432"/>
        </w:tabs>
        <w:spacing w:before="40"/>
        <w:ind w:firstLine="0"/>
      </w:pPr>
      <w:r>
        <w:t>Provide the full citation of the</w:t>
      </w:r>
      <w:r>
        <w:rPr>
          <w:spacing w:val="-6"/>
        </w:rPr>
        <w:t xml:space="preserve"> </w:t>
      </w:r>
      <w:r>
        <w:t>article</w:t>
      </w:r>
      <w:r>
        <w:rPr>
          <w:spacing w:val="-6"/>
        </w:rPr>
        <w:t xml:space="preserve"> </w:t>
      </w:r>
      <w:r>
        <w:t>(Author(s),</w:t>
      </w:r>
      <w:r>
        <w:rPr>
          <w:spacing w:val="-6"/>
        </w:rPr>
        <w:t xml:space="preserve"> </w:t>
      </w:r>
      <w:r>
        <w:t>Title,</w:t>
      </w:r>
      <w:r>
        <w:rPr>
          <w:spacing w:val="-6"/>
        </w:rPr>
        <w:t xml:space="preserve"> </w:t>
      </w:r>
      <w:r>
        <w:t>Journal/Conference,</w:t>
      </w:r>
      <w:r>
        <w:rPr>
          <w:spacing w:val="-6"/>
        </w:rPr>
        <w:t xml:space="preserve"> </w:t>
      </w:r>
      <w:r>
        <w:t>Year,</w:t>
      </w:r>
      <w:r>
        <w:rPr>
          <w:spacing w:val="-6"/>
        </w:rPr>
        <w:t xml:space="preserve"> </w:t>
      </w:r>
      <w:r>
        <w:t>DOI).</w:t>
      </w:r>
      <w:r>
        <w:rPr>
          <w:spacing w:val="-6"/>
        </w:rPr>
        <w:t xml:space="preserve"> </w:t>
      </w:r>
      <w:r>
        <w:t>State</w:t>
      </w:r>
      <w:r>
        <w:rPr>
          <w:spacing w:val="-6"/>
        </w:rPr>
        <w:t xml:space="preserve"> </w:t>
      </w:r>
      <w:r>
        <w:t>the domain/application area and the specific ML problem addressed.</w:t>
      </w:r>
    </w:p>
    <w:p w14:paraId="3558EAB6" w14:textId="77777777" w:rsidR="00906ECF" w:rsidRDefault="002E55C3">
      <w:pPr>
        <w:pStyle w:val="ListParagraph"/>
        <w:numPr>
          <w:ilvl w:val="0"/>
          <w:numId w:val="1"/>
        </w:numPr>
        <w:tabs>
          <w:tab w:val="left" w:pos="459"/>
        </w:tabs>
        <w:ind w:right="704" w:firstLine="0"/>
      </w:pPr>
      <w:proofErr w:type="spellStart"/>
      <w:r>
        <w:t>Summarise</w:t>
      </w:r>
      <w:proofErr w:type="spellEnd"/>
      <w:r>
        <w:rPr>
          <w:spacing w:val="26"/>
        </w:rPr>
        <w:t xml:space="preserve"> </w:t>
      </w:r>
      <w:r>
        <w:t>the</w:t>
      </w:r>
      <w:r>
        <w:rPr>
          <w:spacing w:val="26"/>
        </w:rPr>
        <w:t xml:space="preserve"> </w:t>
      </w:r>
      <w:r>
        <w:t>key</w:t>
      </w:r>
      <w:r>
        <w:rPr>
          <w:spacing w:val="26"/>
        </w:rPr>
        <w:t xml:space="preserve"> </w:t>
      </w:r>
      <w:r>
        <w:t>objective</w:t>
      </w:r>
      <w:r>
        <w:rPr>
          <w:spacing w:val="26"/>
        </w:rPr>
        <w:t xml:space="preserve"> </w:t>
      </w:r>
      <w:r>
        <w:t>of</w:t>
      </w:r>
      <w:r>
        <w:rPr>
          <w:spacing w:val="26"/>
        </w:rPr>
        <w:t xml:space="preserve"> </w:t>
      </w:r>
      <w:r>
        <w:t>the</w:t>
      </w:r>
      <w:r>
        <w:rPr>
          <w:spacing w:val="26"/>
        </w:rPr>
        <w:t xml:space="preserve"> </w:t>
      </w:r>
      <w:r>
        <w:t>article</w:t>
      </w:r>
      <w:r>
        <w:rPr>
          <w:spacing w:val="26"/>
        </w:rPr>
        <w:t xml:space="preserve"> </w:t>
      </w:r>
      <w:r>
        <w:t>in your own words (150–200 words). Clearly state</w:t>
      </w:r>
      <w:r>
        <w:t xml:space="preserve"> the research gap the authors identified and how they proposed to fill it.</w:t>
      </w:r>
    </w:p>
    <w:p w14:paraId="2F312687" w14:textId="77777777" w:rsidR="00906ECF" w:rsidRDefault="00906ECF">
      <w:pPr>
        <w:pStyle w:val="BodyText"/>
        <w:spacing w:before="119"/>
      </w:pPr>
    </w:p>
    <w:p w14:paraId="0B9FDDCA" w14:textId="77777777" w:rsidR="00906ECF" w:rsidRDefault="002E55C3">
      <w:pPr>
        <w:pStyle w:val="Heading4"/>
      </w:pPr>
      <w:r>
        <w:t>Task</w:t>
      </w:r>
      <w:r>
        <w:rPr>
          <w:spacing w:val="-11"/>
        </w:rPr>
        <w:t xml:space="preserve"> </w:t>
      </w:r>
      <w:r>
        <w:t>2:</w:t>
      </w:r>
      <w:r>
        <w:rPr>
          <w:spacing w:val="-11"/>
        </w:rPr>
        <w:t xml:space="preserve"> </w:t>
      </w:r>
      <w:r>
        <w:t>Methodology</w:t>
      </w:r>
      <w:r>
        <w:rPr>
          <w:spacing w:val="-11"/>
        </w:rPr>
        <w:t xml:space="preserve"> </w:t>
      </w:r>
      <w:r>
        <w:rPr>
          <w:spacing w:val="-2"/>
        </w:rPr>
        <w:t>Analysis</w:t>
      </w:r>
    </w:p>
    <w:p w14:paraId="0F0C5292" w14:textId="77777777" w:rsidR="00906ECF" w:rsidRDefault="002E55C3">
      <w:pPr>
        <w:pStyle w:val="ListParagraph"/>
        <w:numPr>
          <w:ilvl w:val="0"/>
          <w:numId w:val="4"/>
        </w:numPr>
        <w:tabs>
          <w:tab w:val="left" w:pos="477"/>
        </w:tabs>
        <w:spacing w:before="40"/>
        <w:ind w:right="712" w:firstLine="0"/>
      </w:pPr>
      <w:r>
        <w:t>Explain</w:t>
      </w:r>
      <w:r>
        <w:rPr>
          <w:spacing w:val="40"/>
        </w:rPr>
        <w:t xml:space="preserve"> </w:t>
      </w:r>
      <w:r>
        <w:t>the</w:t>
      </w:r>
      <w:r>
        <w:rPr>
          <w:spacing w:val="40"/>
        </w:rPr>
        <w:t xml:space="preserve"> </w:t>
      </w:r>
      <w:r>
        <w:t>ML</w:t>
      </w:r>
      <w:r>
        <w:rPr>
          <w:spacing w:val="40"/>
        </w:rPr>
        <w:t xml:space="preserve"> </w:t>
      </w:r>
      <w:r>
        <w:t>technique(s)</w:t>
      </w:r>
      <w:r>
        <w:rPr>
          <w:spacing w:val="40"/>
        </w:rPr>
        <w:t xml:space="preserve"> </w:t>
      </w:r>
      <w:r>
        <w:t>used</w:t>
      </w:r>
      <w:r>
        <w:rPr>
          <w:spacing w:val="40"/>
        </w:rPr>
        <w:t xml:space="preserve"> </w:t>
      </w:r>
      <w:r>
        <w:t>in</w:t>
      </w:r>
      <w:r>
        <w:rPr>
          <w:spacing w:val="40"/>
        </w:rPr>
        <w:t xml:space="preserve"> </w:t>
      </w:r>
      <w:r>
        <w:t>the</w:t>
      </w:r>
      <w:r>
        <w:rPr>
          <w:spacing w:val="40"/>
        </w:rPr>
        <w:t xml:space="preserve"> </w:t>
      </w:r>
      <w:r>
        <w:t>article</w:t>
      </w:r>
      <w:r>
        <w:rPr>
          <w:spacing w:val="40"/>
        </w:rPr>
        <w:t xml:space="preserve"> </w:t>
      </w:r>
      <w:r>
        <w:t>(e.g.,</w:t>
      </w:r>
      <w:r>
        <w:rPr>
          <w:spacing w:val="40"/>
        </w:rPr>
        <w:t xml:space="preserve"> </w:t>
      </w:r>
      <w:r>
        <w:t>Decision</w:t>
      </w:r>
      <w:r>
        <w:rPr>
          <w:spacing w:val="40"/>
        </w:rPr>
        <w:t xml:space="preserve"> </w:t>
      </w:r>
      <w:r>
        <w:t>Tree</w:t>
      </w:r>
      <w:r>
        <w:rPr>
          <w:spacing w:val="40"/>
        </w:rPr>
        <w:t xml:space="preserve"> </w:t>
      </w:r>
      <w:r>
        <w:t>variant,</w:t>
      </w:r>
      <w:r>
        <w:rPr>
          <w:spacing w:val="40"/>
        </w:rPr>
        <w:t xml:space="preserve"> </w:t>
      </w:r>
      <w:r>
        <w:t>RL</w:t>
      </w:r>
      <w:r>
        <w:rPr>
          <w:spacing w:val="40"/>
        </w:rPr>
        <w:t xml:space="preserve"> </w:t>
      </w:r>
      <w:r>
        <w:t xml:space="preserve">algorithm, Statistical model). Describe the dataset </w:t>
      </w:r>
      <w:r>
        <w:t>used—size, features, source, and how it was prepared.</w:t>
      </w:r>
    </w:p>
    <w:p w14:paraId="66C869C1" w14:textId="77777777" w:rsidR="00906ECF" w:rsidRDefault="002E55C3">
      <w:pPr>
        <w:pStyle w:val="ListParagraph"/>
        <w:numPr>
          <w:ilvl w:val="0"/>
          <w:numId w:val="4"/>
        </w:numPr>
        <w:tabs>
          <w:tab w:val="left" w:pos="459"/>
        </w:tabs>
        <w:ind w:right="708" w:firstLine="0"/>
      </w:pPr>
      <w:r>
        <w:t>Map the technique to CO 4 topics (Inductive Learning / Decision Trees / Statistical Learning / RL). Identify one methodological strength and one limitation in the authors' approach.</w:t>
      </w:r>
    </w:p>
    <w:p w14:paraId="318DEC3A" w14:textId="77777777" w:rsidR="00906ECF" w:rsidRDefault="00906ECF">
      <w:pPr>
        <w:pStyle w:val="BodyText"/>
        <w:spacing w:before="119"/>
      </w:pPr>
    </w:p>
    <w:p w14:paraId="2CAC421E" w14:textId="77777777" w:rsidR="00906ECF" w:rsidRDefault="002E55C3">
      <w:pPr>
        <w:pStyle w:val="Heading4"/>
      </w:pPr>
      <w:r>
        <w:t>Task</w:t>
      </w:r>
      <w:r>
        <w:rPr>
          <w:spacing w:val="-8"/>
        </w:rPr>
        <w:t xml:space="preserve"> </w:t>
      </w:r>
      <w:r>
        <w:t>3:</w:t>
      </w:r>
      <w:r>
        <w:rPr>
          <w:spacing w:val="-8"/>
        </w:rPr>
        <w:t xml:space="preserve"> </w:t>
      </w:r>
      <w:r>
        <w:t>Results</w:t>
      </w:r>
      <w:r>
        <w:rPr>
          <w:spacing w:val="-7"/>
        </w:rPr>
        <w:t xml:space="preserve"> </w:t>
      </w:r>
      <w:r>
        <w:t>&amp;</w:t>
      </w:r>
      <w:r>
        <w:rPr>
          <w:spacing w:val="-8"/>
        </w:rPr>
        <w:t xml:space="preserve"> </w:t>
      </w:r>
      <w:r>
        <w:t>C</w:t>
      </w:r>
      <w:r>
        <w:t>ritical</w:t>
      </w:r>
      <w:r>
        <w:rPr>
          <w:spacing w:val="-7"/>
        </w:rPr>
        <w:t xml:space="preserve"> </w:t>
      </w:r>
      <w:r>
        <w:rPr>
          <w:spacing w:val="-2"/>
        </w:rPr>
        <w:t>Evaluation</w:t>
      </w:r>
    </w:p>
    <w:p w14:paraId="67713297" w14:textId="77777777" w:rsidR="00906ECF" w:rsidRDefault="002E55C3">
      <w:pPr>
        <w:pStyle w:val="ListParagraph"/>
        <w:numPr>
          <w:ilvl w:val="0"/>
          <w:numId w:val="3"/>
        </w:numPr>
        <w:tabs>
          <w:tab w:val="left" w:pos="417"/>
        </w:tabs>
        <w:spacing w:before="40"/>
        <w:ind w:right="711" w:firstLine="0"/>
      </w:pPr>
      <w:r>
        <w:t>Report</w:t>
      </w:r>
      <w:r>
        <w:rPr>
          <w:spacing w:val="-6"/>
        </w:rPr>
        <w:t xml:space="preserve"> </w:t>
      </w:r>
      <w:r>
        <w:t>the</w:t>
      </w:r>
      <w:r>
        <w:rPr>
          <w:spacing w:val="-6"/>
        </w:rPr>
        <w:t xml:space="preserve"> </w:t>
      </w:r>
      <w:r>
        <w:t>key</w:t>
      </w:r>
      <w:r>
        <w:rPr>
          <w:spacing w:val="-6"/>
        </w:rPr>
        <w:t xml:space="preserve"> </w:t>
      </w:r>
      <w:r>
        <w:t>results</w:t>
      </w:r>
      <w:r>
        <w:rPr>
          <w:spacing w:val="-6"/>
        </w:rPr>
        <w:t xml:space="preserve"> </w:t>
      </w:r>
      <w:r>
        <w:t>(accuracy,</w:t>
      </w:r>
      <w:r>
        <w:rPr>
          <w:spacing w:val="-6"/>
        </w:rPr>
        <w:t xml:space="preserve"> </w:t>
      </w:r>
      <w:r>
        <w:t>F1-Score,</w:t>
      </w:r>
      <w:r>
        <w:rPr>
          <w:spacing w:val="-6"/>
        </w:rPr>
        <w:t xml:space="preserve"> </w:t>
      </w:r>
      <w:r>
        <w:t>AUC-ROC,</w:t>
      </w:r>
      <w:r>
        <w:rPr>
          <w:spacing w:val="-6"/>
        </w:rPr>
        <w:t xml:space="preserve"> </w:t>
      </w:r>
      <w:r>
        <w:t>reward</w:t>
      </w:r>
      <w:r>
        <w:rPr>
          <w:spacing w:val="-6"/>
        </w:rPr>
        <w:t xml:space="preserve"> </w:t>
      </w:r>
      <w:r>
        <w:t>convergence,</w:t>
      </w:r>
      <w:r>
        <w:rPr>
          <w:spacing w:val="-6"/>
        </w:rPr>
        <w:t xml:space="preserve"> </w:t>
      </w:r>
      <w:r>
        <w:t>etc.)</w:t>
      </w:r>
      <w:r>
        <w:rPr>
          <w:spacing w:val="-6"/>
        </w:rPr>
        <w:t xml:space="preserve"> </w:t>
      </w:r>
      <w:r>
        <w:t>as</w:t>
      </w:r>
      <w:r>
        <w:rPr>
          <w:spacing w:val="-6"/>
        </w:rPr>
        <w:t xml:space="preserve"> </w:t>
      </w:r>
      <w:r>
        <w:t>presented by the authors. Create a comparative table if multiple models are benchmarked.</w:t>
      </w:r>
    </w:p>
    <w:p w14:paraId="7CAEC5CF" w14:textId="77777777" w:rsidR="00906ECF" w:rsidRDefault="002E55C3">
      <w:pPr>
        <w:pStyle w:val="ListParagraph"/>
        <w:numPr>
          <w:ilvl w:val="0"/>
          <w:numId w:val="3"/>
        </w:numPr>
        <w:tabs>
          <w:tab w:val="left" w:pos="474"/>
        </w:tabs>
        <w:ind w:right="705" w:firstLine="0"/>
      </w:pPr>
      <w:r>
        <w:t>Critically</w:t>
      </w:r>
      <w:r>
        <w:rPr>
          <w:spacing w:val="40"/>
        </w:rPr>
        <w:t xml:space="preserve"> </w:t>
      </w:r>
      <w:r>
        <w:t>evaluate</w:t>
      </w:r>
      <w:r>
        <w:rPr>
          <w:spacing w:val="40"/>
        </w:rPr>
        <w:t xml:space="preserve"> </w:t>
      </w:r>
      <w:r>
        <w:t>the</w:t>
      </w:r>
      <w:r>
        <w:rPr>
          <w:spacing w:val="40"/>
        </w:rPr>
        <w:t xml:space="preserve"> </w:t>
      </w:r>
      <w:r>
        <w:t>results:</w:t>
      </w:r>
      <w:r>
        <w:rPr>
          <w:spacing w:val="40"/>
        </w:rPr>
        <w:t xml:space="preserve"> </w:t>
      </w:r>
      <w:r>
        <w:t>Are</w:t>
      </w:r>
      <w:r>
        <w:rPr>
          <w:spacing w:val="40"/>
        </w:rPr>
        <w:t xml:space="preserve"> </w:t>
      </w:r>
      <w:r>
        <w:t>the</w:t>
      </w:r>
      <w:r>
        <w:rPr>
          <w:spacing w:val="40"/>
        </w:rPr>
        <w:t xml:space="preserve"> </w:t>
      </w:r>
      <w:r>
        <w:t>reported</w:t>
      </w:r>
      <w:r>
        <w:rPr>
          <w:spacing w:val="40"/>
        </w:rPr>
        <w:t xml:space="preserve"> </w:t>
      </w:r>
      <w:r>
        <w:t>metrics</w:t>
      </w:r>
      <w:r>
        <w:rPr>
          <w:spacing w:val="40"/>
        </w:rPr>
        <w:t xml:space="preserve"> </w:t>
      </w:r>
      <w:r>
        <w:t>realistic?</w:t>
      </w:r>
      <w:r>
        <w:rPr>
          <w:spacing w:val="40"/>
        </w:rPr>
        <w:t xml:space="preserve"> </w:t>
      </w:r>
      <w:r>
        <w:t>Are</w:t>
      </w:r>
      <w:r>
        <w:rPr>
          <w:spacing w:val="26"/>
        </w:rPr>
        <w:t xml:space="preserve"> </w:t>
      </w:r>
      <w:r>
        <w:t>there</w:t>
      </w:r>
      <w:r>
        <w:rPr>
          <w:spacing w:val="26"/>
        </w:rPr>
        <w:t xml:space="preserve"> </w:t>
      </w:r>
      <w:r>
        <w:t>potential</w:t>
      </w:r>
      <w:r>
        <w:rPr>
          <w:spacing w:val="26"/>
        </w:rPr>
        <w:t xml:space="preserve"> </w:t>
      </w:r>
      <w:r>
        <w:t>biases (dataset, evaluation protocol)? What additional experiments would strengthen the findings?</w:t>
      </w:r>
    </w:p>
    <w:p w14:paraId="57E7992C" w14:textId="77777777" w:rsidR="00906ECF" w:rsidRDefault="002E55C3">
      <w:pPr>
        <w:pStyle w:val="ListParagraph"/>
        <w:numPr>
          <w:ilvl w:val="0"/>
          <w:numId w:val="3"/>
        </w:numPr>
        <w:tabs>
          <w:tab w:val="left" w:pos="507"/>
        </w:tabs>
        <w:ind w:right="715" w:firstLine="0"/>
      </w:pPr>
      <w:r>
        <w:t>Discuss</w:t>
      </w:r>
      <w:r>
        <w:rPr>
          <w:spacing w:val="80"/>
        </w:rPr>
        <w:t xml:space="preserve"> </w:t>
      </w:r>
      <w:r>
        <w:t>real-world</w:t>
      </w:r>
      <w:r>
        <w:rPr>
          <w:spacing w:val="80"/>
        </w:rPr>
        <w:t xml:space="preserve"> </w:t>
      </w:r>
      <w:r>
        <w:t>applicability:</w:t>
      </w:r>
      <w:r>
        <w:rPr>
          <w:spacing w:val="80"/>
        </w:rPr>
        <w:t xml:space="preserve"> </w:t>
      </w:r>
      <w:r>
        <w:t>Where</w:t>
      </w:r>
      <w:r>
        <w:rPr>
          <w:spacing w:val="80"/>
        </w:rPr>
        <w:t xml:space="preserve"> </w:t>
      </w:r>
      <w:r>
        <w:t>can</w:t>
      </w:r>
      <w:r>
        <w:rPr>
          <w:spacing w:val="80"/>
        </w:rPr>
        <w:t xml:space="preserve"> </w:t>
      </w:r>
      <w:r>
        <w:t>this</w:t>
      </w:r>
      <w:r>
        <w:rPr>
          <w:spacing w:val="80"/>
        </w:rPr>
        <w:t xml:space="preserve"> </w:t>
      </w:r>
      <w:r>
        <w:t>technique</w:t>
      </w:r>
      <w:r>
        <w:rPr>
          <w:spacing w:val="71"/>
        </w:rPr>
        <w:t xml:space="preserve"> </w:t>
      </w:r>
      <w:r>
        <w:t>be</w:t>
      </w:r>
      <w:r>
        <w:rPr>
          <w:spacing w:val="71"/>
        </w:rPr>
        <w:t xml:space="preserve"> </w:t>
      </w:r>
      <w:r>
        <w:t>deployed?</w:t>
      </w:r>
      <w:r>
        <w:rPr>
          <w:spacing w:val="71"/>
        </w:rPr>
        <w:t xml:space="preserve"> </w:t>
      </w:r>
      <w:r>
        <w:t>What</w:t>
      </w:r>
      <w:r>
        <w:rPr>
          <w:spacing w:val="71"/>
        </w:rPr>
        <w:t xml:space="preserve"> </w:t>
      </w:r>
      <w:r>
        <w:t>are</w:t>
      </w:r>
      <w:r>
        <w:rPr>
          <w:spacing w:val="71"/>
        </w:rPr>
        <w:t xml:space="preserve"> </w:t>
      </w:r>
      <w:r>
        <w:t xml:space="preserve">the challenges in scaling the solution to </w:t>
      </w:r>
      <w:r>
        <w:t>industry (data availability, compute, ethical issues)?</w:t>
      </w:r>
    </w:p>
    <w:p w14:paraId="6AEC1A4D" w14:textId="77777777" w:rsidR="00906ECF" w:rsidRDefault="00906ECF">
      <w:pPr>
        <w:pStyle w:val="BodyText"/>
        <w:spacing w:before="119"/>
      </w:pPr>
    </w:p>
    <w:p w14:paraId="7EB9FCB2" w14:textId="77777777" w:rsidR="00906ECF" w:rsidRDefault="002E55C3">
      <w:pPr>
        <w:pStyle w:val="Heading4"/>
      </w:pPr>
      <w:r>
        <w:t>Task</w:t>
      </w:r>
      <w:r>
        <w:rPr>
          <w:spacing w:val="-9"/>
        </w:rPr>
        <w:t xml:space="preserve"> </w:t>
      </w:r>
      <w:r>
        <w:t>4:</w:t>
      </w:r>
      <w:r>
        <w:rPr>
          <w:spacing w:val="-8"/>
        </w:rPr>
        <w:t xml:space="preserve"> </w:t>
      </w:r>
      <w:r>
        <w:t>Reflection</w:t>
      </w:r>
      <w:r>
        <w:rPr>
          <w:spacing w:val="-8"/>
        </w:rPr>
        <w:t xml:space="preserve"> </w:t>
      </w:r>
      <w:r>
        <w:t>&amp;</w:t>
      </w:r>
      <w:r>
        <w:rPr>
          <w:spacing w:val="-8"/>
        </w:rPr>
        <w:t xml:space="preserve"> </w:t>
      </w:r>
      <w:r>
        <w:t>Learning</w:t>
      </w:r>
      <w:r>
        <w:rPr>
          <w:spacing w:val="-8"/>
        </w:rPr>
        <w:t xml:space="preserve"> </w:t>
      </w:r>
      <w:r>
        <w:rPr>
          <w:spacing w:val="-2"/>
        </w:rPr>
        <w:t>Outcome</w:t>
      </w:r>
    </w:p>
    <w:p w14:paraId="40203B44" w14:textId="77777777" w:rsidR="00906ECF" w:rsidRDefault="002E55C3">
      <w:pPr>
        <w:pStyle w:val="ListParagraph"/>
        <w:numPr>
          <w:ilvl w:val="0"/>
          <w:numId w:val="2"/>
        </w:numPr>
        <w:tabs>
          <w:tab w:val="left" w:pos="432"/>
        </w:tabs>
        <w:spacing w:before="40"/>
        <w:ind w:right="711" w:firstLine="0"/>
      </w:pPr>
      <w:r>
        <w:t>State three key insights you gained from reading the article that</w:t>
      </w:r>
      <w:r>
        <w:rPr>
          <w:spacing w:val="-3"/>
        </w:rPr>
        <w:t xml:space="preserve"> </w:t>
      </w:r>
      <w:r>
        <w:t>deepen</w:t>
      </w:r>
      <w:r>
        <w:rPr>
          <w:spacing w:val="-3"/>
        </w:rPr>
        <w:t xml:space="preserve"> </w:t>
      </w:r>
      <w:r>
        <w:t>your</w:t>
      </w:r>
      <w:r>
        <w:rPr>
          <w:spacing w:val="-3"/>
        </w:rPr>
        <w:t xml:space="preserve"> </w:t>
      </w:r>
      <w:r>
        <w:t>understanding</w:t>
      </w:r>
      <w:r>
        <w:rPr>
          <w:spacing w:val="-3"/>
        </w:rPr>
        <w:t xml:space="preserve"> </w:t>
      </w:r>
      <w:r>
        <w:t>of CO 4 topics. Connect each insight to a specific concept from the co</w:t>
      </w:r>
      <w:r>
        <w:t>urse syllabus.</w:t>
      </w:r>
    </w:p>
    <w:p w14:paraId="2F8E6A42" w14:textId="77777777" w:rsidR="00906ECF" w:rsidRDefault="002E55C3">
      <w:pPr>
        <w:pStyle w:val="ListParagraph"/>
        <w:numPr>
          <w:ilvl w:val="0"/>
          <w:numId w:val="2"/>
        </w:numPr>
        <w:tabs>
          <w:tab w:val="left" w:pos="459"/>
        </w:tabs>
        <w:ind w:firstLine="0"/>
      </w:pPr>
      <w:r>
        <w:t>If you were to extend this research, propose one novel experiment or enhancement (different dataset / improved algorithm / new application domain). Justify its feasibility and expected impact.</w:t>
      </w:r>
    </w:p>
    <w:p w14:paraId="058F358E" w14:textId="77777777" w:rsidR="00906ECF" w:rsidRDefault="002E55C3">
      <w:pPr>
        <w:pStyle w:val="BodyText"/>
        <w:spacing w:before="76"/>
        <w:rPr>
          <w:sz w:val="20"/>
        </w:rPr>
      </w:pPr>
      <w:r>
        <w:rPr>
          <w:noProof/>
          <w:sz w:val="20"/>
        </w:rPr>
        <mc:AlternateContent>
          <mc:Choice Requires="wps">
            <w:drawing>
              <wp:anchor distT="0" distB="0" distL="0" distR="0" simplePos="0" relativeHeight="487589376" behindDoc="1" locked="0" layoutInCell="1" allowOverlap="1" wp14:anchorId="3E554001" wp14:editId="67853782">
                <wp:simplePos x="0" y="0"/>
                <wp:positionH relativeFrom="page">
                  <wp:posOffset>749300</wp:posOffset>
                </wp:positionH>
                <wp:positionV relativeFrom="paragraph">
                  <wp:posOffset>209537</wp:posOffset>
                </wp:positionV>
                <wp:extent cx="61214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1270"/>
                        </a:xfrm>
                        <a:custGeom>
                          <a:avLst/>
                          <a:gdLst/>
                          <a:ahLst/>
                          <a:cxnLst/>
                          <a:rect l="l" t="t" r="r" b="b"/>
                          <a:pathLst>
                            <a:path w="6121400">
                              <a:moveTo>
                                <a:pt x="0" y="0"/>
                              </a:moveTo>
                              <a:lnTo>
                                <a:pt x="61213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xmlns:w16sdtfl="http://schemas.microsoft.com/office/word/2024/wordml/sdtformatlock" xmlns:w16du="http://schemas.microsoft.com/office/word/2023/wordml/word16du" xmlns:oel="http://schemas.microsoft.com/office/2019/extlst">
            <w:pict>
              <v:shape w14:anchorId="485C88A8" id="Graphic 5" o:spid="_x0000_s1026" style="position:absolute;margin-left:59pt;margin-top:16.5pt;width:48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121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" path="m,l6121399,e" filled="f" strokeweight="1pt">
                <v:path arrowok="t"/>
                <w10:wrap type="topAndBottom" anchorx="page"/>
              </v:shape>
            </w:pict>
          </mc:Fallback>
        </mc:AlternateContent>
      </w:r>
    </w:p>
    <w:p w14:paraId="62063850" w14:textId="77777777" w:rsidR="00906ECF" w:rsidRDefault="00906ECF">
      <w:pPr>
        <w:pStyle w:val="BodyText"/>
        <w:rPr>
          <w:sz w:val="20"/>
        </w:rPr>
        <w:sectPr w:rsidR="00906ECF">
          <w:pgSz w:w="12240" w:h="15840"/>
          <w:pgMar w:top="640" w:right="720" w:bottom="280" w:left="1080" w:header="720" w:footer="720" w:gutter="0"/>
          <w:cols w:space="720"/>
        </w:sectPr>
      </w:pPr>
    </w:p>
    <w:p w14:paraId="23AB49F4" w14:textId="77777777" w:rsidR="00906ECF" w:rsidRDefault="002E55C3">
      <w:pPr>
        <w:pStyle w:val="Heading3"/>
        <w:rPr>
          <w:u w:val="none"/>
        </w:rPr>
      </w:pPr>
      <w:r>
        <w:lastRenderedPageBreak/>
        <w:t xml:space="preserve">RUBRICS FOR </w:t>
      </w:r>
      <w:r>
        <w:rPr>
          <w:spacing w:val="-2"/>
        </w:rPr>
        <w:t>CALCULATION:</w:t>
      </w:r>
    </w:p>
    <w:p w14:paraId="7D40D6E6" w14:textId="77777777" w:rsidR="00906ECF" w:rsidRDefault="00906ECF">
      <w:pPr>
        <w:pStyle w:val="BodyText"/>
        <w:spacing w:before="226"/>
        <w:rPr>
          <w:rFonts w:ascii="Arial"/>
          <w:b/>
          <w:sz w:val="20"/>
        </w:rPr>
      </w:pPr>
    </w:p>
    <w:tbl>
      <w:tblPr>
        <w:tblW w:w="0" w:type="auto"/>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340"/>
        <w:gridCol w:w="2040"/>
        <w:gridCol w:w="1480"/>
        <w:gridCol w:w="1600"/>
        <w:gridCol w:w="1460"/>
      </w:tblGrid>
      <w:tr w:rsidR="00906ECF" w14:paraId="6DA8286B" w14:textId="77777777">
        <w:trPr>
          <w:trHeight w:val="519"/>
        </w:trPr>
        <w:tc>
          <w:tcPr>
            <w:tcW w:w="1540" w:type="dxa"/>
          </w:tcPr>
          <w:p w14:paraId="3B813DC6" w14:textId="77777777" w:rsidR="00906ECF" w:rsidRDefault="002E55C3">
            <w:pPr>
              <w:pStyle w:val="TableParagraph"/>
              <w:spacing w:before="162"/>
              <w:ind w:left="120"/>
              <w:rPr>
                <w:rFonts w:ascii="Arial"/>
                <w:b/>
                <w:sz w:val="20"/>
              </w:rPr>
            </w:pPr>
            <w:r>
              <w:rPr>
                <w:rFonts w:ascii="Arial"/>
                <w:b/>
                <w:spacing w:val="-2"/>
                <w:sz w:val="20"/>
              </w:rPr>
              <w:t>Criteria</w:t>
            </w:r>
          </w:p>
        </w:tc>
        <w:tc>
          <w:tcPr>
            <w:tcW w:w="1340" w:type="dxa"/>
          </w:tcPr>
          <w:p w14:paraId="682BB775" w14:textId="77777777" w:rsidR="00906ECF" w:rsidRDefault="002E55C3">
            <w:pPr>
              <w:pStyle w:val="TableParagraph"/>
              <w:spacing w:before="40" w:line="230" w:lineRule="atLeast"/>
              <w:ind w:left="509" w:right="146" w:hanging="349"/>
              <w:rPr>
                <w:rFonts w:ascii="Arial"/>
                <w:b/>
                <w:sz w:val="20"/>
              </w:rPr>
            </w:pPr>
            <w:r>
              <w:rPr>
                <w:rFonts w:ascii="Arial"/>
                <w:b/>
                <w:spacing w:val="-2"/>
                <w:sz w:val="20"/>
              </w:rPr>
              <w:t>W</w:t>
            </w:r>
            <w:r>
              <w:rPr>
                <w:rFonts w:ascii="Arial"/>
                <w:b/>
                <w:spacing w:val="-2"/>
                <w:sz w:val="20"/>
              </w:rPr>
              <w:t xml:space="preserve">eightage </w:t>
            </w:r>
            <w:r>
              <w:rPr>
                <w:rFonts w:ascii="Arial"/>
                <w:b/>
                <w:spacing w:val="-4"/>
                <w:sz w:val="20"/>
              </w:rPr>
              <w:t>(%)</w:t>
            </w:r>
          </w:p>
        </w:tc>
        <w:tc>
          <w:tcPr>
            <w:tcW w:w="2040" w:type="dxa"/>
          </w:tcPr>
          <w:p w14:paraId="7029FE3C" w14:textId="77777777" w:rsidR="00906ECF" w:rsidRDefault="002E55C3">
            <w:pPr>
              <w:pStyle w:val="TableParagraph"/>
              <w:spacing w:before="40" w:line="230" w:lineRule="atLeast"/>
              <w:ind w:left="120" w:right="160"/>
              <w:rPr>
                <w:rFonts w:ascii="Arial"/>
                <w:b/>
                <w:sz w:val="20"/>
              </w:rPr>
            </w:pPr>
            <w:r>
              <w:rPr>
                <w:rFonts w:ascii="Arial"/>
                <w:b/>
                <w:sz w:val="20"/>
              </w:rPr>
              <w:t xml:space="preserve">Level 4 </w:t>
            </w:r>
            <w:r>
              <w:rPr>
                <w:rFonts w:ascii="Arial"/>
                <w:b/>
                <w:spacing w:val="-2"/>
                <w:sz w:val="20"/>
              </w:rPr>
              <w:t>(Exemplary)</w:t>
            </w:r>
          </w:p>
        </w:tc>
        <w:tc>
          <w:tcPr>
            <w:tcW w:w="1480" w:type="dxa"/>
          </w:tcPr>
          <w:p w14:paraId="160B31DF" w14:textId="77777777" w:rsidR="00906ECF" w:rsidRDefault="002E55C3">
            <w:pPr>
              <w:pStyle w:val="TableParagraph"/>
              <w:spacing w:before="40" w:line="230" w:lineRule="atLeast"/>
              <w:ind w:left="120" w:right="122"/>
              <w:rPr>
                <w:rFonts w:ascii="Arial"/>
                <w:b/>
                <w:sz w:val="20"/>
              </w:rPr>
            </w:pPr>
            <w:r>
              <w:rPr>
                <w:rFonts w:ascii="Arial"/>
                <w:b/>
                <w:sz w:val="20"/>
              </w:rPr>
              <w:t xml:space="preserve">Level 3 </w:t>
            </w:r>
            <w:r>
              <w:rPr>
                <w:rFonts w:ascii="Arial"/>
                <w:b/>
                <w:spacing w:val="-2"/>
                <w:sz w:val="20"/>
              </w:rPr>
              <w:t>(Proficient)</w:t>
            </w:r>
          </w:p>
        </w:tc>
        <w:tc>
          <w:tcPr>
            <w:tcW w:w="1600" w:type="dxa"/>
          </w:tcPr>
          <w:p w14:paraId="4684E50B" w14:textId="77777777" w:rsidR="00906ECF" w:rsidRDefault="002E55C3">
            <w:pPr>
              <w:pStyle w:val="TableParagraph"/>
              <w:spacing w:before="40" w:line="230" w:lineRule="atLeast"/>
              <w:ind w:left="125" w:right="17"/>
              <w:rPr>
                <w:rFonts w:ascii="Arial"/>
                <w:b/>
                <w:sz w:val="20"/>
              </w:rPr>
            </w:pPr>
            <w:r>
              <w:rPr>
                <w:rFonts w:ascii="Arial"/>
                <w:b/>
                <w:sz w:val="20"/>
              </w:rPr>
              <w:t xml:space="preserve">Level 2 </w:t>
            </w:r>
            <w:r>
              <w:rPr>
                <w:rFonts w:ascii="Arial"/>
                <w:b/>
                <w:spacing w:val="-2"/>
                <w:sz w:val="20"/>
              </w:rPr>
              <w:t>(Developing)</w:t>
            </w:r>
          </w:p>
        </w:tc>
        <w:tc>
          <w:tcPr>
            <w:tcW w:w="1460" w:type="dxa"/>
          </w:tcPr>
          <w:p w14:paraId="7353B734" w14:textId="77777777" w:rsidR="00906ECF" w:rsidRDefault="002E55C3">
            <w:pPr>
              <w:pStyle w:val="TableParagraph"/>
              <w:spacing w:before="40" w:line="230" w:lineRule="atLeast"/>
              <w:ind w:left="115" w:right="158"/>
              <w:rPr>
                <w:rFonts w:ascii="Arial"/>
                <w:b/>
                <w:sz w:val="20"/>
              </w:rPr>
            </w:pPr>
            <w:r>
              <w:rPr>
                <w:rFonts w:ascii="Arial"/>
                <w:b/>
                <w:sz w:val="20"/>
              </w:rPr>
              <w:t xml:space="preserve">Level 1 </w:t>
            </w:r>
            <w:r>
              <w:rPr>
                <w:rFonts w:ascii="Arial"/>
                <w:b/>
                <w:spacing w:val="-2"/>
                <w:sz w:val="20"/>
              </w:rPr>
              <w:t>(Beginning)</w:t>
            </w:r>
          </w:p>
        </w:tc>
      </w:tr>
      <w:tr w:rsidR="00906ECF" w14:paraId="6750368E" w14:textId="77777777">
        <w:trPr>
          <w:trHeight w:val="1380"/>
        </w:trPr>
        <w:tc>
          <w:tcPr>
            <w:tcW w:w="1540" w:type="dxa"/>
          </w:tcPr>
          <w:p w14:paraId="67238BAD" w14:textId="77777777" w:rsidR="00906ECF" w:rsidRDefault="00906ECF">
            <w:pPr>
              <w:pStyle w:val="TableParagraph"/>
              <w:rPr>
                <w:rFonts w:ascii="Arial"/>
                <w:b/>
                <w:sz w:val="20"/>
              </w:rPr>
            </w:pPr>
          </w:p>
          <w:p w14:paraId="59B260F6" w14:textId="77777777" w:rsidR="00906ECF" w:rsidRDefault="00906ECF">
            <w:pPr>
              <w:pStyle w:val="TableParagraph"/>
              <w:spacing w:before="14"/>
              <w:rPr>
                <w:rFonts w:ascii="Arial"/>
                <w:b/>
                <w:sz w:val="20"/>
              </w:rPr>
            </w:pPr>
          </w:p>
          <w:p w14:paraId="2B3E9389" w14:textId="77777777" w:rsidR="00906ECF" w:rsidRDefault="002E55C3">
            <w:pPr>
              <w:pStyle w:val="TableParagraph"/>
              <w:spacing w:before="1"/>
              <w:ind w:left="120" w:right="143"/>
              <w:rPr>
                <w:sz w:val="20"/>
              </w:rPr>
            </w:pPr>
            <w:proofErr w:type="spellStart"/>
            <w:r>
              <w:rPr>
                <w:spacing w:val="-2"/>
                <w:sz w:val="20"/>
              </w:rPr>
              <w:t>Understandin</w:t>
            </w:r>
            <w:proofErr w:type="spellEnd"/>
            <w:r>
              <w:rPr>
                <w:spacing w:val="-2"/>
                <w:sz w:val="20"/>
              </w:rPr>
              <w:t xml:space="preserve"> </w:t>
            </w:r>
            <w:r>
              <w:rPr>
                <w:sz w:val="20"/>
              </w:rPr>
              <w:t>g of Article</w:t>
            </w:r>
          </w:p>
        </w:tc>
        <w:tc>
          <w:tcPr>
            <w:tcW w:w="1340" w:type="dxa"/>
          </w:tcPr>
          <w:p w14:paraId="1AAEC444" w14:textId="77777777" w:rsidR="00906ECF" w:rsidRDefault="00906ECF">
            <w:pPr>
              <w:pStyle w:val="TableParagraph"/>
              <w:rPr>
                <w:rFonts w:ascii="Arial"/>
                <w:b/>
                <w:sz w:val="20"/>
              </w:rPr>
            </w:pPr>
          </w:p>
          <w:p w14:paraId="3DAC21D8" w14:textId="77777777" w:rsidR="00906ECF" w:rsidRDefault="00906ECF">
            <w:pPr>
              <w:pStyle w:val="TableParagraph"/>
              <w:spacing w:before="129"/>
              <w:rPr>
                <w:rFonts w:ascii="Arial"/>
                <w:b/>
                <w:sz w:val="20"/>
              </w:rPr>
            </w:pPr>
          </w:p>
          <w:p w14:paraId="0F9B3DB4" w14:textId="77777777" w:rsidR="00906ECF" w:rsidRDefault="002E55C3">
            <w:pPr>
              <w:pStyle w:val="TableParagraph"/>
              <w:spacing w:before="1"/>
              <w:ind w:left="10"/>
              <w:jc w:val="center"/>
              <w:rPr>
                <w:sz w:val="20"/>
              </w:rPr>
            </w:pPr>
            <w:r>
              <w:rPr>
                <w:spacing w:val="-5"/>
                <w:sz w:val="20"/>
              </w:rPr>
              <w:t>20%</w:t>
            </w:r>
          </w:p>
        </w:tc>
        <w:tc>
          <w:tcPr>
            <w:tcW w:w="2040" w:type="dxa"/>
          </w:tcPr>
          <w:p w14:paraId="519ADAE3" w14:textId="77777777" w:rsidR="00906ECF" w:rsidRDefault="002E55C3">
            <w:pPr>
              <w:pStyle w:val="TableParagraph"/>
              <w:spacing w:line="230" w:lineRule="atLeast"/>
              <w:ind w:left="120" w:right="160"/>
              <w:rPr>
                <w:sz w:val="20"/>
              </w:rPr>
            </w:pPr>
            <w:r>
              <w:rPr>
                <w:sz w:val="20"/>
              </w:rPr>
              <w:t>Demonstrates</w:t>
            </w:r>
            <w:r>
              <w:rPr>
                <w:spacing w:val="-14"/>
                <w:sz w:val="20"/>
              </w:rPr>
              <w:t xml:space="preserve"> </w:t>
            </w:r>
            <w:r>
              <w:rPr>
                <w:sz w:val="20"/>
              </w:rPr>
              <w:t>clear and in-depth understanding of the article’s purpose, concepts, and arguments</w:t>
            </w:r>
          </w:p>
        </w:tc>
        <w:tc>
          <w:tcPr>
            <w:tcW w:w="1480" w:type="dxa"/>
          </w:tcPr>
          <w:p w14:paraId="3CCC0EA8" w14:textId="77777777" w:rsidR="00906ECF" w:rsidRDefault="00906ECF">
            <w:pPr>
              <w:pStyle w:val="TableParagraph"/>
              <w:spacing w:before="14"/>
              <w:rPr>
                <w:rFonts w:ascii="Arial"/>
                <w:b/>
                <w:sz w:val="20"/>
              </w:rPr>
            </w:pPr>
          </w:p>
          <w:p w14:paraId="7B5B14DA" w14:textId="77777777" w:rsidR="00906ECF" w:rsidRDefault="002E55C3">
            <w:pPr>
              <w:pStyle w:val="TableParagraph"/>
              <w:spacing w:before="1"/>
              <w:ind w:left="120" w:right="122"/>
              <w:rPr>
                <w:sz w:val="20"/>
              </w:rPr>
            </w:pPr>
            <w:r>
              <w:rPr>
                <w:sz w:val="20"/>
              </w:rPr>
              <w:t xml:space="preserve">Shows good </w:t>
            </w:r>
            <w:proofErr w:type="spellStart"/>
            <w:r>
              <w:rPr>
                <w:spacing w:val="-2"/>
                <w:sz w:val="20"/>
              </w:rPr>
              <w:t>understandin</w:t>
            </w:r>
            <w:proofErr w:type="spellEnd"/>
            <w:r>
              <w:rPr>
                <w:spacing w:val="-2"/>
                <w:sz w:val="20"/>
              </w:rPr>
              <w:t xml:space="preserve"> </w:t>
            </w:r>
            <w:r>
              <w:rPr>
                <w:sz w:val="20"/>
              </w:rPr>
              <w:t xml:space="preserve">g with minor </w:t>
            </w:r>
            <w:r>
              <w:rPr>
                <w:spacing w:val="-4"/>
                <w:sz w:val="20"/>
              </w:rPr>
              <w:t>gaps</w:t>
            </w:r>
          </w:p>
        </w:tc>
        <w:tc>
          <w:tcPr>
            <w:tcW w:w="1600" w:type="dxa"/>
          </w:tcPr>
          <w:p w14:paraId="703BD685" w14:textId="77777777" w:rsidR="00906ECF" w:rsidRDefault="00906ECF">
            <w:pPr>
              <w:pStyle w:val="TableParagraph"/>
              <w:spacing w:before="14"/>
              <w:rPr>
                <w:rFonts w:ascii="Arial"/>
                <w:b/>
                <w:sz w:val="20"/>
              </w:rPr>
            </w:pPr>
          </w:p>
          <w:p w14:paraId="42A198BD" w14:textId="77777777" w:rsidR="00906ECF" w:rsidRDefault="002E55C3">
            <w:pPr>
              <w:pStyle w:val="TableParagraph"/>
              <w:spacing w:before="1"/>
              <w:ind w:left="125" w:right="17"/>
              <w:rPr>
                <w:sz w:val="20"/>
              </w:rPr>
            </w:pPr>
            <w:r>
              <w:rPr>
                <w:spacing w:val="-2"/>
                <w:sz w:val="20"/>
              </w:rPr>
              <w:t xml:space="preserve">Partial understanding; </w:t>
            </w:r>
            <w:r>
              <w:rPr>
                <w:sz w:val="20"/>
              </w:rPr>
              <w:t xml:space="preserve">misses key </w:t>
            </w:r>
            <w:r>
              <w:rPr>
                <w:spacing w:val="-2"/>
                <w:sz w:val="20"/>
              </w:rPr>
              <w:t>ideas</w:t>
            </w:r>
          </w:p>
        </w:tc>
        <w:tc>
          <w:tcPr>
            <w:tcW w:w="1460" w:type="dxa"/>
          </w:tcPr>
          <w:p w14:paraId="4C6D5E34" w14:textId="77777777" w:rsidR="00906ECF" w:rsidRDefault="00906ECF">
            <w:pPr>
              <w:pStyle w:val="TableParagraph"/>
              <w:spacing w:before="14"/>
              <w:rPr>
                <w:rFonts w:ascii="Arial"/>
                <w:b/>
                <w:sz w:val="20"/>
              </w:rPr>
            </w:pPr>
          </w:p>
          <w:p w14:paraId="1AC3DF0A" w14:textId="77777777" w:rsidR="00906ECF" w:rsidRDefault="002E55C3">
            <w:pPr>
              <w:pStyle w:val="TableParagraph"/>
              <w:spacing w:before="1"/>
              <w:ind w:left="115" w:right="158"/>
              <w:rPr>
                <w:sz w:val="20"/>
              </w:rPr>
            </w:pPr>
            <w:r>
              <w:rPr>
                <w:spacing w:val="-2"/>
                <w:sz w:val="20"/>
              </w:rPr>
              <w:t xml:space="preserve">Lacks </w:t>
            </w:r>
            <w:proofErr w:type="spellStart"/>
            <w:r>
              <w:rPr>
                <w:spacing w:val="-2"/>
                <w:sz w:val="20"/>
              </w:rPr>
              <w:t>understandin</w:t>
            </w:r>
            <w:proofErr w:type="spellEnd"/>
            <w:r>
              <w:rPr>
                <w:spacing w:val="-2"/>
                <w:sz w:val="20"/>
              </w:rPr>
              <w:t xml:space="preserve"> </w:t>
            </w:r>
            <w:r>
              <w:rPr>
                <w:sz w:val="20"/>
              </w:rPr>
              <w:t xml:space="preserve">g of the </w:t>
            </w:r>
            <w:r>
              <w:rPr>
                <w:spacing w:val="-2"/>
                <w:sz w:val="20"/>
              </w:rPr>
              <w:t>article</w:t>
            </w:r>
          </w:p>
        </w:tc>
      </w:tr>
      <w:tr w:rsidR="00906ECF" w14:paraId="117699CB" w14:textId="77777777">
        <w:trPr>
          <w:trHeight w:val="1139"/>
        </w:trPr>
        <w:tc>
          <w:tcPr>
            <w:tcW w:w="1540" w:type="dxa"/>
          </w:tcPr>
          <w:p w14:paraId="0B49E112" w14:textId="77777777" w:rsidR="00906ECF" w:rsidRDefault="00906ECF">
            <w:pPr>
              <w:pStyle w:val="TableParagraph"/>
              <w:rPr>
                <w:rFonts w:ascii="Arial"/>
                <w:b/>
                <w:sz w:val="20"/>
              </w:rPr>
            </w:pPr>
          </w:p>
          <w:p w14:paraId="2C4C3034" w14:textId="77777777" w:rsidR="00906ECF" w:rsidRDefault="00906ECF">
            <w:pPr>
              <w:pStyle w:val="TableParagraph"/>
              <w:spacing w:before="9"/>
              <w:rPr>
                <w:rFonts w:ascii="Arial"/>
                <w:b/>
                <w:sz w:val="20"/>
              </w:rPr>
            </w:pPr>
          </w:p>
          <w:p w14:paraId="01E20B5E" w14:textId="77777777" w:rsidR="00906ECF" w:rsidRDefault="002E55C3">
            <w:pPr>
              <w:pStyle w:val="TableParagraph"/>
              <w:ind w:left="120"/>
              <w:rPr>
                <w:sz w:val="20"/>
              </w:rPr>
            </w:pPr>
            <w:r>
              <w:rPr>
                <w:spacing w:val="-2"/>
                <w:sz w:val="20"/>
              </w:rPr>
              <w:t>Summary</w:t>
            </w:r>
          </w:p>
        </w:tc>
        <w:tc>
          <w:tcPr>
            <w:tcW w:w="1340" w:type="dxa"/>
          </w:tcPr>
          <w:p w14:paraId="57DACBC5" w14:textId="77777777" w:rsidR="00906ECF" w:rsidRDefault="00906ECF">
            <w:pPr>
              <w:pStyle w:val="TableParagraph"/>
              <w:rPr>
                <w:rFonts w:ascii="Arial"/>
                <w:b/>
                <w:sz w:val="20"/>
              </w:rPr>
            </w:pPr>
          </w:p>
          <w:p w14:paraId="7FC82E5D" w14:textId="77777777" w:rsidR="00906ECF" w:rsidRDefault="00906ECF">
            <w:pPr>
              <w:pStyle w:val="TableParagraph"/>
              <w:spacing w:before="9"/>
              <w:rPr>
                <w:rFonts w:ascii="Arial"/>
                <w:b/>
                <w:sz w:val="20"/>
              </w:rPr>
            </w:pPr>
          </w:p>
          <w:p w14:paraId="3DA7A8E9" w14:textId="77777777" w:rsidR="00906ECF" w:rsidRDefault="002E55C3">
            <w:pPr>
              <w:pStyle w:val="TableParagraph"/>
              <w:ind w:left="10"/>
              <w:jc w:val="center"/>
              <w:rPr>
                <w:sz w:val="20"/>
              </w:rPr>
            </w:pPr>
            <w:r>
              <w:rPr>
                <w:spacing w:val="-5"/>
                <w:sz w:val="20"/>
              </w:rPr>
              <w:t>20%</w:t>
            </w:r>
          </w:p>
        </w:tc>
        <w:tc>
          <w:tcPr>
            <w:tcW w:w="2040" w:type="dxa"/>
          </w:tcPr>
          <w:p w14:paraId="6407C7B0" w14:textId="77777777" w:rsidR="00906ECF" w:rsidRDefault="002E55C3">
            <w:pPr>
              <w:pStyle w:val="TableParagraph"/>
              <w:spacing w:line="230" w:lineRule="atLeast"/>
              <w:ind w:left="120" w:right="160"/>
              <w:rPr>
                <w:sz w:val="20"/>
              </w:rPr>
            </w:pPr>
            <w:r>
              <w:rPr>
                <w:sz w:val="20"/>
              </w:rPr>
              <w:t xml:space="preserve">Provides concise and accurate </w:t>
            </w:r>
            <w:r>
              <w:rPr>
                <w:spacing w:val="-2"/>
                <w:sz w:val="20"/>
              </w:rPr>
              <w:t xml:space="preserve">summary </w:t>
            </w:r>
            <w:r>
              <w:rPr>
                <w:sz w:val="20"/>
              </w:rPr>
              <w:t>highlighting</w:t>
            </w:r>
            <w:r>
              <w:rPr>
                <w:spacing w:val="-14"/>
                <w:sz w:val="20"/>
              </w:rPr>
              <w:t xml:space="preserve"> </w:t>
            </w:r>
            <w:r>
              <w:rPr>
                <w:sz w:val="20"/>
              </w:rPr>
              <w:t>all</w:t>
            </w:r>
            <w:r>
              <w:rPr>
                <w:spacing w:val="-14"/>
                <w:sz w:val="20"/>
              </w:rPr>
              <w:t xml:space="preserve"> </w:t>
            </w:r>
            <w:r>
              <w:rPr>
                <w:sz w:val="20"/>
              </w:rPr>
              <w:t xml:space="preserve">key </w:t>
            </w:r>
            <w:r>
              <w:rPr>
                <w:spacing w:val="-2"/>
                <w:sz w:val="20"/>
              </w:rPr>
              <w:t>points</w:t>
            </w:r>
          </w:p>
        </w:tc>
        <w:tc>
          <w:tcPr>
            <w:tcW w:w="1480" w:type="dxa"/>
          </w:tcPr>
          <w:p w14:paraId="19848B00" w14:textId="77777777" w:rsidR="00906ECF" w:rsidRDefault="002E55C3">
            <w:pPr>
              <w:pStyle w:val="TableParagraph"/>
              <w:spacing w:before="124"/>
              <w:ind w:left="120" w:right="211"/>
              <w:rPr>
                <w:sz w:val="20"/>
              </w:rPr>
            </w:pPr>
            <w:r>
              <w:rPr>
                <w:sz w:val="20"/>
              </w:rPr>
              <w:t>Covers</w:t>
            </w:r>
            <w:r>
              <w:rPr>
                <w:spacing w:val="-14"/>
                <w:sz w:val="20"/>
              </w:rPr>
              <w:t xml:space="preserve"> </w:t>
            </w:r>
            <w:r>
              <w:rPr>
                <w:sz w:val="20"/>
              </w:rPr>
              <w:t xml:space="preserve">most key points with minor </w:t>
            </w:r>
            <w:r>
              <w:rPr>
                <w:spacing w:val="-2"/>
                <w:sz w:val="20"/>
              </w:rPr>
              <w:t>omissions</w:t>
            </w:r>
          </w:p>
        </w:tc>
        <w:tc>
          <w:tcPr>
            <w:tcW w:w="1600" w:type="dxa"/>
          </w:tcPr>
          <w:p w14:paraId="0CD52D3C" w14:textId="77777777" w:rsidR="00906ECF" w:rsidRDefault="002E55C3">
            <w:pPr>
              <w:pStyle w:val="TableParagraph"/>
              <w:spacing w:before="124"/>
              <w:ind w:left="125" w:right="237"/>
              <w:rPr>
                <w:sz w:val="20"/>
              </w:rPr>
            </w:pPr>
            <w:r>
              <w:rPr>
                <w:sz w:val="20"/>
              </w:rPr>
              <w:t>Incomplete</w:t>
            </w:r>
            <w:r>
              <w:rPr>
                <w:spacing w:val="-14"/>
                <w:sz w:val="20"/>
              </w:rPr>
              <w:t xml:space="preserve"> </w:t>
            </w:r>
            <w:r>
              <w:rPr>
                <w:sz w:val="20"/>
              </w:rPr>
              <w:t xml:space="preserve">or </w:t>
            </w:r>
            <w:r>
              <w:rPr>
                <w:spacing w:val="-2"/>
                <w:sz w:val="20"/>
              </w:rPr>
              <w:t>partially accurate summary</w:t>
            </w:r>
          </w:p>
        </w:tc>
        <w:tc>
          <w:tcPr>
            <w:tcW w:w="1460" w:type="dxa"/>
          </w:tcPr>
          <w:p w14:paraId="69350D0B" w14:textId="77777777" w:rsidR="00906ECF" w:rsidRDefault="00906ECF">
            <w:pPr>
              <w:pStyle w:val="TableParagraph"/>
              <w:spacing w:before="9"/>
              <w:rPr>
                <w:rFonts w:ascii="Arial"/>
                <w:b/>
                <w:sz w:val="20"/>
              </w:rPr>
            </w:pPr>
          </w:p>
          <w:p w14:paraId="33424C51" w14:textId="77777777" w:rsidR="00906ECF" w:rsidRDefault="002E55C3">
            <w:pPr>
              <w:pStyle w:val="TableParagraph"/>
              <w:ind w:left="115" w:right="496"/>
              <w:rPr>
                <w:sz w:val="20"/>
              </w:rPr>
            </w:pPr>
            <w:r>
              <w:rPr>
                <w:sz w:val="20"/>
              </w:rPr>
              <w:t xml:space="preserve">Poor or </w:t>
            </w:r>
            <w:r>
              <w:rPr>
                <w:spacing w:val="-2"/>
                <w:sz w:val="20"/>
              </w:rPr>
              <w:t>incorrect summary</w:t>
            </w:r>
          </w:p>
        </w:tc>
      </w:tr>
      <w:tr w:rsidR="00906ECF" w14:paraId="61EA2305" w14:textId="77777777">
        <w:trPr>
          <w:trHeight w:val="1149"/>
        </w:trPr>
        <w:tc>
          <w:tcPr>
            <w:tcW w:w="1540" w:type="dxa"/>
          </w:tcPr>
          <w:p w14:paraId="0DF6B679" w14:textId="77777777" w:rsidR="00906ECF" w:rsidRDefault="00906ECF">
            <w:pPr>
              <w:pStyle w:val="TableParagraph"/>
              <w:spacing w:before="119"/>
              <w:rPr>
                <w:rFonts w:ascii="Arial"/>
                <w:b/>
                <w:sz w:val="20"/>
              </w:rPr>
            </w:pPr>
          </w:p>
          <w:p w14:paraId="4CC2FC80" w14:textId="77777777" w:rsidR="00906ECF" w:rsidRDefault="002E55C3">
            <w:pPr>
              <w:pStyle w:val="TableParagraph"/>
              <w:ind w:left="120" w:right="651"/>
              <w:rPr>
                <w:sz w:val="20"/>
              </w:rPr>
            </w:pPr>
            <w:r>
              <w:rPr>
                <w:spacing w:val="-2"/>
                <w:sz w:val="20"/>
              </w:rPr>
              <w:t>Critical Analysis</w:t>
            </w:r>
          </w:p>
        </w:tc>
        <w:tc>
          <w:tcPr>
            <w:tcW w:w="1340" w:type="dxa"/>
          </w:tcPr>
          <w:p w14:paraId="6F5D8B58" w14:textId="77777777" w:rsidR="00906ECF" w:rsidRDefault="00906ECF">
            <w:pPr>
              <w:pStyle w:val="TableParagraph"/>
              <w:rPr>
                <w:rFonts w:ascii="Arial"/>
                <w:b/>
                <w:sz w:val="20"/>
              </w:rPr>
            </w:pPr>
          </w:p>
          <w:p w14:paraId="72B7AECB" w14:textId="77777777" w:rsidR="00906ECF" w:rsidRDefault="00906ECF">
            <w:pPr>
              <w:pStyle w:val="TableParagraph"/>
              <w:spacing w:before="4"/>
              <w:rPr>
                <w:rFonts w:ascii="Arial"/>
                <w:b/>
                <w:sz w:val="20"/>
              </w:rPr>
            </w:pPr>
          </w:p>
          <w:p w14:paraId="0BB99D75" w14:textId="77777777" w:rsidR="00906ECF" w:rsidRDefault="002E55C3">
            <w:pPr>
              <w:pStyle w:val="TableParagraph"/>
              <w:ind w:left="10"/>
              <w:jc w:val="center"/>
              <w:rPr>
                <w:sz w:val="20"/>
              </w:rPr>
            </w:pPr>
            <w:r>
              <w:rPr>
                <w:spacing w:val="-5"/>
                <w:sz w:val="20"/>
              </w:rPr>
              <w:t>25%</w:t>
            </w:r>
          </w:p>
        </w:tc>
        <w:tc>
          <w:tcPr>
            <w:tcW w:w="2040" w:type="dxa"/>
          </w:tcPr>
          <w:p w14:paraId="6ADA40C8" w14:textId="77777777" w:rsidR="00906ECF" w:rsidRDefault="002E55C3">
            <w:pPr>
              <w:pStyle w:val="TableParagraph"/>
              <w:spacing w:before="119"/>
              <w:ind w:left="120" w:right="160"/>
              <w:rPr>
                <w:sz w:val="20"/>
              </w:rPr>
            </w:pPr>
            <w:r>
              <w:rPr>
                <w:sz w:val="20"/>
              </w:rPr>
              <w:t>Provides insightful critique</w:t>
            </w:r>
            <w:r>
              <w:rPr>
                <w:spacing w:val="-14"/>
                <w:sz w:val="20"/>
              </w:rPr>
              <w:t xml:space="preserve"> </w:t>
            </w:r>
            <w:r>
              <w:rPr>
                <w:sz w:val="20"/>
              </w:rPr>
              <w:t>with</w:t>
            </w:r>
            <w:r>
              <w:rPr>
                <w:spacing w:val="-14"/>
                <w:sz w:val="20"/>
              </w:rPr>
              <w:t xml:space="preserve"> </w:t>
            </w:r>
            <w:r>
              <w:rPr>
                <w:sz w:val="20"/>
              </w:rPr>
              <w:t xml:space="preserve">strong reasoning and </w:t>
            </w:r>
            <w:r>
              <w:rPr>
                <w:spacing w:val="-2"/>
                <w:sz w:val="20"/>
              </w:rPr>
              <w:t>evaluation</w:t>
            </w:r>
          </w:p>
        </w:tc>
        <w:tc>
          <w:tcPr>
            <w:tcW w:w="1480" w:type="dxa"/>
          </w:tcPr>
          <w:p w14:paraId="51F42A19" w14:textId="77777777" w:rsidR="00906ECF" w:rsidRDefault="002E55C3">
            <w:pPr>
              <w:pStyle w:val="TableParagraph"/>
              <w:spacing w:line="230" w:lineRule="atLeast"/>
              <w:ind w:left="120" w:right="200"/>
              <w:rPr>
                <w:sz w:val="20"/>
              </w:rPr>
            </w:pPr>
            <w:r>
              <w:rPr>
                <w:spacing w:val="-2"/>
                <w:sz w:val="20"/>
              </w:rPr>
              <w:t xml:space="preserve">Provides reasonable </w:t>
            </w:r>
            <w:r>
              <w:rPr>
                <w:sz w:val="20"/>
              </w:rPr>
              <w:t>analysis</w:t>
            </w:r>
            <w:r>
              <w:rPr>
                <w:spacing w:val="-14"/>
                <w:sz w:val="20"/>
              </w:rPr>
              <w:t xml:space="preserve"> </w:t>
            </w:r>
            <w:r>
              <w:rPr>
                <w:sz w:val="20"/>
              </w:rPr>
              <w:t xml:space="preserve">with </w:t>
            </w:r>
            <w:r>
              <w:rPr>
                <w:spacing w:val="-4"/>
                <w:sz w:val="20"/>
              </w:rPr>
              <w:t xml:space="preserve">some </w:t>
            </w:r>
            <w:r>
              <w:rPr>
                <w:spacing w:val="-2"/>
                <w:sz w:val="20"/>
              </w:rPr>
              <w:t>justification</w:t>
            </w:r>
          </w:p>
        </w:tc>
        <w:tc>
          <w:tcPr>
            <w:tcW w:w="1600" w:type="dxa"/>
          </w:tcPr>
          <w:p w14:paraId="1EFFDB39" w14:textId="77777777" w:rsidR="00906ECF" w:rsidRDefault="002E55C3">
            <w:pPr>
              <w:pStyle w:val="TableParagraph"/>
              <w:spacing w:before="119"/>
              <w:ind w:left="125" w:right="237"/>
              <w:rPr>
                <w:sz w:val="20"/>
              </w:rPr>
            </w:pPr>
            <w:r>
              <w:rPr>
                <w:spacing w:val="-2"/>
                <w:sz w:val="20"/>
              </w:rPr>
              <w:t>Superficial analysis; limited evaluation</w:t>
            </w:r>
          </w:p>
        </w:tc>
        <w:tc>
          <w:tcPr>
            <w:tcW w:w="1460" w:type="dxa"/>
          </w:tcPr>
          <w:p w14:paraId="5889E0E3" w14:textId="77777777" w:rsidR="00906ECF" w:rsidRDefault="00906ECF">
            <w:pPr>
              <w:pStyle w:val="TableParagraph"/>
              <w:spacing w:before="4"/>
              <w:rPr>
                <w:rFonts w:ascii="Arial"/>
                <w:b/>
                <w:sz w:val="20"/>
              </w:rPr>
            </w:pPr>
          </w:p>
          <w:p w14:paraId="3C8553BC" w14:textId="77777777" w:rsidR="00906ECF" w:rsidRDefault="002E55C3">
            <w:pPr>
              <w:pStyle w:val="TableParagraph"/>
              <w:ind w:left="115" w:right="158"/>
              <w:rPr>
                <w:sz w:val="20"/>
              </w:rPr>
            </w:pPr>
            <w:r>
              <w:rPr>
                <w:spacing w:val="-6"/>
                <w:sz w:val="20"/>
              </w:rPr>
              <w:t xml:space="preserve">No </w:t>
            </w:r>
            <w:r>
              <w:rPr>
                <w:spacing w:val="-2"/>
                <w:sz w:val="20"/>
              </w:rPr>
              <w:t>meaningful analysis</w:t>
            </w:r>
          </w:p>
        </w:tc>
      </w:tr>
      <w:tr w:rsidR="00906ECF" w14:paraId="3E61069E" w14:textId="77777777">
        <w:trPr>
          <w:trHeight w:val="900"/>
        </w:trPr>
        <w:tc>
          <w:tcPr>
            <w:tcW w:w="1540" w:type="dxa"/>
          </w:tcPr>
          <w:p w14:paraId="6E4E5AD8" w14:textId="77777777" w:rsidR="00906ECF" w:rsidRDefault="002E55C3">
            <w:pPr>
              <w:pStyle w:val="TableParagraph"/>
              <w:spacing w:before="229"/>
              <w:ind w:left="120" w:right="573"/>
              <w:rPr>
                <w:sz w:val="20"/>
              </w:rPr>
            </w:pPr>
            <w:r>
              <w:rPr>
                <w:sz w:val="20"/>
              </w:rPr>
              <w:t xml:space="preserve">Use of </w:t>
            </w:r>
            <w:r>
              <w:rPr>
                <w:spacing w:val="-2"/>
                <w:sz w:val="20"/>
              </w:rPr>
              <w:t>Evidence</w:t>
            </w:r>
          </w:p>
        </w:tc>
        <w:tc>
          <w:tcPr>
            <w:tcW w:w="1340" w:type="dxa"/>
          </w:tcPr>
          <w:p w14:paraId="4EFFFD1D" w14:textId="77777777" w:rsidR="00906ECF" w:rsidRDefault="00906ECF">
            <w:pPr>
              <w:pStyle w:val="TableParagraph"/>
              <w:spacing w:before="114"/>
              <w:rPr>
                <w:rFonts w:ascii="Arial"/>
                <w:b/>
                <w:sz w:val="20"/>
              </w:rPr>
            </w:pPr>
          </w:p>
          <w:p w14:paraId="4D9E2A0F" w14:textId="77777777" w:rsidR="00906ECF" w:rsidRDefault="002E55C3">
            <w:pPr>
              <w:pStyle w:val="TableParagraph"/>
              <w:ind w:left="10"/>
              <w:jc w:val="center"/>
              <w:rPr>
                <w:sz w:val="20"/>
              </w:rPr>
            </w:pPr>
            <w:r>
              <w:rPr>
                <w:spacing w:val="-5"/>
                <w:sz w:val="20"/>
              </w:rPr>
              <w:t>15%</w:t>
            </w:r>
          </w:p>
        </w:tc>
        <w:tc>
          <w:tcPr>
            <w:tcW w:w="2040" w:type="dxa"/>
          </w:tcPr>
          <w:p w14:paraId="47C06A33" w14:textId="77777777" w:rsidR="00906ECF" w:rsidRDefault="002E55C3">
            <w:pPr>
              <w:pStyle w:val="TableParagraph"/>
              <w:spacing w:line="230" w:lineRule="exact"/>
              <w:ind w:left="120" w:right="160"/>
              <w:rPr>
                <w:sz w:val="20"/>
              </w:rPr>
            </w:pPr>
            <w:r>
              <w:rPr>
                <w:sz w:val="20"/>
              </w:rPr>
              <w:t>Effectively uses examples,</w:t>
            </w:r>
            <w:r>
              <w:rPr>
                <w:spacing w:val="-14"/>
                <w:sz w:val="20"/>
              </w:rPr>
              <w:t xml:space="preserve"> </w:t>
            </w:r>
            <w:r>
              <w:rPr>
                <w:sz w:val="20"/>
              </w:rPr>
              <w:t>data,</w:t>
            </w:r>
            <w:r>
              <w:rPr>
                <w:spacing w:val="-14"/>
                <w:sz w:val="20"/>
              </w:rPr>
              <w:t xml:space="preserve"> </w:t>
            </w:r>
            <w:r>
              <w:rPr>
                <w:sz w:val="20"/>
              </w:rPr>
              <w:t>or references to support review</w:t>
            </w:r>
          </w:p>
        </w:tc>
        <w:tc>
          <w:tcPr>
            <w:tcW w:w="1480" w:type="dxa"/>
          </w:tcPr>
          <w:p w14:paraId="3BB6FDD2" w14:textId="77777777" w:rsidR="00906ECF" w:rsidRDefault="002E55C3">
            <w:pPr>
              <w:pStyle w:val="TableParagraph"/>
              <w:spacing w:line="230" w:lineRule="exact"/>
              <w:ind w:left="120" w:right="122"/>
              <w:rPr>
                <w:sz w:val="20"/>
              </w:rPr>
            </w:pPr>
            <w:r>
              <w:rPr>
                <w:sz w:val="20"/>
              </w:rPr>
              <w:t xml:space="preserve">Uses some </w:t>
            </w:r>
            <w:r>
              <w:rPr>
                <w:spacing w:val="-2"/>
                <w:sz w:val="20"/>
              </w:rPr>
              <w:t xml:space="preserve">supporting </w:t>
            </w:r>
            <w:r>
              <w:rPr>
                <w:sz w:val="20"/>
              </w:rPr>
              <w:t>evidence</w:t>
            </w:r>
            <w:r>
              <w:rPr>
                <w:spacing w:val="-14"/>
                <w:sz w:val="20"/>
              </w:rPr>
              <w:t xml:space="preserve"> </w:t>
            </w:r>
            <w:r>
              <w:rPr>
                <w:sz w:val="20"/>
              </w:rPr>
              <w:t>with minor gaps</w:t>
            </w:r>
          </w:p>
        </w:tc>
        <w:tc>
          <w:tcPr>
            <w:tcW w:w="1600" w:type="dxa"/>
          </w:tcPr>
          <w:p w14:paraId="76342C37" w14:textId="77777777" w:rsidR="00906ECF" w:rsidRDefault="002E55C3">
            <w:pPr>
              <w:pStyle w:val="TableParagraph"/>
              <w:spacing w:line="230" w:lineRule="exact"/>
              <w:ind w:left="125" w:right="237"/>
              <w:rPr>
                <w:sz w:val="20"/>
              </w:rPr>
            </w:pPr>
            <w:r>
              <w:rPr>
                <w:sz w:val="20"/>
              </w:rPr>
              <w:t xml:space="preserve">Limited or </w:t>
            </w:r>
            <w:r>
              <w:rPr>
                <w:spacing w:val="-4"/>
                <w:sz w:val="20"/>
              </w:rPr>
              <w:t xml:space="preserve">weak </w:t>
            </w:r>
            <w:r>
              <w:rPr>
                <w:spacing w:val="-2"/>
                <w:sz w:val="20"/>
              </w:rPr>
              <w:t>supporting evidence</w:t>
            </w:r>
          </w:p>
        </w:tc>
        <w:tc>
          <w:tcPr>
            <w:tcW w:w="1460" w:type="dxa"/>
          </w:tcPr>
          <w:p w14:paraId="4A912C65" w14:textId="77777777" w:rsidR="00906ECF" w:rsidRDefault="002E55C3">
            <w:pPr>
              <w:pStyle w:val="TableParagraph"/>
              <w:spacing w:line="230" w:lineRule="exact"/>
              <w:ind w:left="115" w:right="187"/>
              <w:rPr>
                <w:sz w:val="20"/>
              </w:rPr>
            </w:pPr>
            <w:r>
              <w:rPr>
                <w:spacing w:val="-6"/>
                <w:sz w:val="20"/>
              </w:rPr>
              <w:t xml:space="preserve">No </w:t>
            </w:r>
            <w:r>
              <w:rPr>
                <w:spacing w:val="-2"/>
                <w:sz w:val="20"/>
              </w:rPr>
              <w:t>supporting evidence provided</w:t>
            </w:r>
          </w:p>
        </w:tc>
      </w:tr>
      <w:tr w:rsidR="00906ECF" w14:paraId="519837A3" w14:textId="77777777">
        <w:trPr>
          <w:trHeight w:val="899"/>
        </w:trPr>
        <w:tc>
          <w:tcPr>
            <w:tcW w:w="1540" w:type="dxa"/>
          </w:tcPr>
          <w:p w14:paraId="2B47B2C4" w14:textId="77777777" w:rsidR="00906ECF" w:rsidRDefault="00906ECF">
            <w:pPr>
              <w:pStyle w:val="TableParagraph"/>
              <w:spacing w:before="109"/>
              <w:rPr>
                <w:rFonts w:ascii="Arial"/>
                <w:b/>
                <w:sz w:val="20"/>
              </w:rPr>
            </w:pPr>
          </w:p>
          <w:p w14:paraId="78A1DB19" w14:textId="77777777" w:rsidR="00906ECF" w:rsidRDefault="002E55C3">
            <w:pPr>
              <w:pStyle w:val="TableParagraph"/>
              <w:ind w:left="120"/>
              <w:rPr>
                <w:sz w:val="20"/>
              </w:rPr>
            </w:pPr>
            <w:r>
              <w:rPr>
                <w:spacing w:val="-2"/>
                <w:sz w:val="20"/>
              </w:rPr>
              <w:t>Organization</w:t>
            </w:r>
          </w:p>
        </w:tc>
        <w:tc>
          <w:tcPr>
            <w:tcW w:w="1340" w:type="dxa"/>
          </w:tcPr>
          <w:p w14:paraId="745F3C60" w14:textId="77777777" w:rsidR="00906ECF" w:rsidRDefault="00906ECF">
            <w:pPr>
              <w:pStyle w:val="TableParagraph"/>
              <w:spacing w:before="109"/>
              <w:rPr>
                <w:rFonts w:ascii="Arial"/>
                <w:b/>
                <w:sz w:val="20"/>
              </w:rPr>
            </w:pPr>
          </w:p>
          <w:p w14:paraId="049C171B" w14:textId="77777777" w:rsidR="00906ECF" w:rsidRDefault="002E55C3">
            <w:pPr>
              <w:pStyle w:val="TableParagraph"/>
              <w:ind w:left="10"/>
              <w:jc w:val="center"/>
              <w:rPr>
                <w:sz w:val="20"/>
              </w:rPr>
            </w:pPr>
            <w:r>
              <w:rPr>
                <w:spacing w:val="-5"/>
                <w:sz w:val="20"/>
              </w:rPr>
              <w:t>20%</w:t>
            </w:r>
          </w:p>
        </w:tc>
        <w:tc>
          <w:tcPr>
            <w:tcW w:w="2040" w:type="dxa"/>
          </w:tcPr>
          <w:p w14:paraId="732F0D65" w14:textId="77777777" w:rsidR="00906ECF" w:rsidRDefault="002E55C3">
            <w:pPr>
              <w:pStyle w:val="TableParagraph"/>
              <w:ind w:left="120" w:right="195"/>
              <w:rPr>
                <w:sz w:val="20"/>
              </w:rPr>
            </w:pPr>
            <w:r>
              <w:rPr>
                <w:spacing w:val="-2"/>
                <w:sz w:val="20"/>
              </w:rPr>
              <w:t xml:space="preserve">Well-structured, </w:t>
            </w:r>
            <w:r>
              <w:rPr>
                <w:sz w:val="20"/>
              </w:rPr>
              <w:t>clear,</w:t>
            </w:r>
            <w:r>
              <w:rPr>
                <w:spacing w:val="-14"/>
                <w:sz w:val="20"/>
              </w:rPr>
              <w:t xml:space="preserve"> </w:t>
            </w:r>
            <w:r>
              <w:rPr>
                <w:sz w:val="20"/>
              </w:rPr>
              <w:t>and</w:t>
            </w:r>
            <w:r>
              <w:rPr>
                <w:spacing w:val="-14"/>
                <w:sz w:val="20"/>
              </w:rPr>
              <w:t xml:space="preserve"> </w:t>
            </w:r>
            <w:r>
              <w:rPr>
                <w:sz w:val="20"/>
              </w:rPr>
              <w:t>coherent writing with proper</w:t>
            </w:r>
          </w:p>
          <w:p w14:paraId="6F21CA6F" w14:textId="77777777" w:rsidR="00906ECF" w:rsidRDefault="002E55C3">
            <w:pPr>
              <w:pStyle w:val="TableParagraph"/>
              <w:spacing w:line="196" w:lineRule="exact"/>
              <w:ind w:left="120"/>
              <w:rPr>
                <w:sz w:val="20"/>
              </w:rPr>
            </w:pPr>
            <w:r>
              <w:rPr>
                <w:sz w:val="20"/>
              </w:rPr>
              <w:t>language</w:t>
            </w:r>
            <w:r>
              <w:rPr>
                <w:spacing w:val="-6"/>
                <w:sz w:val="20"/>
              </w:rPr>
              <w:t xml:space="preserve"> </w:t>
            </w:r>
            <w:r>
              <w:rPr>
                <w:sz w:val="20"/>
              </w:rPr>
              <w:t>and</w:t>
            </w:r>
            <w:r>
              <w:rPr>
                <w:spacing w:val="-5"/>
                <w:sz w:val="20"/>
              </w:rPr>
              <w:t xml:space="preserve"> </w:t>
            </w:r>
            <w:r>
              <w:rPr>
                <w:spacing w:val="-4"/>
                <w:sz w:val="20"/>
              </w:rPr>
              <w:t>flow</w:t>
            </w:r>
          </w:p>
        </w:tc>
        <w:tc>
          <w:tcPr>
            <w:tcW w:w="1480" w:type="dxa"/>
          </w:tcPr>
          <w:p w14:paraId="7E5FF024" w14:textId="77777777" w:rsidR="00906ECF" w:rsidRDefault="002E55C3">
            <w:pPr>
              <w:pStyle w:val="TableParagraph"/>
              <w:spacing w:before="109"/>
              <w:ind w:left="120" w:right="211"/>
              <w:rPr>
                <w:sz w:val="20"/>
              </w:rPr>
            </w:pPr>
            <w:r>
              <w:rPr>
                <w:spacing w:val="-2"/>
                <w:sz w:val="20"/>
              </w:rPr>
              <w:t xml:space="preserve">Generally </w:t>
            </w:r>
            <w:r>
              <w:rPr>
                <w:sz w:val="20"/>
              </w:rPr>
              <w:t>clear with minor</w:t>
            </w:r>
            <w:r>
              <w:rPr>
                <w:spacing w:val="-14"/>
                <w:sz w:val="20"/>
              </w:rPr>
              <w:t xml:space="preserve"> </w:t>
            </w:r>
            <w:r>
              <w:rPr>
                <w:sz w:val="20"/>
              </w:rPr>
              <w:t>issues</w:t>
            </w:r>
          </w:p>
        </w:tc>
        <w:tc>
          <w:tcPr>
            <w:tcW w:w="1600" w:type="dxa"/>
          </w:tcPr>
          <w:p w14:paraId="418CA3F7" w14:textId="77777777" w:rsidR="00906ECF" w:rsidRDefault="002E55C3">
            <w:pPr>
              <w:pStyle w:val="TableParagraph"/>
              <w:spacing w:before="109"/>
              <w:ind w:left="125" w:right="17"/>
              <w:rPr>
                <w:sz w:val="20"/>
              </w:rPr>
            </w:pPr>
            <w:r>
              <w:rPr>
                <w:spacing w:val="-4"/>
                <w:sz w:val="20"/>
              </w:rPr>
              <w:t xml:space="preserve">Poor </w:t>
            </w:r>
            <w:r>
              <w:rPr>
                <w:spacing w:val="-2"/>
                <w:sz w:val="20"/>
              </w:rPr>
              <w:t xml:space="preserve">organization; </w:t>
            </w:r>
            <w:r>
              <w:rPr>
                <w:sz w:val="20"/>
              </w:rPr>
              <w:t>lacks clarity</w:t>
            </w:r>
          </w:p>
        </w:tc>
        <w:tc>
          <w:tcPr>
            <w:tcW w:w="1460" w:type="dxa"/>
          </w:tcPr>
          <w:p w14:paraId="4B7B238E" w14:textId="77777777" w:rsidR="00906ECF" w:rsidRDefault="002E55C3">
            <w:pPr>
              <w:pStyle w:val="TableParagraph"/>
              <w:ind w:left="115" w:right="156"/>
              <w:rPr>
                <w:sz w:val="20"/>
              </w:rPr>
            </w:pPr>
            <w:r>
              <w:rPr>
                <w:spacing w:val="-2"/>
                <w:sz w:val="20"/>
              </w:rPr>
              <w:t xml:space="preserve">Disorganized </w:t>
            </w:r>
            <w:r>
              <w:rPr>
                <w:sz w:val="20"/>
              </w:rPr>
              <w:t xml:space="preserve">and difficult </w:t>
            </w:r>
            <w:r>
              <w:rPr>
                <w:spacing w:val="-6"/>
                <w:sz w:val="20"/>
              </w:rPr>
              <w:t>to</w:t>
            </w:r>
          </w:p>
          <w:p w14:paraId="4E0FDCD8" w14:textId="77777777" w:rsidR="00906ECF" w:rsidRDefault="002E55C3">
            <w:pPr>
              <w:pStyle w:val="TableParagraph"/>
              <w:spacing w:line="196" w:lineRule="exact"/>
              <w:ind w:left="115"/>
              <w:rPr>
                <w:sz w:val="20"/>
              </w:rPr>
            </w:pPr>
            <w:r>
              <w:rPr>
                <w:spacing w:val="-2"/>
                <w:sz w:val="20"/>
              </w:rPr>
              <w:t>understand</w:t>
            </w:r>
          </w:p>
        </w:tc>
      </w:tr>
    </w:tbl>
    <w:p w14:paraId="579B5B01" w14:textId="77777777" w:rsidR="00EE0B97" w:rsidRDefault="00EE0B97"/>
    <w:p w14:paraId="527A1C3F" w14:textId="77777777" w:rsidR="00C3007F" w:rsidRDefault="00C3007F"/>
    <w:p w14:paraId="0D3415F8" w14:textId="77777777" w:rsidR="00C3007F" w:rsidRDefault="00C3007F"/>
    <w:p w14:paraId="62C092B0" w14:textId="77777777" w:rsidR="00C3007F" w:rsidRDefault="00C3007F"/>
    <w:p w14:paraId="7032E010" w14:textId="77777777" w:rsidR="00C3007F" w:rsidRDefault="00C3007F"/>
    <w:p w14:paraId="7E1030BC" w14:textId="77777777" w:rsidR="00C3007F" w:rsidRDefault="00C3007F"/>
    <w:p w14:paraId="522A7E9C" w14:textId="77777777" w:rsidR="00C3007F" w:rsidRDefault="00C3007F"/>
    <w:p w14:paraId="3EB83733" w14:textId="77777777" w:rsidR="00C3007F" w:rsidRDefault="00C3007F"/>
    <w:p w14:paraId="42A49229" w14:textId="77777777" w:rsidR="00C3007F" w:rsidRDefault="00C3007F"/>
    <w:p w14:paraId="021D58FC" w14:textId="77777777" w:rsidR="00C3007F" w:rsidRDefault="00C3007F"/>
    <w:p w14:paraId="73CA3977" w14:textId="77777777" w:rsidR="00C3007F" w:rsidRDefault="00C3007F"/>
    <w:p w14:paraId="4438282D" w14:textId="77777777" w:rsidR="00C3007F" w:rsidRDefault="00C3007F"/>
    <w:p w14:paraId="38953546" w14:textId="77777777" w:rsidR="00C3007F" w:rsidRDefault="00C3007F"/>
    <w:p w14:paraId="06DAE23D" w14:textId="77777777" w:rsidR="00C3007F" w:rsidRDefault="00C3007F"/>
    <w:p w14:paraId="479CF86E" w14:textId="77777777" w:rsidR="00C3007F" w:rsidRDefault="00C3007F"/>
    <w:p w14:paraId="7720E81D" w14:textId="77777777" w:rsidR="00C3007F" w:rsidRDefault="00C3007F"/>
    <w:p w14:paraId="6CFDE2ED" w14:textId="77777777" w:rsidR="00C3007F" w:rsidRDefault="00C3007F"/>
    <w:p w14:paraId="4DC0817B" w14:textId="77777777" w:rsidR="00C3007F" w:rsidRDefault="00C3007F"/>
    <w:p w14:paraId="02AA8D36" w14:textId="77777777" w:rsidR="00C3007F" w:rsidRDefault="00C3007F"/>
    <w:p w14:paraId="3D9694D3" w14:textId="77777777" w:rsidR="00C3007F" w:rsidRDefault="00C3007F"/>
    <w:p w14:paraId="0481B760" w14:textId="77777777" w:rsidR="00C3007F" w:rsidRDefault="00C3007F"/>
    <w:p w14:paraId="4F5CE48C" w14:textId="77777777" w:rsidR="00C3007F" w:rsidRDefault="00C3007F"/>
    <w:p w14:paraId="7FB903D4" w14:textId="77777777" w:rsidR="00C3007F" w:rsidRDefault="00C3007F"/>
    <w:p w14:paraId="3C505F3F" w14:textId="77777777" w:rsidR="00C3007F" w:rsidRDefault="00C3007F"/>
    <w:p w14:paraId="526176EA" w14:textId="77777777" w:rsidR="00C3007F" w:rsidRDefault="00C3007F"/>
    <w:p w14:paraId="47EBDC5D" w14:textId="77777777" w:rsidR="00C3007F" w:rsidRDefault="00C3007F"/>
    <w:p w14:paraId="4FA3547F"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lastRenderedPageBreak/>
        <w:t>CO4 ASSESSMENT TOOL 2 – ARTICLE REVIEW</w:t>
      </w:r>
    </w:p>
    <w:p w14:paraId="47ED59C3"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Selected Research Article</w:t>
      </w:r>
    </w:p>
    <w:p w14:paraId="77996E9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Article:</w:t>
      </w:r>
      <w:r w:rsidRPr="00C3007F">
        <w:rPr>
          <w:rFonts w:ascii="Times New Roman" w:hAnsi="Times New Roman" w:cs="Times New Roman"/>
          <w:sz w:val="26"/>
          <w:szCs w:val="26"/>
          <w:lang w:val="en-IN"/>
        </w:rPr>
        <w:t> </w:t>
      </w:r>
      <w:r w:rsidRPr="00C3007F">
        <w:rPr>
          <w:rFonts w:ascii="Times New Roman" w:hAnsi="Times New Roman" w:cs="Times New Roman"/>
          <w:i/>
          <w:iCs/>
          <w:sz w:val="26"/>
          <w:szCs w:val="26"/>
          <w:lang w:val="en-IN"/>
        </w:rPr>
        <w:t>Prediction of diabetes using logistic regression and ensemble techniques</w:t>
      </w:r>
    </w:p>
    <w:p w14:paraId="5433C3FC"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Authors:</w:t>
      </w:r>
      <w:r w:rsidRPr="00C3007F">
        <w:rPr>
          <w:rFonts w:ascii="Times New Roman" w:hAnsi="Times New Roman" w:cs="Times New Roman"/>
          <w:sz w:val="26"/>
          <w:szCs w:val="26"/>
          <w:lang w:val="en-IN"/>
        </w:rPr>
        <w:t> [Article authors as listed by Elsevier]</w:t>
      </w:r>
    </w:p>
    <w:p w14:paraId="60F27895"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Journal:</w:t>
      </w:r>
      <w:r w:rsidRPr="00C3007F">
        <w:rPr>
          <w:rFonts w:ascii="Times New Roman" w:hAnsi="Times New Roman" w:cs="Times New Roman"/>
          <w:sz w:val="26"/>
          <w:szCs w:val="26"/>
          <w:lang w:val="en-IN"/>
        </w:rPr>
        <w:t> </w:t>
      </w:r>
      <w:r w:rsidRPr="00C3007F">
        <w:rPr>
          <w:rFonts w:ascii="Times New Roman" w:hAnsi="Times New Roman" w:cs="Times New Roman"/>
          <w:i/>
          <w:iCs/>
          <w:sz w:val="26"/>
          <w:szCs w:val="26"/>
          <w:lang w:val="en-IN"/>
        </w:rPr>
        <w:t>Computer Methods and Programs in Biomedicine Update</w:t>
      </w:r>
    </w:p>
    <w:p w14:paraId="5108C465"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Year:</w:t>
      </w:r>
      <w:r w:rsidRPr="00C3007F">
        <w:rPr>
          <w:rFonts w:ascii="Times New Roman" w:hAnsi="Times New Roman" w:cs="Times New Roman"/>
          <w:sz w:val="26"/>
          <w:szCs w:val="26"/>
          <w:lang w:val="en-IN"/>
        </w:rPr>
        <w:t> 2021</w:t>
      </w:r>
    </w:p>
    <w:p w14:paraId="58632F7B"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Volume:</w:t>
      </w:r>
      <w:r w:rsidRPr="00C3007F">
        <w:rPr>
          <w:rFonts w:ascii="Times New Roman" w:hAnsi="Times New Roman" w:cs="Times New Roman"/>
          <w:sz w:val="26"/>
          <w:szCs w:val="26"/>
          <w:lang w:val="en-IN"/>
        </w:rPr>
        <w:t> 1</w:t>
      </w:r>
    </w:p>
    <w:p w14:paraId="702164E3"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Article number:</w:t>
      </w:r>
      <w:r w:rsidRPr="00C3007F">
        <w:rPr>
          <w:rFonts w:ascii="Times New Roman" w:hAnsi="Times New Roman" w:cs="Times New Roman"/>
          <w:sz w:val="26"/>
          <w:szCs w:val="26"/>
          <w:lang w:val="en-IN"/>
        </w:rPr>
        <w:t> 100032</w:t>
      </w:r>
    </w:p>
    <w:p w14:paraId="4C28452F"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DOI:</w:t>
      </w:r>
      <w:r w:rsidRPr="00C3007F">
        <w:rPr>
          <w:rFonts w:ascii="Times New Roman" w:hAnsi="Times New Roman" w:cs="Times New Roman"/>
          <w:sz w:val="26"/>
          <w:szCs w:val="26"/>
          <w:lang w:val="en-IN"/>
        </w:rPr>
        <w:t> 10.1016/j.cmpbup.2021.100032</w:t>
      </w:r>
    </w:p>
    <w:p w14:paraId="3FF30B7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Publisher:</w:t>
      </w:r>
      <w:r w:rsidRPr="00C3007F">
        <w:rPr>
          <w:rFonts w:ascii="Times New Roman" w:hAnsi="Times New Roman" w:cs="Times New Roman"/>
          <w:sz w:val="26"/>
          <w:szCs w:val="26"/>
          <w:lang w:val="en-IN"/>
        </w:rPr>
        <w:t> Elsevier</w:t>
      </w:r>
    </w:p>
    <w:p w14:paraId="6A0CBE6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Domain:</w:t>
      </w:r>
      <w:r w:rsidRPr="00C3007F">
        <w:rPr>
          <w:rFonts w:ascii="Times New Roman" w:hAnsi="Times New Roman" w:cs="Times New Roman"/>
          <w:sz w:val="26"/>
          <w:szCs w:val="26"/>
          <w:lang w:val="en-IN"/>
        </w:rPr>
        <w:t> Healthcare / Medical Diagnosis</w:t>
      </w:r>
    </w:p>
    <w:p w14:paraId="05F2841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ML Topic:</w:t>
      </w:r>
      <w:r w:rsidRPr="00C3007F">
        <w:rPr>
          <w:rFonts w:ascii="Times New Roman" w:hAnsi="Times New Roman" w:cs="Times New Roman"/>
          <w:sz w:val="26"/>
          <w:szCs w:val="26"/>
          <w:lang w:val="en-IN"/>
        </w:rPr>
        <w:t> Statistical Learning – Logistic Regression and Ensemble Learning</w:t>
      </w:r>
    </w:p>
    <w:p w14:paraId="2DD28302" w14:textId="4A0E63E6"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 xml:space="preserve">The article uses Logistic Regression as the main classification technique and investigates whether preprocessing, feature selection and ensemble methods can improve diabetes prediction.  </w:t>
      </w:r>
    </w:p>
    <w:p w14:paraId="7FF8BBB0"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TASK 1: ARTICLE SUMMARY</w:t>
      </w:r>
    </w:p>
    <w:p w14:paraId="04455896"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 Citation, Domain and ML Problem</w:t>
      </w:r>
    </w:p>
    <w:p w14:paraId="73641987"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Full Citation</w:t>
      </w:r>
    </w:p>
    <w:p w14:paraId="6234423B" w14:textId="4EA087E9"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Prediction of diabetes using logistic regression and ensemble techniques.</w:t>
      </w:r>
      <w:r w:rsidRPr="00C3007F">
        <w:rPr>
          <w:rFonts w:ascii="Times New Roman" w:hAnsi="Times New Roman" w:cs="Times New Roman"/>
          <w:sz w:val="26"/>
          <w:szCs w:val="26"/>
          <w:lang w:val="en-IN"/>
        </w:rPr>
        <w:t> </w:t>
      </w:r>
      <w:r w:rsidRPr="00C3007F">
        <w:rPr>
          <w:rFonts w:ascii="Times New Roman" w:hAnsi="Times New Roman" w:cs="Times New Roman"/>
          <w:i/>
          <w:iCs/>
          <w:sz w:val="26"/>
          <w:szCs w:val="26"/>
          <w:lang w:val="en-IN"/>
        </w:rPr>
        <w:t>Computer Methods and Programs in Biomedicine Update</w:t>
      </w:r>
      <w:r w:rsidRPr="00C3007F">
        <w:rPr>
          <w:rFonts w:ascii="Times New Roman" w:hAnsi="Times New Roman" w:cs="Times New Roman"/>
          <w:sz w:val="26"/>
          <w:szCs w:val="26"/>
          <w:lang w:val="en-IN"/>
        </w:rPr>
        <w:t>, Volume 1, 2021, Article 100032. DOI: </w:t>
      </w:r>
      <w:r w:rsidRPr="00C3007F">
        <w:rPr>
          <w:rFonts w:ascii="Times New Roman" w:hAnsi="Times New Roman" w:cs="Times New Roman"/>
          <w:b/>
          <w:bCs/>
          <w:sz w:val="26"/>
          <w:szCs w:val="26"/>
          <w:lang w:val="en-IN"/>
        </w:rPr>
        <w:t>10.1016/j.cmpbup.2021.100032</w:t>
      </w:r>
      <w:r w:rsidRPr="00C3007F">
        <w:rPr>
          <w:rFonts w:ascii="Times New Roman" w:hAnsi="Times New Roman" w:cs="Times New Roman"/>
          <w:sz w:val="26"/>
          <w:szCs w:val="26"/>
          <w:lang w:val="en-IN"/>
        </w:rPr>
        <w:t xml:space="preserve">.  </w:t>
      </w:r>
    </w:p>
    <w:p w14:paraId="09DDCABF"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Domain/Application Area</w:t>
      </w:r>
    </w:p>
    <w:p w14:paraId="1CB7B7CA"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article belongs to the </w:t>
      </w:r>
      <w:r w:rsidRPr="00C3007F">
        <w:rPr>
          <w:rFonts w:ascii="Times New Roman" w:hAnsi="Times New Roman" w:cs="Times New Roman"/>
          <w:b/>
          <w:bCs/>
          <w:sz w:val="26"/>
          <w:szCs w:val="26"/>
          <w:lang w:val="en-IN"/>
        </w:rPr>
        <w:t>healthcare and medical diagnosis</w:t>
      </w:r>
      <w:r w:rsidRPr="00C3007F">
        <w:rPr>
          <w:rFonts w:ascii="Times New Roman" w:hAnsi="Times New Roman" w:cs="Times New Roman"/>
          <w:sz w:val="26"/>
          <w:szCs w:val="26"/>
          <w:lang w:val="en-IN"/>
        </w:rPr>
        <w:t> domain. It focuses on using machine learning to predict whether a patient has diabetes based on medical and diagnostic measurements.</w:t>
      </w:r>
    </w:p>
    <w:p w14:paraId="4F126EEA"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Specific ML Problem</w:t>
      </w:r>
    </w:p>
    <w:p w14:paraId="1135D92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ML problem is a </w:t>
      </w:r>
      <w:r w:rsidRPr="00C3007F">
        <w:rPr>
          <w:rFonts w:ascii="Times New Roman" w:hAnsi="Times New Roman" w:cs="Times New Roman"/>
          <w:b/>
          <w:bCs/>
          <w:sz w:val="26"/>
          <w:szCs w:val="26"/>
          <w:lang w:val="en-IN"/>
        </w:rPr>
        <w:t>binary classification problem</w:t>
      </w:r>
      <w:r w:rsidRPr="00C3007F">
        <w:rPr>
          <w:rFonts w:ascii="Times New Roman" w:hAnsi="Times New Roman" w:cs="Times New Roman"/>
          <w:sz w:val="26"/>
          <w:szCs w:val="26"/>
          <w:lang w:val="en-IN"/>
        </w:rPr>
        <w:t>:</w:t>
      </w:r>
    </w:p>
    <w:p w14:paraId="59D7A3D3" w14:textId="77777777" w:rsidR="00C3007F" w:rsidRPr="00C3007F" w:rsidRDefault="00C3007F" w:rsidP="00C3007F">
      <w:pPr>
        <w:numPr>
          <w:ilvl w:val="0"/>
          <w:numId w:val="5"/>
        </w:numPr>
        <w:rPr>
          <w:rFonts w:ascii="Times New Roman" w:hAnsi="Times New Roman" w:cs="Times New Roman"/>
          <w:sz w:val="26"/>
          <w:szCs w:val="26"/>
          <w:lang w:val="en-IN"/>
        </w:rPr>
      </w:pPr>
      <w:r w:rsidRPr="00C3007F">
        <w:rPr>
          <w:rFonts w:ascii="Times New Roman" w:hAnsi="Times New Roman" w:cs="Times New Roman"/>
          <w:b/>
          <w:bCs/>
          <w:sz w:val="26"/>
          <w:szCs w:val="26"/>
          <w:lang w:val="en-IN"/>
        </w:rPr>
        <w:t>Class 0:</w:t>
      </w:r>
      <w:r w:rsidRPr="00C3007F">
        <w:rPr>
          <w:rFonts w:ascii="Times New Roman" w:hAnsi="Times New Roman" w:cs="Times New Roman"/>
          <w:sz w:val="26"/>
          <w:szCs w:val="26"/>
          <w:lang w:val="en-IN"/>
        </w:rPr>
        <w:t> Patient does not have diabetes.</w:t>
      </w:r>
    </w:p>
    <w:p w14:paraId="40B4B184" w14:textId="77777777" w:rsidR="00C3007F" w:rsidRPr="00C3007F" w:rsidRDefault="00C3007F" w:rsidP="00C3007F">
      <w:pPr>
        <w:numPr>
          <w:ilvl w:val="0"/>
          <w:numId w:val="5"/>
        </w:numPr>
        <w:rPr>
          <w:rFonts w:ascii="Times New Roman" w:hAnsi="Times New Roman" w:cs="Times New Roman"/>
          <w:sz w:val="26"/>
          <w:szCs w:val="26"/>
          <w:lang w:val="en-IN"/>
        </w:rPr>
      </w:pPr>
      <w:r w:rsidRPr="00C3007F">
        <w:rPr>
          <w:rFonts w:ascii="Times New Roman" w:hAnsi="Times New Roman" w:cs="Times New Roman"/>
          <w:b/>
          <w:bCs/>
          <w:sz w:val="26"/>
          <w:szCs w:val="26"/>
          <w:lang w:val="en-IN"/>
        </w:rPr>
        <w:t>Class 1:</w:t>
      </w:r>
      <w:r w:rsidRPr="00C3007F">
        <w:rPr>
          <w:rFonts w:ascii="Times New Roman" w:hAnsi="Times New Roman" w:cs="Times New Roman"/>
          <w:sz w:val="26"/>
          <w:szCs w:val="26"/>
          <w:lang w:val="en-IN"/>
        </w:rPr>
        <w:t> Patient has diabetes.</w:t>
      </w:r>
    </w:p>
    <w:p w14:paraId="0FB187DB" w14:textId="1CB156C2"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study investigates Logistic Regression and ensemble methods to improve prediction performance.</w:t>
      </w:r>
    </w:p>
    <w:p w14:paraId="28B58E8A" w14:textId="1924945E"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(b) Article Objective – 150–200 Word</w:t>
      </w:r>
    </w:p>
    <w:p w14:paraId="5DF00320" w14:textId="69AFD252"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 xml:space="preserve">The main objective of the article is to develop an effective machine-learning-based model for predicting diabetes from clinical data. The authors focus primarily on Logistic Regression because it is a classification method that provides probabilistic estimates and is commonly used for clinical analysis. The study investigates whether appropriate preprocessing, feature selection and ensemble learning can improve the performance of a basic Logistic Regression model. Two datasets are considered: the PIMA Indians Diabetes dataset from the National Institute of Diabetes and Digestive and Kidney Diseases and a second dataset from Vanderbilt involving rural African American patients in Virginia. The authors first preprocess the data by handling null and missing values and then apply feature-selection techniques. For one dataset, new features are generated and correlation analysis is used to identify useful variables, while chi-square-based feature selection is applied to the second dataset. Ensemble approaches, including Max Voting and Stacking, are then investigated. The research addresses the limitation that the choice of algorithm alone is not sufficient for accurate prediction. It shows that preprocessing, feature selection, cross-validation and ensemble techniques can improve diabetes prediction performance.  </w:t>
      </w:r>
    </w:p>
    <w:p w14:paraId="5BB4CFB8"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TASK 2: METHODOLOGY ANALYSIS</w:t>
      </w:r>
    </w:p>
    <w:p w14:paraId="4291B1AA"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lastRenderedPageBreak/>
        <w:t>(a) ML Techniques and Dataset</w:t>
      </w:r>
    </w:p>
    <w:p w14:paraId="6A59AF35"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Machine Learning Techniques</w:t>
      </w:r>
    </w:p>
    <w:p w14:paraId="0DA3660A"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primary technique used in the article is </w:t>
      </w:r>
      <w:r w:rsidRPr="00C3007F">
        <w:rPr>
          <w:rFonts w:ascii="Times New Roman" w:hAnsi="Times New Roman" w:cs="Times New Roman"/>
          <w:b/>
          <w:bCs/>
          <w:sz w:val="26"/>
          <w:szCs w:val="26"/>
          <w:lang w:val="en-IN"/>
        </w:rPr>
        <w:t>Logistic Regression</w:t>
      </w:r>
      <w:r w:rsidRPr="00C3007F">
        <w:rPr>
          <w:rFonts w:ascii="Times New Roman" w:hAnsi="Times New Roman" w:cs="Times New Roman"/>
          <w:sz w:val="26"/>
          <w:szCs w:val="26"/>
          <w:lang w:val="en-IN"/>
        </w:rPr>
        <w:t>.</w:t>
      </w:r>
    </w:p>
    <w:p w14:paraId="508E42A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Logistic Regression predicts the probability of a binary outcome.</w:t>
      </w:r>
    </w:p>
    <w:p w14:paraId="7CA0FE2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model can be represented as:</w:t>
      </w:r>
    </w:p>
    <w:p w14:paraId="4742079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where:</w:t>
      </w:r>
    </w:p>
    <w:p w14:paraId="4B28F58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study then investigates ensemble techniques:</w:t>
      </w:r>
    </w:p>
    <w:p w14:paraId="7D61250B" w14:textId="77777777" w:rsidR="00C3007F" w:rsidRPr="00C3007F" w:rsidRDefault="00C3007F" w:rsidP="00C3007F">
      <w:pPr>
        <w:numPr>
          <w:ilvl w:val="0"/>
          <w:numId w:val="6"/>
        </w:numPr>
        <w:rPr>
          <w:rFonts w:ascii="Times New Roman" w:hAnsi="Times New Roman" w:cs="Times New Roman"/>
          <w:sz w:val="26"/>
          <w:szCs w:val="26"/>
          <w:lang w:val="en-IN"/>
        </w:rPr>
      </w:pPr>
      <w:r w:rsidRPr="00C3007F">
        <w:rPr>
          <w:rFonts w:ascii="Times New Roman" w:hAnsi="Times New Roman" w:cs="Times New Roman"/>
          <w:b/>
          <w:bCs/>
          <w:sz w:val="26"/>
          <w:szCs w:val="26"/>
          <w:lang w:val="en-IN"/>
        </w:rPr>
        <w:t>Max/Majority Voting</w:t>
      </w:r>
    </w:p>
    <w:p w14:paraId="12D71CBF" w14:textId="77777777" w:rsidR="00C3007F" w:rsidRPr="00C3007F" w:rsidRDefault="00C3007F" w:rsidP="00C3007F">
      <w:pPr>
        <w:numPr>
          <w:ilvl w:val="0"/>
          <w:numId w:val="6"/>
        </w:numPr>
        <w:rPr>
          <w:rFonts w:ascii="Times New Roman" w:hAnsi="Times New Roman" w:cs="Times New Roman"/>
          <w:sz w:val="26"/>
          <w:szCs w:val="26"/>
          <w:lang w:val="en-IN"/>
        </w:rPr>
      </w:pPr>
      <w:r w:rsidRPr="00C3007F">
        <w:rPr>
          <w:rFonts w:ascii="Times New Roman" w:hAnsi="Times New Roman" w:cs="Times New Roman"/>
          <w:b/>
          <w:bCs/>
          <w:sz w:val="26"/>
          <w:szCs w:val="26"/>
          <w:lang w:val="en-IN"/>
        </w:rPr>
        <w:t>Stacking</w:t>
      </w:r>
    </w:p>
    <w:p w14:paraId="617687B4"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These methods combine predictions from multiple models to improve overall prediction performance.</w:t>
      </w:r>
    </w:p>
    <w:p w14:paraId="1B40E6B3"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Datasets</w:t>
      </w:r>
    </w:p>
    <w:p w14:paraId="23DF207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article uses </w:t>
      </w:r>
      <w:r w:rsidRPr="00C3007F">
        <w:rPr>
          <w:rFonts w:ascii="Times New Roman" w:hAnsi="Times New Roman" w:cs="Times New Roman"/>
          <w:b/>
          <w:bCs/>
          <w:sz w:val="26"/>
          <w:szCs w:val="26"/>
          <w:lang w:val="en-IN"/>
        </w:rPr>
        <w:t>two datasets</w:t>
      </w:r>
      <w:r w:rsidRPr="00C3007F">
        <w:rPr>
          <w:rFonts w:ascii="Times New Roman" w:hAnsi="Times New Roman" w:cs="Times New Roman"/>
          <w:sz w:val="26"/>
          <w:szCs w:val="26"/>
          <w:lang w:val="en-IN"/>
        </w:rPr>
        <w:t>:</w:t>
      </w:r>
    </w:p>
    <w:tbl>
      <w:tblPr>
        <w:tblStyle w:val="TableGrid"/>
        <w:tblW w:w="0" w:type="auto"/>
        <w:tblLook w:val="04A0" w:firstRow="1" w:lastRow="0" w:firstColumn="1" w:lastColumn="0" w:noHBand="0" w:noVBand="1"/>
      </w:tblPr>
      <w:tblGrid>
        <w:gridCol w:w="1191"/>
        <w:gridCol w:w="3459"/>
        <w:gridCol w:w="2245"/>
      </w:tblGrid>
      <w:tr w:rsidR="00C3007F" w:rsidRPr="00C3007F" w14:paraId="37DA8E0E" w14:textId="77777777" w:rsidTr="00C3007F">
        <w:tc>
          <w:tcPr>
            <w:tcW w:w="0" w:type="auto"/>
            <w:hideMark/>
          </w:tcPr>
          <w:p w14:paraId="41EE55D8"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Dataset</w:t>
            </w:r>
          </w:p>
        </w:tc>
        <w:tc>
          <w:tcPr>
            <w:tcW w:w="0" w:type="auto"/>
            <w:hideMark/>
          </w:tcPr>
          <w:p w14:paraId="6F6011AA"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Source</w:t>
            </w:r>
          </w:p>
        </w:tc>
        <w:tc>
          <w:tcPr>
            <w:tcW w:w="0" w:type="auto"/>
            <w:hideMark/>
          </w:tcPr>
          <w:p w14:paraId="53928A90"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Purpose</w:t>
            </w:r>
          </w:p>
        </w:tc>
      </w:tr>
      <w:tr w:rsidR="00C3007F" w:rsidRPr="00C3007F" w14:paraId="308C2135" w14:textId="77777777" w:rsidTr="00C3007F">
        <w:tc>
          <w:tcPr>
            <w:tcW w:w="0" w:type="auto"/>
            <w:hideMark/>
          </w:tcPr>
          <w:p w14:paraId="56887D76"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Dataset 1</w:t>
            </w:r>
          </w:p>
        </w:tc>
        <w:tc>
          <w:tcPr>
            <w:tcW w:w="0" w:type="auto"/>
            <w:hideMark/>
          </w:tcPr>
          <w:p w14:paraId="4D41F18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PIMA Indians Diabetes dataset</w:t>
            </w:r>
          </w:p>
        </w:tc>
        <w:tc>
          <w:tcPr>
            <w:tcW w:w="0" w:type="auto"/>
            <w:hideMark/>
          </w:tcPr>
          <w:p w14:paraId="75DCBEA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Diabetes prediction</w:t>
            </w:r>
          </w:p>
        </w:tc>
      </w:tr>
      <w:tr w:rsidR="00C3007F" w:rsidRPr="00C3007F" w14:paraId="27D282D1" w14:textId="77777777" w:rsidTr="00C3007F">
        <w:tc>
          <w:tcPr>
            <w:tcW w:w="0" w:type="auto"/>
            <w:hideMark/>
          </w:tcPr>
          <w:p w14:paraId="0AE2BBCF"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Dataset 2</w:t>
            </w:r>
          </w:p>
        </w:tc>
        <w:tc>
          <w:tcPr>
            <w:tcW w:w="0" w:type="auto"/>
            <w:hideMark/>
          </w:tcPr>
          <w:p w14:paraId="374BA79A"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Vanderbilt study</w:t>
            </w:r>
          </w:p>
        </w:tc>
        <w:tc>
          <w:tcPr>
            <w:tcW w:w="0" w:type="auto"/>
            <w:hideMark/>
          </w:tcPr>
          <w:p w14:paraId="6C6989A5"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Diabetes prediction</w:t>
            </w:r>
          </w:p>
        </w:tc>
      </w:tr>
    </w:tbl>
    <w:p w14:paraId="51F159C7" w14:textId="61102621"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PIMA dataset originates from the </w:t>
      </w:r>
      <w:r w:rsidRPr="00C3007F">
        <w:rPr>
          <w:rFonts w:ascii="Times New Roman" w:hAnsi="Times New Roman" w:cs="Times New Roman"/>
          <w:b/>
          <w:bCs/>
          <w:sz w:val="26"/>
          <w:szCs w:val="26"/>
          <w:lang w:val="en-IN"/>
        </w:rPr>
        <w:t>National Institute of Diabetes and Digestive and Kidney Diseases (NIDDK)</w:t>
      </w:r>
      <w:r w:rsidRPr="00C3007F">
        <w:rPr>
          <w:rFonts w:ascii="Times New Roman" w:hAnsi="Times New Roman" w:cs="Times New Roman"/>
          <w:sz w:val="26"/>
          <w:szCs w:val="26"/>
          <w:lang w:val="en-IN"/>
        </w:rPr>
        <w:t xml:space="preserve">. The second dataset is based on a study of rural African Americans in Virginia.  </w:t>
      </w:r>
    </w:p>
    <w:p w14:paraId="330DF691"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Data Preparation</w:t>
      </w:r>
    </w:p>
    <w:p w14:paraId="39B8F94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article uses:</w:t>
      </w:r>
    </w:p>
    <w:p w14:paraId="083F37FD"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Null-value preprocessing</w:t>
      </w:r>
    </w:p>
    <w:p w14:paraId="7C53A4AC"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Missing-value removal</w:t>
      </w:r>
    </w:p>
    <w:p w14:paraId="2FE14A6E"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Feature engineering</w:t>
      </w:r>
    </w:p>
    <w:p w14:paraId="70F11FD2"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Correlation analysis</w:t>
      </w:r>
    </w:p>
    <w:p w14:paraId="6D5EAE87"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Chi-square feature selection</w:t>
      </w:r>
    </w:p>
    <w:p w14:paraId="645A58F7"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Normalization</w:t>
      </w:r>
    </w:p>
    <w:p w14:paraId="7913F988"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Cross-validation</w:t>
      </w:r>
    </w:p>
    <w:p w14:paraId="0E58D5A3"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For Dataset 1, the authors create new features from existing variables and use a correlation heatmap to select eight important features.</w:t>
      </w:r>
    </w:p>
    <w:p w14:paraId="40DC9885" w14:textId="09D416D8"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For Dataset 2, </w:t>
      </w:r>
      <w:r w:rsidRPr="00C3007F">
        <w:rPr>
          <w:rFonts w:ascii="Times New Roman" w:hAnsi="Times New Roman" w:cs="Times New Roman"/>
          <w:b/>
          <w:bCs/>
          <w:sz w:val="26"/>
          <w:szCs w:val="26"/>
          <w:lang w:val="en-IN"/>
        </w:rPr>
        <w:t>univariate feature selection using the chi-square test</w:t>
      </w:r>
      <w:r w:rsidRPr="00C3007F">
        <w:rPr>
          <w:rFonts w:ascii="Times New Roman" w:hAnsi="Times New Roman" w:cs="Times New Roman"/>
          <w:sz w:val="26"/>
          <w:szCs w:val="26"/>
          <w:lang w:val="en-IN"/>
        </w:rPr>
        <w:t xml:space="preserve"> is used to select eight top-scoring features.  </w:t>
      </w:r>
    </w:p>
    <w:p w14:paraId="69D40DCB"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(b) Mapping to CO4</w:t>
      </w:r>
    </w:p>
    <w:p w14:paraId="0722042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article directly maps to the </w:t>
      </w:r>
      <w:r w:rsidRPr="00C3007F">
        <w:rPr>
          <w:rFonts w:ascii="Times New Roman" w:hAnsi="Times New Roman" w:cs="Times New Roman"/>
          <w:b/>
          <w:bCs/>
          <w:sz w:val="26"/>
          <w:szCs w:val="26"/>
          <w:lang w:val="en-IN"/>
        </w:rPr>
        <w:t>Statistical Learning Methods</w:t>
      </w:r>
      <w:r w:rsidRPr="00C3007F">
        <w:rPr>
          <w:rFonts w:ascii="Times New Roman" w:hAnsi="Times New Roman" w:cs="Times New Roman"/>
          <w:sz w:val="26"/>
          <w:szCs w:val="26"/>
          <w:lang w:val="en-IN"/>
        </w:rPr>
        <w:t> component of CO4.</w:t>
      </w:r>
    </w:p>
    <w:tbl>
      <w:tblPr>
        <w:tblStyle w:val="TableGrid"/>
        <w:tblW w:w="0" w:type="auto"/>
        <w:tblLook w:val="04A0" w:firstRow="1" w:lastRow="0" w:firstColumn="1" w:lastColumn="0" w:noHBand="0" w:noVBand="1"/>
      </w:tblPr>
      <w:tblGrid>
        <w:gridCol w:w="2765"/>
        <w:gridCol w:w="5530"/>
      </w:tblGrid>
      <w:tr w:rsidR="00C3007F" w:rsidRPr="00C3007F" w14:paraId="5A6D9389" w14:textId="77777777" w:rsidTr="00C3007F">
        <w:tc>
          <w:tcPr>
            <w:tcW w:w="0" w:type="auto"/>
            <w:hideMark/>
          </w:tcPr>
          <w:p w14:paraId="3F054898"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CO4 Topic</w:t>
            </w:r>
          </w:p>
        </w:tc>
        <w:tc>
          <w:tcPr>
            <w:tcW w:w="0" w:type="auto"/>
            <w:hideMark/>
          </w:tcPr>
          <w:p w14:paraId="48BECA8E"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Application in Article</w:t>
            </w:r>
          </w:p>
        </w:tc>
      </w:tr>
      <w:tr w:rsidR="00C3007F" w:rsidRPr="00C3007F" w14:paraId="5CEC5053" w14:textId="77777777" w:rsidTr="00C3007F">
        <w:tc>
          <w:tcPr>
            <w:tcW w:w="0" w:type="auto"/>
            <w:hideMark/>
          </w:tcPr>
          <w:p w14:paraId="38C1C277"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Inductive Learning</w:t>
            </w:r>
          </w:p>
        </w:tc>
        <w:tc>
          <w:tcPr>
            <w:tcW w:w="0" w:type="auto"/>
            <w:hideMark/>
          </w:tcPr>
          <w:p w14:paraId="7C4E24F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Models learn patterns from labelled patient records</w:t>
            </w:r>
          </w:p>
        </w:tc>
      </w:tr>
      <w:tr w:rsidR="00C3007F" w:rsidRPr="00C3007F" w14:paraId="6BA23923" w14:textId="77777777" w:rsidTr="00C3007F">
        <w:tc>
          <w:tcPr>
            <w:tcW w:w="0" w:type="auto"/>
            <w:hideMark/>
          </w:tcPr>
          <w:p w14:paraId="70D25618"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Decision Trees</w:t>
            </w:r>
          </w:p>
        </w:tc>
        <w:tc>
          <w:tcPr>
            <w:tcW w:w="0" w:type="auto"/>
            <w:hideMark/>
          </w:tcPr>
          <w:p w14:paraId="503DBDAB"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Not the primary method</w:t>
            </w:r>
          </w:p>
        </w:tc>
      </w:tr>
      <w:tr w:rsidR="00C3007F" w:rsidRPr="00C3007F" w14:paraId="44AC962A" w14:textId="77777777" w:rsidTr="00C3007F">
        <w:tc>
          <w:tcPr>
            <w:tcW w:w="0" w:type="auto"/>
            <w:hideMark/>
          </w:tcPr>
          <w:p w14:paraId="4976E2C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Statistical Learning</w:t>
            </w:r>
          </w:p>
        </w:tc>
        <w:tc>
          <w:tcPr>
            <w:tcW w:w="0" w:type="auto"/>
            <w:hideMark/>
          </w:tcPr>
          <w:p w14:paraId="70E60DC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Logistic Regression</w:t>
            </w:r>
          </w:p>
        </w:tc>
      </w:tr>
      <w:tr w:rsidR="00C3007F" w:rsidRPr="00C3007F" w14:paraId="56AB0282" w14:textId="77777777" w:rsidTr="00C3007F">
        <w:tc>
          <w:tcPr>
            <w:tcW w:w="0" w:type="auto"/>
            <w:hideMark/>
          </w:tcPr>
          <w:p w14:paraId="2C09ACB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Reinforcement Learning</w:t>
            </w:r>
          </w:p>
        </w:tc>
        <w:tc>
          <w:tcPr>
            <w:tcW w:w="0" w:type="auto"/>
            <w:hideMark/>
          </w:tcPr>
          <w:p w14:paraId="0A32B734"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Not used</w:t>
            </w:r>
          </w:p>
        </w:tc>
      </w:tr>
      <w:tr w:rsidR="00C3007F" w:rsidRPr="00C3007F" w14:paraId="1D2DC340" w14:textId="77777777" w:rsidTr="00C3007F">
        <w:tc>
          <w:tcPr>
            <w:tcW w:w="0" w:type="auto"/>
            <w:hideMark/>
          </w:tcPr>
          <w:p w14:paraId="798C0D0A"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Classification</w:t>
            </w:r>
          </w:p>
        </w:tc>
        <w:tc>
          <w:tcPr>
            <w:tcW w:w="0" w:type="auto"/>
            <w:hideMark/>
          </w:tcPr>
          <w:p w14:paraId="0CDD3458"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Diabetes / non-diabetes prediction</w:t>
            </w:r>
          </w:p>
        </w:tc>
      </w:tr>
    </w:tbl>
    <w:p w14:paraId="7FA83953"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course outcome specifically includes statistical learning methods such as Logistic Regression, which makes this article relevant to CO4. </w:t>
      </w:r>
    </w:p>
    <w:p w14:paraId="73AC258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CO4_AT2.docx</w:t>
      </w:r>
    </w:p>
    <w:p w14:paraId="2E27A58C"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Methodological Strength</w:t>
      </w:r>
    </w:p>
    <w:p w14:paraId="4206C40D" w14:textId="6F257F45"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A major strength is that the authors do not rely only on the basic Logistic Regression algorithm. They investigate </w:t>
      </w:r>
      <w:r w:rsidRPr="00C3007F">
        <w:rPr>
          <w:rFonts w:ascii="Times New Roman" w:hAnsi="Times New Roman" w:cs="Times New Roman"/>
          <w:b/>
          <w:bCs/>
          <w:sz w:val="26"/>
          <w:szCs w:val="26"/>
          <w:lang w:val="en-IN"/>
        </w:rPr>
        <w:t>preprocessing, feature selection, cross-validation and ensemble methods</w:t>
      </w:r>
      <w:r w:rsidRPr="00C3007F">
        <w:rPr>
          <w:rFonts w:ascii="Times New Roman" w:hAnsi="Times New Roman" w:cs="Times New Roman"/>
          <w:sz w:val="26"/>
          <w:szCs w:val="26"/>
          <w:lang w:val="en-IN"/>
        </w:rPr>
        <w:t xml:space="preserve">, </w:t>
      </w:r>
      <w:r w:rsidRPr="00C3007F">
        <w:rPr>
          <w:rFonts w:ascii="Times New Roman" w:hAnsi="Times New Roman" w:cs="Times New Roman"/>
          <w:sz w:val="26"/>
          <w:szCs w:val="26"/>
          <w:lang w:val="en-IN"/>
        </w:rPr>
        <w:lastRenderedPageBreak/>
        <w:t xml:space="preserve">providing a broader evaluation of factors affecting model performance.  </w:t>
      </w:r>
    </w:p>
    <w:p w14:paraId="189BF88C"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Methodological Limitation</w:t>
      </w:r>
    </w:p>
    <w:p w14:paraId="78BD0BA2" w14:textId="60ED1AA2"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A limitation is that the study depends on existing datasets, including the PIMA dataset. Therefore, the results may not automatically generalize to all populations and healthcare environments.</w:t>
      </w:r>
    </w:p>
    <w:p w14:paraId="077438B8"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TASK 3: RESULTS &amp; CRITICAL EVALUATION</w:t>
      </w:r>
    </w:p>
    <w:p w14:paraId="10B0AFDB"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 Key Results</w:t>
      </w:r>
    </w:p>
    <w:p w14:paraId="6557233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article reports different results for the two datasets.</w:t>
      </w:r>
    </w:p>
    <w:tbl>
      <w:tblPr>
        <w:tblStyle w:val="TableGrid"/>
        <w:tblW w:w="0" w:type="auto"/>
        <w:tblLook w:val="04A0" w:firstRow="1" w:lastRow="0" w:firstColumn="1" w:lastColumn="0" w:noHBand="0" w:noVBand="1"/>
      </w:tblPr>
      <w:tblGrid>
        <w:gridCol w:w="2672"/>
        <w:gridCol w:w="2592"/>
        <w:gridCol w:w="1270"/>
      </w:tblGrid>
      <w:tr w:rsidR="00C3007F" w:rsidRPr="00C3007F" w14:paraId="2057E71A" w14:textId="77777777" w:rsidTr="00C3007F">
        <w:tc>
          <w:tcPr>
            <w:tcW w:w="0" w:type="auto"/>
            <w:hideMark/>
          </w:tcPr>
          <w:p w14:paraId="5AEE2FAC"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Dataset</w:t>
            </w:r>
          </w:p>
        </w:tc>
        <w:tc>
          <w:tcPr>
            <w:tcW w:w="0" w:type="auto"/>
            <w:hideMark/>
          </w:tcPr>
          <w:p w14:paraId="7EA7B2A5"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Best Approach</w:t>
            </w:r>
          </w:p>
        </w:tc>
        <w:tc>
          <w:tcPr>
            <w:tcW w:w="0" w:type="auto"/>
            <w:hideMark/>
          </w:tcPr>
          <w:p w14:paraId="027D69FE"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Accuracy</w:t>
            </w:r>
          </w:p>
        </w:tc>
      </w:tr>
      <w:tr w:rsidR="00C3007F" w:rsidRPr="00C3007F" w14:paraId="0B5D0DC4" w14:textId="77777777" w:rsidTr="00C3007F">
        <w:tc>
          <w:tcPr>
            <w:tcW w:w="0" w:type="auto"/>
            <w:hideMark/>
          </w:tcPr>
          <w:p w14:paraId="6749A244"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PIMA Indians Diabetes</w:t>
            </w:r>
          </w:p>
        </w:tc>
        <w:tc>
          <w:tcPr>
            <w:tcW w:w="0" w:type="auto"/>
            <w:hideMark/>
          </w:tcPr>
          <w:p w14:paraId="0EE30909"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Max Voting ensemble</w:t>
            </w:r>
          </w:p>
        </w:tc>
        <w:tc>
          <w:tcPr>
            <w:tcW w:w="0" w:type="auto"/>
            <w:hideMark/>
          </w:tcPr>
          <w:p w14:paraId="36DE5B3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≈78%</w:t>
            </w:r>
          </w:p>
        </w:tc>
      </w:tr>
      <w:tr w:rsidR="00C3007F" w:rsidRPr="00C3007F" w14:paraId="1E5CD50B" w14:textId="77777777" w:rsidTr="00C3007F">
        <w:tc>
          <w:tcPr>
            <w:tcW w:w="0" w:type="auto"/>
            <w:hideMark/>
          </w:tcPr>
          <w:p w14:paraId="0BE5DD11"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Vanderbilt dataset</w:t>
            </w:r>
          </w:p>
        </w:tc>
        <w:tc>
          <w:tcPr>
            <w:tcW w:w="0" w:type="auto"/>
            <w:hideMark/>
          </w:tcPr>
          <w:p w14:paraId="0C5E85E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Max Voting / Stacking</w:t>
            </w:r>
          </w:p>
        </w:tc>
        <w:tc>
          <w:tcPr>
            <w:tcW w:w="0" w:type="auto"/>
            <w:hideMark/>
          </w:tcPr>
          <w:p w14:paraId="2142E521"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≈93%</w:t>
            </w:r>
          </w:p>
        </w:tc>
      </w:tr>
    </w:tbl>
    <w:p w14:paraId="6A65C75B" w14:textId="12DE50E3"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authors report that the highest accuracy was approximately </w:t>
      </w:r>
      <w:r w:rsidRPr="00C3007F">
        <w:rPr>
          <w:rFonts w:ascii="Times New Roman" w:hAnsi="Times New Roman" w:cs="Times New Roman"/>
          <w:b/>
          <w:bCs/>
          <w:sz w:val="26"/>
          <w:szCs w:val="26"/>
          <w:lang w:val="en-IN"/>
        </w:rPr>
        <w:t>78% for Dataset 1</w:t>
      </w:r>
      <w:r w:rsidRPr="00C3007F">
        <w:rPr>
          <w:rFonts w:ascii="Times New Roman" w:hAnsi="Times New Roman" w:cs="Times New Roman"/>
          <w:sz w:val="26"/>
          <w:szCs w:val="26"/>
          <w:lang w:val="en-IN"/>
        </w:rPr>
        <w:t> and approximately </w:t>
      </w:r>
      <w:r w:rsidRPr="00C3007F">
        <w:rPr>
          <w:rFonts w:ascii="Times New Roman" w:hAnsi="Times New Roman" w:cs="Times New Roman"/>
          <w:b/>
          <w:bCs/>
          <w:sz w:val="26"/>
          <w:szCs w:val="26"/>
          <w:lang w:val="en-IN"/>
        </w:rPr>
        <w:t>93% for Dataset 2</w:t>
      </w:r>
      <w:r w:rsidRPr="00C3007F">
        <w:rPr>
          <w:rFonts w:ascii="Times New Roman" w:hAnsi="Times New Roman" w:cs="Times New Roman"/>
          <w:sz w:val="26"/>
          <w:szCs w:val="26"/>
          <w:lang w:val="en-IN"/>
        </w:rPr>
        <w:t xml:space="preserve"> after applying ensemble techniques. </w:t>
      </w:r>
    </w:p>
    <w:p w14:paraId="5D9DEF6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results indicate that ensemble approaches can improve upon a single Logistic Regression model.</w:t>
      </w:r>
    </w:p>
    <w:p w14:paraId="0EF57013"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Main Findings</w:t>
      </w:r>
    </w:p>
    <w:p w14:paraId="78D94AD6" w14:textId="77777777" w:rsidR="00C3007F" w:rsidRPr="00C3007F" w:rsidRDefault="00C3007F" w:rsidP="00C3007F">
      <w:pPr>
        <w:numPr>
          <w:ilvl w:val="0"/>
          <w:numId w:val="8"/>
        </w:numPr>
        <w:rPr>
          <w:rFonts w:ascii="Times New Roman" w:hAnsi="Times New Roman" w:cs="Times New Roman"/>
          <w:sz w:val="26"/>
          <w:szCs w:val="26"/>
          <w:lang w:val="en-IN"/>
        </w:rPr>
      </w:pPr>
      <w:r w:rsidRPr="00C3007F">
        <w:rPr>
          <w:rFonts w:ascii="Times New Roman" w:hAnsi="Times New Roman" w:cs="Times New Roman"/>
          <w:sz w:val="26"/>
          <w:szCs w:val="26"/>
          <w:lang w:val="en-IN"/>
        </w:rPr>
        <w:t>Logistic Regression provides an effective baseline.</w:t>
      </w:r>
    </w:p>
    <w:p w14:paraId="4318EDF3" w14:textId="77777777" w:rsidR="00C3007F" w:rsidRPr="00C3007F" w:rsidRDefault="00C3007F" w:rsidP="00C3007F">
      <w:pPr>
        <w:numPr>
          <w:ilvl w:val="0"/>
          <w:numId w:val="8"/>
        </w:numPr>
        <w:rPr>
          <w:rFonts w:ascii="Times New Roman" w:hAnsi="Times New Roman" w:cs="Times New Roman"/>
          <w:sz w:val="26"/>
          <w:szCs w:val="26"/>
          <w:lang w:val="en-IN"/>
        </w:rPr>
      </w:pPr>
      <w:r w:rsidRPr="00C3007F">
        <w:rPr>
          <w:rFonts w:ascii="Times New Roman" w:hAnsi="Times New Roman" w:cs="Times New Roman"/>
          <w:sz w:val="26"/>
          <w:szCs w:val="26"/>
          <w:lang w:val="en-IN"/>
        </w:rPr>
        <w:t>Feature selection improves the model.</w:t>
      </w:r>
    </w:p>
    <w:p w14:paraId="2E6D6702" w14:textId="77777777" w:rsidR="00C3007F" w:rsidRPr="00C3007F" w:rsidRDefault="00C3007F" w:rsidP="00C3007F">
      <w:pPr>
        <w:numPr>
          <w:ilvl w:val="0"/>
          <w:numId w:val="8"/>
        </w:numPr>
        <w:rPr>
          <w:rFonts w:ascii="Times New Roman" w:hAnsi="Times New Roman" w:cs="Times New Roman"/>
          <w:sz w:val="26"/>
          <w:szCs w:val="26"/>
          <w:lang w:val="en-IN"/>
        </w:rPr>
      </w:pPr>
      <w:r w:rsidRPr="00C3007F">
        <w:rPr>
          <w:rFonts w:ascii="Times New Roman" w:hAnsi="Times New Roman" w:cs="Times New Roman"/>
          <w:sz w:val="26"/>
          <w:szCs w:val="26"/>
          <w:lang w:val="en-IN"/>
        </w:rPr>
        <w:t>Removing null and redundant values improves performance.</w:t>
      </w:r>
    </w:p>
    <w:p w14:paraId="36158880" w14:textId="77777777" w:rsidR="00C3007F" w:rsidRPr="00C3007F" w:rsidRDefault="00C3007F" w:rsidP="00C3007F">
      <w:pPr>
        <w:numPr>
          <w:ilvl w:val="0"/>
          <w:numId w:val="8"/>
        </w:numPr>
        <w:rPr>
          <w:rFonts w:ascii="Times New Roman" w:hAnsi="Times New Roman" w:cs="Times New Roman"/>
          <w:sz w:val="26"/>
          <w:szCs w:val="26"/>
          <w:lang w:val="en-IN"/>
        </w:rPr>
      </w:pPr>
      <w:r w:rsidRPr="00C3007F">
        <w:rPr>
          <w:rFonts w:ascii="Times New Roman" w:hAnsi="Times New Roman" w:cs="Times New Roman"/>
          <w:sz w:val="26"/>
          <w:szCs w:val="26"/>
          <w:lang w:val="en-IN"/>
        </w:rPr>
        <w:t>Normalization is useful during preprocessing.</w:t>
      </w:r>
    </w:p>
    <w:p w14:paraId="732268FE" w14:textId="77777777" w:rsidR="00C3007F" w:rsidRPr="00C3007F" w:rsidRDefault="00C3007F" w:rsidP="00C3007F">
      <w:pPr>
        <w:numPr>
          <w:ilvl w:val="0"/>
          <w:numId w:val="8"/>
        </w:numPr>
        <w:rPr>
          <w:rFonts w:ascii="Times New Roman" w:hAnsi="Times New Roman" w:cs="Times New Roman"/>
          <w:sz w:val="26"/>
          <w:szCs w:val="26"/>
          <w:lang w:val="en-IN"/>
        </w:rPr>
      </w:pPr>
      <w:r w:rsidRPr="00C3007F">
        <w:rPr>
          <w:rFonts w:ascii="Times New Roman" w:hAnsi="Times New Roman" w:cs="Times New Roman"/>
          <w:sz w:val="26"/>
          <w:szCs w:val="26"/>
          <w:lang w:val="en-IN"/>
        </w:rPr>
        <w:t>Ensemble techniques improve prediction performance.</w:t>
      </w:r>
    </w:p>
    <w:p w14:paraId="75C372E5" w14:textId="60A970EE" w:rsidR="00C3007F" w:rsidRPr="00C3007F" w:rsidRDefault="00C3007F" w:rsidP="00C3007F">
      <w:pPr>
        <w:numPr>
          <w:ilvl w:val="0"/>
          <w:numId w:val="8"/>
        </w:numPr>
        <w:rPr>
          <w:rFonts w:ascii="Times New Roman" w:hAnsi="Times New Roman" w:cs="Times New Roman"/>
          <w:sz w:val="26"/>
          <w:szCs w:val="26"/>
          <w:lang w:val="en-IN"/>
        </w:rPr>
      </w:pPr>
      <w:r w:rsidRPr="00C3007F">
        <w:rPr>
          <w:rFonts w:ascii="Times New Roman" w:hAnsi="Times New Roman" w:cs="Times New Roman"/>
          <w:sz w:val="26"/>
          <w:szCs w:val="26"/>
          <w:lang w:val="en-IN"/>
        </w:rPr>
        <w:t>Cross-validation helps evaluate model reliability.</w:t>
      </w:r>
    </w:p>
    <w:p w14:paraId="661BB16D"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(b) Critical Evaluation</w:t>
      </w:r>
    </w:p>
    <w:p w14:paraId="4F7294B6"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Are the Results Realistic?</w:t>
      </w:r>
    </w:p>
    <w:p w14:paraId="79BFFC74"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Yes. The reported accuracies are plausible for diabetes prediction datasets.</w:t>
      </w:r>
    </w:p>
    <w:p w14:paraId="5544F563"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difference between the two datasets also shows that model performance depends strongly on the characteristics and quality of the dataset.</w:t>
      </w:r>
    </w:p>
    <w:p w14:paraId="5186AB8F"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However, </w:t>
      </w:r>
      <w:r w:rsidRPr="00C3007F">
        <w:rPr>
          <w:rFonts w:ascii="Times New Roman" w:hAnsi="Times New Roman" w:cs="Times New Roman"/>
          <w:b/>
          <w:bCs/>
          <w:sz w:val="26"/>
          <w:szCs w:val="26"/>
          <w:lang w:val="en-IN"/>
        </w:rPr>
        <w:t>accuracy alone is not sufficient for a medical diagnosis system</w:t>
      </w:r>
      <w:r w:rsidRPr="00C3007F">
        <w:rPr>
          <w:rFonts w:ascii="Times New Roman" w:hAnsi="Times New Roman" w:cs="Times New Roman"/>
          <w:sz w:val="26"/>
          <w:szCs w:val="26"/>
          <w:lang w:val="en-IN"/>
        </w:rPr>
        <w:t>.</w:t>
      </w:r>
    </w:p>
    <w:p w14:paraId="3670699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Additional metrics should include:</w:t>
      </w:r>
    </w:p>
    <w:p w14:paraId="118E8046"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Precision</w:t>
      </w:r>
    </w:p>
    <w:p w14:paraId="22DBB16F"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Recall</w:t>
      </w:r>
    </w:p>
    <w:p w14:paraId="6132A50C"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F1-score</w:t>
      </w:r>
    </w:p>
    <w:p w14:paraId="6EF2A043"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Specificity</w:t>
      </w:r>
    </w:p>
    <w:p w14:paraId="6CFB218C"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ROC-AUC</w:t>
      </w:r>
    </w:p>
    <w:p w14:paraId="7942F7C2"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Confusion matrix</w:t>
      </w:r>
    </w:p>
    <w:p w14:paraId="1927D014"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Calibration</w:t>
      </w:r>
    </w:p>
    <w:p w14:paraId="276659D2"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Potential Biases</w:t>
      </w:r>
    </w:p>
    <w:p w14:paraId="1C909CD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There are several possible sources of bias:</w:t>
      </w:r>
    </w:p>
    <w:p w14:paraId="72DEA06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1. Dataset Bias</w:t>
      </w:r>
    </w:p>
    <w:p w14:paraId="61BB77C3"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datasets represent particular populations and may not represent every demographic group.</w:t>
      </w:r>
    </w:p>
    <w:p w14:paraId="6FEE5B77"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2. Sampling Bias</w:t>
      </w:r>
    </w:p>
    <w:p w14:paraId="2637C617"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characteristics of the patients included in the datasets may differ from the general population.</w:t>
      </w:r>
    </w:p>
    <w:p w14:paraId="44B71C86"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3. Evaluation Bias</w:t>
      </w:r>
    </w:p>
    <w:p w14:paraId="3FCE150D"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Performance can vary depending on the train-test split and validation strategy.</w:t>
      </w:r>
    </w:p>
    <w:p w14:paraId="600A5B6D"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4. Class Distribution</w:t>
      </w:r>
    </w:p>
    <w:p w14:paraId="08625E49"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 xml:space="preserve">If diabetic and non-diabetic samples are not balanced, accuracy may give a misleading impression </w:t>
      </w:r>
      <w:r w:rsidRPr="00C3007F">
        <w:rPr>
          <w:rFonts w:ascii="Times New Roman" w:hAnsi="Times New Roman" w:cs="Times New Roman"/>
          <w:sz w:val="26"/>
          <w:szCs w:val="26"/>
          <w:lang w:val="en-IN"/>
        </w:rPr>
        <w:lastRenderedPageBreak/>
        <w:t>of model performance.</w:t>
      </w:r>
    </w:p>
    <w:p w14:paraId="40C7C965"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Additional Experiments</w:t>
      </w:r>
    </w:p>
    <w:p w14:paraId="4B860E58"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research could be strengthened by:</w:t>
      </w:r>
    </w:p>
    <w:p w14:paraId="70E119F6" w14:textId="77777777"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Testing the model on an independent external dataset.</w:t>
      </w:r>
    </w:p>
    <w:p w14:paraId="06ADE3F6" w14:textId="77777777"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Applying stratified k-fold cross-validation.</w:t>
      </w:r>
    </w:p>
    <w:p w14:paraId="580F15EE" w14:textId="77777777"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Reporting ROC-AUC and F1-score.</w:t>
      </w:r>
    </w:p>
    <w:p w14:paraId="55C922D4" w14:textId="77777777"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Testing SMOTE for class imbalance.</w:t>
      </w:r>
    </w:p>
    <w:p w14:paraId="2049F0EA" w14:textId="77777777"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Performing statistical significance testing.</w:t>
      </w:r>
    </w:p>
    <w:p w14:paraId="4FAC08F0" w14:textId="77777777"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Using explainability techniques such as SHAP.</w:t>
      </w:r>
    </w:p>
    <w:p w14:paraId="44F1FA62" w14:textId="4BA30105"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Testing the model prospectively using real clinical data.</w:t>
      </w:r>
    </w:p>
    <w:p w14:paraId="121F6961"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(c) Real-World Applicability</w:t>
      </w:r>
    </w:p>
    <w:p w14:paraId="5A1A77AB"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proposed approach can potentially be deployed in:</w:t>
      </w:r>
    </w:p>
    <w:p w14:paraId="446DB543"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Hospitals</w:t>
      </w:r>
    </w:p>
    <w:p w14:paraId="3FCF9286"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 xml:space="preserve">Primary healthcare </w:t>
      </w:r>
      <w:proofErr w:type="spellStart"/>
      <w:r w:rsidRPr="00C3007F">
        <w:rPr>
          <w:rFonts w:ascii="Times New Roman" w:hAnsi="Times New Roman" w:cs="Times New Roman"/>
          <w:sz w:val="26"/>
          <w:szCs w:val="26"/>
          <w:lang w:val="en-IN"/>
        </w:rPr>
        <w:t>centers</w:t>
      </w:r>
      <w:proofErr w:type="spellEnd"/>
    </w:p>
    <w:p w14:paraId="1934E796"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Diabetes screening systems</w:t>
      </w:r>
    </w:p>
    <w:p w14:paraId="1DA53538"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Electronic Health Record systems</w:t>
      </w:r>
    </w:p>
    <w:p w14:paraId="65F76302"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Clinical decision-support systems</w:t>
      </w:r>
    </w:p>
    <w:p w14:paraId="5E9E305F"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Telemedicine applications</w:t>
      </w:r>
    </w:p>
    <w:p w14:paraId="75B294E2"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Mobile health applications</w:t>
      </w:r>
    </w:p>
    <w:p w14:paraId="5F06A347"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Industry Challenges</w:t>
      </w:r>
    </w:p>
    <w:p w14:paraId="1CB2BA54"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Data Availability:</w:t>
      </w:r>
      <w:r w:rsidRPr="00C3007F">
        <w:rPr>
          <w:rFonts w:ascii="Times New Roman" w:hAnsi="Times New Roman" w:cs="Times New Roman"/>
          <w:sz w:val="26"/>
          <w:szCs w:val="26"/>
          <w:lang w:val="en-IN"/>
        </w:rPr>
        <w:br/>
        <w:t>Healthcare organizations require large, high-quality and properly labelled datasets.</w:t>
      </w:r>
    </w:p>
    <w:p w14:paraId="0FA2F2B3"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Data Privacy:</w:t>
      </w:r>
      <w:r w:rsidRPr="00C3007F">
        <w:rPr>
          <w:rFonts w:ascii="Times New Roman" w:hAnsi="Times New Roman" w:cs="Times New Roman"/>
          <w:sz w:val="26"/>
          <w:szCs w:val="26"/>
          <w:lang w:val="en-IN"/>
        </w:rPr>
        <w:br/>
        <w:t>Patient medical information must be protected.</w:t>
      </w:r>
    </w:p>
    <w:p w14:paraId="794569C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Model Generalization:</w:t>
      </w:r>
      <w:r w:rsidRPr="00C3007F">
        <w:rPr>
          <w:rFonts w:ascii="Times New Roman" w:hAnsi="Times New Roman" w:cs="Times New Roman"/>
          <w:sz w:val="26"/>
          <w:szCs w:val="26"/>
          <w:lang w:val="en-IN"/>
        </w:rPr>
        <w:br/>
        <w:t>A model trained on one population may not perform equally well on another population.</w:t>
      </w:r>
    </w:p>
    <w:p w14:paraId="76F7222C"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Integration:</w:t>
      </w:r>
      <w:r w:rsidRPr="00C3007F">
        <w:rPr>
          <w:rFonts w:ascii="Times New Roman" w:hAnsi="Times New Roman" w:cs="Times New Roman"/>
          <w:sz w:val="26"/>
          <w:szCs w:val="26"/>
          <w:lang w:val="en-IN"/>
        </w:rPr>
        <w:br/>
        <w:t>The model needs to integrate with existing hospital/EHR systems.</w:t>
      </w:r>
    </w:p>
    <w:p w14:paraId="01E6E501"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Interpretability:</w:t>
      </w:r>
      <w:r w:rsidRPr="00C3007F">
        <w:rPr>
          <w:rFonts w:ascii="Times New Roman" w:hAnsi="Times New Roman" w:cs="Times New Roman"/>
          <w:sz w:val="26"/>
          <w:szCs w:val="26"/>
          <w:lang w:val="en-IN"/>
        </w:rPr>
        <w:br/>
        <w:t>Doctors need to understand why a prediction was generated.</w:t>
      </w:r>
    </w:p>
    <w:p w14:paraId="266037AE" w14:textId="694552CC"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Regulatory and Ethical Issues:</w:t>
      </w:r>
      <w:r w:rsidRPr="00C3007F">
        <w:rPr>
          <w:rFonts w:ascii="Times New Roman" w:hAnsi="Times New Roman" w:cs="Times New Roman"/>
          <w:sz w:val="26"/>
          <w:szCs w:val="26"/>
          <w:lang w:val="en-IN"/>
        </w:rPr>
        <w:br/>
        <w:t>The model should support clinical decisions rather than blindly replacing medical professionals.</w:t>
      </w:r>
    </w:p>
    <w:p w14:paraId="5444D3BE"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TASK 4: REFLECTION &amp; LEARNING OUTCOME</w:t>
      </w:r>
    </w:p>
    <w:p w14:paraId="6F7C0F70"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 Three Key Insights</w:t>
      </w:r>
    </w:p>
    <w:p w14:paraId="05693FB7"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Insight 1 – Logistic Regression for Classification</w:t>
      </w:r>
    </w:p>
    <w:p w14:paraId="31BE050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I learned that Logistic Regression can be effectively used for </w:t>
      </w:r>
      <w:r w:rsidRPr="00C3007F">
        <w:rPr>
          <w:rFonts w:ascii="Times New Roman" w:hAnsi="Times New Roman" w:cs="Times New Roman"/>
          <w:b/>
          <w:bCs/>
          <w:sz w:val="26"/>
          <w:szCs w:val="26"/>
          <w:lang w:val="en-IN"/>
        </w:rPr>
        <w:t>binary classification</w:t>
      </w:r>
      <w:r w:rsidRPr="00C3007F">
        <w:rPr>
          <w:rFonts w:ascii="Times New Roman" w:hAnsi="Times New Roman" w:cs="Times New Roman"/>
          <w:sz w:val="26"/>
          <w:szCs w:val="26"/>
          <w:lang w:val="en-IN"/>
        </w:rPr>
        <w:t> problems such as predicting whether a patient has diabetes.</w:t>
      </w:r>
    </w:p>
    <w:p w14:paraId="39B2552D" w14:textId="3EF274B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CO4 Connection:</w:t>
      </w:r>
      <w:r w:rsidRPr="00C3007F">
        <w:rPr>
          <w:rFonts w:ascii="Times New Roman" w:hAnsi="Times New Roman" w:cs="Times New Roman"/>
          <w:sz w:val="26"/>
          <w:szCs w:val="26"/>
          <w:lang w:val="en-IN"/>
        </w:rPr>
        <w:t> Statistical Learning Methods.</w:t>
      </w:r>
    </w:p>
    <w:p w14:paraId="097A7811"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Insight 2 – Importance of Data Preprocessing</w:t>
      </w:r>
    </w:p>
    <w:p w14:paraId="3A5CDA0D"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article demonstrates that model performance does not depend only on the machine learning algorithm. </w:t>
      </w:r>
      <w:r w:rsidRPr="00C3007F">
        <w:rPr>
          <w:rFonts w:ascii="Times New Roman" w:hAnsi="Times New Roman" w:cs="Times New Roman"/>
          <w:b/>
          <w:bCs/>
          <w:sz w:val="26"/>
          <w:szCs w:val="26"/>
          <w:lang w:val="en-IN"/>
        </w:rPr>
        <w:t>Missing-value handling, normalization and feature selection</w:t>
      </w:r>
      <w:r w:rsidRPr="00C3007F">
        <w:rPr>
          <w:rFonts w:ascii="Times New Roman" w:hAnsi="Times New Roman" w:cs="Times New Roman"/>
          <w:sz w:val="26"/>
          <w:szCs w:val="26"/>
          <w:lang w:val="en-IN"/>
        </w:rPr>
        <w:t> can significantly influence the final result.</w:t>
      </w:r>
    </w:p>
    <w:p w14:paraId="25566680" w14:textId="79CF4200"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CO4 Connection:</w:t>
      </w:r>
      <w:r w:rsidRPr="00C3007F">
        <w:rPr>
          <w:rFonts w:ascii="Times New Roman" w:hAnsi="Times New Roman" w:cs="Times New Roman"/>
          <w:sz w:val="26"/>
          <w:szCs w:val="26"/>
          <w:lang w:val="en-IN"/>
        </w:rPr>
        <w:t> Inductive Learning and classification model preparation.</w:t>
      </w:r>
    </w:p>
    <w:p w14:paraId="7EA6F059"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Insight 3 – Ensemble Learning</w:t>
      </w:r>
    </w:p>
    <w:p w14:paraId="655F7AD8"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I learned that combining multiple model predictions through </w:t>
      </w:r>
      <w:r w:rsidRPr="00C3007F">
        <w:rPr>
          <w:rFonts w:ascii="Times New Roman" w:hAnsi="Times New Roman" w:cs="Times New Roman"/>
          <w:b/>
          <w:bCs/>
          <w:sz w:val="26"/>
          <w:szCs w:val="26"/>
          <w:lang w:val="en-IN"/>
        </w:rPr>
        <w:t>Max Voting or Stacking</w:t>
      </w:r>
      <w:r w:rsidRPr="00C3007F">
        <w:rPr>
          <w:rFonts w:ascii="Times New Roman" w:hAnsi="Times New Roman" w:cs="Times New Roman"/>
          <w:sz w:val="26"/>
          <w:szCs w:val="26"/>
          <w:lang w:val="en-IN"/>
        </w:rPr>
        <w:t xml:space="preserve"> can improve </w:t>
      </w:r>
      <w:r w:rsidRPr="00C3007F">
        <w:rPr>
          <w:rFonts w:ascii="Times New Roman" w:hAnsi="Times New Roman" w:cs="Times New Roman"/>
          <w:sz w:val="26"/>
          <w:szCs w:val="26"/>
          <w:lang w:val="en-IN"/>
        </w:rPr>
        <w:lastRenderedPageBreak/>
        <w:t>prediction performance compared with relying on a single model.</w:t>
      </w:r>
    </w:p>
    <w:p w14:paraId="4E79AC5E" w14:textId="5662ABEF"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CO4 Connection:</w:t>
      </w:r>
      <w:r w:rsidRPr="00C3007F">
        <w:rPr>
          <w:rFonts w:ascii="Times New Roman" w:hAnsi="Times New Roman" w:cs="Times New Roman"/>
          <w:sz w:val="26"/>
          <w:szCs w:val="26"/>
          <w:lang w:val="en-IN"/>
        </w:rPr>
        <w:t> Statistical Learning and classification.</w:t>
      </w:r>
    </w:p>
    <w:p w14:paraId="2CD66E89"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(b) Proposed Novel Extension</w:t>
      </w:r>
    </w:p>
    <w:p w14:paraId="395B5630"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Proposed Experiment</w:t>
      </w:r>
    </w:p>
    <w:p w14:paraId="00062FC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I would extend the research by developing a </w:t>
      </w:r>
      <w:r w:rsidRPr="00C3007F">
        <w:rPr>
          <w:rFonts w:ascii="Times New Roman" w:hAnsi="Times New Roman" w:cs="Times New Roman"/>
          <w:b/>
          <w:bCs/>
          <w:sz w:val="26"/>
          <w:szCs w:val="26"/>
          <w:lang w:val="en-IN"/>
        </w:rPr>
        <w:t>bias-aware diabetes prediction model using a larger and more diverse multi-hospital dataset</w:t>
      </w:r>
      <w:r w:rsidRPr="00C3007F">
        <w:rPr>
          <w:rFonts w:ascii="Times New Roman" w:hAnsi="Times New Roman" w:cs="Times New Roman"/>
          <w:sz w:val="26"/>
          <w:szCs w:val="26"/>
          <w:lang w:val="en-IN"/>
        </w:rPr>
        <w:t>.</w:t>
      </w:r>
    </w:p>
    <w:p w14:paraId="0864A67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experiment would:</w:t>
      </w:r>
    </w:p>
    <w:p w14:paraId="1851DDCC"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Combine diabetes records from multiple hospitals.</w:t>
      </w:r>
    </w:p>
    <w:p w14:paraId="17B6AAB4"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Apply missing-value handling.</w:t>
      </w:r>
    </w:p>
    <w:p w14:paraId="55BF89A2"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Balance classes using SMOTE where appropriate.</w:t>
      </w:r>
    </w:p>
    <w:p w14:paraId="300FF61F"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Train Logistic Regression, Random Forest, SVM and ensemble models.</w:t>
      </w:r>
    </w:p>
    <w:p w14:paraId="6F61C499"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Use stratified k-fold cross-validation.</w:t>
      </w:r>
    </w:p>
    <w:p w14:paraId="14C00A69"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Evaluate Accuracy, Precision, Recall, F1-score and ROC-AUC.</w:t>
      </w:r>
    </w:p>
    <w:p w14:paraId="265C161E"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Apply SHAP for model explainability.</w:t>
      </w:r>
    </w:p>
    <w:p w14:paraId="35C94AAD"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Compare performance across different demographic groups.</w:t>
      </w:r>
    </w:p>
    <w:p w14:paraId="6D0C988D" w14:textId="77777777" w:rsidR="00C3007F" w:rsidRPr="00C3007F" w:rsidRDefault="00C3007F" w:rsidP="00C3007F">
      <w:pPr>
        <w:rPr>
          <w:rFonts w:ascii="Times New Roman" w:hAnsi="Times New Roman" w:cs="Times New Roman"/>
          <w:b/>
          <w:bCs/>
          <w:sz w:val="26"/>
          <w:szCs w:val="26"/>
          <w:lang w:val="en-IN"/>
        </w:rPr>
      </w:pPr>
    </w:p>
    <w:p w14:paraId="06429728" w14:textId="21CDBE5C"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Justification</w:t>
      </w:r>
    </w:p>
    <w:p w14:paraId="43AD97DF" w14:textId="2758BE66"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 xml:space="preserve">This extension is feasible because the existing research already demonstrates that preprocessing, feature selection and ensemble learning can improve diabetes prediction.  </w:t>
      </w:r>
    </w:p>
    <w:p w14:paraId="75A824A5"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Using a larger and more diverse dataset would improve </w:t>
      </w:r>
      <w:r w:rsidRPr="00C3007F">
        <w:rPr>
          <w:rFonts w:ascii="Times New Roman" w:hAnsi="Times New Roman" w:cs="Times New Roman"/>
          <w:b/>
          <w:bCs/>
          <w:sz w:val="26"/>
          <w:szCs w:val="26"/>
          <w:lang w:val="en-IN"/>
        </w:rPr>
        <w:t>generalizability</w:t>
      </w:r>
      <w:r w:rsidRPr="00C3007F">
        <w:rPr>
          <w:rFonts w:ascii="Times New Roman" w:hAnsi="Times New Roman" w:cs="Times New Roman"/>
          <w:sz w:val="26"/>
          <w:szCs w:val="26"/>
          <w:lang w:val="en-IN"/>
        </w:rPr>
        <w:t>, while SHAP-based explanations could make the model more understandable to healthcare professionals.</w:t>
      </w:r>
    </w:p>
    <w:p w14:paraId="4E92B797"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Expected Impact</w:t>
      </w:r>
    </w:p>
    <w:p w14:paraId="471FF794" w14:textId="4B1939DD"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proposed enhancement could produce a more reliable and interpretable diabetes screening system that is better suited for real-world healthcare environments.</w:t>
      </w:r>
    </w:p>
    <w:p w14:paraId="3069B139"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Conclusion</w:t>
      </w:r>
    </w:p>
    <w:p w14:paraId="61C0A3FB"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reviewed article demonstrates that </w:t>
      </w:r>
      <w:r w:rsidRPr="00C3007F">
        <w:rPr>
          <w:rFonts w:ascii="Times New Roman" w:hAnsi="Times New Roman" w:cs="Times New Roman"/>
          <w:b/>
          <w:bCs/>
          <w:sz w:val="26"/>
          <w:szCs w:val="26"/>
          <w:lang w:val="en-IN"/>
        </w:rPr>
        <w:t>Logistic Regression combined with proper preprocessing, feature selection and ensemble techniques can provide effective diabetes prediction</w:t>
      </w:r>
      <w:r w:rsidRPr="00C3007F">
        <w:rPr>
          <w:rFonts w:ascii="Times New Roman" w:hAnsi="Times New Roman" w:cs="Times New Roman"/>
          <w:sz w:val="26"/>
          <w:szCs w:val="26"/>
          <w:lang w:val="en-IN"/>
        </w:rPr>
        <w:t>. The study is directly relevant to CO4 because it applies statistical learning and classification concepts. The results also demonstrate an important machine-learning principle: </w:t>
      </w:r>
      <w:r w:rsidRPr="00C3007F">
        <w:rPr>
          <w:rFonts w:ascii="Times New Roman" w:hAnsi="Times New Roman" w:cs="Times New Roman"/>
          <w:b/>
          <w:bCs/>
          <w:sz w:val="26"/>
          <w:szCs w:val="26"/>
          <w:lang w:val="en-IN"/>
        </w:rPr>
        <w:t>good performance depends not only on the algorithm but also on data quality, feature selection and evaluation methodology</w:t>
      </w:r>
      <w:r w:rsidRPr="00C3007F">
        <w:rPr>
          <w:rFonts w:ascii="Times New Roman" w:hAnsi="Times New Roman" w:cs="Times New Roman"/>
          <w:sz w:val="26"/>
          <w:szCs w:val="26"/>
          <w:lang w:val="en-IN"/>
        </w:rPr>
        <w:t>.</w:t>
      </w:r>
    </w:p>
    <w:p w14:paraId="292F73C2" w14:textId="77777777" w:rsidR="00C3007F" w:rsidRPr="00C3007F" w:rsidRDefault="00C3007F">
      <w:pPr>
        <w:rPr>
          <w:rFonts w:ascii="Times New Roman" w:hAnsi="Times New Roman" w:cs="Times New Roman"/>
          <w:sz w:val="26"/>
          <w:szCs w:val="26"/>
        </w:rPr>
      </w:pPr>
    </w:p>
    <w:sectPr w:rsidR="00C3007F" w:rsidRPr="00C3007F">
      <w:pgSz w:w="12240" w:h="15840"/>
      <w:pgMar w:top="182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423FA"/>
    <w:multiLevelType w:val="multilevel"/>
    <w:tmpl w:val="ECCA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713A92"/>
    <w:multiLevelType w:val="hybridMultilevel"/>
    <w:tmpl w:val="8458A10E"/>
    <w:lvl w:ilvl="0" w:tplc="14B826DC">
      <w:start w:val="1"/>
      <w:numFmt w:val="lowerLetter"/>
      <w:lvlText w:val="(%1)"/>
      <w:lvlJc w:val="left"/>
      <w:pPr>
        <w:ind w:left="90" w:hanging="330"/>
      </w:pPr>
      <w:rPr>
        <w:rFonts w:ascii="Arial" w:eastAsia="Arial" w:hAnsi="Arial" w:cs="Arial" w:hint="default"/>
        <w:b/>
        <w:bCs/>
        <w:i w:val="0"/>
        <w:iCs w:val="0"/>
        <w:spacing w:val="-1"/>
        <w:w w:val="100"/>
        <w:sz w:val="22"/>
        <w:szCs w:val="22"/>
        <w:lang w:val="en-US" w:eastAsia="en-US" w:bidi="ar-SA"/>
      </w:rPr>
    </w:lvl>
    <w:lvl w:ilvl="1" w:tplc="104EDF1A">
      <w:numFmt w:val="bullet"/>
      <w:lvlText w:val="•"/>
      <w:lvlJc w:val="left"/>
      <w:pPr>
        <w:ind w:left="1134" w:hanging="330"/>
      </w:pPr>
      <w:rPr>
        <w:rFonts w:hint="default"/>
        <w:lang w:val="en-US" w:eastAsia="en-US" w:bidi="ar-SA"/>
      </w:rPr>
    </w:lvl>
    <w:lvl w:ilvl="2" w:tplc="75F00202">
      <w:numFmt w:val="bullet"/>
      <w:lvlText w:val="•"/>
      <w:lvlJc w:val="left"/>
      <w:pPr>
        <w:ind w:left="2168" w:hanging="330"/>
      </w:pPr>
      <w:rPr>
        <w:rFonts w:hint="default"/>
        <w:lang w:val="en-US" w:eastAsia="en-US" w:bidi="ar-SA"/>
      </w:rPr>
    </w:lvl>
    <w:lvl w:ilvl="3" w:tplc="6C765C76">
      <w:numFmt w:val="bullet"/>
      <w:lvlText w:val="•"/>
      <w:lvlJc w:val="left"/>
      <w:pPr>
        <w:ind w:left="3202" w:hanging="330"/>
      </w:pPr>
      <w:rPr>
        <w:rFonts w:hint="default"/>
        <w:lang w:val="en-US" w:eastAsia="en-US" w:bidi="ar-SA"/>
      </w:rPr>
    </w:lvl>
    <w:lvl w:ilvl="4" w:tplc="77CA0956">
      <w:numFmt w:val="bullet"/>
      <w:lvlText w:val="•"/>
      <w:lvlJc w:val="left"/>
      <w:pPr>
        <w:ind w:left="4236" w:hanging="330"/>
      </w:pPr>
      <w:rPr>
        <w:rFonts w:hint="default"/>
        <w:lang w:val="en-US" w:eastAsia="en-US" w:bidi="ar-SA"/>
      </w:rPr>
    </w:lvl>
    <w:lvl w:ilvl="5" w:tplc="86DE93D4">
      <w:numFmt w:val="bullet"/>
      <w:lvlText w:val="•"/>
      <w:lvlJc w:val="left"/>
      <w:pPr>
        <w:ind w:left="5270" w:hanging="330"/>
      </w:pPr>
      <w:rPr>
        <w:rFonts w:hint="default"/>
        <w:lang w:val="en-US" w:eastAsia="en-US" w:bidi="ar-SA"/>
      </w:rPr>
    </w:lvl>
    <w:lvl w:ilvl="6" w:tplc="D29AF14C">
      <w:numFmt w:val="bullet"/>
      <w:lvlText w:val="•"/>
      <w:lvlJc w:val="left"/>
      <w:pPr>
        <w:ind w:left="6304" w:hanging="330"/>
      </w:pPr>
      <w:rPr>
        <w:rFonts w:hint="default"/>
        <w:lang w:val="en-US" w:eastAsia="en-US" w:bidi="ar-SA"/>
      </w:rPr>
    </w:lvl>
    <w:lvl w:ilvl="7" w:tplc="90EC39A4">
      <w:numFmt w:val="bullet"/>
      <w:lvlText w:val="•"/>
      <w:lvlJc w:val="left"/>
      <w:pPr>
        <w:ind w:left="7338" w:hanging="330"/>
      </w:pPr>
      <w:rPr>
        <w:rFonts w:hint="default"/>
        <w:lang w:val="en-US" w:eastAsia="en-US" w:bidi="ar-SA"/>
      </w:rPr>
    </w:lvl>
    <w:lvl w:ilvl="8" w:tplc="93E43D3C">
      <w:numFmt w:val="bullet"/>
      <w:lvlText w:val="•"/>
      <w:lvlJc w:val="left"/>
      <w:pPr>
        <w:ind w:left="8372" w:hanging="330"/>
      </w:pPr>
      <w:rPr>
        <w:rFonts w:hint="default"/>
        <w:lang w:val="en-US" w:eastAsia="en-US" w:bidi="ar-SA"/>
      </w:rPr>
    </w:lvl>
  </w:abstractNum>
  <w:abstractNum w:abstractNumId="2" w15:restartNumberingAfterBreak="0">
    <w:nsid w:val="10D022DA"/>
    <w:multiLevelType w:val="multilevel"/>
    <w:tmpl w:val="6B3C7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767581"/>
    <w:multiLevelType w:val="multilevel"/>
    <w:tmpl w:val="73BE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A43626"/>
    <w:multiLevelType w:val="hybridMultilevel"/>
    <w:tmpl w:val="33080EBC"/>
    <w:lvl w:ilvl="0" w:tplc="B46E5CDA">
      <w:start w:val="1"/>
      <w:numFmt w:val="lowerLetter"/>
      <w:lvlText w:val="(%1)"/>
      <w:lvlJc w:val="left"/>
      <w:pPr>
        <w:ind w:left="90" w:hanging="390"/>
      </w:pPr>
      <w:rPr>
        <w:rFonts w:ascii="Arial" w:eastAsia="Arial" w:hAnsi="Arial" w:cs="Arial" w:hint="default"/>
        <w:b/>
        <w:bCs/>
        <w:i w:val="0"/>
        <w:iCs w:val="0"/>
        <w:spacing w:val="-1"/>
        <w:w w:val="100"/>
        <w:sz w:val="22"/>
        <w:szCs w:val="22"/>
        <w:lang w:val="en-US" w:eastAsia="en-US" w:bidi="ar-SA"/>
      </w:rPr>
    </w:lvl>
    <w:lvl w:ilvl="1" w:tplc="A17A5970">
      <w:numFmt w:val="bullet"/>
      <w:lvlText w:val="•"/>
      <w:lvlJc w:val="left"/>
      <w:pPr>
        <w:ind w:left="1134" w:hanging="390"/>
      </w:pPr>
      <w:rPr>
        <w:rFonts w:hint="default"/>
        <w:lang w:val="en-US" w:eastAsia="en-US" w:bidi="ar-SA"/>
      </w:rPr>
    </w:lvl>
    <w:lvl w:ilvl="2" w:tplc="B578557E">
      <w:numFmt w:val="bullet"/>
      <w:lvlText w:val="•"/>
      <w:lvlJc w:val="left"/>
      <w:pPr>
        <w:ind w:left="2168" w:hanging="390"/>
      </w:pPr>
      <w:rPr>
        <w:rFonts w:hint="default"/>
        <w:lang w:val="en-US" w:eastAsia="en-US" w:bidi="ar-SA"/>
      </w:rPr>
    </w:lvl>
    <w:lvl w:ilvl="3" w:tplc="17403AFA">
      <w:numFmt w:val="bullet"/>
      <w:lvlText w:val="•"/>
      <w:lvlJc w:val="left"/>
      <w:pPr>
        <w:ind w:left="3202" w:hanging="390"/>
      </w:pPr>
      <w:rPr>
        <w:rFonts w:hint="default"/>
        <w:lang w:val="en-US" w:eastAsia="en-US" w:bidi="ar-SA"/>
      </w:rPr>
    </w:lvl>
    <w:lvl w:ilvl="4" w:tplc="DD8838D6">
      <w:numFmt w:val="bullet"/>
      <w:lvlText w:val="•"/>
      <w:lvlJc w:val="left"/>
      <w:pPr>
        <w:ind w:left="4236" w:hanging="390"/>
      </w:pPr>
      <w:rPr>
        <w:rFonts w:hint="default"/>
        <w:lang w:val="en-US" w:eastAsia="en-US" w:bidi="ar-SA"/>
      </w:rPr>
    </w:lvl>
    <w:lvl w:ilvl="5" w:tplc="DD4E72C0">
      <w:numFmt w:val="bullet"/>
      <w:lvlText w:val="•"/>
      <w:lvlJc w:val="left"/>
      <w:pPr>
        <w:ind w:left="5270" w:hanging="390"/>
      </w:pPr>
      <w:rPr>
        <w:rFonts w:hint="default"/>
        <w:lang w:val="en-US" w:eastAsia="en-US" w:bidi="ar-SA"/>
      </w:rPr>
    </w:lvl>
    <w:lvl w:ilvl="6" w:tplc="AE3A51A6">
      <w:numFmt w:val="bullet"/>
      <w:lvlText w:val="•"/>
      <w:lvlJc w:val="left"/>
      <w:pPr>
        <w:ind w:left="6304" w:hanging="390"/>
      </w:pPr>
      <w:rPr>
        <w:rFonts w:hint="default"/>
        <w:lang w:val="en-US" w:eastAsia="en-US" w:bidi="ar-SA"/>
      </w:rPr>
    </w:lvl>
    <w:lvl w:ilvl="7" w:tplc="C1AC7F5A">
      <w:numFmt w:val="bullet"/>
      <w:lvlText w:val="•"/>
      <w:lvlJc w:val="left"/>
      <w:pPr>
        <w:ind w:left="7338" w:hanging="390"/>
      </w:pPr>
      <w:rPr>
        <w:rFonts w:hint="default"/>
        <w:lang w:val="en-US" w:eastAsia="en-US" w:bidi="ar-SA"/>
      </w:rPr>
    </w:lvl>
    <w:lvl w:ilvl="8" w:tplc="1A243DEC">
      <w:numFmt w:val="bullet"/>
      <w:lvlText w:val="•"/>
      <w:lvlJc w:val="left"/>
      <w:pPr>
        <w:ind w:left="8372" w:hanging="390"/>
      </w:pPr>
      <w:rPr>
        <w:rFonts w:hint="default"/>
        <w:lang w:val="en-US" w:eastAsia="en-US" w:bidi="ar-SA"/>
      </w:rPr>
    </w:lvl>
  </w:abstractNum>
  <w:abstractNum w:abstractNumId="5" w15:restartNumberingAfterBreak="0">
    <w:nsid w:val="2FA91A7D"/>
    <w:multiLevelType w:val="multilevel"/>
    <w:tmpl w:val="E822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6F6918"/>
    <w:multiLevelType w:val="multilevel"/>
    <w:tmpl w:val="3034C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F82EA3"/>
    <w:multiLevelType w:val="hybridMultilevel"/>
    <w:tmpl w:val="A0D828E0"/>
    <w:lvl w:ilvl="0" w:tplc="84D090CA">
      <w:start w:val="1"/>
      <w:numFmt w:val="lowerLetter"/>
      <w:lvlText w:val="(%1)"/>
      <w:lvlJc w:val="left"/>
      <w:pPr>
        <w:ind w:left="90" w:hanging="345"/>
      </w:pPr>
      <w:rPr>
        <w:rFonts w:ascii="Arial" w:eastAsia="Arial" w:hAnsi="Arial" w:cs="Arial" w:hint="default"/>
        <w:b/>
        <w:bCs/>
        <w:i w:val="0"/>
        <w:iCs w:val="0"/>
        <w:spacing w:val="-1"/>
        <w:w w:val="100"/>
        <w:sz w:val="22"/>
        <w:szCs w:val="22"/>
        <w:lang w:val="en-US" w:eastAsia="en-US" w:bidi="ar-SA"/>
      </w:rPr>
    </w:lvl>
    <w:lvl w:ilvl="1" w:tplc="07EA18C0">
      <w:numFmt w:val="bullet"/>
      <w:lvlText w:val="•"/>
      <w:lvlJc w:val="left"/>
      <w:pPr>
        <w:ind w:left="1134" w:hanging="345"/>
      </w:pPr>
      <w:rPr>
        <w:rFonts w:hint="default"/>
        <w:lang w:val="en-US" w:eastAsia="en-US" w:bidi="ar-SA"/>
      </w:rPr>
    </w:lvl>
    <w:lvl w:ilvl="2" w:tplc="0652B256">
      <w:numFmt w:val="bullet"/>
      <w:lvlText w:val="•"/>
      <w:lvlJc w:val="left"/>
      <w:pPr>
        <w:ind w:left="2168" w:hanging="345"/>
      </w:pPr>
      <w:rPr>
        <w:rFonts w:hint="default"/>
        <w:lang w:val="en-US" w:eastAsia="en-US" w:bidi="ar-SA"/>
      </w:rPr>
    </w:lvl>
    <w:lvl w:ilvl="3" w:tplc="25A22C20">
      <w:numFmt w:val="bullet"/>
      <w:lvlText w:val="•"/>
      <w:lvlJc w:val="left"/>
      <w:pPr>
        <w:ind w:left="3202" w:hanging="345"/>
      </w:pPr>
      <w:rPr>
        <w:rFonts w:hint="default"/>
        <w:lang w:val="en-US" w:eastAsia="en-US" w:bidi="ar-SA"/>
      </w:rPr>
    </w:lvl>
    <w:lvl w:ilvl="4" w:tplc="320C6CE8">
      <w:numFmt w:val="bullet"/>
      <w:lvlText w:val="•"/>
      <w:lvlJc w:val="left"/>
      <w:pPr>
        <w:ind w:left="4236" w:hanging="345"/>
      </w:pPr>
      <w:rPr>
        <w:rFonts w:hint="default"/>
        <w:lang w:val="en-US" w:eastAsia="en-US" w:bidi="ar-SA"/>
      </w:rPr>
    </w:lvl>
    <w:lvl w:ilvl="5" w:tplc="9052415E">
      <w:numFmt w:val="bullet"/>
      <w:lvlText w:val="•"/>
      <w:lvlJc w:val="left"/>
      <w:pPr>
        <w:ind w:left="5270" w:hanging="345"/>
      </w:pPr>
      <w:rPr>
        <w:rFonts w:hint="default"/>
        <w:lang w:val="en-US" w:eastAsia="en-US" w:bidi="ar-SA"/>
      </w:rPr>
    </w:lvl>
    <w:lvl w:ilvl="6" w:tplc="41A013A2">
      <w:numFmt w:val="bullet"/>
      <w:lvlText w:val="•"/>
      <w:lvlJc w:val="left"/>
      <w:pPr>
        <w:ind w:left="6304" w:hanging="345"/>
      </w:pPr>
      <w:rPr>
        <w:rFonts w:hint="default"/>
        <w:lang w:val="en-US" w:eastAsia="en-US" w:bidi="ar-SA"/>
      </w:rPr>
    </w:lvl>
    <w:lvl w:ilvl="7" w:tplc="B608E4B8">
      <w:numFmt w:val="bullet"/>
      <w:lvlText w:val="•"/>
      <w:lvlJc w:val="left"/>
      <w:pPr>
        <w:ind w:left="7338" w:hanging="345"/>
      </w:pPr>
      <w:rPr>
        <w:rFonts w:hint="default"/>
        <w:lang w:val="en-US" w:eastAsia="en-US" w:bidi="ar-SA"/>
      </w:rPr>
    </w:lvl>
    <w:lvl w:ilvl="8" w:tplc="0C06AC14">
      <w:numFmt w:val="bullet"/>
      <w:lvlText w:val="•"/>
      <w:lvlJc w:val="left"/>
      <w:pPr>
        <w:ind w:left="8372" w:hanging="345"/>
      </w:pPr>
      <w:rPr>
        <w:rFonts w:hint="default"/>
        <w:lang w:val="en-US" w:eastAsia="en-US" w:bidi="ar-SA"/>
      </w:rPr>
    </w:lvl>
  </w:abstractNum>
  <w:abstractNum w:abstractNumId="8" w15:restartNumberingAfterBreak="0">
    <w:nsid w:val="54F74939"/>
    <w:multiLevelType w:val="hybridMultilevel"/>
    <w:tmpl w:val="A9B06A3A"/>
    <w:lvl w:ilvl="0" w:tplc="BE8EE976">
      <w:start w:val="1"/>
      <w:numFmt w:val="lowerLetter"/>
      <w:lvlText w:val="(%1)"/>
      <w:lvlJc w:val="left"/>
      <w:pPr>
        <w:ind w:left="90" w:hanging="345"/>
      </w:pPr>
      <w:rPr>
        <w:rFonts w:ascii="Arial" w:eastAsia="Arial" w:hAnsi="Arial" w:cs="Arial" w:hint="default"/>
        <w:b/>
        <w:bCs/>
        <w:i w:val="0"/>
        <w:iCs w:val="0"/>
        <w:spacing w:val="-1"/>
        <w:w w:val="100"/>
        <w:sz w:val="22"/>
        <w:szCs w:val="22"/>
        <w:lang w:val="en-US" w:eastAsia="en-US" w:bidi="ar-SA"/>
      </w:rPr>
    </w:lvl>
    <w:lvl w:ilvl="1" w:tplc="008AF016">
      <w:numFmt w:val="bullet"/>
      <w:lvlText w:val="•"/>
      <w:lvlJc w:val="left"/>
      <w:pPr>
        <w:ind w:left="1134" w:hanging="345"/>
      </w:pPr>
      <w:rPr>
        <w:rFonts w:hint="default"/>
        <w:lang w:val="en-US" w:eastAsia="en-US" w:bidi="ar-SA"/>
      </w:rPr>
    </w:lvl>
    <w:lvl w:ilvl="2" w:tplc="151400A8">
      <w:numFmt w:val="bullet"/>
      <w:lvlText w:val="•"/>
      <w:lvlJc w:val="left"/>
      <w:pPr>
        <w:ind w:left="2168" w:hanging="345"/>
      </w:pPr>
      <w:rPr>
        <w:rFonts w:hint="default"/>
        <w:lang w:val="en-US" w:eastAsia="en-US" w:bidi="ar-SA"/>
      </w:rPr>
    </w:lvl>
    <w:lvl w:ilvl="3" w:tplc="881C2DBE">
      <w:numFmt w:val="bullet"/>
      <w:lvlText w:val="•"/>
      <w:lvlJc w:val="left"/>
      <w:pPr>
        <w:ind w:left="3202" w:hanging="345"/>
      </w:pPr>
      <w:rPr>
        <w:rFonts w:hint="default"/>
        <w:lang w:val="en-US" w:eastAsia="en-US" w:bidi="ar-SA"/>
      </w:rPr>
    </w:lvl>
    <w:lvl w:ilvl="4" w:tplc="1B420A1E">
      <w:numFmt w:val="bullet"/>
      <w:lvlText w:val="•"/>
      <w:lvlJc w:val="left"/>
      <w:pPr>
        <w:ind w:left="4236" w:hanging="345"/>
      </w:pPr>
      <w:rPr>
        <w:rFonts w:hint="default"/>
        <w:lang w:val="en-US" w:eastAsia="en-US" w:bidi="ar-SA"/>
      </w:rPr>
    </w:lvl>
    <w:lvl w:ilvl="5" w:tplc="7FD0E186">
      <w:numFmt w:val="bullet"/>
      <w:lvlText w:val="•"/>
      <w:lvlJc w:val="left"/>
      <w:pPr>
        <w:ind w:left="5270" w:hanging="345"/>
      </w:pPr>
      <w:rPr>
        <w:rFonts w:hint="default"/>
        <w:lang w:val="en-US" w:eastAsia="en-US" w:bidi="ar-SA"/>
      </w:rPr>
    </w:lvl>
    <w:lvl w:ilvl="6" w:tplc="6B76F8E8">
      <w:numFmt w:val="bullet"/>
      <w:lvlText w:val="•"/>
      <w:lvlJc w:val="left"/>
      <w:pPr>
        <w:ind w:left="6304" w:hanging="345"/>
      </w:pPr>
      <w:rPr>
        <w:rFonts w:hint="default"/>
        <w:lang w:val="en-US" w:eastAsia="en-US" w:bidi="ar-SA"/>
      </w:rPr>
    </w:lvl>
    <w:lvl w:ilvl="7" w:tplc="8B14DED2">
      <w:numFmt w:val="bullet"/>
      <w:lvlText w:val="•"/>
      <w:lvlJc w:val="left"/>
      <w:pPr>
        <w:ind w:left="7338" w:hanging="345"/>
      </w:pPr>
      <w:rPr>
        <w:rFonts w:hint="default"/>
        <w:lang w:val="en-US" w:eastAsia="en-US" w:bidi="ar-SA"/>
      </w:rPr>
    </w:lvl>
    <w:lvl w:ilvl="8" w:tplc="BE626BCE">
      <w:numFmt w:val="bullet"/>
      <w:lvlText w:val="•"/>
      <w:lvlJc w:val="left"/>
      <w:pPr>
        <w:ind w:left="8372" w:hanging="345"/>
      </w:pPr>
      <w:rPr>
        <w:rFonts w:hint="default"/>
        <w:lang w:val="en-US" w:eastAsia="en-US" w:bidi="ar-SA"/>
      </w:rPr>
    </w:lvl>
  </w:abstractNum>
  <w:abstractNum w:abstractNumId="9" w15:restartNumberingAfterBreak="0">
    <w:nsid w:val="6257673F"/>
    <w:multiLevelType w:val="multilevel"/>
    <w:tmpl w:val="3DA66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1C65EE"/>
    <w:multiLevelType w:val="multilevel"/>
    <w:tmpl w:val="3506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D54D59"/>
    <w:multiLevelType w:val="multilevel"/>
    <w:tmpl w:val="0B4C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7"/>
  </w:num>
  <w:num w:numId="3">
    <w:abstractNumId w:val="1"/>
  </w:num>
  <w:num w:numId="4">
    <w:abstractNumId w:val="4"/>
  </w:num>
  <w:num w:numId="5">
    <w:abstractNumId w:val="10"/>
  </w:num>
  <w:num w:numId="6">
    <w:abstractNumId w:val="6"/>
  </w:num>
  <w:num w:numId="7">
    <w:abstractNumId w:val="5"/>
  </w:num>
  <w:num w:numId="8">
    <w:abstractNumId w:val="11"/>
  </w:num>
  <w:num w:numId="9">
    <w:abstractNumId w:val="3"/>
  </w:num>
  <w:num w:numId="10">
    <w:abstractNumId w:val="2"/>
  </w:num>
  <w:num w:numId="11">
    <w:abstractNumId w:val="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ECF"/>
    <w:rsid w:val="000556A8"/>
    <w:rsid w:val="000D5169"/>
    <w:rsid w:val="002E55C3"/>
    <w:rsid w:val="00906ECF"/>
    <w:rsid w:val="00C3007F"/>
    <w:rsid w:val="00E440FE"/>
    <w:rsid w:val="00ED0CAB"/>
    <w:rsid w:val="00EE0B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3EE4B"/>
  <w15:docId w15:val="{A4FC5C2F-9E98-41C8-9BDE-FEB6A3845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1"/>
      <w:ind w:left="180"/>
      <w:jc w:val="center"/>
      <w:outlineLvl w:val="0"/>
    </w:pPr>
    <w:rPr>
      <w:rFonts w:ascii="Arial" w:eastAsia="Arial" w:hAnsi="Arial" w:cs="Arial"/>
      <w:b/>
      <w:bCs/>
      <w:sz w:val="34"/>
      <w:szCs w:val="34"/>
    </w:rPr>
  </w:style>
  <w:style w:type="paragraph" w:styleId="Heading2">
    <w:name w:val="heading 2"/>
    <w:basedOn w:val="Normal"/>
    <w:uiPriority w:val="9"/>
    <w:unhideWhenUsed/>
    <w:qFormat/>
    <w:pPr>
      <w:ind w:left="180"/>
      <w:jc w:val="center"/>
      <w:outlineLvl w:val="1"/>
    </w:pPr>
    <w:rPr>
      <w:rFonts w:ascii="Arial" w:eastAsia="Arial" w:hAnsi="Arial" w:cs="Arial"/>
      <w:b/>
      <w:bCs/>
      <w:sz w:val="28"/>
      <w:szCs w:val="28"/>
    </w:rPr>
  </w:style>
  <w:style w:type="paragraph" w:styleId="Heading3">
    <w:name w:val="heading 3"/>
    <w:basedOn w:val="Normal"/>
    <w:uiPriority w:val="9"/>
    <w:unhideWhenUsed/>
    <w:qFormat/>
    <w:pPr>
      <w:spacing w:before="88"/>
      <w:ind w:left="90"/>
      <w:outlineLvl w:val="2"/>
    </w:pPr>
    <w:rPr>
      <w:rFonts w:ascii="Arial" w:eastAsia="Arial" w:hAnsi="Arial" w:cs="Arial"/>
      <w:b/>
      <w:bCs/>
      <w:sz w:val="24"/>
      <w:szCs w:val="24"/>
      <w:u w:val="single" w:color="000000"/>
    </w:rPr>
  </w:style>
  <w:style w:type="paragraph" w:styleId="Heading4">
    <w:name w:val="heading 4"/>
    <w:basedOn w:val="Normal"/>
    <w:uiPriority w:val="9"/>
    <w:unhideWhenUsed/>
    <w:qFormat/>
    <w:pPr>
      <w:spacing w:before="1"/>
      <w:ind w:left="90"/>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30"/>
      <w:ind w:left="90" w:right="70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3007F"/>
    <w:rPr>
      <w:color w:val="0000FF" w:themeColor="hyperlink"/>
      <w:u w:val="single"/>
    </w:rPr>
  </w:style>
  <w:style w:type="character" w:styleId="UnresolvedMention">
    <w:name w:val="Unresolved Mention"/>
    <w:basedOn w:val="DefaultParagraphFont"/>
    <w:uiPriority w:val="99"/>
    <w:semiHidden/>
    <w:unhideWhenUsed/>
    <w:rsid w:val="00C3007F"/>
    <w:rPr>
      <w:color w:val="605E5C"/>
      <w:shd w:val="clear" w:color="auto" w:fill="E1DFDD"/>
    </w:rPr>
  </w:style>
  <w:style w:type="table" w:styleId="TableGrid">
    <w:name w:val="Table Grid"/>
    <w:basedOn w:val="TableNormal"/>
    <w:uiPriority w:val="39"/>
    <w:rsid w:val="00C300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2192</Words>
  <Characters>12500</Characters>
  <Application>Microsoft Office Word</Application>
  <DocSecurity>0</DocSecurity>
  <Lines>104</Lines>
  <Paragraphs>29</Paragraphs>
  <ScaleCrop>false</ScaleCrop>
  <Company/>
  <LinksUpToDate>false</LinksUpToDate>
  <CharactersWithSpaces>14663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CO4_AT2.docx</dc:title>
  <dc:creator>SIVA</dc:creator>
  <cp:lastModifiedBy>Lingamdinne Lakshmi Sathwika Reddy</cp:lastModifiedBy>
  <cp:revision>2</cp:revision>
  <dcterms:created xsi:type="dcterms:W3CDTF">2026-09-02T08:20:00Z</dcterms:created>
  <dcterms:modified xsi:type="dcterms:W3CDTF">2026-09-02T08:20:00Z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Producer">
    <vt:lpwstr>Skia/PDF m153 Google Docs Renderer</vt:lpwstr>
  </property>
  <property fmtid="{D5CDD505-2E9C-101B-9397-08002B2CF9AE}" pid="5" name="LastSaved">
    <vt:filetime>2026-08-21T00:00:00Z</vt:filetime>
  </property>
</Properties>
</file>