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2AD" w:rsidRDefault="009672AD" w:rsidP="009672AD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  <w:sz w:val="28"/>
          <w:szCs w:val="28"/>
          <w:lang w:eastAsia="en-IN"/>
        </w:rPr>
      </w:pPr>
      <w:r w:rsidRPr="009672AD">
        <w:rPr>
          <w:rFonts w:ascii="Arial" w:eastAsia="Times New Roman" w:hAnsi="Arial" w:cs="Arial"/>
          <w:color w:val="16191F"/>
          <w:kern w:val="36"/>
          <w:sz w:val="28"/>
          <w:szCs w:val="28"/>
          <w:lang w:eastAsia="en-IN"/>
        </w:rPr>
        <w:t>Creating and Configuring Amazon Elastic search Service Domains</w:t>
      </w:r>
      <w:r>
        <w:rPr>
          <w:rFonts w:ascii="Arial" w:eastAsia="Times New Roman" w:hAnsi="Arial" w:cs="Arial"/>
          <w:color w:val="16191F"/>
          <w:kern w:val="36"/>
          <w:sz w:val="28"/>
          <w:szCs w:val="28"/>
          <w:lang w:eastAsia="en-IN"/>
        </w:rPr>
        <w:t xml:space="preserve"> :</w:t>
      </w:r>
    </w:p>
    <w:p w:rsidR="009672AD" w:rsidRDefault="009672AD" w:rsidP="009672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9672AD">
        <w:rPr>
          <w:rFonts w:ascii="Arial" w:eastAsia="Times New Roman" w:hAnsi="Arial" w:cs="Arial"/>
          <w:color w:val="16191F"/>
          <w:kern w:val="36"/>
          <w:sz w:val="16"/>
          <w:szCs w:val="16"/>
          <w:lang w:eastAsia="en-IN"/>
        </w:rPr>
        <w:t xml:space="preserve">I have Used </w:t>
      </w:r>
      <w:r w:rsidRPr="009672AD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Terraform</w:t>
      </w:r>
      <w:r w:rsidRPr="00A31D88">
        <w:rPr>
          <w:rFonts w:ascii="Segoe UI" w:eastAsia="Times New Roman" w:hAnsi="Segoe UI" w:cs="Segoe UI"/>
          <w:color w:val="24292E"/>
          <w:sz w:val="16"/>
          <w:szCs w:val="16"/>
        </w:rPr>
        <w:t>: v0.11.14</w:t>
      </w:r>
      <w:r>
        <w:rPr>
          <w:rFonts w:ascii="Segoe UI" w:eastAsia="Times New Roman" w:hAnsi="Segoe UI" w:cs="Segoe UI"/>
          <w:color w:val="24292E"/>
          <w:sz w:val="16"/>
          <w:szCs w:val="16"/>
        </w:rPr>
        <w:t xml:space="preserve"> to create </w:t>
      </w:r>
      <w:r w:rsidRPr="009672AD">
        <w:rPr>
          <w:rFonts w:ascii="Arial" w:eastAsia="Times New Roman" w:hAnsi="Arial" w:cs="Arial"/>
          <w:color w:val="16191F"/>
          <w:kern w:val="36"/>
          <w:sz w:val="16"/>
          <w:szCs w:val="16"/>
          <w:lang w:eastAsia="en-IN"/>
        </w:rPr>
        <w:t>Elastic search Service cluster</w:t>
      </w:r>
      <w:r w:rsidR="00E81C1A">
        <w:rPr>
          <w:rFonts w:ascii="Arial" w:eastAsia="Times New Roman" w:hAnsi="Arial" w:cs="Arial"/>
          <w:color w:val="16191F"/>
          <w:kern w:val="36"/>
          <w:sz w:val="28"/>
          <w:szCs w:val="28"/>
          <w:lang w:eastAsia="en-IN"/>
        </w:rPr>
        <w:t xml:space="preserve"> </w:t>
      </w:r>
      <w:r w:rsidR="00E81C1A" w:rsidRPr="00E81C1A">
        <w:rPr>
          <w:rFonts w:ascii="Segoe UI" w:eastAsia="Times New Roman" w:hAnsi="Segoe UI" w:cs="Segoe UI"/>
          <w:color w:val="24292E"/>
          <w:sz w:val="16"/>
          <w:szCs w:val="16"/>
        </w:rPr>
        <w:t xml:space="preserve">just because it is </w:t>
      </w:r>
      <w:r w:rsidR="00E81C1A">
        <w:rPr>
          <w:rFonts w:ascii="Segoe UI" w:eastAsia="Times New Roman" w:hAnsi="Segoe UI" w:cs="Segoe UI"/>
          <w:color w:val="24292E"/>
          <w:sz w:val="16"/>
          <w:szCs w:val="16"/>
        </w:rPr>
        <w:t xml:space="preserve">a managed service and managed by Amazon hence effort to manage the cluster can be avoided. Apart from that Amazon is provide multilayer of security which can be enabled for e.g </w:t>
      </w:r>
      <w:r w:rsidR="00E81C1A" w:rsidRPr="00E81C1A">
        <w:rPr>
          <w:rFonts w:ascii="Segoe UI" w:eastAsia="Times New Roman" w:hAnsi="Segoe UI" w:cs="Segoe UI"/>
          <w:color w:val="24292E"/>
          <w:sz w:val="16"/>
          <w:szCs w:val="16"/>
        </w:rPr>
        <w:t>Amazon Cognito for authentication</w:t>
      </w:r>
      <w:r w:rsidR="00E81C1A">
        <w:rPr>
          <w:rFonts w:ascii="Segoe UI" w:eastAsia="Times New Roman" w:hAnsi="Segoe UI" w:cs="Segoe UI"/>
          <w:color w:val="24292E"/>
          <w:sz w:val="16"/>
          <w:szCs w:val="16"/>
        </w:rPr>
        <w:t xml:space="preserve"> or we can enable the ldap authentication .</w:t>
      </w:r>
    </w:p>
    <w:p w:rsidR="00E81C1A" w:rsidRDefault="00E81C1A" w:rsidP="009672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191F"/>
          <w:kern w:val="36"/>
          <w:sz w:val="16"/>
          <w:szCs w:val="16"/>
          <w:lang w:eastAsia="en-IN"/>
        </w:rPr>
      </w:pPr>
      <w:r>
        <w:rPr>
          <w:rFonts w:ascii="Segoe UI" w:eastAsia="Times New Roman" w:hAnsi="Segoe UI" w:cs="Segoe UI"/>
          <w:color w:val="24292E"/>
          <w:sz w:val="16"/>
          <w:szCs w:val="16"/>
        </w:rPr>
        <w:t xml:space="preserve">We can use Multiple </w:t>
      </w:r>
      <w:r w:rsidRPr="00E81C1A">
        <w:rPr>
          <w:rFonts w:ascii="Segoe UI" w:eastAsia="Times New Roman" w:hAnsi="Segoe UI" w:cs="Segoe UI"/>
          <w:color w:val="24292E"/>
          <w:sz w:val="16"/>
          <w:szCs w:val="16"/>
        </w:rPr>
        <w:t>Encryption</w:t>
      </w:r>
      <w:r>
        <w:rPr>
          <w:rFonts w:ascii="Segoe UI" w:eastAsia="Times New Roman" w:hAnsi="Segoe UI" w:cs="Segoe UI"/>
          <w:color w:val="24292E"/>
          <w:sz w:val="16"/>
          <w:szCs w:val="16"/>
        </w:rPr>
        <w:t xml:space="preserve"> supported for </w:t>
      </w:r>
      <w:r w:rsidRPr="009672AD">
        <w:rPr>
          <w:rFonts w:ascii="Arial" w:eastAsia="Times New Roman" w:hAnsi="Arial" w:cs="Arial"/>
          <w:color w:val="16191F"/>
          <w:kern w:val="36"/>
          <w:sz w:val="16"/>
          <w:szCs w:val="16"/>
          <w:lang w:eastAsia="en-IN"/>
        </w:rPr>
        <w:t>Elastic search Service</w:t>
      </w:r>
      <w:r>
        <w:rPr>
          <w:rFonts w:ascii="Arial" w:eastAsia="Times New Roman" w:hAnsi="Arial" w:cs="Arial"/>
          <w:color w:val="16191F"/>
          <w:kern w:val="36"/>
          <w:sz w:val="16"/>
          <w:szCs w:val="16"/>
          <w:lang w:eastAsia="en-IN"/>
        </w:rPr>
        <w:t xml:space="preserve"> </w:t>
      </w:r>
    </w:p>
    <w:p w:rsidR="00E81C1A" w:rsidRPr="00E81C1A" w:rsidRDefault="00E81C1A" w:rsidP="00E81C1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E81C1A">
        <w:rPr>
          <w:rFonts w:ascii="Segoe UI" w:eastAsia="Times New Roman" w:hAnsi="Segoe UI" w:cs="Segoe UI"/>
          <w:color w:val="24292E"/>
          <w:sz w:val="16"/>
          <w:szCs w:val="16"/>
        </w:rPr>
        <w:t>Require HTTPS for all traffic to the domain</w:t>
      </w:r>
    </w:p>
    <w:p w:rsidR="00E81C1A" w:rsidRPr="00E81C1A" w:rsidRDefault="00E81C1A" w:rsidP="00E81C1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E81C1A">
        <w:rPr>
          <w:rFonts w:ascii="Segoe UI" w:eastAsia="Times New Roman" w:hAnsi="Segoe UI" w:cs="Segoe UI"/>
          <w:color w:val="24292E"/>
          <w:sz w:val="16"/>
          <w:szCs w:val="16"/>
        </w:rPr>
        <w:t>Node-to-node encryption</w:t>
      </w:r>
    </w:p>
    <w:p w:rsidR="00E81C1A" w:rsidRPr="00E81C1A" w:rsidRDefault="00E81C1A" w:rsidP="00E81C1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E81C1A">
        <w:rPr>
          <w:rFonts w:ascii="Segoe UI" w:eastAsia="Times New Roman" w:hAnsi="Segoe UI" w:cs="Segoe UI"/>
          <w:color w:val="24292E"/>
          <w:sz w:val="16"/>
          <w:szCs w:val="16"/>
        </w:rPr>
        <w:t>Enable encryption of data at rest</w:t>
      </w:r>
    </w:p>
    <w:p w:rsidR="00E11416" w:rsidRPr="00E11416" w:rsidRDefault="00E11416" w:rsidP="009672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E11416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Used AWS Elastic search</w:t>
      </w:r>
      <w:r w:rsidRPr="009672AD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 xml:space="preserve"> Service</w:t>
      </w:r>
      <w:r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:</w:t>
      </w:r>
    </w:p>
    <w:p w:rsidR="009672AD" w:rsidRPr="00E81C1A" w:rsidRDefault="009672AD" w:rsidP="009672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E81C1A">
        <w:rPr>
          <w:rFonts w:ascii="Segoe UI" w:eastAsia="Times New Roman" w:hAnsi="Segoe UI" w:cs="Segoe UI"/>
          <w:color w:val="24292E"/>
          <w:sz w:val="16"/>
          <w:szCs w:val="16"/>
        </w:rPr>
        <w:t>I have created cluster manually from aws console and then tried to automate the configuration using terraform resource aws_elasticsearch_domain .</w:t>
      </w:r>
    </w:p>
    <w:p w:rsidR="009672AD" w:rsidRDefault="009672AD" w:rsidP="009672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191F"/>
          <w:kern w:val="36"/>
          <w:sz w:val="16"/>
          <w:szCs w:val="16"/>
          <w:lang w:eastAsia="en-IN"/>
        </w:rPr>
      </w:pPr>
      <w:r>
        <w:rPr>
          <w:rFonts w:ascii="Arial" w:eastAsia="Times New Roman" w:hAnsi="Arial" w:cs="Arial"/>
          <w:noProof/>
          <w:color w:val="16191F"/>
          <w:kern w:val="36"/>
          <w:sz w:val="16"/>
          <w:szCs w:val="16"/>
          <w:lang w:eastAsia="en-IN"/>
        </w:rPr>
        <w:drawing>
          <wp:inline distT="0" distB="0" distL="0" distR="0">
            <wp:extent cx="5731510" cy="268870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AD" w:rsidRPr="00A31D88" w:rsidRDefault="009672AD" w:rsidP="009672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191F"/>
          <w:kern w:val="36"/>
          <w:sz w:val="16"/>
          <w:szCs w:val="16"/>
          <w:lang w:eastAsia="en-IN"/>
        </w:rPr>
      </w:pPr>
    </w:p>
    <w:p w:rsidR="009672AD" w:rsidRPr="00A31D88" w:rsidRDefault="00E81C1A" w:rsidP="00E81C1A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b/>
          <w:sz w:val="16"/>
          <w:szCs w:val="16"/>
        </w:rPr>
      </w:pPr>
      <w:r w:rsidRPr="00E81C1A">
        <w:rPr>
          <w:rFonts w:ascii="Segoe UI" w:eastAsia="Times New Roman" w:hAnsi="Segoe UI" w:cs="Segoe UI"/>
          <w:bCs/>
          <w:color w:val="24292E"/>
          <w:sz w:val="16"/>
          <w:szCs w:val="16"/>
        </w:rPr>
        <w:lastRenderedPageBreak/>
        <w:t>For encryption we have used Node-to-node encryption . In Below example you can see Node-to-node encryption is disabled just because I have used t2.small.elastic search node and t2small does not support node to node encryption ,</w:t>
      </w:r>
      <w:r>
        <w:rPr>
          <w:rFonts w:asciiTheme="majorHAnsi" w:hAnsiTheme="majorHAnsi"/>
          <w:b/>
          <w:noProof/>
          <w:sz w:val="16"/>
          <w:szCs w:val="16"/>
          <w:lang w:eastAsia="en-IN"/>
        </w:rPr>
        <w:drawing>
          <wp:inline distT="0" distB="0" distL="0" distR="0">
            <wp:extent cx="5731510" cy="33236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170" w:rsidRDefault="00D91170">
      <w:r>
        <w:t xml:space="preserve">Bonus if you extend your code to create a cluster of 3 ElasticSearch nodes Some answers we are looking: </w:t>
      </w:r>
    </w:p>
    <w:p w:rsidR="00D91170" w:rsidRDefault="00D91170">
      <w:r>
        <w:t xml:space="preserve">1. What did you choose to automate the provisioning and bootstrapping of the instance? Why? </w:t>
      </w:r>
    </w:p>
    <w:p w:rsidR="00D91170" w:rsidRDefault="00D91170">
      <w:r>
        <w:t xml:space="preserve">Instead of provisioning and bootstrapping of the instance I have chosed the AWS managed service </w:t>
      </w:r>
      <w:r w:rsidRPr="00D91170">
        <w:t>Elastic search</w:t>
      </w:r>
      <w:r w:rsidRPr="009672AD">
        <w:t xml:space="preserve"> Service</w:t>
      </w:r>
      <w:r w:rsidRPr="00D91170">
        <w:t xml:space="preserve"> cluster</w:t>
      </w:r>
      <w:r>
        <w:t xml:space="preserve"> which more easy to configure cluster with in friction of second .Used terraform to automate the service . Code are placed on GIT.</w:t>
      </w:r>
    </w:p>
    <w:p w:rsidR="00D91170" w:rsidRDefault="00D91170">
      <w:pPr>
        <w:rPr>
          <w:rFonts w:ascii="Arial" w:eastAsia="Times New Roman" w:hAnsi="Arial" w:cs="Arial"/>
          <w:color w:val="16191F"/>
          <w:kern w:val="36"/>
          <w:sz w:val="16"/>
          <w:szCs w:val="16"/>
          <w:lang w:eastAsia="en-IN"/>
        </w:rPr>
      </w:pPr>
      <w:r>
        <w:t xml:space="preserve">We can opt the option of provisioning the resource using terraform and configuration and deployment using IAC tool like chef and ansible . provisioning of resource is easy using terraform however configuration and deployment is not possible because I am using chef as configuration management tool and don’t have much handy with ansible .thats why I have created the managed service using terraform. </w:t>
      </w:r>
    </w:p>
    <w:p w:rsidR="00D91170" w:rsidRDefault="00D91170"/>
    <w:p w:rsidR="00D91170" w:rsidRDefault="00D91170">
      <w:r>
        <w:t xml:space="preserve">2. How did you choose to secure ElasticSearch? Why? 3. How would you monitor this instance? </w:t>
      </w:r>
    </w:p>
    <w:p w:rsidR="00D91170" w:rsidRDefault="00D91170">
      <w:r>
        <w:t xml:space="preserve">We can monitor these cluster using </w:t>
      </w:r>
      <w:r w:rsidR="00615C2D">
        <w:t xml:space="preserve">the cluster health apart from that we can use </w:t>
      </w:r>
      <w:r>
        <w:t xml:space="preserve">cloud watch. </w:t>
      </w:r>
    </w:p>
    <w:p w:rsidR="00D91170" w:rsidRDefault="00D91170">
      <w:r>
        <w:t xml:space="preserve">What metrics would you monitor? </w:t>
      </w:r>
    </w:p>
    <w:p w:rsidR="00D91170" w:rsidRDefault="00D91170">
      <w:r>
        <w:t xml:space="preserve">Below </w:t>
      </w:r>
      <w:r w:rsidR="00615C2D">
        <w:t>are the cluster</w:t>
      </w:r>
      <w:r>
        <w:t xml:space="preserve"> </w:t>
      </w:r>
      <w:r w:rsidR="00615C2D">
        <w:t>health we can monitor by default. in case of more metrices are required we have to configure cloud watch metrics.</w:t>
      </w:r>
    </w:p>
    <w:p w:rsidR="00D91170" w:rsidRDefault="00D91170">
      <w:r>
        <w:rPr>
          <w:noProof/>
          <w:lang w:eastAsia="en-IN"/>
        </w:rPr>
        <w:lastRenderedPageBreak/>
        <w:drawing>
          <wp:inline distT="0" distB="0" distL="0" distR="0">
            <wp:extent cx="5731510" cy="331240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2D" w:rsidRDefault="00D91170">
      <w:r>
        <w:t xml:space="preserve">Could you extend your solution to launch a secure cluster of ElasticSearch nodes? </w:t>
      </w:r>
    </w:p>
    <w:p w:rsidR="00615C2D" w:rsidRDefault="00615C2D">
      <w:r>
        <w:t>Yes we can just by increasing the values of Instace_count in variable.tf</w:t>
      </w:r>
    </w:p>
    <w:p w:rsidR="00615C2D" w:rsidRDefault="00D91170">
      <w:r>
        <w:t xml:space="preserve">What would need to change to support this use case? </w:t>
      </w:r>
    </w:p>
    <w:p w:rsidR="00615C2D" w:rsidRDefault="00D91170">
      <w:r>
        <w:t>5. Could you extend your solution to replace a running ElasticSearch instance with little or no downtime? How?</w:t>
      </w:r>
    </w:p>
    <w:p w:rsidR="00615C2D" w:rsidRDefault="00615C2D">
      <w:r>
        <w:t xml:space="preserve">Will Opt for a blue green deployment policies . </w:t>
      </w:r>
    </w:p>
    <w:p w:rsidR="009672AD" w:rsidRDefault="00D91170">
      <w:r>
        <w:t xml:space="preserve"> 6. Was it a priority to make your code well structured, extensible, and reusable? 7. What sacrifices did you make due to time?</w:t>
      </w:r>
    </w:p>
    <w:p w:rsidR="00615C2D" w:rsidRDefault="00615C2D">
      <w:r>
        <w:t>Yes</w:t>
      </w:r>
    </w:p>
    <w:sectPr w:rsidR="00615C2D" w:rsidSect="0083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12C7"/>
    <w:multiLevelType w:val="hybridMultilevel"/>
    <w:tmpl w:val="11CAF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23979"/>
    <w:multiLevelType w:val="multilevel"/>
    <w:tmpl w:val="38BA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2E0D85"/>
    <w:multiLevelType w:val="multilevel"/>
    <w:tmpl w:val="E9AA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/>
  <w:rsids>
    <w:rsidRoot w:val="009672AD"/>
    <w:rsid w:val="005E6801"/>
    <w:rsid w:val="00615C2D"/>
    <w:rsid w:val="00831719"/>
    <w:rsid w:val="009672AD"/>
    <w:rsid w:val="00D91170"/>
    <w:rsid w:val="00E11416"/>
    <w:rsid w:val="00E81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719"/>
  </w:style>
  <w:style w:type="paragraph" w:styleId="Heading1">
    <w:name w:val="heading 1"/>
    <w:basedOn w:val="Normal"/>
    <w:link w:val="Heading1Char"/>
    <w:uiPriority w:val="9"/>
    <w:qFormat/>
    <w:rsid w:val="00967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2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C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bhashkar</dc:creator>
  <cp:lastModifiedBy>bhashkar</cp:lastModifiedBy>
  <cp:revision>1</cp:revision>
  <dcterms:created xsi:type="dcterms:W3CDTF">2020-04-18T05:51:00Z</dcterms:created>
  <dcterms:modified xsi:type="dcterms:W3CDTF">2020-04-18T07:01:00Z</dcterms:modified>
</cp:coreProperties>
</file>