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9BE7E4" w14:textId="77777777" w:rsidR="00A80FFE" w:rsidRDefault="00A80FFE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proofErr w:type="gramStart"/>
      <w:r>
        <w:rPr>
          <w:rFonts w:ascii="Helvetica Neue" w:hAnsi="Helvetica Neue" w:cs="Helvetica Neue"/>
          <w:color w:val="262626"/>
          <w:sz w:val="32"/>
          <w:szCs w:val="32"/>
        </w:rPr>
        <w:t xml:space="preserve">Assignment 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Description</w:t>
      </w:r>
      <w:proofErr w:type="gramEnd"/>
      <w:r>
        <w:rPr>
          <w:rFonts w:ascii="Helvetica Neue" w:hAnsi="Helvetica Neue" w:cs="Helvetica Neue"/>
          <w:color w:val="262626"/>
          <w:sz w:val="32"/>
          <w:szCs w:val="32"/>
        </w:rPr>
        <w:t>:</w:t>
      </w:r>
    </w:p>
    <w:p w14:paraId="311BD5F8" w14:textId="77777777" w:rsidR="00B8577B" w:rsidRDefault="00A80FFE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 xml:space="preserve">• 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An Expense Management System for an organization to track expenses of </w:t>
      </w:r>
      <w:r w:rsidR="00B8577B">
        <w:rPr>
          <w:rFonts w:ascii="Helvetica Neue" w:hAnsi="Helvetica Neue" w:cs="Helvetica Neue"/>
          <w:color w:val="262626"/>
          <w:sz w:val="32"/>
          <w:szCs w:val="32"/>
        </w:rPr>
        <w:t>all employees.</w:t>
      </w:r>
    </w:p>
    <w:p w14:paraId="13EC5128" w14:textId="77777777" w:rsidR="00B8577B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A distributed systems web-application, where end-user sends a REST request to a proxy-server. The proxy server is connected to three back-end servers and three-cache machines.</w:t>
      </w:r>
    </w:p>
    <w:p w14:paraId="6BF218A3" w14:textId="77777777" w:rsidR="00B8577B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41A80C64" w14:textId="77777777" w:rsidR="00B8577B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Proxy-Server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>:</w:t>
      </w:r>
    </w:p>
    <w:p w14:paraId="66F036D0" w14:textId="77777777" w:rsidR="009271A9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</w:t>
      </w:r>
      <w:r w:rsidR="009271A9">
        <w:rPr>
          <w:rFonts w:ascii="Helvetica Neue" w:hAnsi="Helvetica Neue" w:cs="Helvetica Neue"/>
          <w:color w:val="262626"/>
          <w:sz w:val="32"/>
          <w:szCs w:val="32"/>
        </w:rPr>
        <w:t xml:space="preserve">The proxy server uses </w:t>
      </w:r>
      <w:r w:rsidR="009271A9" w:rsidRPr="009271A9">
        <w:rPr>
          <w:rFonts w:ascii="Helvetica Neue" w:hAnsi="Helvetica Neue" w:cs="Helvetica Neue"/>
          <w:color w:val="262626"/>
          <w:sz w:val="32"/>
          <w:szCs w:val="32"/>
        </w:rPr>
        <w:t>rendezvous hashing</w:t>
      </w:r>
      <w:r w:rsidR="009271A9">
        <w:rPr>
          <w:rFonts w:ascii="Helvetica Neue" w:hAnsi="Helvetica Neue" w:cs="Helvetica Neue"/>
          <w:color w:val="262626"/>
          <w:sz w:val="32"/>
          <w:szCs w:val="32"/>
        </w:rPr>
        <w:t xml:space="preserve"> algorithm to choose a back-end server for a given request. Once a server is selected, the request is forwarded to that back-end server. The proxy server then waits for a response and forwards it to end-user.</w:t>
      </w:r>
    </w:p>
    <w:p w14:paraId="2873A547" w14:textId="77777777" w:rsidR="009271A9" w:rsidRDefault="009271A9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Similarly, the proxy server also selects a cache machine through a separate </w:t>
      </w:r>
      <w:r w:rsidRPr="009271A9">
        <w:rPr>
          <w:rFonts w:ascii="Helvetica Neue" w:hAnsi="Helvetica Neue" w:cs="Helvetica Neue"/>
          <w:color w:val="262626"/>
          <w:sz w:val="32"/>
          <w:szCs w:val="32"/>
        </w:rPr>
        <w:t>rendezvous hashing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algorithm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for a given request to store the response in that cache 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>machine. Once a similar request is received in future, it can then be fetched from the cache machines</w:t>
      </w:r>
      <w:r>
        <w:rPr>
          <w:rFonts w:ascii="Helvetica Neue" w:hAnsi="Helvetica Neue" w:cs="Helvetica Neue"/>
          <w:color w:val="262626"/>
          <w:sz w:val="32"/>
          <w:szCs w:val="32"/>
        </w:rPr>
        <w:t>.</w:t>
      </w:r>
    </w:p>
    <w:p w14:paraId="779854DB" w14:textId="77777777" w:rsidR="00D25A08" w:rsidRDefault="00D25A08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The proxy server keeps track of all running servers with the help of a key-value </w:t>
      </w:r>
      <w:proofErr w:type="spellStart"/>
      <w:r>
        <w:rPr>
          <w:rFonts w:ascii="Helvetica Neue" w:hAnsi="Helvetica Neue" w:cs="Helvetica Neue"/>
          <w:color w:val="262626"/>
          <w:sz w:val="32"/>
          <w:szCs w:val="32"/>
        </w:rPr>
        <w:t>Redis</w:t>
      </w:r>
      <w:proofErr w:type="spellEnd"/>
      <w:r>
        <w:rPr>
          <w:rFonts w:ascii="Helvetica Neue" w:hAnsi="Helvetica Neue" w:cs="Helvetica Neue"/>
          <w:color w:val="262626"/>
          <w:sz w:val="32"/>
          <w:szCs w:val="32"/>
        </w:rPr>
        <w:t xml:space="preserve"> Database.</w:t>
      </w:r>
    </w:p>
    <w:p w14:paraId="29FC3B03" w14:textId="77777777" w:rsidR="009271A9" w:rsidRDefault="009271A9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4C70B9D5" w14:textId="77777777" w:rsidR="009271A9" w:rsidRDefault="009271A9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1B95EEC2" w14:textId="77777777" w:rsidR="009271A9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Back-end server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>:</w:t>
      </w:r>
    </w:p>
    <w:p w14:paraId="61F53BCD" w14:textId="77777777" w:rsidR="00B8577B" w:rsidRDefault="009271A9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Each back-end server is</w:t>
      </w:r>
      <w:r w:rsidR="00B8577B">
        <w:rPr>
          <w:rFonts w:ascii="Helvetica Neue" w:hAnsi="Helvetica Neue" w:cs="Helvetica Neue"/>
          <w:color w:val="262626"/>
          <w:sz w:val="32"/>
          <w:szCs w:val="32"/>
        </w:rPr>
        <w:t xml:space="preserve"> connected to individual databases to implement database </w:t>
      </w:r>
      <w:proofErr w:type="spellStart"/>
      <w:r w:rsidR="00B8577B">
        <w:rPr>
          <w:rFonts w:ascii="Helvetica Neue" w:hAnsi="Helvetica Neue" w:cs="Helvetica Neue"/>
          <w:color w:val="262626"/>
          <w:sz w:val="32"/>
          <w:szCs w:val="32"/>
        </w:rPr>
        <w:t>sharding</w:t>
      </w:r>
      <w:proofErr w:type="spellEnd"/>
      <w:r w:rsidR="00B8577B">
        <w:rPr>
          <w:rFonts w:ascii="Helvetica Neue" w:hAnsi="Helvetica Neue" w:cs="Helvetica Neue"/>
          <w:color w:val="262626"/>
          <w:sz w:val="32"/>
          <w:szCs w:val="32"/>
        </w:rPr>
        <w:t xml:space="preserve">. Database </w:t>
      </w:r>
      <w:proofErr w:type="spellStart"/>
      <w:r w:rsidR="00B8577B">
        <w:rPr>
          <w:rFonts w:ascii="Helvetica Neue" w:hAnsi="Helvetica Neue" w:cs="Helvetica Neue"/>
          <w:color w:val="262626"/>
          <w:sz w:val="32"/>
          <w:szCs w:val="32"/>
        </w:rPr>
        <w:t>sharding</w:t>
      </w:r>
      <w:proofErr w:type="spellEnd"/>
      <w:r w:rsidR="00B8577B">
        <w:rPr>
          <w:rFonts w:ascii="Helvetica Neue" w:hAnsi="Helvetica Neue" w:cs="Helvetica Neue"/>
          <w:color w:val="262626"/>
          <w:sz w:val="32"/>
          <w:szCs w:val="32"/>
        </w:rPr>
        <w:t xml:space="preserve"> helps to optimize performance by faster query operations.</w:t>
      </w:r>
    </w:p>
    <w:p w14:paraId="18041193" w14:textId="77777777" w:rsidR="00B8577B" w:rsidRDefault="00B8577B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To enhance availability, each server also stores a copy of the data in the next server. So, if a server goes down, data can be fetched from the next server.</w:t>
      </w:r>
    </w:p>
    <w:p w14:paraId="6F22EFAB" w14:textId="77777777" w:rsidR="009271A9" w:rsidRDefault="009271A9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2A5166F6" w14:textId="77777777" w:rsidR="009271A9" w:rsidRDefault="009271A9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Cache Machine:</w:t>
      </w:r>
    </w:p>
    <w:p w14:paraId="0FE7BE51" w14:textId="77777777" w:rsidR="00A80FFE" w:rsidRDefault="00B8577B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 xml:space="preserve">• </w:t>
      </w:r>
      <w:r>
        <w:rPr>
          <w:rFonts w:ascii="Helvetica Neue" w:hAnsi="Helvetica Neue" w:cs="Helvetica Neue"/>
          <w:color w:val="262626"/>
          <w:sz w:val="32"/>
          <w:szCs w:val="32"/>
        </w:rPr>
        <w:t>The cache machines help to reduce the load on back-end servers and respond to requests quickly.</w:t>
      </w:r>
    </w:p>
    <w:p w14:paraId="487CDFD3" w14:textId="77777777" w:rsidR="00B8577B" w:rsidRDefault="00B8577B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When a request is sent by a client,</w:t>
      </w:r>
      <w:r w:rsidR="009271A9">
        <w:rPr>
          <w:rFonts w:ascii="Helvetica Neue" w:hAnsi="Helvetica Neue" w:cs="Helvetica Neue"/>
          <w:color w:val="262626"/>
          <w:sz w:val="32"/>
          <w:szCs w:val="32"/>
        </w:rPr>
        <w:t xml:space="preserve"> the proxy-server first hashes </w:t>
      </w:r>
      <w:r w:rsidR="009271A9">
        <w:rPr>
          <w:rFonts w:ascii="Helvetica Neue" w:hAnsi="Helvetica Neue" w:cs="Helvetica Neue"/>
          <w:color w:val="262626"/>
          <w:sz w:val="32"/>
          <w:szCs w:val="32"/>
        </w:rPr>
        <w:lastRenderedPageBreak/>
        <w:t xml:space="preserve">the request (In this example done on the basis of unique ID) and each cache machine, and chooses the server with maximum weight. </w:t>
      </w:r>
    </w:p>
    <w:p w14:paraId="79A3768B" w14:textId="77777777" w:rsidR="009271A9" w:rsidRDefault="009271A9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•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Once cache machine is chosen, proxy server checks if a cached copy of response is available for that request.</w:t>
      </w:r>
    </w:p>
    <w:p w14:paraId="0F07AAFC" w14:textId="77777777" w:rsidR="009271A9" w:rsidRDefault="009271A9" w:rsidP="009271A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If yes, that copy is sent back to the end user.</w:t>
      </w:r>
    </w:p>
    <w:p w14:paraId="34373C05" w14:textId="77777777" w:rsidR="009271A9" w:rsidRPr="009271A9" w:rsidRDefault="009271A9" w:rsidP="009271A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 xml:space="preserve">Else, the 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 xml:space="preserve">proxy server forwards the request </w:t>
      </w:r>
      <w:r>
        <w:rPr>
          <w:rFonts w:ascii="Helvetica Neue" w:hAnsi="Helvetica Neue" w:cs="Helvetica Neue"/>
          <w:color w:val="262626"/>
          <w:sz w:val="32"/>
          <w:szCs w:val="32"/>
        </w:rPr>
        <w:t>to one of the back-end server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>s</w:t>
      </w:r>
      <w:r>
        <w:rPr>
          <w:rFonts w:ascii="Helvetica Neue" w:hAnsi="Helvetica Neue" w:cs="Helvetica Neue"/>
          <w:color w:val="262626"/>
          <w:sz w:val="32"/>
          <w:szCs w:val="32"/>
        </w:rPr>
        <w:t xml:space="preserve"> and </w:t>
      </w:r>
      <w:r w:rsidR="00D25A08">
        <w:rPr>
          <w:rFonts w:ascii="Helvetica Neue" w:hAnsi="Helvetica Neue" w:cs="Helvetica Neue"/>
          <w:color w:val="262626"/>
          <w:sz w:val="32"/>
          <w:szCs w:val="32"/>
        </w:rPr>
        <w:t xml:space="preserve">waits for a response. Once the response is received it is stored in that cache machine and then the response is sent back to the </w:t>
      </w:r>
      <w:proofErr w:type="spellStart"/>
      <w:r w:rsidR="00D25A08">
        <w:rPr>
          <w:rFonts w:ascii="Helvetica Neue" w:hAnsi="Helvetica Neue" w:cs="Helvetica Neue"/>
          <w:color w:val="262626"/>
          <w:sz w:val="32"/>
          <w:szCs w:val="32"/>
        </w:rPr>
        <w:t>ens</w:t>
      </w:r>
      <w:proofErr w:type="spellEnd"/>
      <w:r w:rsidR="00D25A08">
        <w:rPr>
          <w:rFonts w:ascii="Helvetica Neue" w:hAnsi="Helvetica Neue" w:cs="Helvetica Neue"/>
          <w:color w:val="262626"/>
          <w:sz w:val="32"/>
          <w:szCs w:val="32"/>
        </w:rPr>
        <w:t>-user.</w:t>
      </w:r>
    </w:p>
    <w:p w14:paraId="460667AE" w14:textId="77777777" w:rsidR="009271A9" w:rsidRDefault="009271A9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7EC44C35" w14:textId="77777777" w:rsidR="009271A9" w:rsidRDefault="009271A9" w:rsidP="00B8577B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4BAC90D4" w14:textId="77777777" w:rsidR="00A80FFE" w:rsidRDefault="00A80FFE" w:rsidP="00A80FF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  <w:r>
        <w:rPr>
          <w:rFonts w:ascii="Helvetica Neue" w:hAnsi="Helvetica Neue" w:cs="Helvetica Neue"/>
          <w:color w:val="262626"/>
          <w:sz w:val="32"/>
          <w:szCs w:val="32"/>
        </w:rPr>
        <w:t>Technologies:</w:t>
      </w:r>
    </w:p>
    <w:p w14:paraId="363CED5B" w14:textId="77777777" w:rsidR="00A80FFE" w:rsidRPr="00D25A08" w:rsidRDefault="00D25A08" w:rsidP="00D25A0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  <w:r w:rsidRPr="00D25A08">
        <w:rPr>
          <w:rFonts w:ascii="Menlo" w:hAnsi="Menlo" w:cs="Menlo"/>
          <w:color w:val="262626"/>
          <w:sz w:val="27"/>
          <w:szCs w:val="27"/>
        </w:rPr>
        <w:t>Server</w:t>
      </w:r>
      <w:r w:rsidR="00A80FFE" w:rsidRPr="00D25A08">
        <w:rPr>
          <w:rFonts w:ascii="Menlo" w:hAnsi="Menlo" w:cs="Menlo"/>
          <w:color w:val="262626"/>
          <w:sz w:val="27"/>
          <w:szCs w:val="27"/>
        </w:rPr>
        <w:t xml:space="preserve">-side: </w:t>
      </w:r>
      <w:r w:rsidRPr="00D25A08">
        <w:rPr>
          <w:rFonts w:ascii="Menlo" w:hAnsi="Menlo" w:cs="Menlo"/>
          <w:color w:val="262626"/>
          <w:sz w:val="27"/>
          <w:szCs w:val="27"/>
        </w:rPr>
        <w:t>Python Flask</w:t>
      </w:r>
    </w:p>
    <w:p w14:paraId="5A6A9BD1" w14:textId="77777777" w:rsidR="009B7162" w:rsidRPr="00D25A08" w:rsidRDefault="00A80FFE" w:rsidP="00D25A0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  <w:r w:rsidRPr="00D25A08">
        <w:rPr>
          <w:rFonts w:ascii="Menlo" w:hAnsi="Menlo" w:cs="Menlo"/>
          <w:color w:val="262626"/>
          <w:sz w:val="27"/>
          <w:szCs w:val="27"/>
        </w:rPr>
        <w:t xml:space="preserve">Database: </w:t>
      </w:r>
      <w:proofErr w:type="spellStart"/>
      <w:r w:rsidR="00D25A08" w:rsidRPr="00D25A08">
        <w:rPr>
          <w:rFonts w:ascii="Menlo" w:hAnsi="Menlo" w:cs="Menlo"/>
          <w:color w:val="262626"/>
          <w:sz w:val="27"/>
          <w:szCs w:val="27"/>
        </w:rPr>
        <w:t>SQLAlchemy</w:t>
      </w:r>
      <w:proofErr w:type="spellEnd"/>
      <w:r w:rsidR="00D25A08" w:rsidRPr="00D25A08">
        <w:rPr>
          <w:rFonts w:ascii="Menlo" w:hAnsi="Menlo" w:cs="Menlo"/>
          <w:color w:val="262626"/>
          <w:sz w:val="27"/>
          <w:szCs w:val="27"/>
        </w:rPr>
        <w:t xml:space="preserve">, </w:t>
      </w:r>
      <w:proofErr w:type="spellStart"/>
      <w:r w:rsidR="00D25A08" w:rsidRPr="00D25A08">
        <w:rPr>
          <w:rFonts w:ascii="Menlo" w:hAnsi="Menlo" w:cs="Menlo"/>
          <w:color w:val="262626"/>
          <w:sz w:val="27"/>
          <w:szCs w:val="27"/>
        </w:rPr>
        <w:t>Redis</w:t>
      </w:r>
      <w:proofErr w:type="spellEnd"/>
    </w:p>
    <w:p w14:paraId="46E88002" w14:textId="77777777" w:rsidR="00D25A08" w:rsidRDefault="00D25A08" w:rsidP="00D25A08">
      <w:pPr>
        <w:widowControl w:val="0"/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</w:p>
    <w:p w14:paraId="6083B9D2" w14:textId="77777777" w:rsidR="00D25A08" w:rsidRDefault="00D25A08" w:rsidP="00D25A08">
      <w:pPr>
        <w:widowControl w:val="0"/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</w:p>
    <w:p w14:paraId="387C991D" w14:textId="77777777" w:rsidR="00D25A08" w:rsidRDefault="00D25A08" w:rsidP="00D25A08">
      <w:pPr>
        <w:widowControl w:val="0"/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  <w:r w:rsidRPr="00D25A08">
        <w:rPr>
          <w:rFonts w:ascii="Menlo" w:hAnsi="Menlo" w:cs="Menlo"/>
          <w:color w:val="262626"/>
          <w:sz w:val="27"/>
          <w:szCs w:val="27"/>
        </w:rPr>
        <w:drawing>
          <wp:inline distT="0" distB="0" distL="0" distR="0" wp14:anchorId="7800488A" wp14:editId="3DEBD7E9">
            <wp:extent cx="5943600" cy="369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FA0" w14:textId="77777777" w:rsidR="00D25A08" w:rsidRPr="00D25A08" w:rsidRDefault="00D25A08" w:rsidP="00D25A08">
      <w:pPr>
        <w:widowControl w:val="0"/>
        <w:autoSpaceDE w:val="0"/>
        <w:autoSpaceDN w:val="0"/>
        <w:adjustRightInd w:val="0"/>
        <w:rPr>
          <w:rFonts w:ascii="Menlo" w:hAnsi="Menlo" w:cs="Menlo"/>
          <w:color w:val="262626"/>
          <w:sz w:val="27"/>
          <w:szCs w:val="27"/>
        </w:rPr>
      </w:pPr>
      <w:r>
        <w:rPr>
          <w:rFonts w:ascii="Menlo" w:hAnsi="Menlo" w:cs="Menlo"/>
          <w:color w:val="262626"/>
          <w:sz w:val="27"/>
          <w:szCs w:val="27"/>
        </w:rPr>
        <w:t xml:space="preserve">Fig: </w:t>
      </w:r>
      <w:bookmarkStart w:id="0" w:name="_GoBack"/>
      <w:bookmarkEnd w:id="0"/>
      <w:r>
        <w:rPr>
          <w:rFonts w:ascii="Menlo" w:hAnsi="Menlo" w:cs="Menlo"/>
          <w:color w:val="262626"/>
          <w:sz w:val="27"/>
          <w:szCs w:val="27"/>
        </w:rPr>
        <w:t>Architecture Diagram</w:t>
      </w:r>
    </w:p>
    <w:sectPr w:rsidR="00D25A08" w:rsidRPr="00D25A08" w:rsidSect="00900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C3D4D"/>
    <w:multiLevelType w:val="hybridMultilevel"/>
    <w:tmpl w:val="C5CCCE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085EB6"/>
    <w:multiLevelType w:val="hybridMultilevel"/>
    <w:tmpl w:val="82849D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FFE"/>
    <w:rsid w:val="003B54C1"/>
    <w:rsid w:val="009008AB"/>
    <w:rsid w:val="009271A9"/>
    <w:rsid w:val="009B7162"/>
    <w:rsid w:val="00A80FFE"/>
    <w:rsid w:val="00B8577B"/>
    <w:rsid w:val="00D2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393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307</Words>
  <Characters>1750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Bhasin</dc:creator>
  <cp:keywords/>
  <dc:description/>
  <cp:lastModifiedBy>Sidharth Bhasin</cp:lastModifiedBy>
  <cp:revision>1</cp:revision>
  <dcterms:created xsi:type="dcterms:W3CDTF">2016-12-23T06:03:00Z</dcterms:created>
  <dcterms:modified xsi:type="dcterms:W3CDTF">2016-12-23T06:44:00Z</dcterms:modified>
</cp:coreProperties>
</file>