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widowControl w:val="false"/>
        <w:autoSpaceDE w:val="false"/>
        <w:autoSpaceDN w:val="false"/>
        <w:adjustRightInd w:val="false"/>
        <w:spacing w:after="0" w:lineRule="auto" w:line="240"/>
        <w:rPr>
          <w:rFonts w:ascii="Times New Roman" w:cs="Times New Roman" w:hAnsi="Times New Roman"/>
          <w:color w:val="2e74b5"/>
          <w:sz w:val="48"/>
          <w:szCs w:val="48"/>
        </w:rPr>
      </w:pPr>
      <w:r>
        <w:rPr>
          <w:rFonts w:ascii="Times New Roman" w:cs="Times New Roman" w:hAnsi="Times New Roman"/>
          <w:color w:val="2e74b5"/>
          <w:sz w:val="48"/>
          <w:szCs w:val="48"/>
        </w:rPr>
        <w:t xml:space="preserve">Gauri </w:t>
      </w:r>
      <w:r>
        <w:rPr>
          <w:rFonts w:ascii="Times New Roman" w:cs="Times New Roman" w:hAnsi="Times New Roman"/>
          <w:color w:val="2e74b5"/>
          <w:sz w:val="48"/>
          <w:szCs w:val="48"/>
        </w:rPr>
        <w:t>Shanker</w:t>
      </w:r>
    </w:p>
    <w:p>
      <w:pPr>
        <w:pStyle w:val="style0"/>
        <w:rPr>
          <w:rFonts w:ascii="Times New Roman" w:cs="Times New Roman" w:hAnsi="Times New Roman"/>
        </w:rPr>
      </w:pPr>
    </w:p>
    <w:p>
      <w:pPr>
        <w:pStyle w:val="style0"/>
        <w:widowControl w:val="false"/>
        <w:autoSpaceDE w:val="false"/>
        <w:autoSpaceDN w:val="false"/>
        <w:adjustRightInd w:val="false"/>
        <w:spacing w:after="0" w:lineRule="auto" w:line="240"/>
        <w:rPr>
          <w:rFonts w:ascii="Times New Roman" w:cs="Times New Roman" w:hAnsi="Times New Roman"/>
          <w:sz w:val="34"/>
          <w:szCs w:val="34"/>
        </w:rPr>
      </w:pPr>
      <w:r>
        <w:rPr>
          <w:rFonts w:ascii="Times New Roman" w:cs="Times New Roman" w:hAnsi="Times New Roman"/>
          <w:sz w:val="34"/>
          <w:szCs w:val="34"/>
        </w:rPr>
        <w:t xml:space="preserve"> </w:t>
      </w:r>
      <w:r>
        <w:rPr>
          <w:rFonts w:ascii="Times New Roman" w:cs="Times New Roman" w:hAnsi="Times New Roman"/>
          <w:sz w:val="34"/>
          <w:szCs w:val="34"/>
        </w:rPr>
        <w:t>Research Analyst</w:t>
      </w:r>
    </w:p>
    <w:p>
      <w:pPr>
        <w:pStyle w:val="style0"/>
        <w:widowControl w:val="false"/>
        <w:autoSpaceDE w:val="false"/>
        <w:autoSpaceDN w:val="false"/>
        <w:adjustRightInd w:val="false"/>
        <w:spacing w:after="0" w:lineRule="auto" w:line="240"/>
        <w:rPr>
          <w:rFonts w:ascii="Times New Roman" w:cs="Times New Roman" w:hAnsi="Times New Roman"/>
          <w:color w:val="943634"/>
        </w:rPr>
      </w:pPr>
    </w:p>
    <w:p>
      <w:pPr>
        <w:pStyle w:val="style0"/>
        <w:widowControl w:val="false"/>
        <w:autoSpaceDE w:val="false"/>
        <w:autoSpaceDN w:val="false"/>
        <w:adjustRightInd w:val="false"/>
        <w:spacing w:after="0" w:lineRule="auto" w:line="240"/>
        <w:rPr>
          <w:rFonts w:ascii="Times New Roman" w:cs="Times New Roman" w:hAnsi="Times New Roman"/>
          <w:color w:val="943634"/>
        </w:rPr>
      </w:pPr>
    </w:p>
    <w:p>
      <w:pPr>
        <w:pStyle w:val="style0"/>
        <w:widowControl w:val="false"/>
        <w:autoSpaceDE w:val="false"/>
        <w:autoSpaceDN w:val="false"/>
        <w:adjustRightInd w:val="false"/>
        <w:spacing w:after="0" w:lineRule="auto" w:line="240"/>
        <w:rPr>
          <w:rFonts w:ascii="Times New Roman" w:cs="Times New Roman" w:hAnsi="Times New Roman"/>
          <w:color w:val="2e74b5"/>
        </w:rPr>
      </w:pPr>
      <w:r>
        <w:rPr>
          <w:rFonts w:ascii="Times New Roman" w:cs="Times New Roman" w:hAnsi="Times New Roman"/>
          <w:color w:val="2e74b5"/>
        </w:rPr>
        <w:t>PERSONAL DETAILS</w:t>
      </w:r>
    </w:p>
    <w:p>
      <w:pPr>
        <w:pStyle w:val="style0"/>
        <w:widowControl w:val="false"/>
        <w:autoSpaceDE w:val="false"/>
        <w:autoSpaceDN w:val="false"/>
        <w:adjustRightInd w:val="false"/>
        <w:spacing w:after="0" w:lineRule="auto" w:line="240"/>
        <w:rPr>
          <w:rFonts w:ascii="Times New Roman" w:cs="Times New Roman" w:eastAsia="Times New Roman" w:hAnsi="Times New Roman"/>
          <w:b/>
          <w:bCs/>
          <w:kern w:val="32"/>
          <w:lang w:val="en-US"/>
        </w:rPr>
      </w:pPr>
    </w:p>
    <w:p>
      <w:pPr>
        <w:pStyle w:val="style0"/>
        <w:widowControl w:val="false"/>
        <w:autoSpaceDE w:val="false"/>
        <w:autoSpaceDN w:val="false"/>
        <w:adjustRightInd w:val="false"/>
        <w:spacing w:after="0" w:lineRule="auto" w:line="240"/>
        <w:rPr>
          <w:rFonts w:ascii="Times New Roman" w:cs="Times New Roman" w:eastAsia="Times New Roman" w:hAnsi="Times New Roman"/>
          <w:bCs/>
          <w:kern w:val="32"/>
          <w:lang w:val="en-US"/>
        </w:rPr>
      </w:pPr>
      <w:r>
        <w:rPr>
          <w:rFonts w:ascii="Times New Roman" w:cs="Times New Roman" w:eastAsia="Times New Roman" w:hAnsi="Times New Roman"/>
          <w:bCs/>
          <w:kern w:val="32"/>
          <w:lang w:val="en-US"/>
        </w:rPr>
        <w:t xml:space="preserve">Present Address: </w:t>
      </w:r>
      <w:r>
        <w:rPr>
          <w:rFonts w:ascii="Times New Roman" w:cs="Times New Roman" w:eastAsia="Times New Roman" w:hAnsi="Times New Roman"/>
          <w:lang w:val="en-US"/>
        </w:rPr>
        <w:t>Flat No. 328, Block- C, Sector- 7</w:t>
      </w:r>
      <w:r>
        <w:rPr>
          <w:rFonts w:ascii="Times New Roman" w:cs="Times New Roman" w:eastAsia="Times New Roman" w:hAnsi="Times New Roman"/>
          <w:lang w:val="en-US"/>
        </w:rPr>
        <w:t xml:space="preserve">, </w:t>
      </w:r>
      <w:r>
        <w:rPr>
          <w:rFonts w:ascii="Times New Roman" w:cs="Times New Roman" w:eastAsia="Times New Roman" w:hAnsi="Times New Roman"/>
          <w:lang w:val="en-US"/>
        </w:rPr>
        <w:t>Dwarka</w:t>
      </w:r>
      <w:r>
        <w:rPr>
          <w:rFonts w:ascii="Times New Roman" w:cs="Times New Roman" w:eastAsia="Times New Roman" w:hAnsi="Times New Roman"/>
          <w:lang w:val="en-US"/>
        </w:rPr>
        <w:t>, New Delhi- 110075</w:t>
      </w:r>
    </w:p>
    <w:p>
      <w:pPr>
        <w:pStyle w:val="style0"/>
        <w:widowControl w:val="false"/>
        <w:autoSpaceDE w:val="false"/>
        <w:autoSpaceDN w:val="false"/>
        <w:adjustRightInd w:val="false"/>
        <w:spacing w:after="0" w:lineRule="auto" w:line="240"/>
        <w:rPr>
          <w:rFonts w:ascii="Times New Roman" w:cs="Times New Roman" w:eastAsia="Times New Roman" w:hAnsi="Times New Roman"/>
          <w:bCs/>
          <w:kern w:val="32"/>
          <w:lang w:val="en-US"/>
        </w:rPr>
      </w:pPr>
    </w:p>
    <w:p>
      <w:pPr>
        <w:pStyle w:val="style0"/>
        <w:widowControl w:val="false"/>
        <w:autoSpaceDE w:val="false"/>
        <w:autoSpaceDN w:val="false"/>
        <w:adjustRightInd w:val="false"/>
        <w:spacing w:after="0" w:lineRule="auto" w:line="240"/>
        <w:rPr>
          <w:rFonts w:ascii="Times New Roman" w:cs="Times New Roman" w:eastAsia="Times New Roman" w:hAnsi="Times New Roman"/>
          <w:bCs/>
          <w:kern w:val="32"/>
          <w:lang w:val="en-US"/>
        </w:rPr>
      </w:pPr>
      <w:r>
        <w:rPr>
          <w:rFonts w:ascii="Times New Roman" w:cs="Times New Roman" w:eastAsia="Times New Roman" w:hAnsi="Times New Roman"/>
          <w:bCs/>
          <w:kern w:val="32"/>
          <w:lang w:val="en-US"/>
        </w:rPr>
        <w:t xml:space="preserve">Email ID: </w:t>
      </w:r>
      <w:r>
        <w:rPr/>
        <w:fldChar w:fldCharType="begin"/>
      </w:r>
      <w:r>
        <w:instrText xml:space="preserve"> HYPERLINK "mailto:gauri.shanker@live.com" </w:instrText>
      </w:r>
      <w:r>
        <w:rPr/>
        <w:fldChar w:fldCharType="separate"/>
      </w:r>
      <w:r>
        <w:rPr>
          <w:rStyle w:val="style85"/>
          <w:rFonts w:ascii="Times New Roman" w:cs="Times New Roman" w:eastAsia="Times New Roman" w:hAnsi="Times New Roman"/>
          <w:bCs/>
          <w:kern w:val="32"/>
          <w:lang w:val="en-US"/>
        </w:rPr>
        <w:t>gauri.shanker@live.com</w:t>
      </w:r>
      <w:r>
        <w:rPr/>
        <w:fldChar w:fldCharType="end"/>
      </w:r>
      <w:r>
        <w:rPr>
          <w:rFonts w:ascii="Times New Roman" w:cs="Times New Roman" w:eastAsia="Times New Roman" w:hAnsi="Times New Roman"/>
          <w:bCs/>
          <w:kern w:val="32"/>
          <w:lang w:val="en-US"/>
        </w:rPr>
        <w:tab/>
      </w:r>
    </w:p>
    <w:p>
      <w:pPr>
        <w:pStyle w:val="style0"/>
        <w:widowControl w:val="false"/>
        <w:autoSpaceDE w:val="false"/>
        <w:autoSpaceDN w:val="false"/>
        <w:adjustRightInd w:val="false"/>
        <w:spacing w:after="0" w:lineRule="auto" w:line="240"/>
        <w:rPr>
          <w:rFonts w:ascii="Times New Roman" w:cs="Times New Roman" w:eastAsia="Times New Roman" w:hAnsi="Times New Roman"/>
          <w:bCs/>
          <w:kern w:val="32"/>
          <w:lang w:val="en-US"/>
        </w:rPr>
      </w:pPr>
    </w:p>
    <w:p>
      <w:pPr>
        <w:pStyle w:val="style0"/>
        <w:widowControl w:val="false"/>
        <w:autoSpaceDE w:val="false"/>
        <w:autoSpaceDN w:val="false"/>
        <w:adjustRightInd w:val="false"/>
        <w:spacing w:after="0" w:lineRule="auto" w:line="240"/>
        <w:rPr>
          <w:rFonts w:ascii="Times New Roman" w:cs="Times New Roman" w:eastAsia="Times New Roman" w:hAnsi="Times New Roman"/>
          <w:bCs/>
          <w:kern w:val="32"/>
          <w:lang w:val="en-US"/>
        </w:rPr>
      </w:pPr>
      <w:r>
        <w:rPr>
          <w:rFonts w:ascii="Times New Roman" w:cs="Times New Roman" w:eastAsia="Times New Roman" w:hAnsi="Times New Roman"/>
          <w:bCs/>
          <w:kern w:val="32"/>
          <w:lang w:val="en-US"/>
        </w:rPr>
        <w:t xml:space="preserve">Mobile No. </w:t>
      </w:r>
      <w:r>
        <w:rPr>
          <w:rFonts w:ascii="Times New Roman" w:cs="Times New Roman" w:eastAsia="Times New Roman" w:hAnsi="Times New Roman"/>
          <w:bCs/>
          <w:kern w:val="32"/>
          <w:lang w:val="en-US"/>
        </w:rPr>
        <w:t>9711155700</w:t>
      </w:r>
    </w:p>
    <w:p>
      <w:pPr>
        <w:pStyle w:val="style0"/>
        <w:widowControl w:val="false"/>
        <w:autoSpaceDE w:val="false"/>
        <w:autoSpaceDN w:val="false"/>
        <w:adjustRightInd w:val="false"/>
        <w:spacing w:after="0" w:lineRule="auto" w:line="240"/>
        <w:rPr>
          <w:rFonts w:ascii="Times New Roman" w:cs="Times New Roman" w:eastAsia="Times New Roman" w:hAnsi="Times New Roman"/>
          <w:b/>
          <w:bCs/>
          <w:kern w:val="32"/>
          <w:lang w:val="en-US"/>
        </w:rPr>
      </w:pPr>
    </w:p>
    <w:p>
      <w:pPr>
        <w:pStyle w:val="style0"/>
        <w:widowControl w:val="false"/>
        <w:autoSpaceDE w:val="false"/>
        <w:autoSpaceDN w:val="false"/>
        <w:adjustRightInd w:val="false"/>
        <w:spacing w:after="0" w:lineRule="auto" w:line="240"/>
        <w:rPr>
          <w:rFonts w:ascii="Times New Roman" w:cs="Times New Roman" w:eastAsia="Times New Roman" w:hAnsi="Times New Roman"/>
          <w:b/>
          <w:bCs/>
          <w:kern w:val="32"/>
          <w:lang w:val="en-US"/>
        </w:rPr>
      </w:pPr>
    </w:p>
    <w:p>
      <w:pPr>
        <w:pStyle w:val="style0"/>
        <w:widowControl w:val="false"/>
        <w:autoSpaceDE w:val="false"/>
        <w:autoSpaceDN w:val="false"/>
        <w:adjustRightInd w:val="false"/>
        <w:spacing w:after="0" w:lineRule="auto" w:line="240"/>
        <w:rPr>
          <w:rFonts w:ascii="Times New Roman" w:cs="Times New Roman" w:hAnsi="Times New Roman"/>
          <w:color w:val="2e74b5"/>
        </w:rPr>
      </w:pPr>
      <w:r>
        <w:rPr>
          <w:rFonts w:ascii="Times New Roman" w:cs="Times New Roman" w:hAnsi="Times New Roman"/>
          <w:color w:val="2e74b5"/>
        </w:rPr>
        <w:t>CARRIER OBJECTIVE</w:t>
      </w:r>
    </w:p>
    <w:p>
      <w:pPr>
        <w:pStyle w:val="style0"/>
        <w:widowControl w:val="false"/>
        <w:autoSpaceDE w:val="false"/>
        <w:autoSpaceDN w:val="false"/>
        <w:adjustRightInd w:val="false"/>
        <w:spacing w:after="0" w:lineRule="auto" w:line="240"/>
        <w:rPr>
          <w:rFonts w:ascii="Times New Roman" w:cs="Times New Roman" w:hAnsi="Times New Roman"/>
          <w:sz w:val="20"/>
          <w:szCs w:val="20"/>
        </w:rPr>
      </w:pPr>
    </w:p>
    <w:p>
      <w:pPr>
        <w:pStyle w:val="style0"/>
        <w:widowControl w:val="false"/>
        <w:autoSpaceDE w:val="false"/>
        <w:autoSpaceDN w:val="false"/>
        <w:adjustRightInd w:val="false"/>
        <w:spacing w:after="0" w:lineRule="auto" w:line="240"/>
        <w:rPr>
          <w:rFonts w:ascii="Times New Roman" w:hAnsi="Times New Roman"/>
        </w:rPr>
      </w:pPr>
      <w:r>
        <w:rPr>
          <w:rFonts w:ascii="Times New Roman" w:hAnsi="Times New Roman"/>
        </w:rPr>
        <w:t>I would like to work for a dynamic company which has a transparent environment where freedom of thought is respected. Where one can proactively contribute to the improvement of present function thereby imbibing the learning’s and values thus growing to be better person.</w:t>
      </w:r>
    </w:p>
    <w:p>
      <w:pPr>
        <w:pStyle w:val="style0"/>
        <w:widowControl w:val="false"/>
        <w:autoSpaceDE w:val="false"/>
        <w:autoSpaceDN w:val="false"/>
        <w:adjustRightInd w:val="false"/>
        <w:spacing w:after="0" w:lineRule="auto" w:line="240"/>
        <w:rPr>
          <w:rFonts w:ascii="Times New Roman" w:cs="Times New Roman" w:hAnsi="Times New Roman"/>
        </w:rPr>
      </w:pPr>
    </w:p>
    <w:p>
      <w:pPr>
        <w:pStyle w:val="style0"/>
        <w:widowControl w:val="false"/>
        <w:autoSpaceDE w:val="false"/>
        <w:autoSpaceDN w:val="false"/>
        <w:adjustRightInd w:val="false"/>
        <w:spacing w:after="0" w:lineRule="auto" w:line="240"/>
        <w:rPr>
          <w:rFonts w:ascii="Times New Roman" w:cs="Times New Roman" w:hAnsi="Times New Roman"/>
          <w:color w:val="943634"/>
        </w:rPr>
      </w:pPr>
    </w:p>
    <w:p>
      <w:pPr>
        <w:pStyle w:val="style0"/>
        <w:widowControl w:val="false"/>
        <w:autoSpaceDE w:val="false"/>
        <w:autoSpaceDN w:val="false"/>
        <w:adjustRightInd w:val="false"/>
        <w:spacing w:after="0" w:lineRule="auto" w:line="240"/>
        <w:rPr>
          <w:rFonts w:ascii="Times New Roman" w:cs="Times New Roman" w:hAnsi="Times New Roman"/>
          <w:color w:val="2e74b5"/>
        </w:rPr>
      </w:pPr>
      <w:r>
        <w:rPr>
          <w:rFonts w:ascii="Times New Roman" w:cs="Times New Roman" w:hAnsi="Times New Roman"/>
          <w:color w:val="2e74b5"/>
        </w:rPr>
        <w:t>WORK EXPERIENCE</w:t>
      </w:r>
    </w:p>
    <w:p>
      <w:pPr>
        <w:pStyle w:val="style0"/>
        <w:widowControl w:val="false"/>
        <w:autoSpaceDE w:val="false"/>
        <w:autoSpaceDN w:val="false"/>
        <w:adjustRightInd w:val="false"/>
        <w:spacing w:after="0" w:lineRule="auto" w:line="240"/>
        <w:rPr>
          <w:rFonts w:ascii="Times New Roman" w:cs="Times New Roman" w:hAnsi="Times New Roman"/>
          <w:color w:val="943634"/>
        </w:rPr>
      </w:pPr>
    </w:p>
    <w:p>
      <w:pPr>
        <w:pStyle w:val="style0"/>
        <w:rPr>
          <w:rFonts w:ascii="Times New Roman" w:cs="Times New Roman" w:hAnsi="Times New Roman"/>
          <w:b/>
        </w:rPr>
      </w:pPr>
      <w:r>
        <w:rPr>
          <w:rFonts w:ascii="Times New Roman" w:cs="Times New Roman" w:hAnsi="Times New Roman"/>
          <w:b/>
        </w:rPr>
        <w:t>EDOVU VENTURES PVT. LTD</w:t>
      </w:r>
    </w:p>
    <w:p>
      <w:pPr>
        <w:pStyle w:val="style0"/>
        <w:rPr>
          <w:rFonts w:ascii="Times New Roman" w:cs="Times New Roman" w:hAnsi="Times New Roman"/>
        </w:rPr>
      </w:pPr>
      <w:r>
        <w:rPr>
          <w:rFonts w:ascii="Times New Roman" w:cs="Times New Roman" w:hAnsi="Times New Roman"/>
          <w:b/>
        </w:rPr>
        <w:t>Domain</w:t>
      </w:r>
      <w:r>
        <w:rPr>
          <w:rFonts w:ascii="Times New Roman" w:cs="Times New Roman" w:hAnsi="Times New Roman"/>
          <w:b/>
        </w:rPr>
        <w:t xml:space="preserve">: </w:t>
      </w:r>
      <w:r>
        <w:rPr>
          <w:rFonts w:ascii="Times New Roman" w:cs="Times New Roman" w:hAnsi="Times New Roman"/>
          <w:b/>
          <w:sz w:val="21"/>
          <w:szCs w:val="21"/>
        </w:rPr>
        <w:t>Education</w:t>
      </w:r>
      <w:r>
        <w:rPr>
          <w:rFonts w:ascii="Times New Roman" w:cs="Times New Roman" w:hAnsi="Times New Roman"/>
          <w:b/>
        </w:rPr>
        <w:tab/>
      </w:r>
    </w:p>
    <w:p>
      <w:pPr>
        <w:pStyle w:val="style0"/>
        <w:rPr>
          <w:rFonts w:ascii="Times New Roman" w:cs="Times New Roman" w:hAnsi="Times New Roman"/>
        </w:rPr>
      </w:pPr>
      <w:r>
        <w:rPr>
          <w:rFonts w:ascii="Times New Roman" w:cs="Times New Roman" w:hAnsi="Times New Roman"/>
        </w:rPr>
        <w:t>RESEARCH ANALYST-</w:t>
      </w:r>
      <w:r>
        <w:rPr>
          <w:rFonts w:ascii="Times New Roman" w:cs="Times New Roman" w:hAnsi="Times New Roman"/>
        </w:rPr>
        <w:t xml:space="preserve"> </w:t>
      </w:r>
      <w:r>
        <w:rPr>
          <w:rFonts w:ascii="Times New Roman" w:cs="Times New Roman" w:hAnsi="Times New Roman"/>
        </w:rPr>
        <w:t>February</w:t>
      </w:r>
      <w:r>
        <w:rPr>
          <w:rFonts w:ascii="Times New Roman" w:cs="Times New Roman" w:hAnsi="Times New Roman"/>
        </w:rPr>
        <w:t xml:space="preserve"> </w:t>
      </w:r>
      <w:r>
        <w:rPr>
          <w:rFonts w:ascii="Times New Roman" w:cs="Times New Roman" w:hAnsi="Times New Roman"/>
        </w:rPr>
        <w:t xml:space="preserve"> 2015</w:t>
      </w:r>
      <w:r>
        <w:rPr>
          <w:rFonts w:ascii="Times New Roman" w:cs="Times New Roman" w:hAnsi="Times New Roman"/>
        </w:rPr>
        <w:t xml:space="preserve"> – Present</w:t>
      </w:r>
    </w:p>
    <w:p>
      <w:pPr>
        <w:pStyle w:val="style0"/>
        <w:widowControl w:val="false"/>
        <w:autoSpaceDE w:val="false"/>
        <w:autoSpaceDN w:val="false"/>
        <w:adjustRightInd w:val="false"/>
        <w:spacing w:after="0" w:lineRule="auto" w:line="240"/>
        <w:rPr>
          <w:rFonts w:ascii="Times New Roman" w:cs="Times New Roman" w:hAnsi="Times New Roman"/>
          <w:color w:val="943634"/>
        </w:rPr>
      </w:pPr>
    </w:p>
    <w:p>
      <w:pPr>
        <w:pStyle w:val="style0"/>
        <w:widowControl w:val="false"/>
        <w:autoSpaceDE w:val="false"/>
        <w:autoSpaceDN w:val="false"/>
        <w:adjustRightInd w:val="false"/>
        <w:spacing w:after="0" w:lineRule="auto" w:line="240"/>
        <w:rPr>
          <w:rFonts w:ascii="Times New Roman" w:cs="Times New Roman" w:hAnsi="Times New Roman"/>
          <w:color w:val="2e74b5"/>
          <w:szCs w:val="20"/>
        </w:rPr>
      </w:pPr>
      <w:r>
        <w:rPr>
          <w:rFonts w:ascii="Times New Roman" w:cs="Times New Roman" w:hAnsi="Times New Roman"/>
          <w:color w:val="2e74b5"/>
          <w:szCs w:val="20"/>
        </w:rPr>
        <w:t>RESPONSIBILITIES:</w:t>
      </w:r>
    </w:p>
    <w:p>
      <w:pPr>
        <w:pStyle w:val="style0"/>
        <w:widowControl w:val="false"/>
        <w:autoSpaceDE w:val="false"/>
        <w:autoSpaceDN w:val="false"/>
        <w:adjustRightInd w:val="false"/>
        <w:spacing w:after="0" w:lineRule="auto" w:line="240"/>
        <w:rPr>
          <w:rFonts w:ascii="Times New Roman" w:cs="Times New Roman" w:hAnsi="Times New Roman"/>
          <w:color w:val="943634"/>
        </w:rPr>
      </w:pPr>
      <w:r>
        <w:rPr>
          <w:rFonts w:ascii="Times New Roman" w:cs="Times New Roman" w:hAnsi="Times New Roman"/>
          <w:color w:val="943634"/>
        </w:rPr>
        <w:tab/>
      </w:r>
    </w:p>
    <w:p>
      <w:pPr>
        <w:pStyle w:val="style94"/>
        <w:numPr>
          <w:ilvl w:val="0"/>
          <w:numId w:val="1"/>
        </w:numPr>
        <w:spacing w:before="0" w:beforeAutospacing="false" w:after="0" w:afterAutospacing="false"/>
        <w:rPr>
          <w:color w:val="292b2c"/>
          <w:sz w:val="22"/>
          <w:szCs w:val="22"/>
        </w:rPr>
      </w:pPr>
      <w:r>
        <w:rPr>
          <w:color w:val="292b2c"/>
          <w:sz w:val="22"/>
          <w:szCs w:val="22"/>
        </w:rPr>
        <w:t xml:space="preserve">Collect data by doing Primary research on consumers, </w:t>
      </w:r>
      <w:r>
        <w:rPr>
          <w:color w:val="292b2c"/>
          <w:sz w:val="22"/>
          <w:szCs w:val="22"/>
        </w:rPr>
        <w:t>competitiors</w:t>
      </w:r>
      <w:r>
        <w:rPr>
          <w:color w:val="292b2c"/>
          <w:sz w:val="22"/>
          <w:szCs w:val="22"/>
        </w:rPr>
        <w:t>, and market place and consolidate information into actionable items, reports and presentations.</w:t>
      </w:r>
    </w:p>
    <w:p>
      <w:pPr>
        <w:pStyle w:val="style94"/>
        <w:numPr>
          <w:ilvl w:val="0"/>
          <w:numId w:val="1"/>
        </w:numPr>
        <w:spacing w:before="0" w:beforeAutospacing="false" w:after="0" w:afterAutospacing="false"/>
        <w:rPr>
          <w:color w:val="292b2c"/>
          <w:sz w:val="22"/>
          <w:szCs w:val="22"/>
        </w:rPr>
      </w:pPr>
      <w:r>
        <w:rPr>
          <w:color w:val="292b2c"/>
          <w:sz w:val="22"/>
          <w:szCs w:val="22"/>
        </w:rPr>
        <w:t>Understand business objectives and design surveys to discover prospective customers' preferences. </w:t>
      </w:r>
    </w:p>
    <w:p>
      <w:pPr>
        <w:pStyle w:val="style94"/>
        <w:numPr>
          <w:ilvl w:val="0"/>
          <w:numId w:val="1"/>
        </w:numPr>
        <w:spacing w:before="0" w:beforeAutospacing="false" w:after="0" w:afterAutospacing="false"/>
        <w:rPr>
          <w:color w:val="292b2c"/>
          <w:sz w:val="22"/>
          <w:szCs w:val="22"/>
        </w:rPr>
      </w:pPr>
      <w:r>
        <w:rPr>
          <w:color w:val="292b2c"/>
          <w:sz w:val="22"/>
          <w:szCs w:val="22"/>
        </w:rPr>
        <w:t xml:space="preserve">Primary and secondary research on IB and IGCSE schools in USA, UK, Australia, Malaysia, </w:t>
      </w:r>
      <w:r>
        <w:rPr>
          <w:color w:val="292b2c"/>
          <w:sz w:val="22"/>
          <w:szCs w:val="22"/>
        </w:rPr>
        <w:t>SriLanka</w:t>
      </w:r>
      <w:r>
        <w:rPr>
          <w:color w:val="292b2c"/>
          <w:sz w:val="22"/>
          <w:szCs w:val="22"/>
        </w:rPr>
        <w:t xml:space="preserve"> and Middle East Countries for getting tie ups for </w:t>
      </w:r>
      <w:r>
        <w:rPr>
          <w:b/>
          <w:color w:val="292b2c"/>
          <w:sz w:val="22"/>
          <w:szCs w:val="22"/>
        </w:rPr>
        <w:t>K-12 model</w:t>
      </w:r>
      <w:r>
        <w:rPr>
          <w:color w:val="292b2c"/>
          <w:sz w:val="22"/>
          <w:szCs w:val="22"/>
        </w:rPr>
        <w:t>.</w:t>
      </w:r>
    </w:p>
    <w:p>
      <w:pPr>
        <w:pStyle w:val="style94"/>
        <w:numPr>
          <w:ilvl w:val="0"/>
          <w:numId w:val="1"/>
        </w:numPr>
        <w:spacing w:before="0" w:beforeAutospacing="false" w:after="0" w:afterAutospacing="false"/>
        <w:rPr>
          <w:color w:val="292b2c"/>
          <w:sz w:val="22"/>
          <w:szCs w:val="22"/>
        </w:rPr>
      </w:pPr>
      <w:r>
        <w:rPr>
          <w:color w:val="292b2c"/>
          <w:sz w:val="22"/>
          <w:szCs w:val="22"/>
        </w:rPr>
        <w:t xml:space="preserve">Extensive Primary &amp; Secondary research on </w:t>
      </w:r>
      <w:r>
        <w:rPr>
          <w:b/>
          <w:color w:val="292b2c"/>
          <w:sz w:val="22"/>
          <w:szCs w:val="22"/>
        </w:rPr>
        <w:t xml:space="preserve">playschool </w:t>
      </w:r>
      <w:r>
        <w:rPr>
          <w:b/>
          <w:color w:val="292b2c"/>
          <w:sz w:val="22"/>
          <w:szCs w:val="22"/>
        </w:rPr>
        <w:t>Key players</w:t>
      </w:r>
      <w:r>
        <w:rPr>
          <w:color w:val="292b2c"/>
          <w:sz w:val="22"/>
          <w:szCs w:val="22"/>
        </w:rPr>
        <w:t xml:space="preserve"> (Competitors)- </w:t>
      </w:r>
      <w:r>
        <w:rPr>
          <w:color w:val="292b2c"/>
          <w:sz w:val="22"/>
          <w:szCs w:val="22"/>
        </w:rPr>
        <w:t>Kidzee</w:t>
      </w:r>
      <w:r>
        <w:rPr>
          <w:color w:val="292b2c"/>
          <w:sz w:val="22"/>
          <w:szCs w:val="22"/>
        </w:rPr>
        <w:t xml:space="preserve">, </w:t>
      </w:r>
      <w:r>
        <w:rPr>
          <w:color w:val="292b2c"/>
          <w:sz w:val="22"/>
          <w:szCs w:val="22"/>
        </w:rPr>
        <w:t>Shemrock</w:t>
      </w:r>
      <w:r>
        <w:rPr>
          <w:color w:val="292b2c"/>
          <w:sz w:val="22"/>
          <w:szCs w:val="22"/>
        </w:rPr>
        <w:t xml:space="preserve">, </w:t>
      </w:r>
      <w:r>
        <w:rPr>
          <w:color w:val="292b2c"/>
          <w:sz w:val="22"/>
          <w:szCs w:val="22"/>
        </w:rPr>
        <w:t>Bachpan</w:t>
      </w:r>
      <w:r>
        <w:rPr>
          <w:color w:val="292b2c"/>
          <w:sz w:val="22"/>
          <w:szCs w:val="22"/>
        </w:rPr>
        <w:t>, Tree House, Little Millennium, and Euro Kids, their market size, business model, Key Management, recent developments, strength, weaknesses.</w:t>
      </w:r>
    </w:p>
    <w:p>
      <w:pPr>
        <w:pStyle w:val="style94"/>
        <w:numPr>
          <w:ilvl w:val="0"/>
          <w:numId w:val="1"/>
        </w:numPr>
        <w:spacing w:before="0" w:beforeAutospacing="false" w:after="0" w:afterAutospacing="false"/>
        <w:rPr>
          <w:color w:val="292b2c"/>
          <w:sz w:val="22"/>
          <w:szCs w:val="22"/>
        </w:rPr>
      </w:pPr>
      <w:r>
        <w:rPr>
          <w:color w:val="292b2c"/>
          <w:sz w:val="22"/>
          <w:szCs w:val="22"/>
        </w:rPr>
        <w:t>Perform Quality Check function and provide timely feedback.</w:t>
      </w:r>
    </w:p>
    <w:p>
      <w:pPr>
        <w:pStyle w:val="style94"/>
        <w:numPr>
          <w:ilvl w:val="0"/>
          <w:numId w:val="1"/>
        </w:numPr>
        <w:spacing w:before="0" w:beforeAutospacing="false" w:after="0" w:afterAutospacing="false"/>
        <w:rPr>
          <w:color w:val="292b2c"/>
          <w:sz w:val="22"/>
          <w:szCs w:val="22"/>
        </w:rPr>
      </w:pPr>
      <w:r>
        <w:rPr>
          <w:color w:val="292b2c"/>
          <w:sz w:val="22"/>
          <w:szCs w:val="22"/>
        </w:rPr>
        <w:t>Used time- management and prioritization skills to ensure project deadlines were met.</w:t>
      </w:r>
    </w:p>
    <w:p>
      <w:pPr>
        <w:pStyle w:val="style94"/>
        <w:numPr>
          <w:ilvl w:val="0"/>
          <w:numId w:val="1"/>
        </w:numPr>
        <w:spacing w:before="0" w:beforeAutospacing="false" w:after="0" w:afterAutospacing="false"/>
        <w:rPr>
          <w:color w:val="292b2c"/>
          <w:sz w:val="22"/>
          <w:szCs w:val="22"/>
        </w:rPr>
      </w:pPr>
      <w:r>
        <w:rPr>
          <w:color w:val="292b2c"/>
          <w:sz w:val="22"/>
          <w:szCs w:val="22"/>
        </w:rPr>
        <w:t>Good creative and critical thinking skills.</w:t>
      </w:r>
    </w:p>
    <w:p>
      <w:pPr>
        <w:pStyle w:val="style94"/>
        <w:numPr>
          <w:ilvl w:val="0"/>
          <w:numId w:val="1"/>
        </w:numPr>
        <w:spacing w:before="0" w:beforeAutospacing="false" w:after="0" w:afterAutospacing="false"/>
        <w:rPr>
          <w:color w:val="292b2c"/>
          <w:sz w:val="22"/>
          <w:szCs w:val="22"/>
        </w:rPr>
      </w:pPr>
      <w:r>
        <w:rPr>
          <w:color w:val="292b2c"/>
          <w:sz w:val="22"/>
          <w:szCs w:val="22"/>
        </w:rPr>
        <w:t>Investors interested in education sector.</w:t>
      </w:r>
    </w:p>
    <w:p>
      <w:pPr>
        <w:pStyle w:val="style94"/>
        <w:numPr>
          <w:ilvl w:val="0"/>
          <w:numId w:val="1"/>
        </w:numPr>
        <w:spacing w:before="0" w:beforeAutospacing="false" w:after="0" w:afterAutospacing="false"/>
        <w:rPr>
          <w:color w:val="292b2c"/>
          <w:sz w:val="22"/>
          <w:szCs w:val="22"/>
        </w:rPr>
      </w:pPr>
      <w:r>
        <w:rPr>
          <w:color w:val="292b2c"/>
          <w:sz w:val="22"/>
          <w:szCs w:val="22"/>
        </w:rPr>
        <w:t>Indian Preschools funded through Venture Capitalist/ Private Equity.</w:t>
      </w:r>
    </w:p>
    <w:p>
      <w:pPr>
        <w:pStyle w:val="style179"/>
        <w:rPr>
          <w:rFonts w:ascii="Times New Roman" w:cs="Times New Roman" w:hAnsi="Times New Roman"/>
        </w:rPr>
      </w:pPr>
    </w:p>
    <w:p>
      <w:pPr>
        <w:pStyle w:val="style0"/>
        <w:widowControl w:val="false"/>
        <w:autoSpaceDE w:val="false"/>
        <w:autoSpaceDN w:val="false"/>
        <w:adjustRightInd w:val="false"/>
        <w:spacing w:after="0" w:lineRule="auto" w:line="240"/>
        <w:rPr>
          <w:rFonts w:ascii="Times New Roman" w:cs="Times New Roman" w:hAnsi="Times New Roman"/>
          <w:color w:val="2e74b5"/>
          <w:szCs w:val="20"/>
        </w:rPr>
      </w:pPr>
      <w:r>
        <w:rPr>
          <w:rFonts w:ascii="Times New Roman" w:cs="Times New Roman" w:hAnsi="Times New Roman"/>
          <w:color w:val="2e74b5"/>
          <w:szCs w:val="20"/>
        </w:rPr>
        <w:t>AREAS OF EXPERTISE</w:t>
      </w:r>
    </w:p>
    <w:p>
      <w:pPr>
        <w:pStyle w:val="style0"/>
        <w:widowControl w:val="false"/>
        <w:autoSpaceDE w:val="false"/>
        <w:autoSpaceDN w:val="false"/>
        <w:adjustRightInd w:val="false"/>
        <w:spacing w:after="0" w:lineRule="auto" w:line="240"/>
        <w:ind w:left="360"/>
        <w:rPr>
          <w:rFonts w:ascii="Times New Roman" w:cs="Times New Roman" w:hAnsi="Times New Roman"/>
          <w:color w:val="943634"/>
          <w:sz w:val="20"/>
          <w:szCs w:val="20"/>
        </w:rPr>
      </w:pPr>
    </w:p>
    <w:p>
      <w:pPr>
        <w:pStyle w:val="style179"/>
        <w:widowControl w:val="false"/>
        <w:numPr>
          <w:ilvl w:val="0"/>
          <w:numId w:val="1"/>
        </w:numPr>
        <w:autoSpaceDE w:val="false"/>
        <w:autoSpaceDN w:val="false"/>
        <w:adjustRightInd w:val="false"/>
        <w:spacing w:after="0" w:lineRule="auto" w:line="240"/>
        <w:rPr>
          <w:rFonts w:ascii="Times New Roman" w:cs="Times New Roman" w:hAnsi="Times New Roman"/>
          <w:iCs/>
          <w:szCs w:val="20"/>
        </w:rPr>
      </w:pPr>
      <w:r>
        <w:rPr>
          <w:rFonts w:ascii="Times New Roman" w:cs="Times New Roman" w:hAnsi="Times New Roman"/>
          <w:iCs/>
          <w:szCs w:val="20"/>
        </w:rPr>
        <w:t xml:space="preserve">Primary &amp; </w:t>
      </w:r>
      <w:r>
        <w:rPr>
          <w:rFonts w:ascii="Times New Roman" w:cs="Times New Roman" w:hAnsi="Times New Roman"/>
          <w:iCs/>
          <w:szCs w:val="20"/>
        </w:rPr>
        <w:t>Secondary Research</w:t>
      </w:r>
    </w:p>
    <w:p>
      <w:pPr>
        <w:pStyle w:val="style179"/>
        <w:widowControl w:val="false"/>
        <w:numPr>
          <w:ilvl w:val="0"/>
          <w:numId w:val="1"/>
        </w:numPr>
        <w:autoSpaceDE w:val="false"/>
        <w:autoSpaceDN w:val="false"/>
        <w:adjustRightInd w:val="false"/>
        <w:spacing w:after="0" w:lineRule="auto" w:line="240"/>
        <w:rPr>
          <w:rFonts w:ascii="Times New Roman" w:cs="Times New Roman" w:hAnsi="Times New Roman"/>
          <w:iCs/>
          <w:szCs w:val="20"/>
        </w:rPr>
      </w:pPr>
      <w:r>
        <w:rPr>
          <w:rFonts w:ascii="Times New Roman" w:cs="Times New Roman" w:hAnsi="Times New Roman"/>
          <w:iCs/>
          <w:szCs w:val="20"/>
        </w:rPr>
        <w:t xml:space="preserve">Advanced to Expert </w:t>
      </w:r>
      <w:r>
        <w:rPr>
          <w:rFonts w:ascii="Times New Roman" w:cs="Times New Roman" w:hAnsi="Times New Roman"/>
          <w:iCs/>
          <w:szCs w:val="20"/>
        </w:rPr>
        <w:t>Proficien</w:t>
      </w:r>
      <w:r>
        <w:rPr>
          <w:rFonts w:ascii="Times New Roman" w:cs="Times New Roman" w:hAnsi="Times New Roman"/>
          <w:iCs/>
          <w:szCs w:val="20"/>
        </w:rPr>
        <w:t>cy</w:t>
      </w:r>
      <w:r>
        <w:rPr>
          <w:rFonts w:ascii="Times New Roman" w:cs="Times New Roman" w:hAnsi="Times New Roman"/>
          <w:iCs/>
          <w:szCs w:val="20"/>
        </w:rPr>
        <w:t xml:space="preserve"> in MS Office Applications (Word, Excel, PowerPoint)</w:t>
      </w:r>
    </w:p>
    <w:p>
      <w:pPr>
        <w:pStyle w:val="style179"/>
        <w:numPr>
          <w:ilvl w:val="0"/>
          <w:numId w:val="1"/>
        </w:numPr>
        <w:rPr>
          <w:rFonts w:ascii="Times New Roman" w:cs="Times New Roman" w:hAnsi="Times New Roman"/>
          <w:iCs/>
          <w:szCs w:val="20"/>
        </w:rPr>
      </w:pPr>
      <w:r>
        <w:rPr>
          <w:rFonts w:ascii="Times New Roman" w:cs="Times New Roman" w:hAnsi="Times New Roman"/>
          <w:iCs/>
          <w:szCs w:val="20"/>
        </w:rPr>
        <w:t xml:space="preserve">Data </w:t>
      </w:r>
      <w:r>
        <w:rPr>
          <w:rFonts w:ascii="Times New Roman" w:cs="Times New Roman" w:hAnsi="Times New Roman"/>
          <w:iCs/>
          <w:szCs w:val="20"/>
        </w:rPr>
        <w:t>Collection from different sources, Data Consolidation.</w:t>
      </w:r>
    </w:p>
    <w:p>
      <w:pPr>
        <w:pStyle w:val="style179"/>
        <w:rPr>
          <w:rFonts w:ascii="Times New Roman" w:cs="Times New Roman" w:hAnsi="Times New Roman"/>
          <w:iCs/>
          <w:szCs w:val="20"/>
        </w:rPr>
      </w:pPr>
    </w:p>
    <w:p>
      <w:pPr>
        <w:pStyle w:val="style179"/>
        <w:rPr>
          <w:rFonts w:ascii="Times New Roman" w:cs="Times New Roman" w:hAnsi="Times New Roman"/>
          <w:iCs/>
          <w:szCs w:val="20"/>
        </w:rPr>
      </w:pPr>
    </w:p>
    <w:p>
      <w:pPr>
        <w:pStyle w:val="style0"/>
        <w:rPr>
          <w:rFonts w:ascii="Times New Roman" w:cs="Times New Roman" w:hAnsi="Times New Roman"/>
          <w:b/>
        </w:rPr>
      </w:pPr>
      <w:r>
        <w:rPr>
          <w:rFonts w:ascii="Times New Roman" w:cs="Times New Roman" w:hAnsi="Times New Roman"/>
          <w:b/>
        </w:rPr>
        <w:t>EDOVU VENTURES PVT. LTD</w:t>
      </w:r>
    </w:p>
    <w:p>
      <w:pPr>
        <w:pStyle w:val="style0"/>
        <w:rPr>
          <w:rFonts w:ascii="Times New Roman" w:cs="Times New Roman" w:hAnsi="Times New Roman"/>
        </w:rPr>
      </w:pPr>
      <w:r>
        <w:rPr>
          <w:rFonts w:ascii="Times New Roman" w:cs="Times New Roman" w:hAnsi="Times New Roman"/>
        </w:rPr>
        <w:t>INTERN</w:t>
      </w:r>
      <w:r>
        <w:rPr>
          <w:rFonts w:ascii="Times New Roman" w:cs="Times New Roman" w:hAnsi="Times New Roman"/>
        </w:rPr>
        <w:t xml:space="preserve"> (Finance</w:t>
      </w:r>
      <w:r>
        <w:rPr>
          <w:rFonts w:ascii="Times New Roman" w:cs="Times New Roman" w:hAnsi="Times New Roman"/>
        </w:rPr>
        <w:t>)</w:t>
      </w:r>
      <w:r>
        <w:rPr>
          <w:rFonts w:ascii="Times New Roman" w:cs="Times New Roman" w:hAnsi="Times New Roman"/>
        </w:rPr>
        <w:t>-</w:t>
      </w:r>
      <w:r>
        <w:rPr>
          <w:rFonts w:ascii="Times New Roman" w:cs="Times New Roman" w:hAnsi="Times New Roman"/>
        </w:rPr>
        <w:t xml:space="preserve"> </w:t>
      </w:r>
      <w:r>
        <w:rPr>
          <w:rFonts w:ascii="Times New Roman" w:cs="Times New Roman" w:hAnsi="Times New Roman"/>
        </w:rPr>
        <w:t>June</w:t>
      </w:r>
      <w:r>
        <w:rPr>
          <w:rFonts w:ascii="Times New Roman" w:cs="Times New Roman" w:hAnsi="Times New Roman"/>
        </w:rPr>
        <w:t xml:space="preserve"> 2014</w:t>
      </w:r>
      <w:r>
        <w:rPr>
          <w:rFonts w:ascii="Times New Roman" w:cs="Times New Roman" w:hAnsi="Times New Roman"/>
        </w:rPr>
        <w:t xml:space="preserve"> – </w:t>
      </w:r>
      <w:r>
        <w:rPr>
          <w:rFonts w:ascii="Times New Roman" w:cs="Times New Roman" w:hAnsi="Times New Roman"/>
        </w:rPr>
        <w:t>August 2014</w:t>
      </w:r>
    </w:p>
    <w:p>
      <w:pPr>
        <w:pStyle w:val="style0"/>
        <w:rPr>
          <w:rFonts w:ascii="Times New Roman" w:cs="Times New Roman" w:hAnsi="Times New Roman"/>
          <w:b/>
        </w:rPr>
      </w:pPr>
      <w:r>
        <w:rPr>
          <w:rFonts w:ascii="Times New Roman" w:cs="Times New Roman" w:hAnsi="Times New Roman"/>
        </w:rPr>
        <w:t xml:space="preserve">Project: </w:t>
      </w:r>
      <w:r>
        <w:rPr>
          <w:rFonts w:ascii="Times New Roman" w:cs="Times New Roman" w:hAnsi="Times New Roman"/>
          <w:b/>
          <w:sz w:val="21"/>
          <w:szCs w:val="21"/>
        </w:rPr>
        <w:t>FUND RAISING</w:t>
      </w:r>
    </w:p>
    <w:p>
      <w:pPr>
        <w:pStyle w:val="style0"/>
        <w:rPr>
          <w:rFonts w:ascii="Times New Roman" w:cs="Times New Roman" w:hAnsi="Times New Roman"/>
          <w:color w:val="2e74b5"/>
          <w:szCs w:val="20"/>
        </w:rPr>
      </w:pPr>
      <w:r>
        <w:rPr>
          <w:rFonts w:ascii="Times New Roman" w:cs="Times New Roman" w:hAnsi="Times New Roman"/>
          <w:color w:val="2e74b5"/>
          <w:szCs w:val="20"/>
        </w:rPr>
        <w:t>RESPONSIBILITIES:</w:t>
      </w:r>
    </w:p>
    <w:p>
      <w:pPr>
        <w:pStyle w:val="style179"/>
        <w:numPr>
          <w:ilvl w:val="0"/>
          <w:numId w:val="10"/>
        </w:numPr>
        <w:spacing w:before="100" w:beforeAutospacing="true" w:after="100" w:afterAutospacing="true" w:lineRule="auto" w:line="276"/>
        <w:rPr>
          <w:rFonts w:ascii="Times New Roman" w:eastAsia="Times New Roman" w:hAnsi="Times New Roman"/>
          <w:smallCaps/>
          <w:sz w:val="24"/>
          <w:szCs w:val="24"/>
        </w:rPr>
      </w:pPr>
      <w:r>
        <w:rPr>
          <w:rFonts w:ascii="Times New Roman" w:eastAsia="Times New Roman" w:hAnsi="Times New Roman"/>
          <w:sz w:val="24"/>
          <w:szCs w:val="24"/>
        </w:rPr>
        <w:t>Preparing business, expenditure and revenue plan for next seven years for comparative analysis of play school in India for the purpose of venture capital/private equity funding.</w:t>
      </w:r>
    </w:p>
    <w:p>
      <w:pPr>
        <w:pStyle w:val="style0"/>
        <w:spacing w:before="100" w:beforeAutospacing="true" w:after="100" w:afterAutospacing="true" w:lineRule="auto" w:line="276"/>
        <w:ind w:left="420"/>
        <w:rPr>
          <w:rFonts w:ascii="Times New Roman" w:eastAsia="Times New Roman" w:hAnsi="Times New Roman"/>
          <w:smallCaps/>
          <w:sz w:val="24"/>
          <w:szCs w:val="24"/>
        </w:rPr>
      </w:pPr>
    </w:p>
    <w:p>
      <w:pPr>
        <w:pStyle w:val="style0"/>
        <w:rPr>
          <w:rFonts w:ascii="Times New Roman" w:cs="Times New Roman" w:hAnsi="Times New Roman"/>
          <w:b/>
        </w:rPr>
      </w:pPr>
      <w:r>
        <w:rPr>
          <w:rFonts w:ascii="Times New Roman" w:cs="Times New Roman" w:hAnsi="Times New Roman"/>
          <w:b/>
        </w:rPr>
        <w:t>HCL Business Services- Noida</w:t>
      </w:r>
    </w:p>
    <w:p>
      <w:pPr>
        <w:pStyle w:val="style0"/>
        <w:rPr>
          <w:rFonts w:ascii="Times New Roman" w:cs="Times New Roman" w:hAnsi="Times New Roman"/>
        </w:rPr>
      </w:pPr>
      <w:r>
        <w:rPr>
          <w:rFonts w:ascii="Times New Roman" w:cs="Times New Roman" w:hAnsi="Times New Roman"/>
          <w:b/>
        </w:rPr>
        <w:t>Process:</w:t>
      </w:r>
      <w:r>
        <w:rPr>
          <w:rFonts w:ascii="Times New Roman" w:cs="Times New Roman" w:hAnsi="Times New Roman"/>
          <w:b/>
        </w:rPr>
        <w:t xml:space="preserve"> </w:t>
      </w:r>
      <w:r>
        <w:rPr>
          <w:rFonts w:ascii="Times New Roman" w:cs="Times New Roman" w:hAnsi="Times New Roman"/>
        </w:rPr>
        <w:t>Pearson VUE</w:t>
      </w:r>
      <w:r>
        <w:rPr>
          <w:rFonts w:ascii="Times New Roman" w:cs="Times New Roman" w:hAnsi="Times New Roman"/>
        </w:rPr>
        <w:t>- Testing Services</w:t>
      </w:r>
    </w:p>
    <w:p>
      <w:pPr>
        <w:pStyle w:val="style0"/>
        <w:rPr>
          <w:rFonts w:ascii="Times New Roman" w:cs="Times New Roman" w:hAnsi="Times New Roman"/>
        </w:rPr>
      </w:pPr>
      <w:r>
        <w:rPr>
          <w:rFonts w:ascii="Times New Roman" w:cs="Times New Roman" w:hAnsi="Times New Roman"/>
        </w:rPr>
        <w:t>Associate</w:t>
      </w:r>
      <w:r>
        <w:rPr>
          <w:rFonts w:ascii="Times New Roman" w:cs="Times New Roman" w:hAnsi="Times New Roman"/>
        </w:rPr>
        <w:t xml:space="preserve">- </w:t>
      </w:r>
      <w:r>
        <w:rPr>
          <w:rFonts w:ascii="Times New Roman" w:cs="Times New Roman" w:hAnsi="Times New Roman"/>
        </w:rPr>
        <w:t>December 2011 – July 2013</w:t>
      </w:r>
      <w:r>
        <w:rPr>
          <w:rFonts w:ascii="Times New Roman" w:cs="Times New Roman" w:hAnsi="Times New Roman"/>
        </w:rPr>
        <w:t xml:space="preserve"> </w:t>
      </w:r>
      <w:r>
        <w:rPr>
          <w:rFonts w:ascii="Times New Roman" w:cs="Times New Roman" w:hAnsi="Times New Roman"/>
        </w:rPr>
        <w:t>( 01year</w:t>
      </w:r>
      <w:r>
        <w:rPr>
          <w:rFonts w:ascii="Times New Roman" w:cs="Times New Roman" w:hAnsi="Times New Roman"/>
        </w:rPr>
        <w:t xml:space="preserve"> 07 months)</w:t>
      </w:r>
    </w:p>
    <w:p>
      <w:pPr>
        <w:pStyle w:val="style0"/>
        <w:widowControl w:val="false"/>
        <w:autoSpaceDE w:val="false"/>
        <w:autoSpaceDN w:val="false"/>
        <w:adjustRightInd w:val="false"/>
        <w:spacing w:after="0" w:lineRule="auto" w:line="240"/>
        <w:rPr>
          <w:rFonts w:ascii="Times New Roman" w:cs="Times New Roman" w:hAnsi="Times New Roman"/>
          <w:iCs/>
          <w:szCs w:val="20"/>
        </w:rPr>
      </w:pPr>
    </w:p>
    <w:p>
      <w:pPr>
        <w:pStyle w:val="style0"/>
        <w:widowControl w:val="false"/>
        <w:autoSpaceDE w:val="false"/>
        <w:autoSpaceDN w:val="false"/>
        <w:adjustRightInd w:val="false"/>
        <w:spacing w:after="0" w:lineRule="auto" w:line="240"/>
        <w:rPr>
          <w:rFonts w:ascii="Times New Roman" w:cs="Times New Roman" w:hAnsi="Times New Roman"/>
          <w:color w:val="2e74b5"/>
          <w:szCs w:val="20"/>
        </w:rPr>
      </w:pPr>
      <w:r>
        <w:rPr>
          <w:rFonts w:ascii="Times New Roman" w:cs="Times New Roman" w:hAnsi="Times New Roman"/>
          <w:color w:val="2e74b5"/>
          <w:szCs w:val="20"/>
        </w:rPr>
        <w:t>RESPONSIBILITIES:</w:t>
      </w:r>
    </w:p>
    <w:p>
      <w:pPr>
        <w:pStyle w:val="style0"/>
        <w:widowControl w:val="false"/>
        <w:autoSpaceDE w:val="false"/>
        <w:autoSpaceDN w:val="false"/>
        <w:adjustRightInd w:val="false"/>
        <w:spacing w:after="0" w:lineRule="auto" w:line="240"/>
        <w:rPr>
          <w:rFonts w:ascii="Times New Roman" w:cs="Times New Roman" w:hAnsi="Times New Roman"/>
          <w:color w:val="2e74b5"/>
          <w:szCs w:val="20"/>
        </w:rPr>
      </w:pPr>
    </w:p>
    <w:p>
      <w:pPr>
        <w:pStyle w:val="style0"/>
        <w:spacing w:after="0" w:lineRule="auto" w:line="240"/>
        <w:rPr>
          <w:rFonts w:ascii="Times New Roman" w:cs="Times New Roman" w:eastAsia="Times New Roman" w:hAnsi="Times New Roman"/>
          <w:color w:val="292b2c"/>
          <w:lang w:eastAsia="en-IN"/>
        </w:rPr>
      </w:pPr>
      <w:r>
        <w:rPr>
          <w:rFonts w:ascii="Times New Roman" w:cs="Times New Roman" w:eastAsia="Times New Roman" w:hAnsi="Times New Roman"/>
          <w:color w:val="292b2c"/>
          <w:lang w:eastAsia="en-IN"/>
        </w:rPr>
        <w:t xml:space="preserve">• Dealt with the registration process for the </w:t>
      </w:r>
      <w:r>
        <w:rPr>
          <w:rFonts w:ascii="Times New Roman" w:cs="Times New Roman" w:eastAsia="Times New Roman" w:hAnsi="Times New Roman"/>
          <w:color w:val="292b2c"/>
          <w:lang w:eastAsia="en-IN"/>
        </w:rPr>
        <w:t xml:space="preserve">exams, and managing escalations of US </w:t>
      </w:r>
      <w:r>
        <w:rPr>
          <w:rFonts w:ascii="Times New Roman" w:cs="Times New Roman" w:eastAsia="Times New Roman" w:hAnsi="Times New Roman"/>
          <w:color w:val="292b2c"/>
          <w:lang w:eastAsia="en-IN"/>
        </w:rPr>
        <w:t>candidates.</w:t>
      </w:r>
    </w:p>
    <w:p>
      <w:pPr>
        <w:pStyle w:val="style0"/>
        <w:spacing w:after="0" w:lineRule="auto" w:line="240"/>
        <w:rPr>
          <w:rFonts w:ascii="Times New Roman" w:cs="Times New Roman" w:eastAsia="Times New Roman" w:hAnsi="Times New Roman"/>
          <w:color w:val="292b2c"/>
          <w:lang w:eastAsia="en-IN"/>
        </w:rPr>
      </w:pPr>
      <w:r>
        <w:rPr>
          <w:rFonts w:ascii="Times New Roman" w:cs="Times New Roman" w:eastAsia="Times New Roman" w:hAnsi="Times New Roman"/>
          <w:color w:val="292b2c"/>
          <w:lang w:eastAsia="en-IN"/>
        </w:rPr>
        <w:t>• Attending the weekly conference calls with the client for review and discussions of the process and</w:t>
      </w:r>
    </w:p>
    <w:p>
      <w:pPr>
        <w:pStyle w:val="style0"/>
        <w:spacing w:after="0" w:lineRule="auto" w:line="240"/>
        <w:rPr>
          <w:rFonts w:ascii="Times New Roman" w:cs="Times New Roman" w:eastAsia="Times New Roman" w:hAnsi="Times New Roman"/>
          <w:color w:val="292b2c"/>
          <w:lang w:eastAsia="en-IN"/>
        </w:rPr>
      </w:pPr>
      <w:r>
        <w:rPr>
          <w:rFonts w:ascii="Times New Roman" w:cs="Times New Roman" w:eastAsia="Times New Roman" w:hAnsi="Times New Roman"/>
          <w:color w:val="292b2c"/>
          <w:lang w:eastAsia="en-IN"/>
        </w:rPr>
        <w:t>to</w:t>
      </w:r>
      <w:r>
        <w:rPr>
          <w:rFonts w:ascii="Times New Roman" w:cs="Times New Roman" w:eastAsia="Times New Roman" w:hAnsi="Times New Roman"/>
          <w:color w:val="292b2c"/>
          <w:lang w:eastAsia="en-IN"/>
        </w:rPr>
        <w:t xml:space="preserve"> implement the new policies.</w:t>
      </w:r>
    </w:p>
    <w:p>
      <w:pPr>
        <w:pStyle w:val="style0"/>
        <w:spacing w:after="0" w:lineRule="auto" w:line="240"/>
        <w:rPr>
          <w:rFonts w:ascii="Times New Roman" w:cs="Times New Roman" w:eastAsia="Times New Roman" w:hAnsi="Times New Roman"/>
          <w:color w:val="292b2c"/>
          <w:lang w:eastAsia="en-IN"/>
        </w:rPr>
      </w:pPr>
      <w:r>
        <w:rPr>
          <w:rFonts w:ascii="Times New Roman" w:cs="Times New Roman" w:eastAsia="Times New Roman" w:hAnsi="Times New Roman"/>
          <w:color w:val="292b2c"/>
          <w:lang w:eastAsia="en-IN"/>
        </w:rPr>
        <w:t>• Training of the new employees in the process in terms of operational knowledge and quality</w:t>
      </w:r>
    </w:p>
    <w:p>
      <w:pPr>
        <w:pStyle w:val="style0"/>
        <w:spacing w:after="0" w:lineRule="auto" w:line="240"/>
        <w:rPr>
          <w:rFonts w:ascii="Times New Roman" w:cs="Times New Roman" w:eastAsia="Times New Roman" w:hAnsi="Times New Roman"/>
          <w:color w:val="292b2c"/>
          <w:lang w:eastAsia="en-IN"/>
        </w:rPr>
      </w:pPr>
      <w:r>
        <w:rPr>
          <w:rFonts w:ascii="Times New Roman" w:cs="Times New Roman" w:eastAsia="Times New Roman" w:hAnsi="Times New Roman"/>
          <w:color w:val="292b2c"/>
          <w:lang w:eastAsia="en-IN"/>
        </w:rPr>
        <w:t>compliance</w:t>
      </w:r>
      <w:r>
        <w:rPr>
          <w:rFonts w:ascii="Times New Roman" w:cs="Times New Roman" w:eastAsia="Times New Roman" w:hAnsi="Times New Roman"/>
          <w:color w:val="292b2c"/>
          <w:lang w:eastAsia="en-IN"/>
        </w:rPr>
        <w:t>.</w:t>
      </w:r>
    </w:p>
    <w:p>
      <w:pPr>
        <w:pStyle w:val="style0"/>
        <w:widowControl w:val="false"/>
        <w:autoSpaceDE w:val="false"/>
        <w:autoSpaceDN w:val="false"/>
        <w:adjustRightInd w:val="false"/>
        <w:spacing w:after="0" w:lineRule="auto" w:line="240"/>
        <w:rPr>
          <w:rFonts w:ascii="Times New Roman" w:cs="Times New Roman" w:hAnsi="Times New Roman"/>
          <w:color w:val="2e74b5"/>
          <w:szCs w:val="20"/>
        </w:rPr>
      </w:pPr>
    </w:p>
    <w:p>
      <w:pPr>
        <w:pStyle w:val="style0"/>
        <w:widowControl w:val="false"/>
        <w:autoSpaceDE w:val="false"/>
        <w:autoSpaceDN w:val="false"/>
        <w:adjustRightInd w:val="false"/>
        <w:spacing w:after="0" w:lineRule="auto" w:line="240"/>
        <w:rPr>
          <w:rFonts w:ascii="Times New Roman" w:cs="Times New Roman" w:hAnsi="Times New Roman"/>
          <w:iCs/>
          <w:szCs w:val="20"/>
        </w:rPr>
      </w:pPr>
    </w:p>
    <w:p>
      <w:pPr>
        <w:pStyle w:val="style0"/>
        <w:widowControl w:val="false"/>
        <w:autoSpaceDE w:val="false"/>
        <w:autoSpaceDN w:val="false"/>
        <w:adjustRightInd w:val="false"/>
        <w:spacing w:after="0" w:lineRule="auto" w:line="240"/>
        <w:rPr>
          <w:rFonts w:ascii="Times New Roman" w:cs="Times New Roman" w:hAnsi="Times New Roman"/>
          <w:iCs/>
          <w:szCs w:val="20"/>
        </w:rPr>
      </w:pPr>
    </w:p>
    <w:p>
      <w:pPr>
        <w:pStyle w:val="style0"/>
        <w:rPr>
          <w:rFonts w:ascii="Times New Roman" w:cs="Times New Roman" w:hAnsi="Times New Roman"/>
          <w:b/>
        </w:rPr>
      </w:pPr>
      <w:r>
        <w:rPr>
          <w:rFonts w:ascii="Times New Roman" w:cs="Times New Roman" w:hAnsi="Times New Roman"/>
          <w:b/>
        </w:rPr>
        <w:t>WIPRO BPO- New Delhi</w:t>
      </w:r>
      <w:r>
        <w:rPr>
          <w:rFonts w:ascii="Times New Roman" w:cs="Times New Roman" w:hAnsi="Times New Roman"/>
          <w:b/>
        </w:rPr>
        <w:tab/>
      </w:r>
    </w:p>
    <w:p>
      <w:pPr>
        <w:pStyle w:val="style0"/>
        <w:rPr>
          <w:rFonts w:ascii="Times New Roman" w:cs="Times New Roman" w:hAnsi="Times New Roman"/>
        </w:rPr>
      </w:pPr>
      <w:r>
        <w:rPr>
          <w:rFonts w:ascii="Times New Roman" w:cs="Times New Roman" w:hAnsi="Times New Roman"/>
          <w:b/>
        </w:rPr>
        <w:t xml:space="preserve">Process: </w:t>
      </w:r>
      <w:r>
        <w:rPr>
          <w:rFonts w:ascii="Times New Roman" w:cs="Times New Roman" w:hAnsi="Times New Roman"/>
        </w:rPr>
        <w:t>Hewlett Packard</w:t>
      </w:r>
      <w:r>
        <w:rPr>
          <w:rFonts w:ascii="Times New Roman" w:cs="Times New Roman" w:hAnsi="Times New Roman"/>
        </w:rPr>
        <w:tab/>
      </w:r>
    </w:p>
    <w:p>
      <w:pPr>
        <w:pStyle w:val="style0"/>
        <w:rPr>
          <w:rFonts w:ascii="Times New Roman" w:cs="Times New Roman" w:hAnsi="Times New Roman"/>
        </w:rPr>
      </w:pPr>
      <w:r>
        <w:rPr>
          <w:rFonts w:ascii="Times New Roman" w:cs="Times New Roman" w:hAnsi="Times New Roman"/>
        </w:rPr>
        <w:t>Associate</w:t>
      </w:r>
      <w:r>
        <w:rPr>
          <w:rFonts w:ascii="Times New Roman" w:cs="Times New Roman" w:hAnsi="Times New Roman"/>
        </w:rPr>
        <w:t xml:space="preserve">- </w:t>
      </w:r>
      <w:r>
        <w:rPr>
          <w:rFonts w:ascii="Times New Roman" w:cs="Times New Roman" w:hAnsi="Times New Roman"/>
        </w:rPr>
        <w:t xml:space="preserve">November 2010 – March 2011 </w:t>
      </w:r>
      <w:r>
        <w:rPr>
          <w:rFonts w:ascii="Times New Roman" w:cs="Times New Roman" w:hAnsi="Times New Roman"/>
        </w:rPr>
        <w:t>( 03</w:t>
      </w:r>
      <w:r>
        <w:rPr>
          <w:rFonts w:ascii="Times New Roman" w:cs="Times New Roman" w:hAnsi="Times New Roman"/>
        </w:rPr>
        <w:t xml:space="preserve"> months)</w:t>
      </w:r>
    </w:p>
    <w:p>
      <w:pPr>
        <w:pStyle w:val="style0"/>
        <w:widowControl w:val="false"/>
        <w:autoSpaceDE w:val="false"/>
        <w:autoSpaceDN w:val="false"/>
        <w:adjustRightInd w:val="false"/>
        <w:spacing w:after="0" w:lineRule="auto" w:line="240"/>
        <w:rPr>
          <w:rFonts w:ascii="Times New Roman" w:cs="Times New Roman" w:hAnsi="Times New Roman"/>
          <w:iCs/>
          <w:szCs w:val="20"/>
        </w:rPr>
      </w:pPr>
    </w:p>
    <w:p>
      <w:pPr>
        <w:pStyle w:val="style0"/>
        <w:widowControl w:val="false"/>
        <w:autoSpaceDE w:val="false"/>
        <w:autoSpaceDN w:val="false"/>
        <w:adjustRightInd w:val="false"/>
        <w:spacing w:after="0" w:lineRule="auto" w:line="240"/>
        <w:rPr>
          <w:rFonts w:ascii="Times New Roman" w:cs="Times New Roman" w:hAnsi="Times New Roman"/>
          <w:color w:val="2e74b5"/>
          <w:szCs w:val="20"/>
        </w:rPr>
      </w:pPr>
      <w:r>
        <w:rPr>
          <w:rFonts w:ascii="Times New Roman" w:cs="Times New Roman" w:hAnsi="Times New Roman"/>
          <w:color w:val="2e74b5"/>
          <w:szCs w:val="20"/>
        </w:rPr>
        <w:t>RESPONSIBILITIES:</w:t>
      </w:r>
    </w:p>
    <w:p>
      <w:pPr>
        <w:pStyle w:val="style0"/>
        <w:widowControl w:val="false"/>
        <w:autoSpaceDE w:val="false"/>
        <w:autoSpaceDN w:val="false"/>
        <w:adjustRightInd w:val="false"/>
        <w:spacing w:after="0" w:lineRule="auto" w:line="240"/>
        <w:rPr>
          <w:rFonts w:ascii="Times New Roman" w:cs="Times New Roman" w:hAnsi="Times New Roman"/>
          <w:color w:val="2e74b5"/>
          <w:szCs w:val="20"/>
        </w:rPr>
      </w:pPr>
    </w:p>
    <w:p>
      <w:pPr>
        <w:pStyle w:val="style0"/>
        <w:widowControl w:val="false"/>
        <w:autoSpaceDE w:val="false"/>
        <w:autoSpaceDN w:val="false"/>
        <w:adjustRightInd w:val="false"/>
        <w:spacing w:after="0" w:lineRule="auto" w:line="240"/>
        <w:rPr>
          <w:rFonts w:ascii="Times New Roman" w:cs="Times New Roman" w:hAnsi="Times New Roman"/>
          <w:iCs/>
          <w:szCs w:val="20"/>
        </w:rPr>
      </w:pPr>
      <w:r>
        <w:rPr>
          <w:rFonts w:ascii="Helvetica" w:hAnsi="Helvetica"/>
          <w:color w:val="292b2c"/>
          <w:sz w:val="21"/>
          <w:szCs w:val="21"/>
          <w:shd w:val="clear" w:color="auto" w:fill="eff1f2"/>
        </w:rPr>
        <w:t xml:space="preserve">• </w:t>
      </w:r>
      <w:r>
        <w:rPr>
          <w:rFonts w:ascii="Times New Roman" w:cs="Times New Roman" w:hAnsi="Times New Roman"/>
          <w:color w:val="292b2c"/>
          <w:shd w:val="clear" w:color="auto" w:fill="eff1f2"/>
        </w:rPr>
        <w:t>Assisting US clients and giving tech support over the phone, managing escalations.</w:t>
      </w:r>
    </w:p>
    <w:p>
      <w:pPr>
        <w:pStyle w:val="style0"/>
        <w:widowControl w:val="false"/>
        <w:autoSpaceDE w:val="false"/>
        <w:autoSpaceDN w:val="false"/>
        <w:adjustRightInd w:val="false"/>
        <w:spacing w:after="0" w:lineRule="auto" w:line="240"/>
        <w:rPr>
          <w:rFonts w:ascii="Times New Roman" w:cs="Times New Roman" w:hAnsi="Times New Roman"/>
          <w:iCs/>
          <w:szCs w:val="20"/>
        </w:rPr>
      </w:pPr>
    </w:p>
    <w:p>
      <w:pPr>
        <w:pStyle w:val="style0"/>
        <w:widowControl w:val="false"/>
        <w:autoSpaceDE w:val="false"/>
        <w:autoSpaceDN w:val="false"/>
        <w:adjustRightInd w:val="false"/>
        <w:spacing w:after="0" w:lineRule="auto" w:line="240"/>
        <w:rPr>
          <w:rFonts w:ascii="Times New Roman" w:cs="Times New Roman" w:hAnsi="Times New Roman"/>
          <w:iCs/>
          <w:szCs w:val="20"/>
        </w:rPr>
      </w:pPr>
    </w:p>
    <w:bookmarkStart w:id="0" w:name="_GoBack"/>
    <w:bookmarkEnd w:id="0"/>
    <w:p>
      <w:pPr>
        <w:pStyle w:val="style0"/>
        <w:widowControl w:val="false"/>
        <w:autoSpaceDE w:val="false"/>
        <w:autoSpaceDN w:val="false"/>
        <w:adjustRightInd w:val="false"/>
        <w:spacing w:after="0" w:lineRule="auto" w:line="240"/>
        <w:rPr>
          <w:rFonts w:ascii="Times New Roman" w:cs="Times New Roman" w:hAnsi="Times New Roman"/>
          <w:iCs/>
          <w:szCs w:val="20"/>
        </w:rPr>
      </w:pPr>
    </w:p>
    <w:p>
      <w:pPr>
        <w:pStyle w:val="style0"/>
        <w:widowControl w:val="false"/>
        <w:autoSpaceDE w:val="false"/>
        <w:autoSpaceDN w:val="false"/>
        <w:adjustRightInd w:val="false"/>
        <w:spacing w:after="0" w:lineRule="auto" w:line="240"/>
        <w:rPr>
          <w:rFonts w:ascii="Times New Roman" w:cs="Times New Roman" w:hAnsi="Times New Roman"/>
          <w:iCs/>
          <w:szCs w:val="20"/>
        </w:rPr>
      </w:pPr>
    </w:p>
    <w:p>
      <w:pPr>
        <w:pStyle w:val="style0"/>
        <w:widowControl w:val="false"/>
        <w:autoSpaceDE w:val="false"/>
        <w:autoSpaceDN w:val="false"/>
        <w:adjustRightInd w:val="false"/>
        <w:spacing w:after="0" w:lineRule="auto" w:line="240"/>
        <w:rPr>
          <w:rFonts w:ascii="Times New Roman" w:cs="Times New Roman" w:hAnsi="Times New Roman"/>
          <w:color w:val="2e74b5"/>
          <w:szCs w:val="20"/>
        </w:rPr>
      </w:pPr>
      <w:r>
        <w:rPr>
          <w:rFonts w:ascii="Times New Roman" w:cs="Times New Roman" w:hAnsi="Times New Roman"/>
          <w:color w:val="2e74b5"/>
          <w:szCs w:val="20"/>
        </w:rPr>
        <w:t>ACHIEVEMENTS:</w:t>
      </w:r>
    </w:p>
    <w:p>
      <w:pPr>
        <w:pStyle w:val="style0"/>
        <w:widowControl w:val="false"/>
        <w:autoSpaceDE w:val="false"/>
        <w:autoSpaceDN w:val="false"/>
        <w:adjustRightInd w:val="false"/>
        <w:spacing w:after="0" w:lineRule="auto" w:line="240"/>
        <w:rPr>
          <w:rFonts w:ascii="Times New Roman" w:cs="Times New Roman" w:hAnsi="Times New Roman"/>
          <w:iCs/>
          <w:szCs w:val="20"/>
        </w:rPr>
      </w:pPr>
    </w:p>
    <w:p>
      <w:pPr>
        <w:pStyle w:val="style0"/>
        <w:numPr>
          <w:ilvl w:val="0"/>
          <w:numId w:val="8"/>
        </w:numPr>
        <w:spacing w:after="0" w:lineRule="auto" w:line="360"/>
        <w:jc w:val="both"/>
        <w:rPr>
          <w:rFonts w:ascii="Times New Roman" w:hAnsi="Times New Roman"/>
          <w:b/>
          <w:bCs/>
          <w:sz w:val="24"/>
          <w:szCs w:val="24"/>
        </w:rPr>
      </w:pPr>
      <w:r>
        <w:rPr>
          <w:rFonts w:ascii="Times New Roman" w:hAnsi="Times New Roman"/>
          <w:sz w:val="24"/>
          <w:szCs w:val="24"/>
        </w:rPr>
        <w:t>Honored</w:t>
      </w:r>
      <w:r>
        <w:rPr>
          <w:rFonts w:ascii="Times New Roman" w:hAnsi="Times New Roman"/>
          <w:sz w:val="24"/>
          <w:szCs w:val="24"/>
        </w:rPr>
        <w:t xml:space="preserve"> with Star Performer Award as an Outstanding Performer for AMJ’ 2012(Quarter) – </w:t>
      </w:r>
      <w:r>
        <w:rPr>
          <w:rFonts w:ascii="Times New Roman" w:hAnsi="Times New Roman"/>
          <w:b/>
          <w:sz w:val="24"/>
          <w:szCs w:val="24"/>
        </w:rPr>
        <w:t>HCL BSERV.</w:t>
      </w:r>
    </w:p>
    <w:p>
      <w:pPr>
        <w:pStyle w:val="style179"/>
        <w:numPr>
          <w:ilvl w:val="0"/>
          <w:numId w:val="8"/>
        </w:numPr>
        <w:spacing w:after="0" w:lineRule="auto" w:line="240"/>
        <w:rPr>
          <w:rFonts w:ascii="Times New Roman" w:hAnsi="Times New Roman"/>
          <w:sz w:val="24"/>
          <w:szCs w:val="24"/>
        </w:rPr>
      </w:pPr>
      <w:r>
        <w:rPr>
          <w:rFonts w:ascii="Times New Roman" w:hAnsi="Times New Roman"/>
          <w:sz w:val="24"/>
          <w:szCs w:val="24"/>
        </w:rPr>
        <w:t>Honored</w:t>
      </w:r>
      <w:r>
        <w:rPr>
          <w:rFonts w:ascii="Times New Roman" w:hAnsi="Times New Roman"/>
          <w:sz w:val="24"/>
          <w:szCs w:val="24"/>
        </w:rPr>
        <w:t xml:space="preserve"> as </w:t>
      </w:r>
      <w:r>
        <w:rPr>
          <w:rFonts w:ascii="Times New Roman" w:hAnsi="Times New Roman"/>
          <w:b/>
          <w:sz w:val="24"/>
          <w:szCs w:val="24"/>
        </w:rPr>
        <w:t>‘Best Intern 2014’</w:t>
      </w:r>
      <w:r>
        <w:rPr>
          <w:rFonts w:ascii="Times New Roman" w:hAnsi="Times New Roman"/>
          <w:sz w:val="24"/>
          <w:szCs w:val="24"/>
        </w:rPr>
        <w:t xml:space="preserve"> – </w:t>
      </w:r>
      <w:r>
        <w:rPr>
          <w:rFonts w:ascii="Times New Roman" w:hAnsi="Times New Roman"/>
          <w:sz w:val="24"/>
          <w:szCs w:val="24"/>
        </w:rPr>
        <w:t>Edovu</w:t>
      </w:r>
      <w:r>
        <w:rPr>
          <w:rFonts w:ascii="Times New Roman" w:hAnsi="Times New Roman"/>
          <w:sz w:val="24"/>
          <w:szCs w:val="24"/>
        </w:rPr>
        <w:t xml:space="preserve"> Ventures </w:t>
      </w:r>
      <w:r>
        <w:rPr>
          <w:rFonts w:ascii="Times New Roman" w:hAnsi="Times New Roman"/>
          <w:sz w:val="24"/>
          <w:szCs w:val="24"/>
        </w:rPr>
        <w:t>Pvt.</w:t>
      </w:r>
      <w:r>
        <w:rPr>
          <w:rFonts w:ascii="Times New Roman" w:hAnsi="Times New Roman"/>
          <w:sz w:val="24"/>
          <w:szCs w:val="24"/>
        </w:rPr>
        <w:t xml:space="preserve"> Ltd.( </w:t>
      </w:r>
      <w:r>
        <w:rPr>
          <w:rFonts w:ascii="Times New Roman" w:hAnsi="Times New Roman"/>
          <w:sz w:val="24"/>
          <w:szCs w:val="24"/>
        </w:rPr>
        <w:t>Formely</w:t>
      </w:r>
      <w:r>
        <w:rPr>
          <w:rFonts w:ascii="Times New Roman" w:hAnsi="Times New Roman"/>
          <w:sz w:val="24"/>
          <w:szCs w:val="24"/>
        </w:rPr>
        <w:t xml:space="preserve"> Known as </w:t>
      </w:r>
      <w:r>
        <w:rPr>
          <w:rFonts w:ascii="Times New Roman" w:hAnsi="Times New Roman"/>
          <w:sz w:val="24"/>
          <w:szCs w:val="24"/>
        </w:rPr>
        <w:t>Igniva</w:t>
      </w:r>
      <w:r>
        <w:rPr>
          <w:rFonts w:ascii="Times New Roman" w:hAnsi="Times New Roman"/>
          <w:sz w:val="24"/>
          <w:szCs w:val="24"/>
        </w:rPr>
        <w:t xml:space="preserve"> </w:t>
      </w:r>
      <w:r>
        <w:rPr>
          <w:rFonts w:ascii="Times New Roman" w:hAnsi="Times New Roman"/>
          <w:sz w:val="24"/>
          <w:szCs w:val="24"/>
        </w:rPr>
        <w:t>Eduvent</w:t>
      </w:r>
      <w:r>
        <w:rPr>
          <w:rFonts w:ascii="Times New Roman" w:hAnsi="Times New Roman"/>
          <w:sz w:val="24"/>
          <w:szCs w:val="24"/>
        </w:rPr>
        <w:t xml:space="preserve"> Group, Gurgaon</w:t>
      </w:r>
    </w:p>
    <w:p>
      <w:pPr>
        <w:pStyle w:val="style0"/>
        <w:widowControl w:val="false"/>
        <w:autoSpaceDE w:val="false"/>
        <w:autoSpaceDN w:val="false"/>
        <w:adjustRightInd w:val="false"/>
        <w:spacing w:after="0" w:lineRule="auto" w:line="240"/>
        <w:rPr>
          <w:rFonts w:ascii="Times New Roman" w:cs="Times New Roman" w:hAnsi="Times New Roman"/>
          <w:iCs/>
          <w:szCs w:val="20"/>
        </w:rPr>
      </w:pPr>
    </w:p>
    <w:p>
      <w:pPr>
        <w:pStyle w:val="style0"/>
        <w:widowControl w:val="false"/>
        <w:autoSpaceDE w:val="false"/>
        <w:autoSpaceDN w:val="false"/>
        <w:adjustRightInd w:val="false"/>
        <w:spacing w:after="0" w:lineRule="auto" w:line="240"/>
        <w:rPr>
          <w:rFonts w:ascii="Times New Roman" w:cs="Times New Roman" w:hAnsi="Times New Roman"/>
          <w:iCs/>
          <w:szCs w:val="20"/>
        </w:rPr>
      </w:pPr>
    </w:p>
    <w:p>
      <w:pPr>
        <w:pStyle w:val="style0"/>
        <w:widowControl w:val="false"/>
        <w:autoSpaceDE w:val="false"/>
        <w:autoSpaceDN w:val="false"/>
        <w:adjustRightInd w:val="false"/>
        <w:spacing w:after="0" w:lineRule="auto" w:line="240"/>
        <w:rPr>
          <w:rFonts w:ascii="Times New Roman" w:cs="Times New Roman" w:hAnsi="Times New Roman"/>
          <w:iCs/>
          <w:szCs w:val="20"/>
        </w:rPr>
      </w:pPr>
    </w:p>
    <w:p>
      <w:pPr>
        <w:pStyle w:val="style0"/>
        <w:widowControl w:val="false"/>
        <w:autoSpaceDE w:val="false"/>
        <w:autoSpaceDN w:val="false"/>
        <w:adjustRightInd w:val="false"/>
        <w:spacing w:after="0" w:lineRule="auto" w:line="240"/>
        <w:rPr>
          <w:rFonts w:ascii="Times New Roman" w:cs="Times New Roman" w:hAnsi="Times New Roman"/>
          <w:iCs/>
          <w:szCs w:val="20"/>
        </w:rPr>
      </w:pPr>
    </w:p>
    <w:p>
      <w:pPr>
        <w:pStyle w:val="style0"/>
        <w:widowControl w:val="false"/>
        <w:autoSpaceDE w:val="false"/>
        <w:autoSpaceDN w:val="false"/>
        <w:adjustRightInd w:val="false"/>
        <w:spacing w:after="0" w:lineRule="auto" w:line="240"/>
        <w:rPr>
          <w:rFonts w:ascii="Times New Roman" w:cs="Times New Roman" w:hAnsi="Times New Roman"/>
          <w:color w:val="2e74b5"/>
          <w:szCs w:val="20"/>
        </w:rPr>
      </w:pPr>
      <w:r>
        <w:rPr>
          <w:rFonts w:ascii="Times New Roman" w:cs="Times New Roman" w:hAnsi="Times New Roman"/>
          <w:color w:val="2e74b5"/>
          <w:szCs w:val="20"/>
        </w:rPr>
        <w:t>ACADEMIC QUALIFICATIONS</w:t>
      </w:r>
    </w:p>
    <w:tbl>
      <w:tblPr>
        <w:tblpPr w:leftFromText="180" w:rightFromText="180" w:topFromText="0" w:bottomFromText="0" w:vertAnchor="text" w:horzAnchor="margin" w:tblpXSpec="left" w:tblpY="150"/>
        <w:tblW w:w="850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05"/>
        <w:gridCol w:w="2235"/>
        <w:gridCol w:w="2719"/>
        <w:gridCol w:w="1841"/>
      </w:tblGrid>
      <w:tr>
        <w:trPr>
          <w:trHeight w:val="242" w:hRule="atLeast"/>
          <w:tblCellSpacing w:w="15" w:type="dxa"/>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rPr>
                <w:rFonts w:ascii="Times New Roman" w:cs="Times New Roman" w:eastAsia="Times New Roman" w:hAnsi="Times New Roman"/>
                <w:sz w:val="20"/>
                <w:szCs w:val="20"/>
                <w:lang w:val="en-US"/>
              </w:rPr>
            </w:pPr>
            <w:r>
              <w:rPr>
                <w:rFonts w:ascii="Times New Roman" w:cs="Times New Roman" w:eastAsia="Times New Roman" w:hAnsi="Times New Roman"/>
                <w:b/>
                <w:bCs/>
                <w:sz w:val="20"/>
                <w:szCs w:val="20"/>
                <w:lang w:val="en-US"/>
              </w:rPr>
              <w:t>Examination</w:t>
            </w:r>
          </w:p>
        </w:tc>
        <w:tc>
          <w:tcPr>
            <w:tcW w:w="2205"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rPr>
                <w:rFonts w:ascii="Times New Roman" w:cs="Times New Roman" w:eastAsia="Times New Roman" w:hAnsi="Times New Roman"/>
                <w:sz w:val="20"/>
                <w:szCs w:val="20"/>
                <w:lang w:val="en-US"/>
              </w:rPr>
            </w:pPr>
            <w:r>
              <w:rPr>
                <w:rFonts w:ascii="Times New Roman" w:cs="Times New Roman" w:eastAsia="Times New Roman" w:hAnsi="Times New Roman"/>
                <w:b/>
                <w:bCs/>
                <w:sz w:val="20"/>
                <w:szCs w:val="20"/>
                <w:lang w:val="en-US"/>
              </w:rPr>
              <w:t>University</w:t>
            </w:r>
          </w:p>
        </w:tc>
        <w:tc>
          <w:tcPr>
            <w:tcW w:w="2689"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rPr>
                <w:rFonts w:ascii="Times New Roman" w:cs="Times New Roman" w:eastAsia="Times New Roman" w:hAnsi="Times New Roman"/>
                <w:b/>
                <w:sz w:val="20"/>
                <w:szCs w:val="20"/>
                <w:lang w:val="en-US"/>
              </w:rPr>
            </w:pPr>
            <w:r>
              <w:rPr>
                <w:rFonts w:ascii="Times New Roman" w:cs="Times New Roman" w:eastAsia="Times New Roman" w:hAnsi="Times New Roman"/>
                <w:b/>
                <w:bCs/>
                <w:sz w:val="20"/>
                <w:szCs w:val="20"/>
                <w:lang w:val="en-US"/>
              </w:rPr>
              <w:t>Institute</w:t>
            </w:r>
          </w:p>
        </w:tc>
        <w:tc>
          <w:tcPr>
            <w:tcW w:w="1796"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rPr>
                <w:rFonts w:ascii="Times New Roman" w:cs="Times New Roman" w:eastAsia="Times New Roman" w:hAnsi="Times New Roman"/>
                <w:b/>
                <w:sz w:val="20"/>
                <w:szCs w:val="20"/>
                <w:lang w:val="en-US"/>
              </w:rPr>
            </w:pPr>
            <w:r>
              <w:rPr>
                <w:rFonts w:ascii="Times New Roman" w:cs="Times New Roman" w:eastAsia="Times New Roman" w:hAnsi="Times New Roman"/>
                <w:b/>
                <w:sz w:val="20"/>
                <w:szCs w:val="20"/>
                <w:lang w:val="en-US"/>
              </w:rPr>
              <w:t xml:space="preserve">Year of </w:t>
            </w:r>
            <w:r>
              <w:rPr>
                <w:rFonts w:ascii="Times New Roman" w:cs="Times New Roman" w:eastAsia="Times New Roman" w:hAnsi="Times New Roman"/>
                <w:b/>
                <w:sz w:val="20"/>
                <w:szCs w:val="20"/>
                <w:lang w:val="en-US"/>
              </w:rPr>
              <w:t>Passing</w:t>
            </w:r>
          </w:p>
        </w:tc>
      </w:tr>
      <w:tr>
        <w:tblPrEx/>
        <w:trPr>
          <w:trHeight w:val="242" w:hRule="atLeast"/>
          <w:tblCellSpacing w:w="15" w:type="dxa"/>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rPr>
                <w:rFonts w:ascii="Times New Roman" w:cs="Times New Roman" w:eastAsia="Times New Roman" w:hAnsi="Times New Roman"/>
                <w:sz w:val="20"/>
                <w:szCs w:val="20"/>
                <w:lang w:val="en-US"/>
              </w:rPr>
            </w:pPr>
            <w:r>
              <w:rPr>
                <w:rFonts w:ascii="Times New Roman" w:cs="Times New Roman" w:hAnsi="Times New Roman"/>
                <w:sz w:val="20"/>
                <w:szCs w:val="20"/>
              </w:rPr>
              <w:t>MBA Business Finance</w:t>
            </w:r>
            <w:r>
              <w:rPr>
                <w:rFonts w:ascii="Times New Roman" w:cs="Times New Roman" w:hAnsi="Times New Roman"/>
                <w:sz w:val="20"/>
                <w:szCs w:val="20"/>
              </w:rPr>
              <w:t xml:space="preserve"> </w:t>
            </w:r>
          </w:p>
        </w:tc>
        <w:tc>
          <w:tcPr>
            <w:tcW w:w="2205"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jc w:val="center"/>
              <w:rPr>
                <w:rFonts w:ascii="Times New Roman" w:cs="Times New Roman" w:eastAsia="Times New Roman" w:hAnsi="Times New Roman"/>
                <w:sz w:val="20"/>
                <w:szCs w:val="20"/>
                <w:lang w:val="en-US"/>
              </w:rPr>
            </w:pPr>
            <w:r>
              <w:rPr>
                <w:rFonts w:ascii="Times New Roman" w:cs="Times New Roman" w:eastAsia="Times New Roman" w:hAnsi="Times New Roman"/>
                <w:bCs/>
                <w:sz w:val="20"/>
                <w:szCs w:val="20"/>
                <w:lang w:val="en-US"/>
              </w:rPr>
              <w:t>Gurukula</w:t>
            </w:r>
            <w:r>
              <w:rPr>
                <w:rFonts w:ascii="Times New Roman" w:cs="Times New Roman" w:eastAsia="Times New Roman" w:hAnsi="Times New Roman"/>
                <w:bCs/>
                <w:sz w:val="20"/>
                <w:szCs w:val="20"/>
                <w:lang w:val="en-US"/>
              </w:rPr>
              <w:t xml:space="preserve"> </w:t>
            </w:r>
            <w:r>
              <w:rPr>
                <w:rFonts w:ascii="Times New Roman" w:cs="Times New Roman" w:eastAsia="Times New Roman" w:hAnsi="Times New Roman"/>
                <w:bCs/>
                <w:sz w:val="20"/>
                <w:szCs w:val="20"/>
                <w:lang w:val="en-US"/>
              </w:rPr>
              <w:t>Kangri</w:t>
            </w:r>
            <w:r>
              <w:rPr>
                <w:rFonts w:ascii="Times New Roman" w:cs="Times New Roman" w:eastAsia="Times New Roman" w:hAnsi="Times New Roman"/>
                <w:bCs/>
                <w:sz w:val="20"/>
                <w:szCs w:val="20"/>
                <w:lang w:val="en-US"/>
              </w:rPr>
              <w:t xml:space="preserve"> </w:t>
            </w:r>
            <w:r>
              <w:rPr>
                <w:rFonts w:ascii="Times New Roman" w:cs="Times New Roman" w:eastAsia="Times New Roman" w:hAnsi="Times New Roman"/>
                <w:bCs/>
                <w:sz w:val="20"/>
                <w:szCs w:val="20"/>
                <w:lang w:val="en-US"/>
              </w:rPr>
              <w:t>Vishwavidyalaya</w:t>
            </w:r>
          </w:p>
        </w:tc>
        <w:tc>
          <w:tcPr>
            <w:tcW w:w="2689"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rPr>
                <w:rFonts w:ascii="Times New Roman" w:cs="Times New Roman" w:eastAsia="Times New Roman" w:hAnsi="Times New Roman"/>
                <w:sz w:val="20"/>
                <w:szCs w:val="20"/>
                <w:lang w:val="en-US"/>
              </w:rPr>
            </w:pPr>
            <w:r>
              <w:rPr>
                <w:rFonts w:ascii="Times New Roman" w:cs="Times New Roman" w:eastAsia="Times New Roman" w:hAnsi="Times New Roman"/>
                <w:bCs/>
                <w:sz w:val="20"/>
                <w:szCs w:val="20"/>
                <w:lang w:val="en-US"/>
              </w:rPr>
              <w:t>Faculty of Management Studies</w:t>
            </w:r>
          </w:p>
        </w:tc>
        <w:tc>
          <w:tcPr>
            <w:tcW w:w="1796"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rPr>
                <w:rFonts w:ascii="Times New Roman" w:cs="Times New Roman" w:eastAsia="Times New Roman" w:hAnsi="Times New Roman"/>
                <w:sz w:val="20"/>
                <w:szCs w:val="20"/>
                <w:lang w:val="en-US"/>
              </w:rPr>
            </w:pPr>
            <w:r>
              <w:rPr>
                <w:rFonts w:ascii="Times New Roman" w:cs="Times New Roman" w:eastAsia="Times New Roman" w:hAnsi="Times New Roman"/>
                <w:b/>
                <w:sz w:val="20"/>
                <w:szCs w:val="20"/>
                <w:lang w:val="en-US"/>
              </w:rPr>
              <w:t xml:space="preserve">             </w:t>
            </w:r>
            <w:r>
              <w:rPr>
                <w:rFonts w:ascii="Times New Roman" w:cs="Times New Roman" w:eastAsia="Times New Roman" w:hAnsi="Times New Roman"/>
                <w:sz w:val="20"/>
                <w:szCs w:val="20"/>
                <w:lang w:val="en-US"/>
              </w:rPr>
              <w:t>2015</w:t>
            </w:r>
          </w:p>
        </w:tc>
      </w:tr>
      <w:tr>
        <w:tblPrEx/>
        <w:trPr>
          <w:trHeight w:val="110" w:hRule="atLeast"/>
          <w:tblCellSpacing w:w="15" w:type="dxa"/>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rPr>
                <w:rFonts w:ascii="Times New Roman" w:cs="Times New Roman" w:eastAsia="Times New Roman" w:hAnsi="Times New Roman"/>
                <w:sz w:val="20"/>
                <w:szCs w:val="20"/>
                <w:lang w:val="en-US"/>
              </w:rPr>
            </w:pPr>
            <w:r>
              <w:rPr>
                <w:rFonts w:ascii="Times New Roman" w:cs="Times New Roman" w:hAnsi="Times New Roman"/>
                <w:sz w:val="20"/>
                <w:szCs w:val="20"/>
              </w:rPr>
              <w:t xml:space="preserve">Bachelor of Commerce </w:t>
            </w:r>
          </w:p>
        </w:tc>
        <w:tc>
          <w:tcPr>
            <w:tcW w:w="2205"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jc w:val="center"/>
              <w:rPr>
                <w:rFonts w:ascii="Times New Roman" w:cs="Times New Roman" w:eastAsia="Times New Roman" w:hAnsi="Times New Roman"/>
                <w:sz w:val="20"/>
                <w:szCs w:val="20"/>
                <w:lang w:val="en-US"/>
              </w:rPr>
            </w:pPr>
            <w:r>
              <w:rPr>
                <w:rFonts w:ascii="Times New Roman" w:cs="Times New Roman" w:eastAsia="Times New Roman" w:hAnsi="Times New Roman"/>
                <w:bCs/>
                <w:sz w:val="20"/>
                <w:szCs w:val="20"/>
                <w:lang w:val="en-US"/>
              </w:rPr>
              <w:t>School of Open Learning</w:t>
            </w:r>
          </w:p>
        </w:tc>
        <w:tc>
          <w:tcPr>
            <w:tcW w:w="2689"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rPr>
                <w:rFonts w:ascii="Times New Roman" w:cs="Times New Roman" w:eastAsia="Times New Roman" w:hAnsi="Times New Roman"/>
                <w:sz w:val="20"/>
                <w:szCs w:val="20"/>
                <w:lang w:val="en-US"/>
              </w:rPr>
            </w:pPr>
            <w:r>
              <w:rPr>
                <w:rFonts w:ascii="Times New Roman" w:cs="Times New Roman" w:eastAsia="Times New Roman" w:hAnsi="Times New Roman"/>
                <w:bCs/>
                <w:sz w:val="20"/>
                <w:szCs w:val="20"/>
                <w:lang w:val="en-US"/>
              </w:rPr>
              <w:t>University of Delhi (North Campus)</w:t>
            </w:r>
          </w:p>
        </w:tc>
        <w:tc>
          <w:tcPr>
            <w:tcW w:w="1796"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keepNext/>
              <w:tabs>
                <w:tab w:val="left" w:leader="none" w:pos="374"/>
              </w:tabs>
              <w:spacing w:after="0" w:lineRule="auto" w:line="240"/>
              <w:ind w:left="374" w:hanging="374"/>
              <w:jc w:val="center"/>
              <w:outlineLvl w:val="3"/>
              <w:rPr>
                <w:rFonts w:ascii="Times New Roman" w:cs="Times New Roman" w:eastAsia="Times New Roman" w:hAnsi="Times New Roman"/>
                <w:sz w:val="20"/>
                <w:szCs w:val="20"/>
                <w:lang w:val="en-US"/>
              </w:rPr>
            </w:pPr>
            <w:r>
              <w:rPr>
                <w:rFonts w:ascii="Times New Roman" w:cs="Times New Roman" w:eastAsia="Times New Roman" w:hAnsi="Times New Roman"/>
                <w:sz w:val="20"/>
                <w:szCs w:val="20"/>
                <w:lang w:val="en-US"/>
              </w:rPr>
              <w:t>2011</w:t>
            </w:r>
          </w:p>
        </w:tc>
      </w:tr>
      <w:tr>
        <w:tblPrEx/>
        <w:trPr>
          <w:trHeight w:val="120" w:hRule="atLeast"/>
          <w:tblCellSpacing w:w="15" w:type="dxa"/>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rPr>
                <w:rFonts w:ascii="Times New Roman" w:cs="Times New Roman" w:eastAsia="Times New Roman" w:hAnsi="Times New Roman"/>
                <w:sz w:val="20"/>
                <w:szCs w:val="20"/>
                <w:lang w:val="en-US"/>
              </w:rPr>
            </w:pPr>
            <w:r>
              <w:rPr>
                <w:rFonts w:ascii="Times New Roman" w:cs="Times New Roman" w:eastAsia="Times New Roman" w:hAnsi="Times New Roman"/>
                <w:sz w:val="20"/>
                <w:szCs w:val="20"/>
                <w:lang w:val="en-US"/>
              </w:rPr>
              <w:t>Senior</w:t>
            </w:r>
          </w:p>
          <w:p>
            <w:pPr>
              <w:pStyle w:val="style0"/>
              <w:spacing w:after="0" w:lineRule="auto" w:line="240"/>
              <w:rPr>
                <w:rFonts w:ascii="Times New Roman" w:cs="Times New Roman" w:eastAsia="Times New Roman" w:hAnsi="Times New Roman"/>
                <w:sz w:val="20"/>
                <w:szCs w:val="20"/>
                <w:lang w:val="en-US"/>
              </w:rPr>
            </w:pPr>
            <w:r>
              <w:rPr>
                <w:rFonts w:ascii="Times New Roman" w:cs="Times New Roman" w:eastAsia="Times New Roman" w:hAnsi="Times New Roman"/>
                <w:sz w:val="20"/>
                <w:szCs w:val="20"/>
                <w:lang w:val="en-US"/>
              </w:rPr>
              <w:t>Secondary</w:t>
            </w:r>
          </w:p>
        </w:tc>
        <w:tc>
          <w:tcPr>
            <w:tcW w:w="2205"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jc w:val="center"/>
              <w:rPr>
                <w:rFonts w:ascii="Times New Roman" w:cs="Times New Roman" w:eastAsia="Times New Roman" w:hAnsi="Times New Roman"/>
                <w:sz w:val="20"/>
                <w:szCs w:val="20"/>
                <w:lang w:val="en-US"/>
              </w:rPr>
            </w:pPr>
            <w:r>
              <w:rPr>
                <w:rFonts w:ascii="Times New Roman" w:cs="Times New Roman" w:eastAsia="Times New Roman" w:hAnsi="Times New Roman"/>
                <w:sz w:val="20"/>
                <w:szCs w:val="20"/>
                <w:lang w:val="en-US"/>
              </w:rPr>
              <w:t>C.B.S.E</w:t>
            </w:r>
          </w:p>
        </w:tc>
        <w:tc>
          <w:tcPr>
            <w:tcW w:w="2689"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rPr>
                <w:rFonts w:ascii="Times New Roman" w:cs="Times New Roman" w:eastAsia="Times New Roman" w:hAnsi="Times New Roman"/>
                <w:sz w:val="20"/>
                <w:szCs w:val="20"/>
                <w:lang w:val="en-US"/>
              </w:rPr>
            </w:pPr>
            <w:r>
              <w:rPr>
                <w:rFonts w:ascii="Times New Roman" w:cs="Times New Roman" w:eastAsia="Times New Roman" w:hAnsi="Times New Roman"/>
                <w:sz w:val="20"/>
                <w:szCs w:val="20"/>
                <w:lang w:val="en-US"/>
              </w:rPr>
              <w:t xml:space="preserve">Swami </w:t>
            </w:r>
            <w:r>
              <w:rPr>
                <w:rFonts w:ascii="Times New Roman" w:cs="Times New Roman" w:eastAsia="Times New Roman" w:hAnsi="Times New Roman"/>
                <w:sz w:val="20"/>
                <w:szCs w:val="20"/>
                <w:lang w:val="en-US"/>
              </w:rPr>
              <w:t>Sant</w:t>
            </w:r>
            <w:r>
              <w:rPr>
                <w:rFonts w:ascii="Times New Roman" w:cs="Times New Roman" w:eastAsia="Times New Roman" w:hAnsi="Times New Roman"/>
                <w:sz w:val="20"/>
                <w:szCs w:val="20"/>
                <w:lang w:val="en-US"/>
              </w:rPr>
              <w:t xml:space="preserve"> </w:t>
            </w:r>
            <w:r>
              <w:rPr>
                <w:rFonts w:ascii="Times New Roman" w:cs="Times New Roman" w:eastAsia="Times New Roman" w:hAnsi="Times New Roman"/>
                <w:sz w:val="20"/>
                <w:szCs w:val="20"/>
                <w:lang w:val="en-US"/>
              </w:rPr>
              <w:t>Dass</w:t>
            </w:r>
            <w:r>
              <w:rPr>
                <w:rFonts w:ascii="Times New Roman" w:cs="Times New Roman" w:eastAsia="Times New Roman" w:hAnsi="Times New Roman"/>
                <w:sz w:val="20"/>
                <w:szCs w:val="20"/>
                <w:lang w:val="en-US"/>
              </w:rPr>
              <w:t xml:space="preserve"> Public School</w:t>
            </w:r>
          </w:p>
        </w:tc>
        <w:tc>
          <w:tcPr>
            <w:tcW w:w="1796"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jc w:val="center"/>
              <w:rPr>
                <w:rFonts w:ascii="Times New Roman" w:cs="Times New Roman" w:eastAsia="Times New Roman" w:hAnsi="Times New Roman"/>
                <w:sz w:val="20"/>
                <w:szCs w:val="20"/>
                <w:lang w:val="en-US"/>
              </w:rPr>
            </w:pPr>
            <w:r>
              <w:rPr>
                <w:rFonts w:ascii="Times New Roman" w:cs="Times New Roman" w:eastAsia="Times New Roman" w:hAnsi="Times New Roman"/>
                <w:sz w:val="20"/>
                <w:szCs w:val="20"/>
                <w:lang w:val="en-US"/>
              </w:rPr>
              <w:t>2006</w:t>
            </w:r>
          </w:p>
        </w:tc>
      </w:tr>
      <w:tr>
        <w:tblPrEx/>
        <w:trPr>
          <w:trHeight w:val="194" w:hRule="atLeast"/>
          <w:tblCellSpacing w:w="15" w:type="dxa"/>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rPr>
                <w:rFonts w:ascii="Times New Roman" w:cs="Times New Roman" w:eastAsia="Times New Roman" w:hAnsi="Times New Roman"/>
                <w:sz w:val="20"/>
                <w:szCs w:val="20"/>
                <w:lang w:val="en-US"/>
              </w:rPr>
            </w:pPr>
            <w:r>
              <w:rPr>
                <w:rFonts w:ascii="Times New Roman" w:cs="Times New Roman" w:eastAsia="Times New Roman" w:hAnsi="Times New Roman"/>
                <w:sz w:val="20"/>
                <w:szCs w:val="20"/>
                <w:lang w:val="en-US"/>
              </w:rPr>
              <w:t>High School</w:t>
            </w:r>
          </w:p>
        </w:tc>
        <w:tc>
          <w:tcPr>
            <w:tcW w:w="2205"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jc w:val="center"/>
              <w:rPr>
                <w:rFonts w:ascii="Times New Roman" w:cs="Times New Roman" w:eastAsia="Times New Roman" w:hAnsi="Times New Roman"/>
                <w:sz w:val="20"/>
                <w:szCs w:val="20"/>
                <w:lang w:val="en-US"/>
              </w:rPr>
            </w:pPr>
            <w:r>
              <w:rPr>
                <w:rFonts w:ascii="Times New Roman" w:cs="Times New Roman" w:eastAsia="Times New Roman" w:hAnsi="Times New Roman"/>
                <w:sz w:val="20"/>
                <w:szCs w:val="20"/>
                <w:lang w:val="en-US"/>
              </w:rPr>
              <w:t>C.B.S.E</w:t>
            </w:r>
          </w:p>
        </w:tc>
        <w:tc>
          <w:tcPr>
            <w:tcW w:w="2689"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rPr>
                <w:rFonts w:ascii="Times New Roman" w:cs="Times New Roman" w:eastAsia="Times New Roman" w:hAnsi="Times New Roman"/>
                <w:sz w:val="20"/>
                <w:szCs w:val="20"/>
                <w:lang w:val="en-US"/>
              </w:rPr>
            </w:pPr>
            <w:r>
              <w:rPr>
                <w:rFonts w:ascii="Times New Roman" w:cs="Times New Roman" w:eastAsia="Times New Roman" w:hAnsi="Times New Roman"/>
                <w:sz w:val="20"/>
                <w:szCs w:val="20"/>
                <w:lang w:val="en-US"/>
              </w:rPr>
              <w:t xml:space="preserve">Swami </w:t>
            </w:r>
            <w:r>
              <w:rPr>
                <w:rFonts w:ascii="Times New Roman" w:cs="Times New Roman" w:eastAsia="Times New Roman" w:hAnsi="Times New Roman"/>
                <w:sz w:val="20"/>
                <w:szCs w:val="20"/>
                <w:lang w:val="en-US"/>
              </w:rPr>
              <w:t>Sant</w:t>
            </w:r>
            <w:r>
              <w:rPr>
                <w:rFonts w:ascii="Times New Roman" w:cs="Times New Roman" w:eastAsia="Times New Roman" w:hAnsi="Times New Roman"/>
                <w:sz w:val="20"/>
                <w:szCs w:val="20"/>
                <w:lang w:val="en-US"/>
              </w:rPr>
              <w:t xml:space="preserve"> </w:t>
            </w:r>
            <w:r>
              <w:rPr>
                <w:rFonts w:ascii="Times New Roman" w:cs="Times New Roman" w:eastAsia="Times New Roman" w:hAnsi="Times New Roman"/>
                <w:sz w:val="20"/>
                <w:szCs w:val="20"/>
                <w:lang w:val="en-US"/>
              </w:rPr>
              <w:t>Dass</w:t>
            </w:r>
            <w:r>
              <w:rPr>
                <w:rFonts w:ascii="Times New Roman" w:cs="Times New Roman" w:eastAsia="Times New Roman" w:hAnsi="Times New Roman"/>
                <w:sz w:val="20"/>
                <w:szCs w:val="20"/>
                <w:lang w:val="en-US"/>
              </w:rPr>
              <w:t xml:space="preserve"> Public School</w:t>
            </w:r>
          </w:p>
        </w:tc>
        <w:tc>
          <w:tcPr>
            <w:tcW w:w="1796"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jc w:val="center"/>
              <w:rPr>
                <w:rFonts w:ascii="Times New Roman" w:cs="Times New Roman" w:eastAsia="Times New Roman" w:hAnsi="Times New Roman"/>
                <w:sz w:val="20"/>
                <w:szCs w:val="20"/>
                <w:lang w:val="en-US"/>
              </w:rPr>
            </w:pPr>
            <w:r>
              <w:rPr>
                <w:rFonts w:ascii="Times New Roman" w:cs="Times New Roman" w:eastAsia="Times New Roman" w:hAnsi="Times New Roman"/>
                <w:sz w:val="20"/>
                <w:szCs w:val="20"/>
                <w:lang w:val="en-US"/>
              </w:rPr>
              <w:t>2004</w:t>
            </w:r>
          </w:p>
        </w:tc>
      </w:tr>
    </w:tbl>
    <w:p>
      <w:pPr>
        <w:pStyle w:val="style94"/>
        <w:tabs>
          <w:tab w:val="left" w:leader="none" w:pos="9675"/>
        </w:tabs>
        <w:spacing w:before="0" w:beforeAutospacing="false" w:after="0" w:afterAutospacing="false"/>
        <w:ind w:right="490"/>
        <w:jc w:val="both"/>
        <w:rPr>
          <w:rFonts w:eastAsia="Calibri"/>
          <w:sz w:val="22"/>
          <w:szCs w:val="22"/>
          <w:lang w:val="en-IN"/>
        </w:rPr>
      </w:pPr>
      <w:r>
        <w:rPr/>
        <w:pict>
          <v:shape id="1027" type="#_x0000_t75" filled="f" stroked="f" style="position:absolute;margin-left:0.0pt;margin-top:0.0pt;width:1.0pt;height:1.0pt;z-index:2;mso-position-horizontal-relative:text;mso-position-vertical-relative:text;mso-width-relative:page;mso-height-relative:page;mso-wrap-distance-left:0.0pt;mso-wrap-distance-right:0.0pt;visibility:visible;">
            <v:stroke on="f" joinstyle="miter"/>
            <o:lock aspectratio="true" v:ext="view"/>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w:pic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widowControl w:val="false"/>
        <w:autoSpaceDE w:val="false"/>
        <w:autoSpaceDN w:val="false"/>
        <w:adjustRightInd w:val="false"/>
        <w:spacing w:after="0" w:lineRule="auto" w:line="240"/>
        <w:rPr>
          <w:rFonts w:ascii="Times New Roman" w:cs="Times New Roman" w:hAnsi="Times New Roman"/>
          <w:color w:val="2e74b5"/>
          <w:szCs w:val="20"/>
        </w:rPr>
      </w:pPr>
      <w:r>
        <w:rPr>
          <w:rFonts w:ascii="Times New Roman" w:cs="Times New Roman" w:hAnsi="Times New Roman"/>
          <w:color w:val="2e74b5"/>
          <w:szCs w:val="20"/>
        </w:rPr>
        <w:t>DECLARATION</w:t>
      </w:r>
    </w:p>
    <w:p>
      <w:pPr>
        <w:pStyle w:val="style0"/>
        <w:widowControl w:val="false"/>
        <w:autoSpaceDE w:val="false"/>
        <w:autoSpaceDN w:val="false"/>
        <w:adjustRightInd w:val="false"/>
        <w:spacing w:after="0" w:lineRule="auto" w:line="240"/>
        <w:rPr>
          <w:rFonts w:ascii="Times New Roman" w:cs="Times New Roman" w:hAnsi="Times New Roman"/>
          <w:color w:val="2e74b5"/>
          <w:szCs w:val="20"/>
        </w:rPr>
      </w:pPr>
    </w:p>
    <w:p>
      <w:pPr>
        <w:pStyle w:val="style0"/>
        <w:rPr>
          <w:rFonts w:ascii="Times New Roman" w:hAnsi="Times New Roman"/>
          <w:sz w:val="24"/>
          <w:szCs w:val="24"/>
        </w:rPr>
      </w:pPr>
      <w:r>
        <w:rPr>
          <w:rFonts w:ascii="Times New Roman" w:hAnsi="Times New Roman"/>
          <w:sz w:val="24"/>
          <w:szCs w:val="24"/>
        </w:rPr>
        <w:t>This is to certify that the above mentioned information is verified and correct to the best of my knowledge.</w:t>
      </w:r>
    </w:p>
    <w:p>
      <w:pPr>
        <w:pStyle w:val="style0"/>
        <w:rPr>
          <w:rFonts w:ascii="Times New Roman" w:hAnsi="Times New Roman"/>
          <w:sz w:val="24"/>
          <w:szCs w:val="24"/>
        </w:rPr>
      </w:pPr>
      <w:r>
        <w:rPr>
          <w:rFonts w:ascii="Times New Roman" w:hAnsi="Times New Roman"/>
          <w:sz w:val="24"/>
          <w:szCs w:val="24"/>
        </w:rPr>
        <w:t xml:space="preserve">DATE   :   </w:t>
      </w:r>
      <w:r>
        <w:rPr>
          <w:rFonts w:hAnsi="Times New Roman"/>
          <w:sz w:val="24"/>
          <w:szCs w:val="24"/>
          <w:lang w:val="en-US"/>
        </w:rPr>
        <w:t>Jul</w:t>
      </w:r>
      <w:r>
        <w:rPr>
          <w:rFonts w:hAnsi="Times New Roman"/>
          <w:sz w:val="24"/>
          <w:szCs w:val="24"/>
          <w:lang w:val="en-US"/>
        </w:rPr>
        <w:t>y 22</w:t>
      </w:r>
      <w:r>
        <w:rPr>
          <w:rFonts w:hAnsi="Times New Roman"/>
          <w:sz w:val="24"/>
          <w:szCs w:val="24"/>
          <w:lang w:val="en-US"/>
        </w:rPr>
        <w:t>nd</w:t>
      </w:r>
      <w:r>
        <w:rPr>
          <w:rFonts w:ascii="Times New Roman" w:hAnsi="Times New Roman"/>
          <w:sz w:val="24"/>
          <w:szCs w:val="24"/>
        </w:rPr>
        <w:t>, 2019</w:t>
      </w:r>
    </w:p>
    <w:p>
      <w:pPr>
        <w:pStyle w:val="style0"/>
        <w:rPr/>
      </w:pPr>
      <w:r>
        <w:rPr>
          <w:rFonts w:ascii="Times New Roman" w:hAnsi="Times New Roman"/>
          <w:sz w:val="24"/>
          <w:szCs w:val="24"/>
          <w:lang w:val="de-DE"/>
        </w:rPr>
        <w:t xml:space="preserve">PLACE :   </w:t>
      </w:r>
      <w:r>
        <w:rPr>
          <w:rFonts w:ascii="Times New Roman" w:hAnsi="Times New Roman"/>
          <w:sz w:val="24"/>
          <w:szCs w:val="24"/>
          <w:lang w:val="de-DE"/>
        </w:rPr>
        <w:t>New Delhi</w:t>
      </w:r>
      <w:r>
        <w:rPr>
          <w:rFonts w:ascii="Times New Roman" w:hAnsi="Times New Roman"/>
          <w:sz w:val="24"/>
          <w:szCs w:val="24"/>
          <w:lang w:val="de-DE"/>
        </w:rPr>
        <w:tab/>
      </w:r>
      <w:r>
        <w:rPr>
          <w:rFonts w:ascii="Times New Roman" w:hAnsi="Times New Roman"/>
          <w:sz w:val="24"/>
          <w:szCs w:val="24"/>
          <w:lang w:val="de-DE"/>
        </w:rPr>
        <w:t xml:space="preserve">                                                              </w:t>
      </w:r>
      <w:r>
        <w:rPr>
          <w:rFonts w:ascii="Times New Roman" w:hAnsi="Times New Roman"/>
          <w:sz w:val="24"/>
          <w:szCs w:val="24"/>
          <w:lang w:val="de-DE"/>
        </w:rPr>
        <w:t>SIGNATURE : (Gauri Shanker)</w:t>
      </w:r>
    </w:p>
    <w:sectPr>
      <w:pgSz w:w="11906" w:h="16838" w:orient="portrait"/>
      <w:pgMar w:top="1440" w:right="1440" w:bottom="1440" w:left="1440" w:header="708" w:footer="708" w:gutter="0"/>
      <w:pgBorders w:zOrder="front" w:display="allPages" w:offsetFrom="page">
        <w:top w:val="single" w:sz="8" w:space="24" w:color="000000"/>
        <w:left w:val="single" w:sz="8" w:space="24" w:color="000000"/>
        <w:bottom w:val="single" w:sz="8" w:space="24" w:color="000000"/>
        <w:right w:val="single" w:sz="8" w:space="24" w:color="0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AFF" w:usb1="C0007843" w:usb2="00000009" w:usb3="00000000" w:csb0="000001FF" w:csb1="00000000"/>
  </w:font>
  <w:font w:name="Helvetica">
    <w:altName w:val="Helvetica"/>
    <w:panose1 w:val="020b0604020002020204"/>
    <w:charset w:val="00"/>
    <w:family w:val="swiss"/>
    <w:pitch w:val="variable"/>
    <w:sig w:usb0="E0002A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652B392"/>
    <w:lvl w:ilvl="0" w:tplc="5B66E702">
      <w:start w:val="1"/>
      <w:numFmt w:val="bullet"/>
      <w:lvlText w:val=""/>
      <w:lvlJc w:val="left"/>
      <w:pPr>
        <w:ind w:left="1077" w:hanging="360"/>
      </w:pPr>
      <w:rPr>
        <w:rFonts w:ascii="Symbol" w:hAnsi="Symbol" w:hint="default"/>
      </w:rPr>
    </w:lvl>
    <w:lvl w:ilvl="1" w:tplc="D4B60100">
      <w:start w:val="1"/>
      <w:numFmt w:val="bullet"/>
      <w:lvlText w:val="o"/>
      <w:lvlJc w:val="left"/>
      <w:pPr>
        <w:ind w:left="1797" w:hanging="360"/>
      </w:pPr>
      <w:rPr>
        <w:rFonts w:ascii="Courier New" w:cs="Courier New" w:hAnsi="Courier New" w:hint="default"/>
      </w:rPr>
    </w:lvl>
    <w:lvl w:ilvl="2" w:tplc="ACB41D0A">
      <w:start w:val="1"/>
      <w:numFmt w:val="bullet"/>
      <w:lvlText w:val=""/>
      <w:lvlJc w:val="left"/>
      <w:pPr>
        <w:ind w:left="2517" w:hanging="360"/>
      </w:pPr>
      <w:rPr>
        <w:rFonts w:ascii="Wingdings" w:hAnsi="Wingdings" w:hint="default"/>
      </w:rPr>
    </w:lvl>
    <w:lvl w:ilvl="3" w:tplc="5958036C" w:tentative="1">
      <w:start w:val="1"/>
      <w:numFmt w:val="bullet"/>
      <w:lvlText w:val=""/>
      <w:lvlJc w:val="left"/>
      <w:pPr>
        <w:ind w:left="3237" w:hanging="360"/>
      </w:pPr>
      <w:rPr>
        <w:rFonts w:ascii="Symbol" w:hAnsi="Symbol" w:hint="default"/>
      </w:rPr>
    </w:lvl>
    <w:lvl w:ilvl="4" w:tplc="8F24F770" w:tentative="1">
      <w:start w:val="1"/>
      <w:numFmt w:val="bullet"/>
      <w:lvlText w:val="o"/>
      <w:lvlJc w:val="left"/>
      <w:pPr>
        <w:ind w:left="3957" w:hanging="360"/>
      </w:pPr>
      <w:rPr>
        <w:rFonts w:ascii="Courier New" w:cs="Courier New" w:hAnsi="Courier New" w:hint="default"/>
      </w:rPr>
    </w:lvl>
    <w:lvl w:ilvl="5" w:tplc="2EB8D448" w:tentative="1">
      <w:start w:val="1"/>
      <w:numFmt w:val="bullet"/>
      <w:lvlText w:val=""/>
      <w:lvlJc w:val="left"/>
      <w:pPr>
        <w:ind w:left="4677" w:hanging="360"/>
      </w:pPr>
      <w:rPr>
        <w:rFonts w:ascii="Wingdings" w:hAnsi="Wingdings" w:hint="default"/>
      </w:rPr>
    </w:lvl>
    <w:lvl w:ilvl="6" w:tplc="45380030" w:tentative="1">
      <w:start w:val="1"/>
      <w:numFmt w:val="bullet"/>
      <w:lvlText w:val=""/>
      <w:lvlJc w:val="left"/>
      <w:pPr>
        <w:ind w:left="5397" w:hanging="360"/>
      </w:pPr>
      <w:rPr>
        <w:rFonts w:ascii="Symbol" w:hAnsi="Symbol" w:hint="default"/>
      </w:rPr>
    </w:lvl>
    <w:lvl w:ilvl="7" w:tplc="9BBC1678" w:tentative="1">
      <w:start w:val="1"/>
      <w:numFmt w:val="bullet"/>
      <w:lvlText w:val="o"/>
      <w:lvlJc w:val="left"/>
      <w:pPr>
        <w:ind w:left="6117" w:hanging="360"/>
      </w:pPr>
      <w:rPr>
        <w:rFonts w:ascii="Courier New" w:cs="Courier New" w:hAnsi="Courier New" w:hint="default"/>
      </w:rPr>
    </w:lvl>
    <w:lvl w:ilvl="8" w:tplc="49BE512E" w:tentative="1">
      <w:start w:val="1"/>
      <w:numFmt w:val="bullet"/>
      <w:lvlText w:val=""/>
      <w:lvlJc w:val="left"/>
      <w:pPr>
        <w:ind w:left="6837" w:hanging="360"/>
      </w:pPr>
      <w:rPr>
        <w:rFonts w:ascii="Wingdings" w:hAnsi="Wingdings" w:hint="default"/>
      </w:rPr>
    </w:lvl>
  </w:abstractNum>
  <w:abstractNum w:abstractNumId="1">
    <w:nsid w:val="00000001"/>
    <w:multiLevelType w:val="hybridMultilevel"/>
    <w:tmpl w:val="DACAFEC8"/>
    <w:lvl w:ilvl="0" w:tplc="1EC4CCB2">
      <w:start w:val="1"/>
      <w:numFmt w:val="bullet"/>
      <w:lvlText w:val=""/>
      <w:lvlJc w:val="left"/>
      <w:pPr>
        <w:ind w:left="780" w:hanging="360"/>
      </w:pPr>
      <w:rPr>
        <w:rFonts w:ascii="Symbol" w:hAnsi="Symbol" w:hint="default"/>
        <w:sz w:val="22"/>
        <w:szCs w:val="22"/>
      </w:rPr>
    </w:lvl>
    <w:lvl w:ilvl="1" w:tplc="04090003">
      <w:start w:val="1"/>
      <w:numFmt w:val="bullet"/>
      <w:lvlText w:val="o"/>
      <w:lvlJc w:val="left"/>
      <w:pPr>
        <w:ind w:left="1500" w:hanging="360"/>
      </w:pPr>
      <w:rPr>
        <w:rFonts w:ascii="Courier New" w:cs="Courier New" w:hAnsi="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0000002"/>
    <w:multiLevelType w:val="hybridMultilevel"/>
    <w:tmpl w:val="E0C812BE"/>
    <w:lvl w:ilvl="0" w:tplc="90522346">
      <w:start w:val="1"/>
      <w:numFmt w:val="bullet"/>
      <w:lvlText w:val=""/>
      <w:lvlJc w:val="left"/>
      <w:pPr>
        <w:ind w:left="720" w:hanging="360"/>
      </w:pPr>
      <w:rPr>
        <w:rFonts w:ascii="Symbol" w:hAnsi="Symbol" w:hint="default"/>
      </w:rPr>
    </w:lvl>
    <w:lvl w:ilvl="1" w:tplc="AE80106C" w:tentative="1">
      <w:start w:val="1"/>
      <w:numFmt w:val="bullet"/>
      <w:lvlText w:val="o"/>
      <w:lvlJc w:val="left"/>
      <w:pPr>
        <w:ind w:left="1440" w:hanging="360"/>
      </w:pPr>
      <w:rPr>
        <w:rFonts w:ascii="Courier New" w:cs="Courier New" w:hAnsi="Courier New" w:hint="default"/>
      </w:rPr>
    </w:lvl>
    <w:lvl w:ilvl="2" w:tplc="562E9CFA" w:tentative="1">
      <w:start w:val="1"/>
      <w:numFmt w:val="bullet"/>
      <w:lvlText w:val=""/>
      <w:lvlJc w:val="left"/>
      <w:pPr>
        <w:ind w:left="2160" w:hanging="360"/>
      </w:pPr>
      <w:rPr>
        <w:rFonts w:ascii="Wingdings" w:hAnsi="Wingdings" w:hint="default"/>
      </w:rPr>
    </w:lvl>
    <w:lvl w:ilvl="3" w:tplc="C20604B4" w:tentative="1">
      <w:start w:val="1"/>
      <w:numFmt w:val="bullet"/>
      <w:lvlText w:val=""/>
      <w:lvlJc w:val="left"/>
      <w:pPr>
        <w:ind w:left="2880" w:hanging="360"/>
      </w:pPr>
      <w:rPr>
        <w:rFonts w:ascii="Symbol" w:hAnsi="Symbol" w:hint="default"/>
      </w:rPr>
    </w:lvl>
    <w:lvl w:ilvl="4" w:tplc="C52809BC" w:tentative="1">
      <w:start w:val="1"/>
      <w:numFmt w:val="bullet"/>
      <w:lvlText w:val="o"/>
      <w:lvlJc w:val="left"/>
      <w:pPr>
        <w:ind w:left="3600" w:hanging="360"/>
      </w:pPr>
      <w:rPr>
        <w:rFonts w:ascii="Courier New" w:cs="Courier New" w:hAnsi="Courier New" w:hint="default"/>
      </w:rPr>
    </w:lvl>
    <w:lvl w:ilvl="5" w:tplc="D8A6E24C" w:tentative="1">
      <w:start w:val="1"/>
      <w:numFmt w:val="bullet"/>
      <w:lvlText w:val=""/>
      <w:lvlJc w:val="left"/>
      <w:pPr>
        <w:ind w:left="4320" w:hanging="360"/>
      </w:pPr>
      <w:rPr>
        <w:rFonts w:ascii="Wingdings" w:hAnsi="Wingdings" w:hint="default"/>
      </w:rPr>
    </w:lvl>
    <w:lvl w:ilvl="6" w:tplc="17881938" w:tentative="1">
      <w:start w:val="1"/>
      <w:numFmt w:val="bullet"/>
      <w:lvlText w:val=""/>
      <w:lvlJc w:val="left"/>
      <w:pPr>
        <w:ind w:left="5040" w:hanging="360"/>
      </w:pPr>
      <w:rPr>
        <w:rFonts w:ascii="Symbol" w:hAnsi="Symbol" w:hint="default"/>
      </w:rPr>
    </w:lvl>
    <w:lvl w:ilvl="7" w:tplc="E526937C" w:tentative="1">
      <w:start w:val="1"/>
      <w:numFmt w:val="bullet"/>
      <w:lvlText w:val="o"/>
      <w:lvlJc w:val="left"/>
      <w:pPr>
        <w:ind w:left="5760" w:hanging="360"/>
      </w:pPr>
      <w:rPr>
        <w:rFonts w:ascii="Courier New" w:cs="Courier New" w:hAnsi="Courier New" w:hint="default"/>
      </w:rPr>
    </w:lvl>
    <w:lvl w:ilvl="8" w:tplc="A4561AE2"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63ECC4EA"/>
    <w:lvl w:ilvl="0" w:tplc="808603BC">
      <w:start w:val="1"/>
      <w:numFmt w:val="decimal"/>
      <w:lvlText w:val="%1."/>
      <w:lvlJc w:val="left"/>
      <w:pPr>
        <w:tabs>
          <w:tab w:val="left" w:leader="none" w:pos="360"/>
        </w:tabs>
        <w:ind w:left="360" w:hanging="360"/>
      </w:pPr>
      <w:rPr>
        <w:rFonts w:ascii="Times New Roman" w:cs="Times New Roman" w:eastAsia="Times New Roman" w:hAnsi="Times New Roman"/>
      </w:rPr>
    </w:lvl>
    <w:lvl w:ilvl="1" w:tplc="9E4A0B5E">
      <w:start w:val="1"/>
      <w:numFmt w:val="bullet"/>
      <w:lvlText w:val=""/>
      <w:lvlJc w:val="left"/>
      <w:pPr>
        <w:tabs>
          <w:tab w:val="left" w:leader="none" w:pos="1080"/>
        </w:tabs>
        <w:ind w:left="1080" w:hanging="360"/>
      </w:pPr>
      <w:rPr>
        <w:rFonts w:ascii="Symbol" w:hAnsi="Symbol" w:hint="default"/>
        <w:color w:val="auto"/>
      </w:rPr>
    </w:lvl>
    <w:lvl w:ilvl="2" w:tplc="6FAA6864">
      <w:start w:val="1"/>
      <w:numFmt w:val="bullet"/>
      <w:lvlText w:val="-"/>
      <w:lvlJc w:val="left"/>
      <w:pPr>
        <w:ind w:left="1800" w:hanging="360"/>
      </w:pPr>
      <w:rPr>
        <w:rFonts w:ascii="Times New Roman" w:cs="Times New Roman" w:eastAsia="Times New Roman" w:hAnsi="Times New Roman" w:hint="default"/>
      </w:rPr>
    </w:lvl>
    <w:lvl w:ilvl="3" w:tplc="3AD8D6CA" w:tentative="1">
      <w:start w:val="1"/>
      <w:numFmt w:val="bullet"/>
      <w:lvlText w:val=""/>
      <w:lvlJc w:val="left"/>
      <w:pPr>
        <w:tabs>
          <w:tab w:val="left" w:leader="none" w:pos="2520"/>
        </w:tabs>
        <w:ind w:left="2520" w:hanging="360"/>
      </w:pPr>
      <w:rPr>
        <w:rFonts w:ascii="Symbol" w:hAnsi="Symbol" w:hint="default"/>
      </w:rPr>
    </w:lvl>
    <w:lvl w:ilvl="4" w:tplc="C53C081A" w:tentative="1">
      <w:start w:val="1"/>
      <w:numFmt w:val="bullet"/>
      <w:lvlText w:val="o"/>
      <w:lvlJc w:val="left"/>
      <w:pPr>
        <w:tabs>
          <w:tab w:val="left" w:leader="none" w:pos="3240"/>
        </w:tabs>
        <w:ind w:left="3240" w:hanging="360"/>
      </w:pPr>
      <w:rPr>
        <w:rFonts w:ascii="Courier New" w:cs="Courier New" w:hAnsi="Courier New" w:hint="default"/>
      </w:rPr>
    </w:lvl>
    <w:lvl w:ilvl="5" w:tplc="2012D23E" w:tentative="1">
      <w:start w:val="1"/>
      <w:numFmt w:val="bullet"/>
      <w:lvlText w:val=""/>
      <w:lvlJc w:val="left"/>
      <w:pPr>
        <w:tabs>
          <w:tab w:val="left" w:leader="none" w:pos="3960"/>
        </w:tabs>
        <w:ind w:left="3960" w:hanging="360"/>
      </w:pPr>
      <w:rPr>
        <w:rFonts w:ascii="Wingdings" w:hAnsi="Wingdings" w:hint="default"/>
      </w:rPr>
    </w:lvl>
    <w:lvl w:ilvl="6" w:tplc="1548F438" w:tentative="1">
      <w:start w:val="1"/>
      <w:numFmt w:val="bullet"/>
      <w:lvlText w:val=""/>
      <w:lvlJc w:val="left"/>
      <w:pPr>
        <w:tabs>
          <w:tab w:val="left" w:leader="none" w:pos="4680"/>
        </w:tabs>
        <w:ind w:left="4680" w:hanging="360"/>
      </w:pPr>
      <w:rPr>
        <w:rFonts w:ascii="Symbol" w:hAnsi="Symbol" w:hint="default"/>
      </w:rPr>
    </w:lvl>
    <w:lvl w:ilvl="7" w:tplc="B24EE998" w:tentative="1">
      <w:start w:val="1"/>
      <w:numFmt w:val="bullet"/>
      <w:lvlText w:val="o"/>
      <w:lvlJc w:val="left"/>
      <w:pPr>
        <w:tabs>
          <w:tab w:val="left" w:leader="none" w:pos="5400"/>
        </w:tabs>
        <w:ind w:left="5400" w:hanging="360"/>
      </w:pPr>
      <w:rPr>
        <w:rFonts w:ascii="Courier New" w:cs="Courier New" w:hAnsi="Courier New" w:hint="default"/>
      </w:rPr>
    </w:lvl>
    <w:lvl w:ilvl="8" w:tplc="0016A43A" w:tentative="1">
      <w:start w:val="1"/>
      <w:numFmt w:val="bullet"/>
      <w:lvlText w:val=""/>
      <w:lvlJc w:val="left"/>
      <w:pPr>
        <w:tabs>
          <w:tab w:val="left" w:leader="none" w:pos="6120"/>
        </w:tabs>
        <w:ind w:left="6120" w:hanging="360"/>
      </w:pPr>
      <w:rPr>
        <w:rFonts w:ascii="Wingdings" w:hAnsi="Wingdings" w:hint="default"/>
      </w:rPr>
    </w:lvl>
  </w:abstractNum>
  <w:abstractNum w:abstractNumId="4">
    <w:nsid w:val="00000004"/>
    <w:multiLevelType w:val="multilevel"/>
    <w:tmpl w:val="695C61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hybridMultilevel"/>
    <w:tmpl w:val="8CDE9AD8"/>
    <w:lvl w:ilvl="0" w:tplc="9886B6EE">
      <w:start w:val="1"/>
      <w:numFmt w:val="bullet"/>
      <w:lvlText w:val=""/>
      <w:lvlJc w:val="left"/>
      <w:pPr>
        <w:ind w:left="780" w:hanging="360"/>
      </w:pPr>
      <w:rPr>
        <w:rFonts w:ascii="Symbol" w:hAnsi="Symbol" w:hint="default"/>
        <w:sz w:val="24"/>
        <w:szCs w:val="24"/>
      </w:rPr>
    </w:lvl>
    <w:lvl w:ilvl="1" w:tplc="04090003">
      <w:start w:val="1"/>
      <w:numFmt w:val="bullet"/>
      <w:lvlText w:val="o"/>
      <w:lvlJc w:val="left"/>
      <w:pPr>
        <w:ind w:left="1500" w:hanging="360"/>
      </w:pPr>
      <w:rPr>
        <w:rFonts w:ascii="Courier New" w:cs="Courier New" w:hAnsi="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00000006"/>
    <w:multiLevelType w:val="hybridMultilevel"/>
    <w:tmpl w:val="63ECC4EA"/>
    <w:lvl w:ilvl="0" w:tplc="019897C8">
      <w:start w:val="1"/>
      <w:numFmt w:val="decimal"/>
      <w:lvlText w:val="%1."/>
      <w:lvlJc w:val="left"/>
      <w:pPr>
        <w:tabs>
          <w:tab w:val="left" w:leader="none" w:pos="1080"/>
        </w:tabs>
        <w:ind w:left="1080" w:hanging="360"/>
      </w:pPr>
      <w:rPr>
        <w:rFonts w:ascii="Times New Roman" w:cs="Times New Roman" w:eastAsia="Times New Roman" w:hAnsi="Times New Roman"/>
      </w:rPr>
    </w:lvl>
    <w:lvl w:ilvl="1" w:tplc="7A86E36E">
      <w:start w:val="1"/>
      <w:numFmt w:val="bullet"/>
      <w:lvlText w:val=""/>
      <w:lvlJc w:val="left"/>
      <w:pPr>
        <w:tabs>
          <w:tab w:val="left" w:leader="none" w:pos="1800"/>
        </w:tabs>
        <w:ind w:left="1800" w:hanging="360"/>
      </w:pPr>
      <w:rPr>
        <w:rFonts w:ascii="Symbol" w:hAnsi="Symbol" w:hint="default"/>
        <w:color w:val="auto"/>
      </w:rPr>
    </w:lvl>
    <w:lvl w:ilvl="2" w:tplc="702CB4BE">
      <w:start w:val="1"/>
      <w:numFmt w:val="bullet"/>
      <w:lvlText w:val="-"/>
      <w:lvlJc w:val="left"/>
      <w:pPr>
        <w:ind w:left="2520" w:hanging="360"/>
      </w:pPr>
      <w:rPr>
        <w:rFonts w:ascii="Times New Roman" w:cs="Times New Roman" w:eastAsia="Times New Roman" w:hAnsi="Times New Roman" w:hint="default"/>
      </w:rPr>
    </w:lvl>
    <w:lvl w:ilvl="3" w:tplc="7C8C70FA" w:tentative="1">
      <w:start w:val="1"/>
      <w:numFmt w:val="bullet"/>
      <w:lvlText w:val=""/>
      <w:lvlJc w:val="left"/>
      <w:pPr>
        <w:tabs>
          <w:tab w:val="left" w:leader="none" w:pos="3240"/>
        </w:tabs>
        <w:ind w:left="3240" w:hanging="360"/>
      </w:pPr>
      <w:rPr>
        <w:rFonts w:ascii="Symbol" w:hAnsi="Symbol" w:hint="default"/>
      </w:rPr>
    </w:lvl>
    <w:lvl w:ilvl="4" w:tplc="A8A0A9FE" w:tentative="1">
      <w:start w:val="1"/>
      <w:numFmt w:val="bullet"/>
      <w:lvlText w:val="o"/>
      <w:lvlJc w:val="left"/>
      <w:pPr>
        <w:tabs>
          <w:tab w:val="left" w:leader="none" w:pos="3960"/>
        </w:tabs>
        <w:ind w:left="3960" w:hanging="360"/>
      </w:pPr>
      <w:rPr>
        <w:rFonts w:ascii="Courier New" w:cs="Courier New" w:hAnsi="Courier New" w:hint="default"/>
      </w:rPr>
    </w:lvl>
    <w:lvl w:ilvl="5" w:tplc="FAB0F8A0" w:tentative="1">
      <w:start w:val="1"/>
      <w:numFmt w:val="bullet"/>
      <w:lvlText w:val=""/>
      <w:lvlJc w:val="left"/>
      <w:pPr>
        <w:tabs>
          <w:tab w:val="left" w:leader="none" w:pos="4680"/>
        </w:tabs>
        <w:ind w:left="4680" w:hanging="360"/>
      </w:pPr>
      <w:rPr>
        <w:rFonts w:ascii="Wingdings" w:hAnsi="Wingdings" w:hint="default"/>
      </w:rPr>
    </w:lvl>
    <w:lvl w:ilvl="6" w:tplc="C92AF6EA" w:tentative="1">
      <w:start w:val="1"/>
      <w:numFmt w:val="bullet"/>
      <w:lvlText w:val=""/>
      <w:lvlJc w:val="left"/>
      <w:pPr>
        <w:tabs>
          <w:tab w:val="left" w:leader="none" w:pos="5400"/>
        </w:tabs>
        <w:ind w:left="5400" w:hanging="360"/>
      </w:pPr>
      <w:rPr>
        <w:rFonts w:ascii="Symbol" w:hAnsi="Symbol" w:hint="default"/>
      </w:rPr>
    </w:lvl>
    <w:lvl w:ilvl="7" w:tplc="18861DCA" w:tentative="1">
      <w:start w:val="1"/>
      <w:numFmt w:val="bullet"/>
      <w:lvlText w:val="o"/>
      <w:lvlJc w:val="left"/>
      <w:pPr>
        <w:tabs>
          <w:tab w:val="left" w:leader="none" w:pos="6120"/>
        </w:tabs>
        <w:ind w:left="6120" w:hanging="360"/>
      </w:pPr>
      <w:rPr>
        <w:rFonts w:ascii="Courier New" w:cs="Courier New" w:hAnsi="Courier New" w:hint="default"/>
      </w:rPr>
    </w:lvl>
    <w:lvl w:ilvl="8" w:tplc="17C68314" w:tentative="1">
      <w:start w:val="1"/>
      <w:numFmt w:val="bullet"/>
      <w:lvlText w:val=""/>
      <w:lvlJc w:val="left"/>
      <w:pPr>
        <w:tabs>
          <w:tab w:val="left" w:leader="none" w:pos="6840"/>
        </w:tabs>
        <w:ind w:left="6840" w:hanging="360"/>
      </w:pPr>
      <w:rPr>
        <w:rFonts w:ascii="Wingdings" w:hAnsi="Wingdings" w:hint="default"/>
      </w:rPr>
    </w:lvl>
  </w:abstractNum>
  <w:abstractNum w:abstractNumId="7">
    <w:nsid w:val="00000007"/>
    <w:multiLevelType w:val="hybridMultilevel"/>
    <w:tmpl w:val="E550D64A"/>
    <w:lvl w:ilvl="0" w:tplc="45844E48">
      <w:start w:val="1"/>
      <w:numFmt w:val="bullet"/>
      <w:lvlText w:val=""/>
      <w:lvlJc w:val="left"/>
      <w:pPr>
        <w:ind w:left="720" w:hanging="360"/>
      </w:pPr>
      <w:rPr>
        <w:rFonts w:ascii="Symbol" w:hAnsi="Symbol" w:hint="default"/>
      </w:rPr>
    </w:lvl>
    <w:lvl w:ilvl="1" w:tplc="AD1208FA">
      <w:start w:val="1"/>
      <w:numFmt w:val="bullet"/>
      <w:lvlText w:val="o"/>
      <w:lvlJc w:val="left"/>
      <w:pPr>
        <w:ind w:left="1440" w:hanging="360"/>
      </w:pPr>
      <w:rPr>
        <w:rFonts w:ascii="Courier New" w:cs="Courier New" w:hAnsi="Courier New" w:hint="default"/>
      </w:rPr>
    </w:lvl>
    <w:lvl w:ilvl="2" w:tplc="9E5EF276" w:tentative="1">
      <w:start w:val="1"/>
      <w:numFmt w:val="bullet"/>
      <w:lvlText w:val=""/>
      <w:lvlJc w:val="left"/>
      <w:pPr>
        <w:ind w:left="2160" w:hanging="360"/>
      </w:pPr>
      <w:rPr>
        <w:rFonts w:ascii="Wingdings" w:hAnsi="Wingdings" w:hint="default"/>
      </w:rPr>
    </w:lvl>
    <w:lvl w:ilvl="3" w:tplc="470643D8" w:tentative="1">
      <w:start w:val="1"/>
      <w:numFmt w:val="bullet"/>
      <w:lvlText w:val=""/>
      <w:lvlJc w:val="left"/>
      <w:pPr>
        <w:ind w:left="2880" w:hanging="360"/>
      </w:pPr>
      <w:rPr>
        <w:rFonts w:ascii="Symbol" w:hAnsi="Symbol" w:hint="default"/>
      </w:rPr>
    </w:lvl>
    <w:lvl w:ilvl="4" w:tplc="3B045070" w:tentative="1">
      <w:start w:val="1"/>
      <w:numFmt w:val="bullet"/>
      <w:lvlText w:val="o"/>
      <w:lvlJc w:val="left"/>
      <w:pPr>
        <w:ind w:left="3600" w:hanging="360"/>
      </w:pPr>
      <w:rPr>
        <w:rFonts w:ascii="Courier New" w:cs="Courier New" w:hAnsi="Courier New" w:hint="default"/>
      </w:rPr>
    </w:lvl>
    <w:lvl w:ilvl="5" w:tplc="6A04787A" w:tentative="1">
      <w:start w:val="1"/>
      <w:numFmt w:val="bullet"/>
      <w:lvlText w:val=""/>
      <w:lvlJc w:val="left"/>
      <w:pPr>
        <w:ind w:left="4320" w:hanging="360"/>
      </w:pPr>
      <w:rPr>
        <w:rFonts w:ascii="Wingdings" w:hAnsi="Wingdings" w:hint="default"/>
      </w:rPr>
    </w:lvl>
    <w:lvl w:ilvl="6" w:tplc="496E8820" w:tentative="1">
      <w:start w:val="1"/>
      <w:numFmt w:val="bullet"/>
      <w:lvlText w:val=""/>
      <w:lvlJc w:val="left"/>
      <w:pPr>
        <w:ind w:left="5040" w:hanging="360"/>
      </w:pPr>
      <w:rPr>
        <w:rFonts w:ascii="Symbol" w:hAnsi="Symbol" w:hint="default"/>
      </w:rPr>
    </w:lvl>
    <w:lvl w:ilvl="7" w:tplc="AE103D2C" w:tentative="1">
      <w:start w:val="1"/>
      <w:numFmt w:val="bullet"/>
      <w:lvlText w:val="o"/>
      <w:lvlJc w:val="left"/>
      <w:pPr>
        <w:ind w:left="5760" w:hanging="360"/>
      </w:pPr>
      <w:rPr>
        <w:rFonts w:ascii="Courier New" w:cs="Courier New" w:hAnsi="Courier New" w:hint="default"/>
      </w:rPr>
    </w:lvl>
    <w:lvl w:ilvl="8" w:tplc="33FE1E28"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87229634"/>
    <w:lvl w:ilvl="0" w:tplc="E69C6D1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E7124792"/>
    <w:lvl w:ilvl="0" w:tplc="692072A8">
      <w:start w:val="1"/>
      <w:numFmt w:val="bullet"/>
      <w:lvlText w:val=""/>
      <w:lvlJc w:val="left"/>
      <w:pPr>
        <w:ind w:left="720" w:hanging="360"/>
      </w:pPr>
      <w:rPr>
        <w:rFonts w:ascii="Symbol" w:hAnsi="Symbol" w:hint="default"/>
      </w:rPr>
    </w:lvl>
    <w:lvl w:ilvl="1" w:tplc="10FE3420" w:tentative="1">
      <w:start w:val="1"/>
      <w:numFmt w:val="bullet"/>
      <w:lvlText w:val="o"/>
      <w:lvlJc w:val="left"/>
      <w:pPr>
        <w:ind w:left="1440" w:hanging="360"/>
      </w:pPr>
      <w:rPr>
        <w:rFonts w:ascii="Courier New" w:cs="Courier New" w:hAnsi="Courier New" w:hint="default"/>
      </w:rPr>
    </w:lvl>
    <w:lvl w:ilvl="2" w:tplc="24E25660" w:tentative="1">
      <w:start w:val="1"/>
      <w:numFmt w:val="bullet"/>
      <w:lvlText w:val=""/>
      <w:lvlJc w:val="left"/>
      <w:pPr>
        <w:ind w:left="2160" w:hanging="360"/>
      </w:pPr>
      <w:rPr>
        <w:rFonts w:ascii="Wingdings" w:hAnsi="Wingdings" w:hint="default"/>
      </w:rPr>
    </w:lvl>
    <w:lvl w:ilvl="3" w:tplc="371A4222" w:tentative="1">
      <w:start w:val="1"/>
      <w:numFmt w:val="bullet"/>
      <w:lvlText w:val=""/>
      <w:lvlJc w:val="left"/>
      <w:pPr>
        <w:ind w:left="2880" w:hanging="360"/>
      </w:pPr>
      <w:rPr>
        <w:rFonts w:ascii="Symbol" w:hAnsi="Symbol" w:hint="default"/>
      </w:rPr>
    </w:lvl>
    <w:lvl w:ilvl="4" w:tplc="64244854" w:tentative="1">
      <w:start w:val="1"/>
      <w:numFmt w:val="bullet"/>
      <w:lvlText w:val="o"/>
      <w:lvlJc w:val="left"/>
      <w:pPr>
        <w:ind w:left="3600" w:hanging="360"/>
      </w:pPr>
      <w:rPr>
        <w:rFonts w:ascii="Courier New" w:cs="Courier New" w:hAnsi="Courier New" w:hint="default"/>
      </w:rPr>
    </w:lvl>
    <w:lvl w:ilvl="5" w:tplc="325ECDCA" w:tentative="1">
      <w:start w:val="1"/>
      <w:numFmt w:val="bullet"/>
      <w:lvlText w:val=""/>
      <w:lvlJc w:val="left"/>
      <w:pPr>
        <w:ind w:left="4320" w:hanging="360"/>
      </w:pPr>
      <w:rPr>
        <w:rFonts w:ascii="Wingdings" w:hAnsi="Wingdings" w:hint="default"/>
      </w:rPr>
    </w:lvl>
    <w:lvl w:ilvl="6" w:tplc="54801C6A" w:tentative="1">
      <w:start w:val="1"/>
      <w:numFmt w:val="bullet"/>
      <w:lvlText w:val=""/>
      <w:lvlJc w:val="left"/>
      <w:pPr>
        <w:ind w:left="5040" w:hanging="360"/>
      </w:pPr>
      <w:rPr>
        <w:rFonts w:ascii="Symbol" w:hAnsi="Symbol" w:hint="default"/>
      </w:rPr>
    </w:lvl>
    <w:lvl w:ilvl="7" w:tplc="71DC64C0" w:tentative="1">
      <w:start w:val="1"/>
      <w:numFmt w:val="bullet"/>
      <w:lvlText w:val="o"/>
      <w:lvlJc w:val="left"/>
      <w:pPr>
        <w:ind w:left="5760" w:hanging="360"/>
      </w:pPr>
      <w:rPr>
        <w:rFonts w:ascii="Courier New" w:cs="Courier New" w:hAnsi="Courier New" w:hint="default"/>
      </w:rPr>
    </w:lvl>
    <w:lvl w:ilvl="8" w:tplc="A308D5C2"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0"/>
  </w:num>
  <w:num w:numId="4">
    <w:abstractNumId w:val="3"/>
  </w:num>
  <w:num w:numId="5">
    <w:abstractNumId w:val="6"/>
  </w:num>
  <w:num w:numId="6">
    <w:abstractNumId w:val="2"/>
  </w:num>
  <w:num w:numId="7">
    <w:abstractNumId w:val="4"/>
  </w:num>
  <w:num w:numId="8">
    <w:abstractNumId w:val="8"/>
  </w:num>
  <w:num w:numId="9">
    <w:abstractNumId w:val="1"/>
  </w:num>
  <w:num w:numId="10">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hideSpellingErrors/>
  <w:hideGrammaticalError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pPr>
      <w:keepNext/>
      <w:spacing w:before="240" w:after="60" w:lineRule="auto" w:line="240"/>
      <w:outlineLvl w:val="0"/>
    </w:pPr>
    <w:rPr>
      <w:rFonts w:ascii="Arial" w:cs="Arial" w:eastAsia="Times New Roman" w:hAnsi="Arial"/>
      <w:b/>
      <w:bCs/>
      <w:kern w:val="32"/>
      <w:sz w:val="32"/>
      <w:szCs w:val="32"/>
      <w:lang w:val="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US"/>
    </w:rPr>
  </w:style>
  <w:style w:type="paragraph" w:styleId="style157">
    <w:name w:val="No Spacing"/>
    <w:next w:val="style157"/>
    <w:qFormat/>
    <w:uiPriority w:val="1"/>
    <w:pPr>
      <w:spacing w:after="0" w:lineRule="auto" w:line="240"/>
    </w:pPr>
    <w:rPr>
      <w:rFonts w:ascii="Times New Roman" w:cs="Times New Roman" w:eastAsia="Times New Roman" w:hAnsi="Times New Roman"/>
      <w:sz w:val="24"/>
      <w:szCs w:val="24"/>
      <w:lang w:val="en-US"/>
    </w:rPr>
  </w:style>
  <w:style w:type="character" w:customStyle="1" w:styleId="style4097">
    <w:name w:val="Heading 1 Char_15fed2ce-0402-4b2c-8fd7-6f8a3406281e"/>
    <w:basedOn w:val="style65"/>
    <w:next w:val="style4097"/>
    <w:link w:val="style1"/>
    <w:rPr>
      <w:rFonts w:ascii="Arial" w:cs="Arial" w:eastAsia="Times New Roman" w:hAnsi="Arial"/>
      <w:b/>
      <w:bCs/>
      <w:kern w:val="32"/>
      <w:sz w:val="32"/>
      <w:szCs w:val="32"/>
      <w:lang w:val="en-US"/>
    </w:r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489</Words>
  <Pages>3</Pages>
  <Characters>2976</Characters>
  <Application>WPS Office</Application>
  <DocSecurity>0</DocSecurity>
  <Paragraphs>124</Paragraphs>
  <ScaleCrop>false</ScaleCrop>
  <LinksUpToDate>false</LinksUpToDate>
  <CharactersWithSpaces>3492</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2019-07-21T16:46:59Z</dcterms:created>
  <dc:creator>Mayank Trehan</dc:creator>
  <lastModifiedBy>Nokia 8.1</lastModifiedBy>
  <dcterms:modified xsi:type="dcterms:W3CDTF">2019-07-21T16:47:00Z</dcterms:modified>
  <revision>139</revision>
</coreProperties>
</file>

<file path=docProps/custom.xml><?xml version="1.0" encoding="utf-8"?>
<Properties xmlns="http://schemas.openxmlformats.org/officeDocument/2006/custom-properties" xmlns:vt="http://schemas.openxmlformats.org/officeDocument/2006/docPropsVTypes"/>
</file>