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21A2A9" w14:textId="77777777" w:rsidR="00DC7113" w:rsidRPr="00031A8F" w:rsidRDefault="002E21FF">
      <w:pPr>
        <w:ind w:left="0"/>
        <w:jc w:val="right"/>
        <w:rPr>
          <w:b/>
          <w:sz w:val="44"/>
          <w:szCs w:val="44"/>
        </w:rPr>
      </w:pPr>
      <w:r w:rsidRPr="00031A8F">
        <w:rPr>
          <w:b/>
          <w:sz w:val="44"/>
          <w:szCs w:val="44"/>
        </w:rPr>
        <w:t>Akshay A. Shah</w:t>
      </w:r>
    </w:p>
    <w:p w14:paraId="586A0CDA" w14:textId="355C6B71" w:rsidR="00DC7113" w:rsidRPr="00031A8F" w:rsidRDefault="00031A8F">
      <w:pPr>
        <w:jc w:val="right"/>
        <w:rPr>
          <w:sz w:val="24"/>
          <w:szCs w:val="24"/>
        </w:rPr>
      </w:pPr>
      <w:r w:rsidRPr="00031A8F">
        <w:rPr>
          <w:b/>
          <w:sz w:val="24"/>
          <w:szCs w:val="24"/>
        </w:rPr>
        <w:t xml:space="preserve">Address: </w:t>
      </w:r>
      <w:r w:rsidRPr="00031A8F">
        <w:rPr>
          <w:sz w:val="24"/>
          <w:szCs w:val="24"/>
        </w:rPr>
        <w:t>Thane (W</w:t>
      </w:r>
      <w:r>
        <w:rPr>
          <w:sz w:val="24"/>
          <w:szCs w:val="24"/>
        </w:rPr>
        <w:t>est</w:t>
      </w:r>
      <w:r w:rsidRPr="00031A8F">
        <w:rPr>
          <w:sz w:val="24"/>
          <w:szCs w:val="24"/>
        </w:rPr>
        <w:t>)</w:t>
      </w:r>
      <w:r>
        <w:rPr>
          <w:sz w:val="24"/>
          <w:szCs w:val="24"/>
        </w:rPr>
        <w:t xml:space="preserve"> Mumbai</w:t>
      </w:r>
      <w:r w:rsidRPr="00031A8F">
        <w:rPr>
          <w:sz w:val="24"/>
          <w:szCs w:val="24"/>
        </w:rPr>
        <w:t xml:space="preserve"> 400 605</w:t>
      </w:r>
    </w:p>
    <w:p w14:paraId="777BF0C4" w14:textId="4286A0AA" w:rsidR="00DC7113" w:rsidRPr="00031A8F" w:rsidRDefault="00AA57D2">
      <w:pPr>
        <w:jc w:val="right"/>
        <w:rPr>
          <w:sz w:val="26"/>
          <w:szCs w:val="26"/>
        </w:rPr>
      </w:pPr>
      <w:r w:rsidRPr="00031A8F">
        <w:rPr>
          <w:b/>
          <w:sz w:val="26"/>
          <w:szCs w:val="26"/>
        </w:rPr>
        <w:t>E-mail</w:t>
      </w:r>
      <w:r w:rsidR="002E21FF" w:rsidRPr="00031A8F">
        <w:rPr>
          <w:sz w:val="26"/>
          <w:szCs w:val="26"/>
        </w:rPr>
        <w:t xml:space="preserve">: </w:t>
      </w:r>
      <w:hyperlink r:id="rId5" w:history="1">
        <w:r w:rsidR="007F237C" w:rsidRPr="00031A8F">
          <w:rPr>
            <w:rStyle w:val="Hyperlink"/>
            <w:sz w:val="26"/>
            <w:szCs w:val="26"/>
          </w:rPr>
          <w:t>shah.akshay07@yahoo.com</w:t>
        </w:r>
      </w:hyperlink>
    </w:p>
    <w:p w14:paraId="68D08CC8" w14:textId="119273DB" w:rsidR="00DC7113" w:rsidRPr="00031A8F" w:rsidRDefault="00C33D10">
      <w:pPr>
        <w:ind w:left="0"/>
        <w:jc w:val="right"/>
        <w:rPr>
          <w:sz w:val="26"/>
          <w:szCs w:val="26"/>
        </w:rPr>
      </w:pPr>
      <w:r w:rsidRPr="00031A8F">
        <w:rPr>
          <w:b/>
          <w:sz w:val="26"/>
          <w:szCs w:val="26"/>
        </w:rPr>
        <w:t>Phone</w:t>
      </w:r>
      <w:r w:rsidR="002E21FF" w:rsidRPr="00031A8F">
        <w:rPr>
          <w:sz w:val="26"/>
          <w:szCs w:val="26"/>
        </w:rPr>
        <w:t xml:space="preserve">: </w:t>
      </w:r>
      <w:r w:rsidRPr="00031A8F">
        <w:rPr>
          <w:sz w:val="26"/>
          <w:szCs w:val="26"/>
        </w:rPr>
        <w:t>(</w:t>
      </w:r>
      <w:r w:rsidR="002E21FF" w:rsidRPr="00031A8F">
        <w:rPr>
          <w:sz w:val="26"/>
          <w:szCs w:val="26"/>
          <w:lang w:val="en-GB"/>
        </w:rPr>
        <w:t>+91</w:t>
      </w:r>
      <w:r w:rsidRPr="00031A8F">
        <w:rPr>
          <w:sz w:val="26"/>
          <w:szCs w:val="26"/>
          <w:lang w:val="en-GB"/>
        </w:rPr>
        <w:t>)</w:t>
      </w:r>
      <w:r w:rsidR="002E21FF" w:rsidRPr="00031A8F">
        <w:rPr>
          <w:sz w:val="26"/>
          <w:szCs w:val="26"/>
          <w:lang w:val="en-GB"/>
        </w:rPr>
        <w:t>-9619794687</w:t>
      </w:r>
    </w:p>
    <w:p w14:paraId="4137A11E" w14:textId="77777777" w:rsidR="006671C6" w:rsidRDefault="006671C6" w:rsidP="0060421A">
      <w:pPr>
        <w:ind w:left="144" w:firstLine="0"/>
        <w:jc w:val="left"/>
        <w:rPr>
          <w:b/>
          <w:sz w:val="23"/>
          <w:szCs w:val="23"/>
        </w:rPr>
      </w:pPr>
    </w:p>
    <w:p w14:paraId="154EC8B1" w14:textId="7ED4B52E" w:rsidR="00DC7113" w:rsidRDefault="002E21FF" w:rsidP="0060421A">
      <w:pPr>
        <w:ind w:left="144" w:firstLine="0"/>
        <w:jc w:val="left"/>
        <w:rPr>
          <w:b/>
          <w:sz w:val="23"/>
          <w:szCs w:val="23"/>
        </w:rPr>
      </w:pPr>
      <w:r>
        <w:rPr>
          <w:b/>
          <w:sz w:val="23"/>
          <w:szCs w:val="23"/>
        </w:rPr>
        <w:t>CAREER SUMMARY</w:t>
      </w:r>
    </w:p>
    <w:p w14:paraId="3AC5BE40" w14:textId="77777777" w:rsidR="0060421A" w:rsidRPr="0060421A" w:rsidRDefault="0060421A" w:rsidP="0060421A">
      <w:pPr>
        <w:ind w:left="144" w:firstLine="0"/>
        <w:jc w:val="left"/>
        <w:rPr>
          <w:b/>
          <w:sz w:val="23"/>
          <w:szCs w:val="23"/>
        </w:rPr>
      </w:pPr>
    </w:p>
    <w:p w14:paraId="0A75F290" w14:textId="44303A2B" w:rsidR="00DC7113" w:rsidRDefault="00AE0604" w:rsidP="0060421A">
      <w:pPr>
        <w:ind w:left="144" w:firstLine="0"/>
        <w:jc w:val="left"/>
        <w:rPr>
          <w:b/>
          <w:sz w:val="23"/>
          <w:szCs w:val="23"/>
        </w:rPr>
      </w:pPr>
      <w:r>
        <w:rPr>
          <w:sz w:val="23"/>
          <w:szCs w:val="23"/>
        </w:rPr>
        <w:t>A</w:t>
      </w:r>
      <w:r w:rsidR="00B1275B">
        <w:rPr>
          <w:sz w:val="23"/>
          <w:szCs w:val="23"/>
        </w:rPr>
        <w:t>CAMS (</w:t>
      </w:r>
      <w:r w:rsidR="00B1275B" w:rsidRPr="008D463B">
        <w:rPr>
          <w:sz w:val="23"/>
          <w:szCs w:val="23"/>
        </w:rPr>
        <w:t>Certified Anti-Money Laundering Specialist</w:t>
      </w:r>
      <w:r w:rsidR="008D463B">
        <w:rPr>
          <w:sz w:val="23"/>
          <w:szCs w:val="23"/>
        </w:rPr>
        <w:t>s</w:t>
      </w:r>
      <w:r w:rsidR="00B1275B" w:rsidRPr="008D463B">
        <w:rPr>
          <w:sz w:val="23"/>
          <w:szCs w:val="23"/>
        </w:rPr>
        <w:t>)</w:t>
      </w:r>
      <w:r w:rsidR="008D463B" w:rsidRPr="008D463B">
        <w:rPr>
          <w:sz w:val="23"/>
          <w:szCs w:val="23"/>
        </w:rPr>
        <w:t xml:space="preserve"> </w:t>
      </w:r>
      <w:r w:rsidR="00B41496" w:rsidRPr="00B41496">
        <w:rPr>
          <w:sz w:val="23"/>
          <w:szCs w:val="23"/>
        </w:rPr>
        <w:t>professional</w:t>
      </w:r>
      <w:r w:rsidR="00417278">
        <w:rPr>
          <w:sz w:val="23"/>
          <w:szCs w:val="23"/>
        </w:rPr>
        <w:t xml:space="preserve"> </w:t>
      </w:r>
      <w:r w:rsidR="008D463B" w:rsidRPr="008D463B">
        <w:rPr>
          <w:sz w:val="23"/>
          <w:szCs w:val="23"/>
        </w:rPr>
        <w:t>responsible for detecting and monitoring suspicious transactions in an effort to prevent money laundering</w:t>
      </w:r>
      <w:r w:rsidR="008D463B">
        <w:rPr>
          <w:sz w:val="23"/>
          <w:szCs w:val="23"/>
        </w:rPr>
        <w:t>;</w:t>
      </w:r>
      <w:r w:rsidR="002E21FF">
        <w:rPr>
          <w:sz w:val="23"/>
          <w:szCs w:val="23"/>
        </w:rPr>
        <w:t xml:space="preserve"> </w:t>
      </w:r>
      <w:r w:rsidR="008D463B">
        <w:rPr>
          <w:sz w:val="23"/>
          <w:szCs w:val="23"/>
        </w:rPr>
        <w:t xml:space="preserve">profound with </w:t>
      </w:r>
      <w:r w:rsidR="008D463B" w:rsidRPr="008D463B">
        <w:rPr>
          <w:sz w:val="23"/>
          <w:szCs w:val="23"/>
        </w:rPr>
        <w:t xml:space="preserve">research competencies, entrepreneurial thinking, </w:t>
      </w:r>
      <w:r w:rsidR="008D463B">
        <w:rPr>
          <w:sz w:val="23"/>
          <w:szCs w:val="23"/>
        </w:rPr>
        <w:t>transactional</w:t>
      </w:r>
      <w:r w:rsidR="008D463B" w:rsidRPr="008D463B">
        <w:rPr>
          <w:sz w:val="23"/>
          <w:szCs w:val="23"/>
        </w:rPr>
        <w:t xml:space="preserve"> proficiency, integrity and decision-making abilities.</w:t>
      </w:r>
      <w:r w:rsidR="002E21FF">
        <w:rPr>
          <w:sz w:val="23"/>
          <w:szCs w:val="23"/>
        </w:rPr>
        <w:t xml:space="preserve"> </w:t>
      </w:r>
    </w:p>
    <w:p w14:paraId="69E743FE" w14:textId="77777777" w:rsidR="00DC7113" w:rsidRDefault="00DC7113">
      <w:pPr>
        <w:ind w:left="144"/>
        <w:jc w:val="left"/>
        <w:rPr>
          <w:sz w:val="23"/>
          <w:szCs w:val="23"/>
        </w:rPr>
      </w:pPr>
    </w:p>
    <w:p w14:paraId="682864A0" w14:textId="4A408093" w:rsidR="00DC7113" w:rsidRDefault="002E21FF" w:rsidP="00CA2920">
      <w:pPr>
        <w:ind w:hanging="936"/>
        <w:jc w:val="left"/>
        <w:rPr>
          <w:color w:val="000000"/>
          <w:sz w:val="23"/>
          <w:szCs w:val="23"/>
        </w:rPr>
      </w:pPr>
      <w:r>
        <w:rPr>
          <w:b/>
          <w:sz w:val="23"/>
          <w:szCs w:val="23"/>
        </w:rPr>
        <w:t>PROFESSIONAL EXPERIENCE</w:t>
      </w:r>
    </w:p>
    <w:p w14:paraId="70A949E7" w14:textId="77777777" w:rsidR="00DC7113" w:rsidRDefault="00DC7113">
      <w:pPr>
        <w:jc w:val="left"/>
        <w:rPr>
          <w:color w:val="000000"/>
          <w:sz w:val="23"/>
          <w:szCs w:val="23"/>
        </w:rPr>
      </w:pPr>
    </w:p>
    <w:p w14:paraId="298525D2" w14:textId="2DDCC2D9" w:rsidR="00DC7113" w:rsidRDefault="002E21FF" w:rsidP="005C2C68">
      <w:pPr>
        <w:ind w:hanging="864"/>
        <w:jc w:val="left"/>
        <w:rPr>
          <w:color w:val="000000"/>
          <w:sz w:val="23"/>
          <w:szCs w:val="23"/>
        </w:rPr>
      </w:pPr>
      <w:r>
        <w:rPr>
          <w:color w:val="000000"/>
          <w:sz w:val="23"/>
          <w:szCs w:val="23"/>
        </w:rPr>
        <w:t>Company:</w:t>
      </w:r>
      <w:r w:rsidR="007F237C">
        <w:rPr>
          <w:color w:val="000000"/>
          <w:sz w:val="23"/>
          <w:szCs w:val="23"/>
          <w:lang w:val="en-IN"/>
        </w:rPr>
        <w:t xml:space="preserve"> </w:t>
      </w:r>
      <w:r w:rsidR="007F237C">
        <w:rPr>
          <w:color w:val="000000"/>
          <w:sz w:val="23"/>
          <w:szCs w:val="23"/>
          <w:lang w:val="en-IN"/>
        </w:rPr>
        <w:tab/>
      </w:r>
      <w:r w:rsidR="007F237C">
        <w:rPr>
          <w:color w:val="000000"/>
          <w:sz w:val="23"/>
          <w:szCs w:val="23"/>
          <w:lang w:val="en-IN"/>
        </w:rPr>
        <w:tab/>
      </w:r>
      <w:r w:rsidR="00E52CC6">
        <w:rPr>
          <w:color w:val="000000"/>
          <w:sz w:val="23"/>
          <w:szCs w:val="23"/>
          <w:lang w:val="en-IN"/>
        </w:rPr>
        <w:t>FIA Tech – eClerx clientele</w:t>
      </w:r>
      <w:r>
        <w:rPr>
          <w:color w:val="000000"/>
          <w:sz w:val="23"/>
          <w:szCs w:val="23"/>
        </w:rPr>
        <w:t xml:space="preserve"> (Mumbai Area, India)</w:t>
      </w:r>
    </w:p>
    <w:p w14:paraId="7408A95A" w14:textId="7A348487" w:rsidR="00DC7113" w:rsidRDefault="002E21FF" w:rsidP="005C2C68">
      <w:pPr>
        <w:ind w:hanging="864"/>
        <w:jc w:val="left"/>
        <w:rPr>
          <w:color w:val="000000"/>
          <w:sz w:val="23"/>
          <w:szCs w:val="23"/>
        </w:rPr>
      </w:pPr>
      <w:r>
        <w:rPr>
          <w:color w:val="000000"/>
          <w:sz w:val="23"/>
          <w:szCs w:val="23"/>
        </w:rPr>
        <w:t>Designation:</w:t>
      </w:r>
      <w:r w:rsidR="007F237C">
        <w:rPr>
          <w:color w:val="000000"/>
          <w:sz w:val="23"/>
          <w:szCs w:val="23"/>
        </w:rPr>
        <w:tab/>
      </w:r>
      <w:r w:rsidR="005C2C68">
        <w:rPr>
          <w:color w:val="000000"/>
          <w:sz w:val="23"/>
          <w:szCs w:val="23"/>
        </w:rPr>
        <w:tab/>
      </w:r>
      <w:r w:rsidR="00E52CC6">
        <w:rPr>
          <w:color w:val="000000"/>
          <w:sz w:val="23"/>
          <w:szCs w:val="23"/>
        </w:rPr>
        <w:t>Senior Analyst</w:t>
      </w:r>
      <w:r w:rsidR="009B2E0B">
        <w:rPr>
          <w:color w:val="000000"/>
          <w:sz w:val="23"/>
          <w:szCs w:val="23"/>
          <w:lang w:val="en-IN"/>
        </w:rPr>
        <w:t>.</w:t>
      </w:r>
    </w:p>
    <w:p w14:paraId="0B55C727" w14:textId="1ADD7E63" w:rsidR="00DC7113" w:rsidRDefault="002E21FF" w:rsidP="005C2C68">
      <w:pPr>
        <w:ind w:hanging="864"/>
        <w:jc w:val="left"/>
        <w:rPr>
          <w:color w:val="000000"/>
          <w:sz w:val="23"/>
          <w:szCs w:val="23"/>
        </w:rPr>
      </w:pPr>
      <w:r>
        <w:rPr>
          <w:color w:val="000000"/>
          <w:sz w:val="23"/>
          <w:szCs w:val="23"/>
        </w:rPr>
        <w:t xml:space="preserve">Duration: </w:t>
      </w:r>
      <w:r w:rsidR="007F237C">
        <w:rPr>
          <w:color w:val="000000"/>
          <w:sz w:val="23"/>
          <w:szCs w:val="23"/>
        </w:rPr>
        <w:tab/>
      </w:r>
      <w:r w:rsidR="007F237C">
        <w:rPr>
          <w:color w:val="000000"/>
          <w:sz w:val="23"/>
          <w:szCs w:val="23"/>
        </w:rPr>
        <w:tab/>
      </w:r>
      <w:r w:rsidR="00E52CC6">
        <w:rPr>
          <w:color w:val="000000"/>
          <w:sz w:val="23"/>
          <w:szCs w:val="23"/>
          <w:lang w:val="en-IN"/>
        </w:rPr>
        <w:t>October</w:t>
      </w:r>
      <w:r w:rsidR="009B2E0B">
        <w:rPr>
          <w:color w:val="000000"/>
          <w:sz w:val="23"/>
          <w:szCs w:val="23"/>
          <w:lang w:val="en-IN"/>
        </w:rPr>
        <w:t>’</w:t>
      </w:r>
      <w:r>
        <w:rPr>
          <w:color w:val="000000"/>
          <w:sz w:val="23"/>
          <w:szCs w:val="23"/>
          <w:lang w:val="en-IN"/>
        </w:rPr>
        <w:t>19</w:t>
      </w:r>
      <w:r>
        <w:rPr>
          <w:color w:val="000000"/>
          <w:sz w:val="23"/>
          <w:szCs w:val="23"/>
        </w:rPr>
        <w:t xml:space="preserve"> t</w:t>
      </w:r>
      <w:r>
        <w:rPr>
          <w:color w:val="000000"/>
          <w:sz w:val="23"/>
          <w:szCs w:val="23"/>
          <w:lang w:val="en-IN"/>
        </w:rPr>
        <w:t xml:space="preserve">ill </w:t>
      </w:r>
      <w:r w:rsidR="00E52CC6">
        <w:rPr>
          <w:color w:val="000000"/>
          <w:sz w:val="23"/>
          <w:szCs w:val="23"/>
          <w:lang w:val="en-IN"/>
        </w:rPr>
        <w:t>Present</w:t>
      </w:r>
      <w:r w:rsidR="007F237C">
        <w:rPr>
          <w:color w:val="000000"/>
          <w:sz w:val="23"/>
          <w:szCs w:val="23"/>
          <w:lang w:val="en-IN"/>
        </w:rPr>
        <w:t>.</w:t>
      </w:r>
    </w:p>
    <w:p w14:paraId="74C5D48B" w14:textId="77777777" w:rsidR="00DC7113" w:rsidRDefault="00DC7113">
      <w:pPr>
        <w:jc w:val="left"/>
        <w:rPr>
          <w:color w:val="000000"/>
          <w:sz w:val="23"/>
          <w:szCs w:val="23"/>
        </w:rPr>
      </w:pPr>
    </w:p>
    <w:p w14:paraId="3643A31D" w14:textId="70477C40" w:rsidR="00E52CC6" w:rsidRPr="003B20C0" w:rsidRDefault="002E21FF" w:rsidP="003B20C0">
      <w:pPr>
        <w:ind w:hanging="864"/>
        <w:jc w:val="left"/>
        <w:rPr>
          <w:color w:val="000000"/>
          <w:sz w:val="23"/>
          <w:szCs w:val="23"/>
        </w:rPr>
      </w:pPr>
      <w:r>
        <w:rPr>
          <w:color w:val="000000"/>
          <w:sz w:val="23"/>
          <w:szCs w:val="23"/>
        </w:rPr>
        <w:t>Roles &amp; Responsibilities:</w:t>
      </w:r>
      <w:r w:rsidR="00E26594">
        <w:rPr>
          <w:color w:val="000000"/>
          <w:sz w:val="23"/>
          <w:szCs w:val="23"/>
        </w:rPr>
        <w:t xml:space="preserve"> </w:t>
      </w:r>
    </w:p>
    <w:p w14:paraId="0579CF8D" w14:textId="77777777" w:rsidR="003B20C0" w:rsidRPr="003B20C0" w:rsidRDefault="003B20C0" w:rsidP="003B20C0">
      <w:pPr>
        <w:numPr>
          <w:ilvl w:val="0"/>
          <w:numId w:val="4"/>
        </w:numPr>
        <w:shd w:val="clear" w:color="auto" w:fill="FFFFFF"/>
        <w:spacing w:before="100" w:beforeAutospacing="1" w:after="100" w:afterAutospacing="1"/>
        <w:jc w:val="left"/>
        <w:rPr>
          <w:sz w:val="23"/>
          <w:szCs w:val="23"/>
        </w:rPr>
      </w:pPr>
      <w:r w:rsidRPr="003B20C0">
        <w:rPr>
          <w:sz w:val="23"/>
          <w:szCs w:val="23"/>
        </w:rPr>
        <w:t>Performing the due diligence on new Clients, requesting the KYC information, documentation, review and verification of received documentation and making an analytical risk assessment for new Clients;</w:t>
      </w:r>
    </w:p>
    <w:p w14:paraId="2D1BFFFB" w14:textId="77777777" w:rsidR="003B20C0" w:rsidRPr="003B20C0" w:rsidRDefault="003B20C0" w:rsidP="003B20C0">
      <w:pPr>
        <w:numPr>
          <w:ilvl w:val="0"/>
          <w:numId w:val="4"/>
        </w:numPr>
        <w:shd w:val="clear" w:color="auto" w:fill="FFFFFF"/>
        <w:spacing w:before="100" w:beforeAutospacing="1" w:after="100" w:afterAutospacing="1"/>
        <w:jc w:val="left"/>
        <w:rPr>
          <w:sz w:val="23"/>
          <w:szCs w:val="23"/>
        </w:rPr>
      </w:pPr>
      <w:r w:rsidRPr="003B20C0">
        <w:rPr>
          <w:sz w:val="23"/>
          <w:szCs w:val="23"/>
        </w:rPr>
        <w:t>Thoroughly and succinctly document the research and analysis related to the financial activity and related entities of Clients, for an audience that includes Management, Regulators, Internal Audit, Senior Managers and Internal Compliance;</w:t>
      </w:r>
    </w:p>
    <w:p w14:paraId="26381D06" w14:textId="77777777" w:rsidR="003B20C0" w:rsidRPr="003B20C0" w:rsidRDefault="003B20C0" w:rsidP="003B20C0">
      <w:pPr>
        <w:numPr>
          <w:ilvl w:val="0"/>
          <w:numId w:val="4"/>
        </w:numPr>
        <w:shd w:val="clear" w:color="auto" w:fill="FFFFFF"/>
        <w:spacing w:before="100" w:beforeAutospacing="1" w:after="100" w:afterAutospacing="1"/>
        <w:jc w:val="left"/>
        <w:rPr>
          <w:sz w:val="23"/>
          <w:szCs w:val="23"/>
        </w:rPr>
      </w:pPr>
      <w:r w:rsidRPr="003B20C0">
        <w:rPr>
          <w:sz w:val="23"/>
          <w:szCs w:val="23"/>
        </w:rPr>
        <w:t>Periodically evaluate existing Clients according to established policies and procedures;</w:t>
      </w:r>
    </w:p>
    <w:p w14:paraId="51BE24AE" w14:textId="77777777" w:rsidR="003B20C0" w:rsidRPr="003B20C0" w:rsidRDefault="003B20C0" w:rsidP="003B20C0">
      <w:pPr>
        <w:numPr>
          <w:ilvl w:val="0"/>
          <w:numId w:val="4"/>
        </w:numPr>
        <w:shd w:val="clear" w:color="auto" w:fill="FFFFFF"/>
        <w:spacing w:before="100" w:beforeAutospacing="1" w:after="100" w:afterAutospacing="1"/>
        <w:jc w:val="left"/>
        <w:rPr>
          <w:sz w:val="23"/>
          <w:szCs w:val="23"/>
        </w:rPr>
      </w:pPr>
      <w:r w:rsidRPr="003B20C0">
        <w:rPr>
          <w:sz w:val="23"/>
          <w:szCs w:val="23"/>
        </w:rPr>
        <w:t>Investigating high risk clients and reporting where necessary, including Politically Exposed Persons, and obtaining all necessary documentation to complete the client file;</w:t>
      </w:r>
    </w:p>
    <w:p w14:paraId="0691F537" w14:textId="77777777" w:rsidR="003B20C0" w:rsidRPr="003B20C0" w:rsidRDefault="003B20C0" w:rsidP="003B20C0">
      <w:pPr>
        <w:numPr>
          <w:ilvl w:val="0"/>
          <w:numId w:val="4"/>
        </w:numPr>
        <w:shd w:val="clear" w:color="auto" w:fill="FFFFFF"/>
        <w:spacing w:before="100" w:beforeAutospacing="1" w:after="100" w:afterAutospacing="1"/>
        <w:jc w:val="left"/>
        <w:rPr>
          <w:sz w:val="23"/>
          <w:szCs w:val="23"/>
        </w:rPr>
      </w:pPr>
      <w:r w:rsidRPr="003B20C0">
        <w:rPr>
          <w:sz w:val="23"/>
          <w:szCs w:val="23"/>
        </w:rPr>
        <w:t>Maintain continuous contact with customer in order to keep customer file updated;</w:t>
      </w:r>
    </w:p>
    <w:p w14:paraId="2878F5D4" w14:textId="77777777" w:rsidR="003B20C0" w:rsidRPr="003B20C0" w:rsidRDefault="003B20C0" w:rsidP="003B20C0">
      <w:pPr>
        <w:numPr>
          <w:ilvl w:val="0"/>
          <w:numId w:val="4"/>
        </w:numPr>
        <w:shd w:val="clear" w:color="auto" w:fill="FFFFFF"/>
        <w:spacing w:before="100" w:beforeAutospacing="1" w:after="100" w:afterAutospacing="1"/>
        <w:jc w:val="left"/>
        <w:rPr>
          <w:sz w:val="23"/>
          <w:szCs w:val="23"/>
        </w:rPr>
      </w:pPr>
      <w:r w:rsidRPr="003B20C0">
        <w:rPr>
          <w:sz w:val="23"/>
          <w:szCs w:val="23"/>
        </w:rPr>
        <w:t>Have a thorough understanding of client’s business and related parties in order to monitor client’s activities for unusual transactions;</w:t>
      </w:r>
    </w:p>
    <w:p w14:paraId="437B9E5B" w14:textId="77777777" w:rsidR="003B20C0" w:rsidRPr="003B20C0" w:rsidRDefault="003B20C0" w:rsidP="003B20C0">
      <w:pPr>
        <w:numPr>
          <w:ilvl w:val="0"/>
          <w:numId w:val="4"/>
        </w:numPr>
        <w:shd w:val="clear" w:color="auto" w:fill="FFFFFF"/>
        <w:spacing w:before="100" w:beforeAutospacing="1" w:after="100" w:afterAutospacing="1"/>
        <w:jc w:val="left"/>
        <w:rPr>
          <w:sz w:val="23"/>
          <w:szCs w:val="23"/>
        </w:rPr>
      </w:pPr>
      <w:r w:rsidRPr="003B20C0">
        <w:rPr>
          <w:sz w:val="23"/>
          <w:szCs w:val="23"/>
        </w:rPr>
        <w:t>Perform further investigation on identified suspicious client and client’s transactions and report to KYC/AML compliance officer;</w:t>
      </w:r>
    </w:p>
    <w:p w14:paraId="3BDAB6C5" w14:textId="08D8BADE" w:rsidR="003B20C0" w:rsidRPr="003B20C0" w:rsidRDefault="003B20C0" w:rsidP="003B20C0">
      <w:pPr>
        <w:numPr>
          <w:ilvl w:val="0"/>
          <w:numId w:val="4"/>
        </w:numPr>
        <w:shd w:val="clear" w:color="auto" w:fill="FFFFFF"/>
        <w:spacing w:before="100" w:beforeAutospacing="1" w:after="100" w:afterAutospacing="1"/>
        <w:jc w:val="left"/>
        <w:rPr>
          <w:sz w:val="23"/>
          <w:szCs w:val="23"/>
        </w:rPr>
      </w:pPr>
      <w:r w:rsidRPr="003B20C0">
        <w:rPr>
          <w:sz w:val="23"/>
          <w:szCs w:val="23"/>
        </w:rPr>
        <w:t>Responsible for a good understanding of due diligence regul</w:t>
      </w:r>
      <w:r>
        <w:rPr>
          <w:sz w:val="23"/>
          <w:szCs w:val="23"/>
        </w:rPr>
        <w:t>ations, policies and procedures.</w:t>
      </w:r>
    </w:p>
    <w:p w14:paraId="066FC68B" w14:textId="77777777" w:rsidR="003B20C0" w:rsidRDefault="003B20C0" w:rsidP="00837EF7">
      <w:pPr>
        <w:ind w:hanging="864"/>
        <w:jc w:val="left"/>
        <w:rPr>
          <w:color w:val="000000"/>
          <w:sz w:val="23"/>
          <w:szCs w:val="23"/>
        </w:rPr>
      </w:pPr>
    </w:p>
    <w:p w14:paraId="7AAF6A53" w14:textId="7D8585ED" w:rsidR="00837EF7" w:rsidRDefault="00837EF7" w:rsidP="00837EF7">
      <w:pPr>
        <w:ind w:hanging="864"/>
        <w:jc w:val="left"/>
        <w:rPr>
          <w:color w:val="000000"/>
          <w:sz w:val="23"/>
          <w:szCs w:val="23"/>
        </w:rPr>
      </w:pPr>
      <w:r>
        <w:rPr>
          <w:color w:val="000000"/>
          <w:sz w:val="23"/>
          <w:szCs w:val="23"/>
        </w:rPr>
        <w:t>Company:</w:t>
      </w:r>
      <w:r>
        <w:rPr>
          <w:color w:val="000000"/>
          <w:sz w:val="23"/>
          <w:szCs w:val="23"/>
          <w:lang w:val="en-IN"/>
        </w:rPr>
        <w:t xml:space="preserve"> </w:t>
      </w:r>
      <w:r>
        <w:rPr>
          <w:color w:val="000000"/>
          <w:sz w:val="23"/>
          <w:szCs w:val="23"/>
          <w:lang w:val="en-IN"/>
        </w:rPr>
        <w:tab/>
      </w:r>
      <w:r>
        <w:rPr>
          <w:color w:val="000000"/>
          <w:sz w:val="23"/>
          <w:szCs w:val="23"/>
          <w:lang w:val="en-IN"/>
        </w:rPr>
        <w:tab/>
        <w:t>Citibank N. A.</w:t>
      </w:r>
      <w:r>
        <w:rPr>
          <w:color w:val="000000"/>
          <w:sz w:val="23"/>
          <w:szCs w:val="23"/>
        </w:rPr>
        <w:t xml:space="preserve"> (Mumbai Area, India)</w:t>
      </w:r>
    </w:p>
    <w:p w14:paraId="368EF594" w14:textId="77777777" w:rsidR="00837EF7" w:rsidRDefault="00837EF7" w:rsidP="00837EF7">
      <w:pPr>
        <w:ind w:hanging="864"/>
        <w:jc w:val="left"/>
        <w:rPr>
          <w:color w:val="000000"/>
          <w:sz w:val="23"/>
          <w:szCs w:val="23"/>
        </w:rPr>
      </w:pPr>
      <w:r>
        <w:rPr>
          <w:color w:val="000000"/>
          <w:sz w:val="23"/>
          <w:szCs w:val="23"/>
        </w:rPr>
        <w:t>Designation:</w:t>
      </w:r>
      <w:r>
        <w:rPr>
          <w:color w:val="000000"/>
          <w:sz w:val="23"/>
          <w:szCs w:val="23"/>
        </w:rPr>
        <w:tab/>
      </w:r>
      <w:r>
        <w:rPr>
          <w:color w:val="000000"/>
          <w:sz w:val="23"/>
          <w:szCs w:val="23"/>
        </w:rPr>
        <w:tab/>
        <w:t>S</w:t>
      </w:r>
      <w:r>
        <w:rPr>
          <w:color w:val="000000"/>
          <w:sz w:val="23"/>
          <w:szCs w:val="23"/>
          <w:lang w:val="en-IN"/>
        </w:rPr>
        <w:t>pecialist.</w:t>
      </w:r>
    </w:p>
    <w:p w14:paraId="256FF952" w14:textId="77777777" w:rsidR="00837EF7" w:rsidRDefault="00837EF7" w:rsidP="00837EF7">
      <w:pPr>
        <w:ind w:hanging="864"/>
        <w:jc w:val="left"/>
        <w:rPr>
          <w:color w:val="000000"/>
          <w:sz w:val="23"/>
          <w:szCs w:val="23"/>
        </w:rPr>
      </w:pPr>
      <w:r>
        <w:rPr>
          <w:color w:val="000000"/>
          <w:sz w:val="23"/>
          <w:szCs w:val="23"/>
        </w:rPr>
        <w:t xml:space="preserve">Duration: </w:t>
      </w:r>
      <w:r>
        <w:rPr>
          <w:color w:val="000000"/>
          <w:sz w:val="23"/>
          <w:szCs w:val="23"/>
        </w:rPr>
        <w:tab/>
      </w:r>
      <w:r>
        <w:rPr>
          <w:color w:val="000000"/>
          <w:sz w:val="23"/>
          <w:szCs w:val="23"/>
        </w:rPr>
        <w:tab/>
      </w:r>
      <w:r>
        <w:rPr>
          <w:color w:val="000000"/>
          <w:sz w:val="23"/>
          <w:szCs w:val="23"/>
          <w:lang w:val="en-IN"/>
        </w:rPr>
        <w:t>February’19</w:t>
      </w:r>
      <w:r>
        <w:rPr>
          <w:color w:val="000000"/>
          <w:sz w:val="23"/>
          <w:szCs w:val="23"/>
        </w:rPr>
        <w:t xml:space="preserve"> t</w:t>
      </w:r>
      <w:r>
        <w:rPr>
          <w:color w:val="000000"/>
          <w:sz w:val="23"/>
          <w:szCs w:val="23"/>
          <w:lang w:val="en-IN"/>
        </w:rPr>
        <w:t>ill July’19.</w:t>
      </w:r>
    </w:p>
    <w:p w14:paraId="53BC8E5D" w14:textId="77777777" w:rsidR="00837EF7" w:rsidRDefault="00837EF7" w:rsidP="00837EF7">
      <w:pPr>
        <w:jc w:val="left"/>
        <w:rPr>
          <w:color w:val="000000"/>
          <w:sz w:val="23"/>
          <w:szCs w:val="23"/>
        </w:rPr>
      </w:pPr>
    </w:p>
    <w:p w14:paraId="03AE5BE2" w14:textId="69C88F74" w:rsidR="00837EF7" w:rsidRDefault="00837EF7" w:rsidP="00837EF7">
      <w:pPr>
        <w:ind w:hanging="864"/>
        <w:jc w:val="left"/>
        <w:rPr>
          <w:color w:val="000000"/>
          <w:sz w:val="23"/>
          <w:szCs w:val="23"/>
        </w:rPr>
      </w:pPr>
      <w:r>
        <w:rPr>
          <w:color w:val="000000"/>
          <w:sz w:val="23"/>
          <w:szCs w:val="23"/>
        </w:rPr>
        <w:t>Roles &amp; Responsibilities:</w:t>
      </w:r>
      <w:r w:rsidR="00AE2784">
        <w:rPr>
          <w:color w:val="000000"/>
          <w:sz w:val="23"/>
          <w:szCs w:val="23"/>
        </w:rPr>
        <w:t xml:space="preserve"> </w:t>
      </w:r>
    </w:p>
    <w:p w14:paraId="53079543" w14:textId="77777777" w:rsidR="00837EF7" w:rsidRDefault="00837EF7" w:rsidP="00837EF7">
      <w:pPr>
        <w:ind w:left="0" w:hanging="360"/>
        <w:jc w:val="left"/>
        <w:rPr>
          <w:color w:val="000000"/>
          <w:sz w:val="23"/>
          <w:szCs w:val="23"/>
        </w:rPr>
      </w:pPr>
    </w:p>
    <w:p w14:paraId="0D7A7D5B" w14:textId="11043742" w:rsidR="008D463B" w:rsidRPr="007F237C" w:rsidRDefault="008D463B" w:rsidP="00837EF7">
      <w:pPr>
        <w:pStyle w:val="ListParagraph"/>
        <w:numPr>
          <w:ilvl w:val="0"/>
          <w:numId w:val="4"/>
        </w:numPr>
        <w:jc w:val="left"/>
        <w:rPr>
          <w:color w:val="000000"/>
          <w:sz w:val="23"/>
          <w:szCs w:val="23"/>
        </w:rPr>
      </w:pPr>
      <w:r w:rsidRPr="008D463B">
        <w:rPr>
          <w:color w:val="000000"/>
          <w:sz w:val="23"/>
          <w:szCs w:val="23"/>
        </w:rPr>
        <w:t>Assisted and provided information to support Suspicious Activity Reports (SAR) or equivalent for regulatory filing.</w:t>
      </w:r>
      <w:r w:rsidR="00AE2784">
        <w:rPr>
          <w:color w:val="000000"/>
          <w:sz w:val="23"/>
          <w:szCs w:val="23"/>
        </w:rPr>
        <w:t xml:space="preserve"> </w:t>
      </w:r>
    </w:p>
    <w:p w14:paraId="5E5E9B2F" w14:textId="5FC7DA07" w:rsidR="00236331" w:rsidRPr="00236331" w:rsidRDefault="00236331" w:rsidP="00837EF7">
      <w:pPr>
        <w:pStyle w:val="ListParagraph"/>
        <w:numPr>
          <w:ilvl w:val="0"/>
          <w:numId w:val="4"/>
        </w:numPr>
        <w:jc w:val="left"/>
        <w:rPr>
          <w:color w:val="000000"/>
          <w:sz w:val="23"/>
          <w:szCs w:val="23"/>
        </w:rPr>
      </w:pPr>
      <w:r w:rsidRPr="00236331">
        <w:rPr>
          <w:color w:val="000000"/>
          <w:sz w:val="23"/>
          <w:szCs w:val="23"/>
        </w:rPr>
        <w:t>Maintain</w:t>
      </w:r>
      <w:r>
        <w:rPr>
          <w:color w:val="000000"/>
          <w:sz w:val="23"/>
          <w:szCs w:val="23"/>
        </w:rPr>
        <w:t>ed</w:t>
      </w:r>
      <w:r w:rsidRPr="00236331">
        <w:rPr>
          <w:color w:val="000000"/>
          <w:sz w:val="23"/>
          <w:szCs w:val="23"/>
        </w:rPr>
        <w:t xml:space="preserve"> a strong investigative skills; the ability to work independently, demonstrated extensive banking and Compliance knowledge.</w:t>
      </w:r>
      <w:r w:rsidR="00AE2784">
        <w:rPr>
          <w:color w:val="000000"/>
          <w:sz w:val="23"/>
          <w:szCs w:val="23"/>
        </w:rPr>
        <w:t xml:space="preserve"> </w:t>
      </w:r>
    </w:p>
    <w:p w14:paraId="212654D7" w14:textId="00ABF44D" w:rsidR="00236331" w:rsidRPr="00236331" w:rsidRDefault="00236331" w:rsidP="00837EF7">
      <w:pPr>
        <w:pStyle w:val="ListParagraph"/>
        <w:numPr>
          <w:ilvl w:val="0"/>
          <w:numId w:val="4"/>
        </w:numPr>
        <w:jc w:val="left"/>
        <w:rPr>
          <w:color w:val="000000"/>
          <w:sz w:val="23"/>
          <w:szCs w:val="23"/>
        </w:rPr>
      </w:pPr>
      <w:r w:rsidRPr="00236331">
        <w:rPr>
          <w:color w:val="000000"/>
          <w:sz w:val="23"/>
          <w:szCs w:val="23"/>
        </w:rPr>
        <w:t>Investigated, monitored and managed over 75 large accounts for suspicious activities on a daily basis.</w:t>
      </w:r>
      <w:r w:rsidR="00AE2784">
        <w:rPr>
          <w:color w:val="000000"/>
          <w:sz w:val="23"/>
          <w:szCs w:val="23"/>
        </w:rPr>
        <w:t xml:space="preserve"> </w:t>
      </w:r>
    </w:p>
    <w:p w14:paraId="521F26A4" w14:textId="101A5605" w:rsidR="00236331" w:rsidRPr="00236331" w:rsidRDefault="00236331" w:rsidP="00837EF7">
      <w:pPr>
        <w:pStyle w:val="ListParagraph"/>
        <w:numPr>
          <w:ilvl w:val="0"/>
          <w:numId w:val="4"/>
        </w:numPr>
        <w:jc w:val="left"/>
        <w:rPr>
          <w:color w:val="000000"/>
          <w:sz w:val="23"/>
          <w:szCs w:val="23"/>
        </w:rPr>
      </w:pPr>
      <w:r w:rsidRPr="00236331">
        <w:rPr>
          <w:color w:val="000000"/>
          <w:sz w:val="23"/>
          <w:szCs w:val="23"/>
        </w:rPr>
        <w:t>Identified multiple significant cases, red flags and patterns associated with the laundering of illicit funds.</w:t>
      </w:r>
      <w:r>
        <w:rPr>
          <w:color w:val="000000"/>
          <w:sz w:val="23"/>
          <w:szCs w:val="23"/>
        </w:rPr>
        <w:t xml:space="preserve"> </w:t>
      </w:r>
    </w:p>
    <w:p w14:paraId="48DA6CB1" w14:textId="7E88A7E6" w:rsidR="00236331" w:rsidRPr="00236331" w:rsidRDefault="00236331" w:rsidP="00837EF7">
      <w:pPr>
        <w:pStyle w:val="ListParagraph"/>
        <w:numPr>
          <w:ilvl w:val="0"/>
          <w:numId w:val="4"/>
        </w:numPr>
        <w:jc w:val="left"/>
        <w:rPr>
          <w:color w:val="000000"/>
          <w:sz w:val="23"/>
          <w:szCs w:val="23"/>
        </w:rPr>
      </w:pPr>
      <w:r w:rsidRPr="00236331">
        <w:rPr>
          <w:color w:val="000000"/>
          <w:sz w:val="23"/>
          <w:szCs w:val="23"/>
        </w:rPr>
        <w:t>Used transactional and customer records, external data, publicly- available information, and other information to identify suspicious or unusual activity.</w:t>
      </w:r>
      <w:r>
        <w:rPr>
          <w:color w:val="000000"/>
          <w:sz w:val="23"/>
          <w:szCs w:val="23"/>
        </w:rPr>
        <w:t xml:space="preserve"> </w:t>
      </w:r>
    </w:p>
    <w:p w14:paraId="06E6C1C0" w14:textId="26B4D76E" w:rsidR="00837EF7" w:rsidRDefault="00837EF7" w:rsidP="0060421A">
      <w:pPr>
        <w:ind w:left="0" w:firstLine="0"/>
        <w:jc w:val="left"/>
        <w:rPr>
          <w:sz w:val="23"/>
          <w:szCs w:val="23"/>
        </w:rPr>
      </w:pPr>
    </w:p>
    <w:p w14:paraId="02B95455" w14:textId="77777777" w:rsidR="00031A8F" w:rsidRDefault="00031A8F" w:rsidP="0060421A">
      <w:pPr>
        <w:ind w:left="0" w:firstLine="0"/>
        <w:jc w:val="left"/>
        <w:rPr>
          <w:sz w:val="23"/>
          <w:szCs w:val="23"/>
        </w:rPr>
      </w:pPr>
    </w:p>
    <w:p w14:paraId="0A0F3DBB" w14:textId="77777777" w:rsidR="007F237C" w:rsidRDefault="005C2C68" w:rsidP="005C2C68">
      <w:pPr>
        <w:jc w:val="left"/>
        <w:rPr>
          <w:sz w:val="23"/>
          <w:szCs w:val="23"/>
        </w:rPr>
      </w:pPr>
      <w:r>
        <w:rPr>
          <w:sz w:val="23"/>
          <w:szCs w:val="23"/>
        </w:rPr>
        <w:t xml:space="preserve">     </w:t>
      </w:r>
      <w:r w:rsidR="007F237C">
        <w:rPr>
          <w:sz w:val="23"/>
          <w:szCs w:val="23"/>
        </w:rPr>
        <w:t>Company</w:t>
      </w:r>
      <w:r w:rsidR="002E21FF">
        <w:rPr>
          <w:color w:val="000000"/>
          <w:sz w:val="23"/>
          <w:szCs w:val="23"/>
          <w:lang w:val="en-IN"/>
        </w:rPr>
        <w:t xml:space="preserve">: </w:t>
      </w:r>
      <w:r w:rsidR="007F237C">
        <w:rPr>
          <w:color w:val="000000"/>
          <w:sz w:val="23"/>
          <w:szCs w:val="23"/>
          <w:lang w:val="en-IN"/>
        </w:rPr>
        <w:tab/>
      </w:r>
      <w:r>
        <w:rPr>
          <w:color w:val="000000"/>
          <w:sz w:val="23"/>
          <w:szCs w:val="23"/>
          <w:lang w:val="en-IN"/>
        </w:rPr>
        <w:tab/>
      </w:r>
      <w:r w:rsidR="002E21FF">
        <w:rPr>
          <w:sz w:val="23"/>
          <w:szCs w:val="23"/>
        </w:rPr>
        <w:t>YES BANK Ltd</w:t>
      </w:r>
      <w:r w:rsidR="002E21FF">
        <w:rPr>
          <w:sz w:val="23"/>
          <w:szCs w:val="23"/>
          <w:lang w:val="en-IN"/>
        </w:rPr>
        <w:t>.</w:t>
      </w:r>
      <w:r w:rsidR="002E21FF">
        <w:rPr>
          <w:sz w:val="23"/>
          <w:szCs w:val="23"/>
        </w:rPr>
        <w:t xml:space="preserve"> (Mumbai </w:t>
      </w:r>
      <w:r w:rsidR="002E21FF">
        <w:rPr>
          <w:sz w:val="23"/>
          <w:szCs w:val="23"/>
          <w:lang w:val="en-IN"/>
        </w:rPr>
        <w:t>Area</w:t>
      </w:r>
      <w:r w:rsidR="002E21FF">
        <w:rPr>
          <w:sz w:val="23"/>
          <w:szCs w:val="23"/>
        </w:rPr>
        <w:t>, India)</w:t>
      </w:r>
    </w:p>
    <w:p w14:paraId="05BFE33D" w14:textId="233FC158" w:rsidR="00DC7113" w:rsidRDefault="005C2C68" w:rsidP="005C2C68">
      <w:pPr>
        <w:ind w:left="0" w:firstLine="0"/>
        <w:jc w:val="left"/>
        <w:rPr>
          <w:sz w:val="23"/>
          <w:szCs w:val="23"/>
        </w:rPr>
      </w:pPr>
      <w:r>
        <w:rPr>
          <w:sz w:val="23"/>
          <w:szCs w:val="23"/>
        </w:rPr>
        <w:t xml:space="preserve">     </w:t>
      </w:r>
      <w:r w:rsidR="002E21FF">
        <w:rPr>
          <w:sz w:val="23"/>
          <w:szCs w:val="23"/>
        </w:rPr>
        <w:t>Designation:</w:t>
      </w:r>
      <w:r w:rsidR="007F237C">
        <w:rPr>
          <w:sz w:val="23"/>
          <w:szCs w:val="23"/>
        </w:rPr>
        <w:t xml:space="preserve"> </w:t>
      </w:r>
      <w:r w:rsidR="007F237C">
        <w:rPr>
          <w:sz w:val="23"/>
          <w:szCs w:val="23"/>
        </w:rPr>
        <w:tab/>
      </w:r>
      <w:r w:rsidR="002E21FF">
        <w:rPr>
          <w:sz w:val="23"/>
          <w:szCs w:val="23"/>
        </w:rPr>
        <w:t xml:space="preserve">Senior </w:t>
      </w:r>
      <w:r w:rsidR="002E21FF">
        <w:rPr>
          <w:color w:val="000000"/>
          <w:sz w:val="23"/>
          <w:szCs w:val="23"/>
          <w:lang w:val="en-IN"/>
        </w:rPr>
        <w:t>Officer</w:t>
      </w:r>
      <w:r w:rsidR="002E21FF">
        <w:rPr>
          <w:sz w:val="23"/>
          <w:szCs w:val="23"/>
        </w:rPr>
        <w:t>.</w:t>
      </w:r>
    </w:p>
    <w:p w14:paraId="2D7D4665" w14:textId="4DC09E7B" w:rsidR="00DC7113" w:rsidRDefault="005C2C68" w:rsidP="007F237C">
      <w:pPr>
        <w:ind w:left="0" w:firstLine="0"/>
        <w:jc w:val="left"/>
        <w:rPr>
          <w:sz w:val="23"/>
          <w:szCs w:val="23"/>
        </w:rPr>
      </w:pPr>
      <w:r>
        <w:rPr>
          <w:sz w:val="23"/>
          <w:szCs w:val="23"/>
        </w:rPr>
        <w:t xml:space="preserve">     </w:t>
      </w:r>
      <w:r w:rsidR="002E21FF">
        <w:rPr>
          <w:sz w:val="23"/>
          <w:szCs w:val="23"/>
        </w:rPr>
        <w:t>Duration:</w:t>
      </w:r>
      <w:r w:rsidR="007F237C">
        <w:rPr>
          <w:sz w:val="23"/>
          <w:szCs w:val="23"/>
        </w:rPr>
        <w:tab/>
      </w:r>
      <w:r>
        <w:rPr>
          <w:sz w:val="23"/>
          <w:szCs w:val="23"/>
        </w:rPr>
        <w:tab/>
      </w:r>
      <w:r w:rsidR="009B2E0B">
        <w:rPr>
          <w:sz w:val="23"/>
          <w:szCs w:val="23"/>
        </w:rPr>
        <w:t>January’</w:t>
      </w:r>
      <w:r w:rsidR="002E21FF">
        <w:rPr>
          <w:sz w:val="23"/>
          <w:szCs w:val="23"/>
        </w:rPr>
        <w:t xml:space="preserve">17 to </w:t>
      </w:r>
      <w:r w:rsidR="009B2E0B">
        <w:rPr>
          <w:sz w:val="23"/>
          <w:szCs w:val="23"/>
          <w:lang w:val="en-IN"/>
        </w:rPr>
        <w:t>May’</w:t>
      </w:r>
      <w:r w:rsidR="002E21FF">
        <w:rPr>
          <w:sz w:val="23"/>
          <w:szCs w:val="23"/>
          <w:lang w:val="en-IN"/>
        </w:rPr>
        <w:t>18</w:t>
      </w:r>
    </w:p>
    <w:p w14:paraId="3A02631D" w14:textId="77777777" w:rsidR="00DC7113" w:rsidRDefault="00DC7113">
      <w:pPr>
        <w:ind w:left="0"/>
        <w:jc w:val="left"/>
        <w:rPr>
          <w:sz w:val="23"/>
          <w:szCs w:val="23"/>
        </w:rPr>
      </w:pPr>
    </w:p>
    <w:p w14:paraId="08A121E3" w14:textId="2A93BC4F" w:rsidR="00DC7113" w:rsidRDefault="005C2C68" w:rsidP="005C2C68">
      <w:pPr>
        <w:jc w:val="left"/>
        <w:rPr>
          <w:sz w:val="23"/>
          <w:szCs w:val="23"/>
        </w:rPr>
      </w:pPr>
      <w:r>
        <w:rPr>
          <w:sz w:val="23"/>
          <w:szCs w:val="23"/>
        </w:rPr>
        <w:t xml:space="preserve">     </w:t>
      </w:r>
      <w:r w:rsidR="002E21FF">
        <w:rPr>
          <w:sz w:val="23"/>
          <w:szCs w:val="23"/>
        </w:rPr>
        <w:t>Roles &amp; Responsibilities:</w:t>
      </w:r>
      <w:r w:rsidR="00AE2784">
        <w:rPr>
          <w:sz w:val="23"/>
          <w:szCs w:val="23"/>
        </w:rPr>
        <w:t xml:space="preserve"> </w:t>
      </w:r>
    </w:p>
    <w:p w14:paraId="289DA67B" w14:textId="77777777" w:rsidR="00DC7113" w:rsidRDefault="00DC7113">
      <w:pPr>
        <w:ind w:left="2880" w:hanging="2880"/>
        <w:jc w:val="left"/>
        <w:rPr>
          <w:sz w:val="23"/>
          <w:szCs w:val="23"/>
        </w:rPr>
      </w:pPr>
    </w:p>
    <w:p w14:paraId="41B31423" w14:textId="7ABC72F9" w:rsidR="00236331" w:rsidRPr="00236331" w:rsidRDefault="00236331" w:rsidP="00236331">
      <w:pPr>
        <w:numPr>
          <w:ilvl w:val="0"/>
          <w:numId w:val="2"/>
        </w:numPr>
        <w:jc w:val="left"/>
        <w:rPr>
          <w:sz w:val="23"/>
          <w:szCs w:val="23"/>
        </w:rPr>
      </w:pPr>
      <w:r w:rsidRPr="00236331">
        <w:rPr>
          <w:sz w:val="23"/>
          <w:szCs w:val="23"/>
        </w:rPr>
        <w:t>Performed detailed analyses to detect patterns, trends, anomalies and schemes in transactions and relationships across multiple businesses/products.</w:t>
      </w:r>
      <w:r w:rsidR="00AE2784">
        <w:rPr>
          <w:sz w:val="23"/>
          <w:szCs w:val="23"/>
        </w:rPr>
        <w:t xml:space="preserve"> </w:t>
      </w:r>
    </w:p>
    <w:p w14:paraId="54C0C67E" w14:textId="76501ED9" w:rsidR="00236331" w:rsidRDefault="00236331" w:rsidP="002E21FF">
      <w:pPr>
        <w:numPr>
          <w:ilvl w:val="0"/>
          <w:numId w:val="2"/>
        </w:numPr>
        <w:jc w:val="left"/>
        <w:rPr>
          <w:sz w:val="23"/>
          <w:szCs w:val="23"/>
        </w:rPr>
      </w:pPr>
      <w:r w:rsidRPr="00236331">
        <w:rPr>
          <w:sz w:val="23"/>
          <w:szCs w:val="23"/>
        </w:rPr>
        <w:t>Prepared suspicious activity reports for BSA/AML management</w:t>
      </w:r>
      <w:r>
        <w:rPr>
          <w:sz w:val="23"/>
          <w:szCs w:val="23"/>
        </w:rPr>
        <w:t>.</w:t>
      </w:r>
      <w:r w:rsidR="00AE2784">
        <w:rPr>
          <w:sz w:val="23"/>
          <w:szCs w:val="23"/>
        </w:rPr>
        <w:t xml:space="preserve"> </w:t>
      </w:r>
    </w:p>
    <w:p w14:paraId="5512FEC5" w14:textId="6FA70AA4" w:rsidR="00236331" w:rsidRPr="00236331" w:rsidRDefault="00236331" w:rsidP="002E21FF">
      <w:pPr>
        <w:numPr>
          <w:ilvl w:val="0"/>
          <w:numId w:val="2"/>
        </w:numPr>
        <w:jc w:val="left"/>
        <w:rPr>
          <w:sz w:val="23"/>
          <w:szCs w:val="23"/>
        </w:rPr>
      </w:pPr>
      <w:r w:rsidRPr="00236331">
        <w:rPr>
          <w:sz w:val="23"/>
          <w:szCs w:val="23"/>
        </w:rPr>
        <w:t>Participated in and provided technical support for projects and initiatives with moderate to high risk.</w:t>
      </w:r>
      <w:r w:rsidR="00AE2784">
        <w:rPr>
          <w:sz w:val="23"/>
          <w:szCs w:val="23"/>
        </w:rPr>
        <w:t xml:space="preserve"> </w:t>
      </w:r>
    </w:p>
    <w:p w14:paraId="1746B5BD" w14:textId="337A2340" w:rsidR="00236331" w:rsidRDefault="00236331" w:rsidP="002E21FF">
      <w:pPr>
        <w:numPr>
          <w:ilvl w:val="0"/>
          <w:numId w:val="2"/>
        </w:numPr>
        <w:jc w:val="left"/>
        <w:rPr>
          <w:sz w:val="23"/>
          <w:szCs w:val="23"/>
        </w:rPr>
      </w:pPr>
      <w:r w:rsidRPr="00236331">
        <w:rPr>
          <w:sz w:val="23"/>
          <w:szCs w:val="23"/>
        </w:rPr>
        <w:t>Identified training opportunities and developed, conducted, and assisted with a wide range of BSA/AML- related training.</w:t>
      </w:r>
      <w:r w:rsidR="00AE2784">
        <w:rPr>
          <w:sz w:val="23"/>
          <w:szCs w:val="23"/>
        </w:rPr>
        <w:t xml:space="preserve"> </w:t>
      </w:r>
    </w:p>
    <w:p w14:paraId="48B8952C" w14:textId="46B89D5F" w:rsidR="00DC7113" w:rsidRDefault="002E21FF" w:rsidP="002E21FF">
      <w:pPr>
        <w:numPr>
          <w:ilvl w:val="0"/>
          <w:numId w:val="2"/>
        </w:numPr>
        <w:jc w:val="left"/>
        <w:rPr>
          <w:sz w:val="23"/>
          <w:szCs w:val="23"/>
        </w:rPr>
      </w:pPr>
      <w:r>
        <w:rPr>
          <w:sz w:val="23"/>
          <w:szCs w:val="23"/>
        </w:rPr>
        <w:t>Resolve queued transactions within the service level agreements to reduce potential revenue losses.</w:t>
      </w:r>
      <w:r w:rsidR="00AE2784">
        <w:rPr>
          <w:sz w:val="23"/>
          <w:szCs w:val="23"/>
        </w:rPr>
        <w:t xml:space="preserve"> </w:t>
      </w:r>
    </w:p>
    <w:p w14:paraId="0F433317" w14:textId="7FED1E84" w:rsidR="00236331" w:rsidRDefault="00236331" w:rsidP="002E21FF">
      <w:pPr>
        <w:numPr>
          <w:ilvl w:val="0"/>
          <w:numId w:val="2"/>
        </w:numPr>
        <w:jc w:val="left"/>
        <w:rPr>
          <w:sz w:val="23"/>
          <w:szCs w:val="23"/>
        </w:rPr>
      </w:pPr>
      <w:r w:rsidRPr="00236331">
        <w:rPr>
          <w:sz w:val="23"/>
          <w:szCs w:val="23"/>
        </w:rPr>
        <w:t>Assist with preparation and review of materials gathered for regulatory exams/audits</w:t>
      </w:r>
      <w:r>
        <w:rPr>
          <w:sz w:val="23"/>
          <w:szCs w:val="23"/>
        </w:rPr>
        <w:t>.</w:t>
      </w:r>
      <w:r w:rsidR="00AE2784">
        <w:rPr>
          <w:sz w:val="23"/>
          <w:szCs w:val="23"/>
        </w:rPr>
        <w:t xml:space="preserve"> </w:t>
      </w:r>
    </w:p>
    <w:p w14:paraId="4E9BBAF9" w14:textId="2102B52C" w:rsidR="00236331" w:rsidRDefault="00236331" w:rsidP="002E21FF">
      <w:pPr>
        <w:numPr>
          <w:ilvl w:val="0"/>
          <w:numId w:val="2"/>
        </w:numPr>
        <w:jc w:val="left"/>
        <w:rPr>
          <w:sz w:val="23"/>
          <w:szCs w:val="23"/>
        </w:rPr>
      </w:pPr>
      <w:r w:rsidRPr="00236331">
        <w:rPr>
          <w:sz w:val="23"/>
          <w:szCs w:val="23"/>
        </w:rPr>
        <w:t>Created graphs using pivot tables from previous years' dashboard to estimate incoming workload.</w:t>
      </w:r>
      <w:r w:rsidR="00AE2784">
        <w:rPr>
          <w:sz w:val="23"/>
          <w:szCs w:val="23"/>
        </w:rPr>
        <w:t xml:space="preserve"> </w:t>
      </w:r>
    </w:p>
    <w:p w14:paraId="0D644ECD" w14:textId="78AC461E" w:rsidR="00236331" w:rsidRPr="00236331" w:rsidRDefault="00236331" w:rsidP="002E21FF">
      <w:pPr>
        <w:numPr>
          <w:ilvl w:val="0"/>
          <w:numId w:val="2"/>
        </w:numPr>
        <w:jc w:val="left"/>
        <w:rPr>
          <w:sz w:val="23"/>
          <w:szCs w:val="23"/>
        </w:rPr>
      </w:pPr>
      <w:r w:rsidRPr="00236331">
        <w:rPr>
          <w:sz w:val="23"/>
          <w:szCs w:val="23"/>
        </w:rPr>
        <w:t>Researched client information via Google and LexisNexis.</w:t>
      </w:r>
      <w:r>
        <w:rPr>
          <w:sz w:val="23"/>
          <w:szCs w:val="23"/>
        </w:rPr>
        <w:t xml:space="preserve"> </w:t>
      </w:r>
    </w:p>
    <w:p w14:paraId="70BBF214" w14:textId="2392F3C7" w:rsidR="00837EF7" w:rsidRDefault="00837EF7" w:rsidP="00837EF7">
      <w:pPr>
        <w:ind w:left="0" w:firstLine="0"/>
        <w:jc w:val="left"/>
        <w:rPr>
          <w:b/>
          <w:sz w:val="23"/>
          <w:szCs w:val="23"/>
        </w:rPr>
      </w:pPr>
    </w:p>
    <w:p w14:paraId="30599F65" w14:textId="5E8D15BE" w:rsidR="007F237C" w:rsidRDefault="002E21FF" w:rsidP="0060421A">
      <w:pPr>
        <w:ind w:left="0" w:firstLine="216"/>
        <w:jc w:val="left"/>
        <w:rPr>
          <w:sz w:val="23"/>
          <w:szCs w:val="23"/>
        </w:rPr>
      </w:pPr>
      <w:r>
        <w:rPr>
          <w:b/>
          <w:sz w:val="23"/>
          <w:szCs w:val="23"/>
        </w:rPr>
        <w:t xml:space="preserve">SCHOLASTIC </w:t>
      </w:r>
    </w:p>
    <w:p w14:paraId="229C02A4" w14:textId="06CDD21F" w:rsidR="00EC6206" w:rsidRDefault="00EC6206" w:rsidP="002E21FF">
      <w:pPr>
        <w:numPr>
          <w:ilvl w:val="0"/>
          <w:numId w:val="1"/>
        </w:numPr>
        <w:spacing w:before="100" w:after="100"/>
        <w:ind w:left="576"/>
        <w:jc w:val="left"/>
        <w:rPr>
          <w:sz w:val="23"/>
          <w:szCs w:val="23"/>
        </w:rPr>
      </w:pPr>
      <w:r w:rsidRPr="009B2E0B">
        <w:rPr>
          <w:sz w:val="23"/>
          <w:szCs w:val="23"/>
        </w:rPr>
        <w:t>Forensic</w:t>
      </w:r>
      <w:r>
        <w:rPr>
          <w:sz w:val="23"/>
          <w:szCs w:val="23"/>
        </w:rPr>
        <w:t xml:space="preserve"> </w:t>
      </w:r>
      <w:r w:rsidRPr="009B2E0B">
        <w:rPr>
          <w:sz w:val="23"/>
          <w:szCs w:val="23"/>
        </w:rPr>
        <w:t>Accounting and Fraud Examination</w:t>
      </w:r>
      <w:r>
        <w:rPr>
          <w:sz w:val="23"/>
          <w:szCs w:val="23"/>
        </w:rPr>
        <w:t xml:space="preserve"> (FAFE)</w:t>
      </w:r>
      <w:r w:rsidR="00BA6A81">
        <w:rPr>
          <w:sz w:val="23"/>
          <w:szCs w:val="23"/>
        </w:rPr>
        <w:t xml:space="preserve"> certification</w:t>
      </w:r>
      <w:r w:rsidRPr="009B2E0B">
        <w:rPr>
          <w:sz w:val="23"/>
          <w:szCs w:val="23"/>
        </w:rPr>
        <w:t xml:space="preserve"> </w:t>
      </w:r>
      <w:r>
        <w:rPr>
          <w:sz w:val="23"/>
          <w:szCs w:val="23"/>
        </w:rPr>
        <w:t>fr</w:t>
      </w:r>
      <w:r w:rsidR="00BA6A81">
        <w:rPr>
          <w:sz w:val="23"/>
          <w:szCs w:val="23"/>
        </w:rPr>
        <w:t>om West-Virginia University, Coursera</w:t>
      </w:r>
      <w:r>
        <w:rPr>
          <w:sz w:val="23"/>
          <w:szCs w:val="23"/>
        </w:rPr>
        <w:t>.</w:t>
      </w:r>
      <w:r w:rsidR="00AE2784">
        <w:rPr>
          <w:sz w:val="23"/>
          <w:szCs w:val="23"/>
        </w:rPr>
        <w:t xml:space="preserve"> </w:t>
      </w:r>
    </w:p>
    <w:p w14:paraId="7944A5D4" w14:textId="34930259" w:rsidR="00DC7113" w:rsidRDefault="002E21FF" w:rsidP="002E21FF">
      <w:pPr>
        <w:numPr>
          <w:ilvl w:val="0"/>
          <w:numId w:val="1"/>
        </w:numPr>
        <w:spacing w:before="100" w:after="100"/>
        <w:ind w:left="576"/>
        <w:jc w:val="left"/>
        <w:rPr>
          <w:sz w:val="23"/>
          <w:szCs w:val="23"/>
        </w:rPr>
      </w:pPr>
      <w:r>
        <w:rPr>
          <w:sz w:val="23"/>
          <w:szCs w:val="23"/>
        </w:rPr>
        <w:t xml:space="preserve">Bachelor of commerce in Financial Markets, </w:t>
      </w:r>
      <w:r w:rsidR="00BA6A81">
        <w:rPr>
          <w:sz w:val="23"/>
          <w:szCs w:val="23"/>
        </w:rPr>
        <w:t>Mulund College of Commerce,</w:t>
      </w:r>
      <w:r>
        <w:rPr>
          <w:sz w:val="23"/>
          <w:szCs w:val="23"/>
        </w:rPr>
        <w:t xml:space="preserve"> Mumbai (2011-2014)</w:t>
      </w:r>
      <w:r w:rsidR="00AE2784">
        <w:rPr>
          <w:sz w:val="23"/>
          <w:szCs w:val="23"/>
        </w:rPr>
        <w:t xml:space="preserve"> </w:t>
      </w:r>
    </w:p>
    <w:p w14:paraId="599AA270" w14:textId="5FE37882" w:rsidR="00DC7113" w:rsidRDefault="002E21FF" w:rsidP="002E21FF">
      <w:pPr>
        <w:numPr>
          <w:ilvl w:val="0"/>
          <w:numId w:val="1"/>
        </w:numPr>
        <w:spacing w:before="100" w:after="100"/>
        <w:ind w:left="576"/>
        <w:jc w:val="left"/>
        <w:rPr>
          <w:sz w:val="23"/>
          <w:szCs w:val="23"/>
        </w:rPr>
      </w:pPr>
      <w:r>
        <w:rPr>
          <w:sz w:val="23"/>
          <w:szCs w:val="23"/>
        </w:rPr>
        <w:t>Higher Secondary</w:t>
      </w:r>
      <w:r w:rsidR="00BA6A81">
        <w:rPr>
          <w:sz w:val="23"/>
          <w:szCs w:val="23"/>
        </w:rPr>
        <w:t xml:space="preserve"> School</w:t>
      </w:r>
      <w:r>
        <w:rPr>
          <w:sz w:val="23"/>
          <w:szCs w:val="23"/>
        </w:rPr>
        <w:t xml:space="preserve"> at K. J. Somaiya College of Arts &amp; Commerce</w:t>
      </w:r>
      <w:r w:rsidR="00BA6A81">
        <w:rPr>
          <w:sz w:val="23"/>
          <w:szCs w:val="23"/>
        </w:rPr>
        <w:t xml:space="preserve"> </w:t>
      </w:r>
      <w:r>
        <w:rPr>
          <w:sz w:val="23"/>
          <w:szCs w:val="23"/>
        </w:rPr>
        <w:t>(2009-2011)</w:t>
      </w:r>
      <w:r w:rsidR="00AE2784">
        <w:rPr>
          <w:sz w:val="23"/>
          <w:szCs w:val="23"/>
        </w:rPr>
        <w:t xml:space="preserve"> </w:t>
      </w:r>
    </w:p>
    <w:p w14:paraId="1C56763C" w14:textId="090D5787" w:rsidR="00DC7113" w:rsidRDefault="002E21FF" w:rsidP="002E21FF">
      <w:pPr>
        <w:numPr>
          <w:ilvl w:val="0"/>
          <w:numId w:val="1"/>
        </w:numPr>
        <w:spacing w:before="100" w:after="100"/>
        <w:ind w:left="576"/>
        <w:jc w:val="left"/>
        <w:rPr>
          <w:sz w:val="23"/>
          <w:szCs w:val="23"/>
        </w:rPr>
      </w:pPr>
      <w:r>
        <w:rPr>
          <w:sz w:val="23"/>
          <w:szCs w:val="23"/>
        </w:rPr>
        <w:t>Maharashtra Board S</w:t>
      </w:r>
      <w:r w:rsidR="00BA6A81">
        <w:rPr>
          <w:sz w:val="23"/>
          <w:szCs w:val="23"/>
        </w:rPr>
        <w:t>econdary School Certificate</w:t>
      </w:r>
      <w:r>
        <w:rPr>
          <w:sz w:val="23"/>
          <w:szCs w:val="23"/>
        </w:rPr>
        <w:t xml:space="preserve"> (2008-2009)</w:t>
      </w:r>
      <w:r w:rsidR="00AE2784">
        <w:rPr>
          <w:sz w:val="23"/>
          <w:szCs w:val="23"/>
        </w:rPr>
        <w:t xml:space="preserve"> </w:t>
      </w:r>
    </w:p>
    <w:p w14:paraId="3C02A394" w14:textId="77777777" w:rsidR="007F237C" w:rsidRDefault="007F237C" w:rsidP="007F237C">
      <w:pPr>
        <w:spacing w:before="100" w:after="100"/>
        <w:jc w:val="left"/>
        <w:rPr>
          <w:sz w:val="23"/>
          <w:szCs w:val="23"/>
        </w:rPr>
      </w:pPr>
    </w:p>
    <w:p w14:paraId="4C4A3F0E" w14:textId="77777777" w:rsidR="007F237C" w:rsidRDefault="007F237C" w:rsidP="00CA2920">
      <w:pPr>
        <w:ind w:hanging="864"/>
        <w:jc w:val="left"/>
        <w:rPr>
          <w:sz w:val="23"/>
          <w:szCs w:val="23"/>
        </w:rPr>
      </w:pPr>
      <w:r>
        <w:rPr>
          <w:b/>
          <w:sz w:val="23"/>
          <w:szCs w:val="23"/>
        </w:rPr>
        <w:t>SUMMARY OF SKILLS</w:t>
      </w:r>
    </w:p>
    <w:p w14:paraId="5761D134" w14:textId="31724D54" w:rsidR="00DC7113" w:rsidRDefault="002E21FF" w:rsidP="002E21FF">
      <w:pPr>
        <w:numPr>
          <w:ilvl w:val="0"/>
          <w:numId w:val="1"/>
        </w:numPr>
        <w:spacing w:before="100" w:after="100"/>
        <w:ind w:left="576"/>
        <w:jc w:val="left"/>
        <w:rPr>
          <w:sz w:val="23"/>
          <w:szCs w:val="23"/>
        </w:rPr>
      </w:pPr>
      <w:r>
        <w:rPr>
          <w:sz w:val="23"/>
          <w:szCs w:val="23"/>
        </w:rPr>
        <w:t>Microsoft Office</w:t>
      </w:r>
      <w:r w:rsidRPr="005C2C68">
        <w:rPr>
          <w:sz w:val="23"/>
          <w:szCs w:val="23"/>
        </w:rPr>
        <w:t>.</w:t>
      </w:r>
      <w:r w:rsidR="00AE2784">
        <w:rPr>
          <w:sz w:val="23"/>
          <w:szCs w:val="23"/>
        </w:rPr>
        <w:t xml:space="preserve"> </w:t>
      </w:r>
    </w:p>
    <w:p w14:paraId="5EA39EEA" w14:textId="53850735" w:rsidR="00DC7113" w:rsidRDefault="002E21FF" w:rsidP="002E21FF">
      <w:pPr>
        <w:numPr>
          <w:ilvl w:val="0"/>
          <w:numId w:val="1"/>
        </w:numPr>
        <w:spacing w:before="100" w:after="100"/>
        <w:ind w:left="576"/>
        <w:jc w:val="left"/>
        <w:rPr>
          <w:sz w:val="23"/>
          <w:szCs w:val="23"/>
        </w:rPr>
      </w:pPr>
      <w:r>
        <w:rPr>
          <w:sz w:val="23"/>
          <w:szCs w:val="23"/>
        </w:rPr>
        <w:t xml:space="preserve">Data </w:t>
      </w:r>
      <w:r w:rsidR="007F237C">
        <w:rPr>
          <w:sz w:val="23"/>
          <w:szCs w:val="23"/>
        </w:rPr>
        <w:t>Validation</w:t>
      </w:r>
      <w:r w:rsidRPr="005C2C68">
        <w:rPr>
          <w:sz w:val="23"/>
          <w:szCs w:val="23"/>
        </w:rPr>
        <w:t>.</w:t>
      </w:r>
      <w:r w:rsidR="00AE2784">
        <w:rPr>
          <w:sz w:val="23"/>
          <w:szCs w:val="23"/>
        </w:rPr>
        <w:t xml:space="preserve"> </w:t>
      </w:r>
    </w:p>
    <w:p w14:paraId="46146DD8" w14:textId="0A7C097F" w:rsidR="00DC7113" w:rsidRDefault="00EC6206" w:rsidP="002E21FF">
      <w:pPr>
        <w:numPr>
          <w:ilvl w:val="0"/>
          <w:numId w:val="1"/>
        </w:numPr>
        <w:spacing w:before="100" w:after="100"/>
        <w:ind w:left="576"/>
        <w:jc w:val="left"/>
        <w:rPr>
          <w:sz w:val="23"/>
          <w:szCs w:val="23"/>
        </w:rPr>
      </w:pPr>
      <w:r>
        <w:rPr>
          <w:sz w:val="23"/>
          <w:szCs w:val="23"/>
        </w:rPr>
        <w:t>People</w:t>
      </w:r>
      <w:r w:rsidR="007F237C">
        <w:rPr>
          <w:sz w:val="23"/>
          <w:szCs w:val="23"/>
        </w:rPr>
        <w:t xml:space="preserve"> Management</w:t>
      </w:r>
      <w:r w:rsidR="002E21FF" w:rsidRPr="005C2C68">
        <w:rPr>
          <w:sz w:val="23"/>
          <w:szCs w:val="23"/>
        </w:rPr>
        <w:t>.</w:t>
      </w:r>
      <w:r w:rsidR="00AE2784">
        <w:rPr>
          <w:sz w:val="23"/>
          <w:szCs w:val="23"/>
        </w:rPr>
        <w:t xml:space="preserve"> </w:t>
      </w:r>
    </w:p>
    <w:p w14:paraId="1ED14FF1" w14:textId="1A7C92B8" w:rsidR="00DC7113" w:rsidRDefault="002E21FF" w:rsidP="00D25056">
      <w:pPr>
        <w:numPr>
          <w:ilvl w:val="0"/>
          <w:numId w:val="1"/>
        </w:numPr>
        <w:spacing w:before="100" w:after="100"/>
        <w:ind w:left="576"/>
        <w:jc w:val="left"/>
        <w:rPr>
          <w:sz w:val="23"/>
          <w:szCs w:val="23"/>
        </w:rPr>
      </w:pPr>
      <w:r>
        <w:rPr>
          <w:sz w:val="23"/>
          <w:szCs w:val="23"/>
        </w:rPr>
        <w:t xml:space="preserve">Problem </w:t>
      </w:r>
      <w:r w:rsidR="007F237C">
        <w:rPr>
          <w:sz w:val="23"/>
          <w:szCs w:val="23"/>
        </w:rPr>
        <w:t>Solving</w:t>
      </w:r>
      <w:r w:rsidRPr="005C2C68">
        <w:rPr>
          <w:sz w:val="23"/>
          <w:szCs w:val="23"/>
        </w:rPr>
        <w:t xml:space="preserve">. </w:t>
      </w:r>
    </w:p>
    <w:p w14:paraId="38155185" w14:textId="77777777" w:rsidR="00D25056" w:rsidRPr="00D25056" w:rsidRDefault="00D25056" w:rsidP="00D25056">
      <w:pPr>
        <w:spacing w:before="100" w:after="100"/>
        <w:ind w:left="576" w:firstLine="0"/>
        <w:jc w:val="left"/>
        <w:rPr>
          <w:sz w:val="23"/>
          <w:szCs w:val="23"/>
        </w:rPr>
      </w:pPr>
    </w:p>
    <w:p w14:paraId="5EF4964F" w14:textId="204E4CD0" w:rsidR="00DC7113" w:rsidRDefault="002E21FF" w:rsidP="00CA2920">
      <w:pPr>
        <w:ind w:hanging="864"/>
        <w:jc w:val="left"/>
        <w:rPr>
          <w:b/>
          <w:sz w:val="23"/>
          <w:szCs w:val="23"/>
        </w:rPr>
      </w:pPr>
      <w:r>
        <w:rPr>
          <w:b/>
          <w:sz w:val="23"/>
          <w:szCs w:val="23"/>
        </w:rPr>
        <w:t>EXTRA CURRICULUM</w:t>
      </w:r>
      <w:r w:rsidR="006671C6">
        <w:rPr>
          <w:b/>
          <w:sz w:val="23"/>
          <w:szCs w:val="23"/>
        </w:rPr>
        <w:t xml:space="preserve"> </w:t>
      </w:r>
    </w:p>
    <w:p w14:paraId="683732A8" w14:textId="71454BDB" w:rsidR="00DC7113" w:rsidRDefault="00D25056" w:rsidP="002E21FF">
      <w:pPr>
        <w:numPr>
          <w:ilvl w:val="0"/>
          <w:numId w:val="1"/>
        </w:numPr>
        <w:spacing w:before="100" w:after="100"/>
        <w:ind w:left="576"/>
        <w:jc w:val="left"/>
        <w:rPr>
          <w:sz w:val="23"/>
          <w:szCs w:val="23"/>
        </w:rPr>
      </w:pPr>
      <w:r>
        <w:rPr>
          <w:sz w:val="23"/>
          <w:szCs w:val="23"/>
        </w:rPr>
        <w:t xml:space="preserve">Trainee at Tata Consultancy Services – </w:t>
      </w:r>
      <w:r w:rsidRPr="00D25056">
        <w:rPr>
          <w:sz w:val="23"/>
          <w:szCs w:val="23"/>
        </w:rPr>
        <w:t>Jun</w:t>
      </w:r>
      <w:r>
        <w:rPr>
          <w:sz w:val="23"/>
          <w:szCs w:val="23"/>
        </w:rPr>
        <w:t xml:space="preserve"> </w:t>
      </w:r>
      <w:r w:rsidRPr="00D25056">
        <w:rPr>
          <w:sz w:val="23"/>
          <w:szCs w:val="23"/>
        </w:rPr>
        <w:t>2014 to May 2015 (12 months)</w:t>
      </w:r>
      <w:r w:rsidR="00AE2784">
        <w:rPr>
          <w:sz w:val="23"/>
          <w:szCs w:val="23"/>
        </w:rPr>
        <w:t xml:space="preserve"> </w:t>
      </w:r>
    </w:p>
    <w:p w14:paraId="773695C8" w14:textId="39CFBAFD" w:rsidR="00D25056" w:rsidRDefault="00D25056" w:rsidP="00D25056">
      <w:pPr>
        <w:numPr>
          <w:ilvl w:val="0"/>
          <w:numId w:val="1"/>
        </w:numPr>
        <w:spacing w:before="100" w:after="100"/>
        <w:ind w:left="576"/>
        <w:jc w:val="left"/>
        <w:rPr>
          <w:sz w:val="23"/>
          <w:szCs w:val="23"/>
        </w:rPr>
      </w:pPr>
      <w:r>
        <w:rPr>
          <w:sz w:val="23"/>
          <w:szCs w:val="23"/>
        </w:rPr>
        <w:t>Certified – IRDA, Insurance Institute of India (licensing of Insurance Agents)</w:t>
      </w:r>
      <w:r w:rsidR="00AE2784">
        <w:rPr>
          <w:sz w:val="23"/>
          <w:szCs w:val="23"/>
        </w:rPr>
        <w:t xml:space="preserve"> </w:t>
      </w:r>
    </w:p>
    <w:p w14:paraId="289F4EB2" w14:textId="722CC007" w:rsidR="00DC7113" w:rsidRDefault="002E21FF" w:rsidP="002E21FF">
      <w:pPr>
        <w:numPr>
          <w:ilvl w:val="0"/>
          <w:numId w:val="1"/>
        </w:numPr>
        <w:spacing w:before="100" w:after="100"/>
        <w:ind w:left="576"/>
        <w:jc w:val="left"/>
        <w:rPr>
          <w:sz w:val="23"/>
          <w:szCs w:val="23"/>
        </w:rPr>
      </w:pPr>
      <w:r>
        <w:rPr>
          <w:sz w:val="23"/>
          <w:szCs w:val="23"/>
        </w:rPr>
        <w:t>Certificate of appreciation in E-Summit’13 E-Cell, IIT Bombay.</w:t>
      </w:r>
      <w:r w:rsidR="00AE2784">
        <w:rPr>
          <w:sz w:val="23"/>
          <w:szCs w:val="23"/>
        </w:rPr>
        <w:t xml:space="preserve"> </w:t>
      </w:r>
    </w:p>
    <w:p w14:paraId="029AB937" w14:textId="0A582269" w:rsidR="00DC7113" w:rsidRDefault="002E21FF" w:rsidP="002E21FF">
      <w:pPr>
        <w:numPr>
          <w:ilvl w:val="0"/>
          <w:numId w:val="1"/>
        </w:numPr>
        <w:spacing w:before="100" w:after="100"/>
        <w:ind w:left="576"/>
        <w:jc w:val="left"/>
        <w:rPr>
          <w:sz w:val="23"/>
          <w:szCs w:val="23"/>
        </w:rPr>
      </w:pPr>
      <w:r>
        <w:rPr>
          <w:sz w:val="23"/>
          <w:szCs w:val="23"/>
        </w:rPr>
        <w:t>Actively participated in Inter College Financial Fest Competition</w:t>
      </w:r>
      <w:r w:rsidR="00EC6206">
        <w:rPr>
          <w:sz w:val="23"/>
          <w:szCs w:val="23"/>
        </w:rPr>
        <w:t xml:space="preserve"> Moneta</w:t>
      </w:r>
      <w:r>
        <w:rPr>
          <w:sz w:val="23"/>
          <w:szCs w:val="23"/>
        </w:rPr>
        <w:t xml:space="preserve"> held at Podar College, Matunga.</w:t>
      </w:r>
      <w:r w:rsidR="00AE2784">
        <w:rPr>
          <w:sz w:val="23"/>
          <w:szCs w:val="23"/>
        </w:rPr>
        <w:t xml:space="preserve"> </w:t>
      </w:r>
    </w:p>
    <w:p w14:paraId="5BE918A8" w14:textId="2F05BE09" w:rsidR="00DC7113" w:rsidRDefault="002E21FF" w:rsidP="002E21FF">
      <w:pPr>
        <w:numPr>
          <w:ilvl w:val="0"/>
          <w:numId w:val="1"/>
        </w:numPr>
        <w:spacing w:before="100" w:after="100"/>
        <w:ind w:left="576"/>
        <w:jc w:val="left"/>
        <w:rPr>
          <w:sz w:val="23"/>
          <w:szCs w:val="23"/>
        </w:rPr>
      </w:pPr>
      <w:r>
        <w:rPr>
          <w:sz w:val="23"/>
          <w:szCs w:val="23"/>
        </w:rPr>
        <w:t>Took part in</w:t>
      </w:r>
      <w:r w:rsidR="00EC6206">
        <w:rPr>
          <w:sz w:val="23"/>
          <w:szCs w:val="23"/>
        </w:rPr>
        <w:t xml:space="preserve"> district level</w:t>
      </w:r>
      <w:r>
        <w:rPr>
          <w:sz w:val="23"/>
          <w:szCs w:val="23"/>
        </w:rPr>
        <w:t xml:space="preserve"> cycling and swimming tournaments held at school.</w:t>
      </w:r>
      <w:r w:rsidR="00AE2784">
        <w:rPr>
          <w:sz w:val="23"/>
          <w:szCs w:val="23"/>
        </w:rPr>
        <w:t xml:space="preserve"> </w:t>
      </w:r>
    </w:p>
    <w:p w14:paraId="1863D99D" w14:textId="77777777" w:rsidR="00DC7113" w:rsidRDefault="00DC7113">
      <w:pPr>
        <w:pStyle w:val="ListParagraph1"/>
        <w:ind w:hanging="720"/>
        <w:jc w:val="left"/>
        <w:rPr>
          <w:sz w:val="23"/>
          <w:szCs w:val="23"/>
        </w:rPr>
      </w:pPr>
    </w:p>
    <w:p w14:paraId="49A01881" w14:textId="041D0BC7" w:rsidR="00DC7113" w:rsidRDefault="002E21FF" w:rsidP="00D25056">
      <w:pPr>
        <w:tabs>
          <w:tab w:val="left" w:pos="2670"/>
        </w:tabs>
        <w:ind w:left="1296"/>
        <w:jc w:val="left"/>
        <w:rPr>
          <w:b/>
          <w:sz w:val="23"/>
          <w:szCs w:val="23"/>
        </w:rPr>
      </w:pPr>
      <w:r>
        <w:rPr>
          <w:b/>
          <w:sz w:val="23"/>
          <w:szCs w:val="23"/>
        </w:rPr>
        <w:t>PERSONAL SNIPPETS</w:t>
      </w:r>
      <w:r w:rsidR="00D25056">
        <w:rPr>
          <w:b/>
          <w:sz w:val="23"/>
          <w:szCs w:val="23"/>
        </w:rPr>
        <w:tab/>
      </w:r>
    </w:p>
    <w:p w14:paraId="1DD8D6BF" w14:textId="77777777" w:rsidR="00DC7113" w:rsidRDefault="00DC7113">
      <w:pPr>
        <w:jc w:val="left"/>
        <w:rPr>
          <w:sz w:val="23"/>
          <w:szCs w:val="23"/>
        </w:rPr>
      </w:pPr>
    </w:p>
    <w:p w14:paraId="22B3149C" w14:textId="1A5AF8C1" w:rsidR="00DC7113" w:rsidRDefault="005C2C68" w:rsidP="002E21FF">
      <w:pPr>
        <w:ind w:left="1296"/>
        <w:jc w:val="left"/>
        <w:rPr>
          <w:sz w:val="23"/>
          <w:szCs w:val="23"/>
        </w:rPr>
      </w:pPr>
      <w:r>
        <w:rPr>
          <w:sz w:val="23"/>
          <w:szCs w:val="23"/>
        </w:rPr>
        <w:t>DOB</w:t>
      </w:r>
      <w:r>
        <w:rPr>
          <w:sz w:val="23"/>
          <w:szCs w:val="23"/>
        </w:rPr>
        <w:tab/>
      </w:r>
      <w:r>
        <w:rPr>
          <w:sz w:val="23"/>
          <w:szCs w:val="23"/>
        </w:rPr>
        <w:tab/>
      </w:r>
      <w:r>
        <w:rPr>
          <w:sz w:val="23"/>
          <w:szCs w:val="23"/>
        </w:rPr>
        <w:tab/>
      </w:r>
      <w:r w:rsidR="00AE2784">
        <w:rPr>
          <w:sz w:val="23"/>
          <w:szCs w:val="23"/>
        </w:rPr>
        <w:t>:</w:t>
      </w:r>
      <w:r w:rsidR="00AE2784">
        <w:rPr>
          <w:sz w:val="23"/>
          <w:szCs w:val="23"/>
        </w:rPr>
        <w:tab/>
        <w:t>September 07, 19</w:t>
      </w:r>
      <w:r w:rsidR="002E21FF">
        <w:rPr>
          <w:sz w:val="23"/>
          <w:szCs w:val="23"/>
        </w:rPr>
        <w:t xml:space="preserve">93. </w:t>
      </w:r>
    </w:p>
    <w:p w14:paraId="4B2A797E" w14:textId="04930DB7" w:rsidR="00DC7113" w:rsidRDefault="002E21FF" w:rsidP="002E21FF">
      <w:pPr>
        <w:ind w:left="1296"/>
        <w:jc w:val="left"/>
        <w:rPr>
          <w:sz w:val="23"/>
          <w:szCs w:val="23"/>
        </w:rPr>
      </w:pPr>
      <w:r>
        <w:rPr>
          <w:sz w:val="23"/>
          <w:szCs w:val="23"/>
        </w:rPr>
        <w:t>Languages</w:t>
      </w:r>
      <w:r w:rsidR="00EC6206">
        <w:rPr>
          <w:sz w:val="23"/>
          <w:szCs w:val="23"/>
        </w:rPr>
        <w:tab/>
      </w:r>
      <w:r>
        <w:rPr>
          <w:sz w:val="23"/>
          <w:szCs w:val="23"/>
        </w:rPr>
        <w:t xml:space="preserve"> </w:t>
      </w:r>
      <w:r w:rsidR="005C2C68">
        <w:rPr>
          <w:sz w:val="23"/>
          <w:szCs w:val="23"/>
        </w:rPr>
        <w:tab/>
      </w:r>
      <w:r w:rsidR="005C2C68">
        <w:rPr>
          <w:sz w:val="23"/>
          <w:szCs w:val="23"/>
        </w:rPr>
        <w:tab/>
      </w:r>
      <w:r w:rsidR="00AE2784">
        <w:rPr>
          <w:sz w:val="23"/>
          <w:szCs w:val="23"/>
        </w:rPr>
        <w:t>:</w:t>
      </w:r>
      <w:r w:rsidR="00AE2784">
        <w:rPr>
          <w:sz w:val="23"/>
          <w:szCs w:val="23"/>
        </w:rPr>
        <w:tab/>
      </w:r>
      <w:r>
        <w:rPr>
          <w:sz w:val="23"/>
          <w:szCs w:val="23"/>
        </w:rPr>
        <w:t>English, Hindi</w:t>
      </w:r>
      <w:r w:rsidR="005C2C68">
        <w:rPr>
          <w:sz w:val="23"/>
          <w:szCs w:val="23"/>
        </w:rPr>
        <w:t xml:space="preserve">, Marathi, </w:t>
      </w:r>
      <w:r>
        <w:rPr>
          <w:sz w:val="23"/>
          <w:szCs w:val="23"/>
        </w:rPr>
        <w:t>Gujarati</w:t>
      </w:r>
      <w:r w:rsidR="00CA2920">
        <w:rPr>
          <w:sz w:val="23"/>
          <w:szCs w:val="23"/>
        </w:rPr>
        <w:t>,</w:t>
      </w:r>
      <w:r w:rsidR="00AA57D2">
        <w:rPr>
          <w:sz w:val="23"/>
          <w:szCs w:val="23"/>
        </w:rPr>
        <w:t xml:space="preserve"> &amp;</w:t>
      </w:r>
      <w:r w:rsidR="00CA2920">
        <w:rPr>
          <w:sz w:val="23"/>
          <w:szCs w:val="23"/>
        </w:rPr>
        <w:t xml:space="preserve"> Kutchi.</w:t>
      </w:r>
    </w:p>
    <w:p w14:paraId="3783A1ED" w14:textId="2DF9059E" w:rsidR="005C2C68" w:rsidRDefault="005C2C68" w:rsidP="002E21FF">
      <w:pPr>
        <w:ind w:left="1296"/>
        <w:jc w:val="left"/>
        <w:rPr>
          <w:sz w:val="23"/>
          <w:szCs w:val="23"/>
        </w:rPr>
      </w:pPr>
      <w:r>
        <w:rPr>
          <w:sz w:val="23"/>
          <w:szCs w:val="23"/>
        </w:rPr>
        <w:t>Nationality</w:t>
      </w:r>
      <w:r w:rsidR="00EC6206">
        <w:rPr>
          <w:sz w:val="23"/>
          <w:szCs w:val="23"/>
        </w:rPr>
        <w:tab/>
      </w:r>
      <w:r w:rsidR="002E21FF">
        <w:rPr>
          <w:sz w:val="23"/>
          <w:szCs w:val="23"/>
        </w:rPr>
        <w:t xml:space="preserve"> </w:t>
      </w:r>
      <w:r>
        <w:rPr>
          <w:sz w:val="23"/>
          <w:szCs w:val="23"/>
        </w:rPr>
        <w:tab/>
      </w:r>
      <w:r>
        <w:rPr>
          <w:sz w:val="23"/>
          <w:szCs w:val="23"/>
        </w:rPr>
        <w:tab/>
      </w:r>
      <w:r w:rsidR="00AE2784">
        <w:rPr>
          <w:sz w:val="23"/>
          <w:szCs w:val="23"/>
        </w:rPr>
        <w:t>:</w:t>
      </w:r>
      <w:r w:rsidR="00AE2784">
        <w:rPr>
          <w:sz w:val="23"/>
          <w:szCs w:val="23"/>
        </w:rPr>
        <w:tab/>
      </w:r>
      <w:r w:rsidR="002E21FF">
        <w:rPr>
          <w:sz w:val="23"/>
          <w:szCs w:val="23"/>
        </w:rPr>
        <w:t>Indian.</w:t>
      </w:r>
      <w:r>
        <w:rPr>
          <w:sz w:val="23"/>
          <w:szCs w:val="23"/>
        </w:rPr>
        <w:t xml:space="preserve"> </w:t>
      </w:r>
    </w:p>
    <w:p w14:paraId="4FE7E20E" w14:textId="0E21CA9D" w:rsidR="00DC7113" w:rsidRDefault="005C2C68" w:rsidP="002E21FF">
      <w:pPr>
        <w:ind w:left="1296"/>
        <w:jc w:val="left"/>
        <w:rPr>
          <w:sz w:val="23"/>
          <w:szCs w:val="23"/>
        </w:rPr>
      </w:pPr>
      <w:r>
        <w:rPr>
          <w:sz w:val="23"/>
          <w:szCs w:val="23"/>
        </w:rPr>
        <w:t>Marital Status</w:t>
      </w:r>
      <w:r w:rsidR="002E21FF">
        <w:rPr>
          <w:sz w:val="23"/>
          <w:szCs w:val="23"/>
        </w:rPr>
        <w:t xml:space="preserve"> </w:t>
      </w:r>
      <w:r>
        <w:rPr>
          <w:sz w:val="23"/>
          <w:szCs w:val="23"/>
        </w:rPr>
        <w:tab/>
      </w:r>
      <w:r w:rsidR="00AE2784">
        <w:rPr>
          <w:sz w:val="23"/>
          <w:szCs w:val="23"/>
        </w:rPr>
        <w:t>:</w:t>
      </w:r>
      <w:r w:rsidR="00AE2784">
        <w:rPr>
          <w:sz w:val="23"/>
          <w:szCs w:val="23"/>
        </w:rPr>
        <w:tab/>
      </w:r>
      <w:r w:rsidR="003B20C0">
        <w:rPr>
          <w:color w:val="000000"/>
          <w:sz w:val="23"/>
          <w:szCs w:val="23"/>
          <w:lang w:val="en-IN"/>
        </w:rPr>
        <w:t>Single.</w:t>
      </w:r>
    </w:p>
    <w:p w14:paraId="0DD80E94" w14:textId="4E3FD0A0" w:rsidR="00DC7113" w:rsidRDefault="00EC6206" w:rsidP="002E21FF">
      <w:pPr>
        <w:ind w:left="1296"/>
        <w:jc w:val="left"/>
        <w:rPr>
          <w:sz w:val="23"/>
          <w:szCs w:val="23"/>
        </w:rPr>
      </w:pPr>
      <w:bookmarkStart w:id="0" w:name="_GoBack"/>
      <w:bookmarkEnd w:id="0"/>
      <w:r>
        <w:rPr>
          <w:sz w:val="23"/>
          <w:szCs w:val="23"/>
        </w:rPr>
        <w:t>Hobbies</w:t>
      </w:r>
      <w:r w:rsidR="002E21FF">
        <w:rPr>
          <w:sz w:val="23"/>
          <w:szCs w:val="23"/>
        </w:rPr>
        <w:t xml:space="preserve"> </w:t>
      </w:r>
      <w:r>
        <w:rPr>
          <w:sz w:val="23"/>
          <w:szCs w:val="23"/>
        </w:rPr>
        <w:tab/>
      </w:r>
      <w:r>
        <w:rPr>
          <w:sz w:val="23"/>
          <w:szCs w:val="23"/>
        </w:rPr>
        <w:tab/>
      </w:r>
      <w:r>
        <w:rPr>
          <w:sz w:val="23"/>
          <w:szCs w:val="23"/>
        </w:rPr>
        <w:tab/>
      </w:r>
      <w:r w:rsidR="00AE2784">
        <w:rPr>
          <w:sz w:val="23"/>
          <w:szCs w:val="23"/>
        </w:rPr>
        <w:t>:</w:t>
      </w:r>
      <w:r w:rsidR="00AE2784">
        <w:rPr>
          <w:sz w:val="23"/>
          <w:szCs w:val="23"/>
        </w:rPr>
        <w:tab/>
      </w:r>
      <w:r w:rsidR="00CA2920">
        <w:rPr>
          <w:sz w:val="23"/>
          <w:szCs w:val="23"/>
        </w:rPr>
        <w:t>R</w:t>
      </w:r>
      <w:r w:rsidR="009B2E0B">
        <w:rPr>
          <w:sz w:val="23"/>
          <w:szCs w:val="23"/>
        </w:rPr>
        <w:t xml:space="preserve">eading, </w:t>
      </w:r>
      <w:r w:rsidR="002E21FF">
        <w:rPr>
          <w:sz w:val="23"/>
          <w:szCs w:val="23"/>
          <w:lang w:val="en-IN"/>
        </w:rPr>
        <w:t>writing</w:t>
      </w:r>
      <w:r>
        <w:rPr>
          <w:sz w:val="23"/>
          <w:szCs w:val="23"/>
          <w:lang w:val="en-IN"/>
        </w:rPr>
        <w:t>, traveling</w:t>
      </w:r>
      <w:r w:rsidR="002E21FF">
        <w:rPr>
          <w:sz w:val="23"/>
          <w:szCs w:val="23"/>
          <w:lang w:val="en-IN"/>
        </w:rPr>
        <w:t xml:space="preserve">. </w:t>
      </w:r>
    </w:p>
    <w:sectPr w:rsidR="00DC7113" w:rsidSect="005C2C68">
      <w:type w:val="continuous"/>
      <w:pgSz w:w="11909" w:h="16834"/>
      <w:pgMar w:top="720" w:right="720" w:bottom="720" w:left="72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159B7"/>
    <w:multiLevelType w:val="multilevel"/>
    <w:tmpl w:val="3380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80004"/>
    <w:multiLevelType w:val="multilevel"/>
    <w:tmpl w:val="7DE0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43C86"/>
    <w:multiLevelType w:val="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rPr>
    </w:lvl>
    <w:lvl w:ilvl="8">
      <w:start w:val="1"/>
      <w:numFmt w:val="bullet"/>
      <w:lvlText w:val=""/>
      <w:lvlJc w:val="left"/>
      <w:pPr>
        <w:ind w:left="6120" w:hanging="360"/>
      </w:pPr>
      <w:rPr>
        <w:rFonts w:ascii="Wingdings" w:hAnsi="Wingdings"/>
      </w:rPr>
    </w:lvl>
  </w:abstractNum>
  <w:abstractNum w:abstractNumId="3" w15:restartNumberingAfterBreak="0">
    <w:nsid w:val="55D05AB8"/>
    <w:multiLevelType w:val="hybridMultilevel"/>
    <w:tmpl w:val="00000000"/>
    <w:lvl w:ilvl="0" w:tplc="603E94F2">
      <w:start w:val="1"/>
      <w:numFmt w:val="bullet"/>
      <w:lvlText w:val=""/>
      <w:lvlJc w:val="left"/>
      <w:pPr>
        <w:ind w:left="720" w:hanging="360"/>
      </w:pPr>
      <w:rPr>
        <w:rFonts w:ascii="Symbol" w:hAnsi="Symbol"/>
      </w:rPr>
    </w:lvl>
    <w:lvl w:ilvl="1" w:tplc="A08216E0">
      <w:start w:val="1"/>
      <w:numFmt w:val="bullet"/>
      <w:lvlText w:val="o"/>
      <w:lvlJc w:val="left"/>
      <w:pPr>
        <w:ind w:left="1440" w:hanging="360"/>
      </w:pPr>
      <w:rPr>
        <w:rFonts w:ascii="Courier New" w:hAnsi="Courier New"/>
      </w:rPr>
    </w:lvl>
    <w:lvl w:ilvl="2" w:tplc="EFB20A5E">
      <w:start w:val="1"/>
      <w:numFmt w:val="bullet"/>
      <w:lvlText w:val=""/>
      <w:lvlJc w:val="left"/>
      <w:pPr>
        <w:ind w:left="2160" w:hanging="360"/>
      </w:pPr>
      <w:rPr>
        <w:rFonts w:ascii="Wingdings" w:hAnsi="Wingdings"/>
      </w:rPr>
    </w:lvl>
    <w:lvl w:ilvl="3" w:tplc="05BAFC48">
      <w:start w:val="1"/>
      <w:numFmt w:val="bullet"/>
      <w:lvlText w:val=""/>
      <w:lvlJc w:val="left"/>
      <w:pPr>
        <w:ind w:left="2880" w:hanging="360"/>
      </w:pPr>
      <w:rPr>
        <w:rFonts w:ascii="Symbol" w:hAnsi="Symbol"/>
      </w:rPr>
    </w:lvl>
    <w:lvl w:ilvl="4" w:tplc="D9CCE186">
      <w:start w:val="1"/>
      <w:numFmt w:val="bullet"/>
      <w:lvlText w:val="o"/>
      <w:lvlJc w:val="left"/>
      <w:pPr>
        <w:ind w:left="3600" w:hanging="360"/>
      </w:pPr>
      <w:rPr>
        <w:rFonts w:ascii="Courier New" w:hAnsi="Courier New"/>
      </w:rPr>
    </w:lvl>
    <w:lvl w:ilvl="5" w:tplc="4DC84928">
      <w:start w:val="1"/>
      <w:numFmt w:val="bullet"/>
      <w:lvlText w:val=""/>
      <w:lvlJc w:val="left"/>
      <w:pPr>
        <w:ind w:left="4320" w:hanging="360"/>
      </w:pPr>
      <w:rPr>
        <w:rFonts w:ascii="Wingdings" w:hAnsi="Wingdings"/>
      </w:rPr>
    </w:lvl>
    <w:lvl w:ilvl="6" w:tplc="0208648A">
      <w:start w:val="1"/>
      <w:numFmt w:val="bullet"/>
      <w:lvlText w:val=""/>
      <w:lvlJc w:val="left"/>
      <w:pPr>
        <w:ind w:left="5040" w:hanging="360"/>
      </w:pPr>
      <w:rPr>
        <w:rFonts w:ascii="Symbol" w:hAnsi="Symbol"/>
      </w:rPr>
    </w:lvl>
    <w:lvl w:ilvl="7" w:tplc="5BEA75AC">
      <w:start w:val="1"/>
      <w:numFmt w:val="bullet"/>
      <w:lvlText w:val="o"/>
      <w:lvlJc w:val="left"/>
      <w:pPr>
        <w:ind w:left="5760" w:hanging="360"/>
      </w:pPr>
      <w:rPr>
        <w:rFonts w:ascii="Courier New" w:hAnsi="Courier New"/>
      </w:rPr>
    </w:lvl>
    <w:lvl w:ilvl="8" w:tplc="D9CC2998">
      <w:start w:val="1"/>
      <w:numFmt w:val="bullet"/>
      <w:lvlText w:val=""/>
      <w:lvlJc w:val="left"/>
      <w:pPr>
        <w:ind w:left="6480" w:hanging="360"/>
      </w:pPr>
      <w:rPr>
        <w:rFonts w:ascii="Wingdings" w:hAnsi="Wingdings"/>
      </w:rPr>
    </w:lvl>
  </w:abstractNum>
  <w:abstractNum w:abstractNumId="4" w15:restartNumberingAfterBreak="0">
    <w:nsid w:val="5CAA2A4B"/>
    <w:multiLevelType w:val="hybridMultilevel"/>
    <w:tmpl w:val="6B564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4F5A18"/>
    <w:multiLevelType w:val="multilevel"/>
    <w:tmpl w:val="05F4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3623F"/>
    <w:multiLevelType w:val="hybridMultilevel"/>
    <w:tmpl w:val="00000000"/>
    <w:lvl w:ilvl="0" w:tplc="BB4CD6E6">
      <w:start w:val="1"/>
      <w:numFmt w:val="bullet"/>
      <w:lvlText w:val=""/>
      <w:lvlJc w:val="left"/>
      <w:pPr>
        <w:ind w:left="720" w:hanging="360"/>
      </w:pPr>
      <w:rPr>
        <w:rFonts w:ascii="Symbol" w:hAnsi="Symbol"/>
      </w:rPr>
    </w:lvl>
    <w:lvl w:ilvl="1" w:tplc="D97E4D38">
      <w:start w:val="1"/>
      <w:numFmt w:val="bullet"/>
      <w:lvlText w:val="o"/>
      <w:lvlJc w:val="left"/>
      <w:pPr>
        <w:ind w:left="1440" w:hanging="360"/>
      </w:pPr>
      <w:rPr>
        <w:rFonts w:ascii="Courier New" w:hAnsi="Courier New"/>
      </w:rPr>
    </w:lvl>
    <w:lvl w:ilvl="2" w:tplc="C76E476E">
      <w:start w:val="1"/>
      <w:numFmt w:val="bullet"/>
      <w:lvlText w:val=""/>
      <w:lvlJc w:val="left"/>
      <w:pPr>
        <w:ind w:left="2160" w:hanging="360"/>
      </w:pPr>
      <w:rPr>
        <w:rFonts w:ascii="Wingdings" w:hAnsi="Wingdings"/>
      </w:rPr>
    </w:lvl>
    <w:lvl w:ilvl="3" w:tplc="D696DFB4">
      <w:start w:val="1"/>
      <w:numFmt w:val="bullet"/>
      <w:lvlText w:val=""/>
      <w:lvlJc w:val="left"/>
      <w:pPr>
        <w:ind w:left="2880" w:hanging="360"/>
      </w:pPr>
      <w:rPr>
        <w:rFonts w:ascii="Symbol" w:hAnsi="Symbol"/>
      </w:rPr>
    </w:lvl>
    <w:lvl w:ilvl="4" w:tplc="B0263408">
      <w:start w:val="1"/>
      <w:numFmt w:val="bullet"/>
      <w:lvlText w:val="o"/>
      <w:lvlJc w:val="left"/>
      <w:pPr>
        <w:ind w:left="3600" w:hanging="360"/>
      </w:pPr>
      <w:rPr>
        <w:rFonts w:ascii="Courier New" w:hAnsi="Courier New"/>
      </w:rPr>
    </w:lvl>
    <w:lvl w:ilvl="5" w:tplc="A3DA4FB8">
      <w:start w:val="1"/>
      <w:numFmt w:val="bullet"/>
      <w:lvlText w:val=""/>
      <w:lvlJc w:val="left"/>
      <w:pPr>
        <w:ind w:left="4320" w:hanging="360"/>
      </w:pPr>
      <w:rPr>
        <w:rFonts w:ascii="Wingdings" w:hAnsi="Wingdings"/>
      </w:rPr>
    </w:lvl>
    <w:lvl w:ilvl="6" w:tplc="BB64A5BE">
      <w:start w:val="1"/>
      <w:numFmt w:val="bullet"/>
      <w:lvlText w:val=""/>
      <w:lvlJc w:val="left"/>
      <w:pPr>
        <w:ind w:left="5040" w:hanging="360"/>
      </w:pPr>
      <w:rPr>
        <w:rFonts w:ascii="Symbol" w:hAnsi="Symbol"/>
      </w:rPr>
    </w:lvl>
    <w:lvl w:ilvl="7" w:tplc="FC7003F6">
      <w:start w:val="1"/>
      <w:numFmt w:val="bullet"/>
      <w:lvlText w:val="o"/>
      <w:lvlJc w:val="left"/>
      <w:pPr>
        <w:ind w:left="5760" w:hanging="360"/>
      </w:pPr>
      <w:rPr>
        <w:rFonts w:ascii="Courier New" w:hAnsi="Courier New"/>
      </w:rPr>
    </w:lvl>
    <w:lvl w:ilvl="8" w:tplc="5C70951C">
      <w:start w:val="1"/>
      <w:numFmt w:val="bullet"/>
      <w:lvlText w:val=""/>
      <w:lvlJc w:val="left"/>
      <w:pPr>
        <w:ind w:left="6480" w:hanging="360"/>
      </w:pPr>
      <w:rPr>
        <w:rFonts w:ascii="Wingdings" w:hAnsi="Wingdings"/>
      </w:rPr>
    </w:lvl>
  </w:abstractNum>
  <w:num w:numId="1">
    <w:abstractNumId w:val="2"/>
  </w:num>
  <w:num w:numId="2">
    <w:abstractNumId w:val="3"/>
  </w:num>
  <w:num w:numId="3">
    <w:abstractNumId w:val="6"/>
  </w:num>
  <w:num w:numId="4">
    <w:abstractNumId w:val="4"/>
  </w:num>
  <w:num w:numId="5">
    <w:abstractNumId w:val="0"/>
  </w:num>
  <w:num w:numId="6">
    <w:abstractNumId w:val="1"/>
  </w:num>
  <w:num w:numId="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113"/>
    <w:rsid w:val="00031A8F"/>
    <w:rsid w:val="00072590"/>
    <w:rsid w:val="000A25F8"/>
    <w:rsid w:val="000B7395"/>
    <w:rsid w:val="00236331"/>
    <w:rsid w:val="002E21FF"/>
    <w:rsid w:val="003B20C0"/>
    <w:rsid w:val="00417278"/>
    <w:rsid w:val="005326B8"/>
    <w:rsid w:val="005C2C68"/>
    <w:rsid w:val="005E4675"/>
    <w:rsid w:val="005F51A6"/>
    <w:rsid w:val="0060421A"/>
    <w:rsid w:val="006671C6"/>
    <w:rsid w:val="006A6FFF"/>
    <w:rsid w:val="007F237C"/>
    <w:rsid w:val="00837EF7"/>
    <w:rsid w:val="00894008"/>
    <w:rsid w:val="008D463B"/>
    <w:rsid w:val="009B2E0B"/>
    <w:rsid w:val="00AA57D2"/>
    <w:rsid w:val="00AE0604"/>
    <w:rsid w:val="00AE2784"/>
    <w:rsid w:val="00B1275B"/>
    <w:rsid w:val="00B41496"/>
    <w:rsid w:val="00BA6A81"/>
    <w:rsid w:val="00C33D10"/>
    <w:rsid w:val="00CA2920"/>
    <w:rsid w:val="00D25056"/>
    <w:rsid w:val="00DC7113"/>
    <w:rsid w:val="00E26594"/>
    <w:rsid w:val="00E52CC6"/>
    <w:rsid w:val="00EC620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C58C"/>
  <w15:docId w15:val="{2DC0C0EE-A4C0-4A96-A029-C34D3F7B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113"/>
    <w:pPr>
      <w:ind w:left="1080" w:hanging="1080"/>
      <w:jc w:val="both"/>
    </w:pPr>
    <w:rPr>
      <w:sz w:val="22"/>
      <w:szCs w:val="22"/>
    </w:rPr>
  </w:style>
  <w:style w:type="paragraph" w:styleId="Heading1">
    <w:name w:val="heading 1"/>
    <w:basedOn w:val="Normal"/>
    <w:next w:val="Normal"/>
    <w:link w:val="Heading1Char"/>
    <w:uiPriority w:val="9"/>
    <w:qFormat/>
    <w:rsid w:val="00DC71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C71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C711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711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711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711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711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11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11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uiPriority w:val="1"/>
    <w:semiHidden/>
    <w:rsid w:val="00DC7113"/>
  </w:style>
  <w:style w:type="table" w:customStyle="1" w:styleId="TableNormal1">
    <w:name w:val="Table Normal1"/>
    <w:uiPriority w:val="99"/>
    <w:semiHidden/>
    <w:qFormat/>
    <w:rsid w:val="00DC7113"/>
    <w:tblPr>
      <w:tblInd w:w="0" w:type="dxa"/>
      <w:tblCellMar>
        <w:top w:w="0" w:type="dxa"/>
        <w:left w:w="108" w:type="dxa"/>
        <w:bottom w:w="0" w:type="dxa"/>
        <w:right w:w="108" w:type="dxa"/>
      </w:tblCellMar>
    </w:tblPr>
  </w:style>
  <w:style w:type="numbering" w:customStyle="1" w:styleId="NoList1">
    <w:name w:val="No List1"/>
    <w:uiPriority w:val="99"/>
    <w:semiHidden/>
    <w:rsid w:val="00DC7113"/>
  </w:style>
  <w:style w:type="character" w:styleId="Hyperlink">
    <w:name w:val="Hyperlink"/>
    <w:uiPriority w:val="99"/>
    <w:rsid w:val="00DC7113"/>
    <w:rPr>
      <w:color w:val="0000FF"/>
      <w:u w:val="single"/>
    </w:rPr>
  </w:style>
  <w:style w:type="paragraph" w:customStyle="1" w:styleId="ListParagraph1">
    <w:name w:val="List Paragraph1"/>
    <w:basedOn w:val="Normal"/>
    <w:uiPriority w:val="34"/>
    <w:qFormat/>
    <w:rsid w:val="00DC7113"/>
    <w:pPr>
      <w:ind w:left="720"/>
    </w:pPr>
  </w:style>
  <w:style w:type="character" w:styleId="Emphasis">
    <w:name w:val="Emphasis"/>
    <w:uiPriority w:val="20"/>
    <w:qFormat/>
    <w:rsid w:val="00DC7113"/>
    <w:rPr>
      <w:i/>
      <w:iCs/>
    </w:rPr>
  </w:style>
  <w:style w:type="paragraph" w:styleId="Header">
    <w:name w:val="header"/>
    <w:basedOn w:val="Normal"/>
    <w:link w:val="HeaderChar"/>
    <w:uiPriority w:val="99"/>
    <w:rsid w:val="00DC7113"/>
    <w:pPr>
      <w:tabs>
        <w:tab w:val="center" w:pos="4680"/>
        <w:tab w:val="right" w:pos="9360"/>
      </w:tabs>
    </w:pPr>
  </w:style>
  <w:style w:type="character" w:customStyle="1" w:styleId="HeaderChar">
    <w:name w:val="Header Char"/>
    <w:basedOn w:val="DefaultParagraphFont1"/>
    <w:link w:val="Header"/>
    <w:uiPriority w:val="99"/>
    <w:rsid w:val="00DC7113"/>
  </w:style>
  <w:style w:type="paragraph" w:styleId="Footer">
    <w:name w:val="footer"/>
    <w:basedOn w:val="Normal"/>
    <w:link w:val="FooterChar"/>
    <w:uiPriority w:val="99"/>
    <w:rsid w:val="00DC7113"/>
    <w:pPr>
      <w:tabs>
        <w:tab w:val="center" w:pos="4680"/>
        <w:tab w:val="right" w:pos="9360"/>
      </w:tabs>
    </w:pPr>
  </w:style>
  <w:style w:type="character" w:customStyle="1" w:styleId="FooterChar">
    <w:name w:val="Footer Char"/>
    <w:basedOn w:val="DefaultParagraphFont1"/>
    <w:link w:val="Footer"/>
    <w:uiPriority w:val="99"/>
    <w:rsid w:val="00DC7113"/>
  </w:style>
  <w:style w:type="paragraph" w:customStyle="1" w:styleId="ResumeText">
    <w:name w:val="Resume Text"/>
    <w:basedOn w:val="Normal"/>
    <w:qFormat/>
    <w:rsid w:val="00DC7113"/>
    <w:pPr>
      <w:spacing w:before="40" w:after="40" w:line="288" w:lineRule="auto"/>
      <w:ind w:right="1440"/>
    </w:pPr>
    <w:rPr>
      <w:color w:val="595959"/>
      <w:sz w:val="20"/>
      <w:szCs w:val="20"/>
      <w:lang w:eastAsia="ja-JP"/>
    </w:rPr>
  </w:style>
  <w:style w:type="character" w:customStyle="1" w:styleId="Apple-converted-space">
    <w:name w:val="Apple-converted-space"/>
    <w:basedOn w:val="DefaultParagraphFont1"/>
    <w:rsid w:val="00DC7113"/>
  </w:style>
  <w:style w:type="paragraph" w:styleId="NoSpacing">
    <w:name w:val="No Spacing"/>
    <w:uiPriority w:val="1"/>
    <w:qFormat/>
    <w:rsid w:val="00DC7113"/>
  </w:style>
  <w:style w:type="character" w:customStyle="1" w:styleId="Heading1Char">
    <w:name w:val="Heading 1 Char"/>
    <w:basedOn w:val="DefaultParagraphFont1"/>
    <w:link w:val="Heading1"/>
    <w:uiPriority w:val="9"/>
    <w:rsid w:val="00DC71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1"/>
    <w:link w:val="Heading2"/>
    <w:uiPriority w:val="9"/>
    <w:rsid w:val="00DC71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1"/>
    <w:link w:val="Heading3"/>
    <w:uiPriority w:val="9"/>
    <w:rsid w:val="00DC7113"/>
    <w:rPr>
      <w:rFonts w:asciiTheme="majorHAnsi" w:eastAsiaTheme="majorEastAsia" w:hAnsiTheme="majorHAnsi" w:cstheme="majorBidi"/>
      <w:b/>
      <w:bCs/>
      <w:color w:val="4F81BD" w:themeColor="accent1"/>
    </w:rPr>
  </w:style>
  <w:style w:type="character" w:customStyle="1" w:styleId="Heading4Char">
    <w:name w:val="Heading 4 Char"/>
    <w:basedOn w:val="DefaultParagraphFont1"/>
    <w:link w:val="Heading4"/>
    <w:uiPriority w:val="9"/>
    <w:rsid w:val="00DC711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1"/>
    <w:link w:val="Heading5"/>
    <w:uiPriority w:val="9"/>
    <w:rsid w:val="00DC711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1"/>
    <w:link w:val="Heading6"/>
    <w:uiPriority w:val="9"/>
    <w:rsid w:val="00DC711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1"/>
    <w:link w:val="Heading7"/>
    <w:uiPriority w:val="9"/>
    <w:rsid w:val="00DC71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1"/>
    <w:link w:val="Heading8"/>
    <w:uiPriority w:val="9"/>
    <w:rsid w:val="00DC71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1"/>
    <w:link w:val="Heading9"/>
    <w:uiPriority w:val="9"/>
    <w:rsid w:val="00DC711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C71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1"/>
    <w:link w:val="Title"/>
    <w:uiPriority w:val="10"/>
    <w:rsid w:val="00DC711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DC7113"/>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1"/>
    <w:link w:val="Subtitle"/>
    <w:uiPriority w:val="11"/>
    <w:rsid w:val="00DC711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1"/>
    <w:uiPriority w:val="19"/>
    <w:qFormat/>
    <w:rsid w:val="00DC7113"/>
    <w:rPr>
      <w:i/>
      <w:iCs/>
      <w:color w:val="808080" w:themeColor="text1" w:themeTint="7F"/>
    </w:rPr>
  </w:style>
  <w:style w:type="character" w:styleId="IntenseEmphasis">
    <w:name w:val="Intense Emphasis"/>
    <w:basedOn w:val="DefaultParagraphFont1"/>
    <w:uiPriority w:val="21"/>
    <w:qFormat/>
    <w:rsid w:val="00DC7113"/>
    <w:rPr>
      <w:b/>
      <w:bCs/>
      <w:i/>
      <w:iCs/>
      <w:color w:val="4F81BD" w:themeColor="accent1"/>
    </w:rPr>
  </w:style>
  <w:style w:type="character" w:styleId="Strong">
    <w:name w:val="Strong"/>
    <w:basedOn w:val="DefaultParagraphFont1"/>
    <w:uiPriority w:val="22"/>
    <w:qFormat/>
    <w:rsid w:val="00DC7113"/>
    <w:rPr>
      <w:b/>
      <w:bCs/>
    </w:rPr>
  </w:style>
  <w:style w:type="paragraph" w:styleId="Quote">
    <w:name w:val="Quote"/>
    <w:basedOn w:val="Normal"/>
    <w:next w:val="Normal"/>
    <w:link w:val="QuoteChar"/>
    <w:uiPriority w:val="29"/>
    <w:qFormat/>
    <w:rsid w:val="00DC7113"/>
    <w:rPr>
      <w:i/>
      <w:iCs/>
      <w:color w:val="000000" w:themeColor="text1"/>
    </w:rPr>
  </w:style>
  <w:style w:type="character" w:customStyle="1" w:styleId="QuoteChar">
    <w:name w:val="Quote Char"/>
    <w:basedOn w:val="DefaultParagraphFont1"/>
    <w:link w:val="Quote"/>
    <w:uiPriority w:val="29"/>
    <w:rsid w:val="00DC7113"/>
    <w:rPr>
      <w:i/>
      <w:iCs/>
      <w:color w:val="000000" w:themeColor="text1"/>
    </w:rPr>
  </w:style>
  <w:style w:type="paragraph" w:styleId="IntenseQuote">
    <w:name w:val="Intense Quote"/>
    <w:basedOn w:val="Normal"/>
    <w:next w:val="Normal"/>
    <w:link w:val="IntenseQuoteChar"/>
    <w:uiPriority w:val="30"/>
    <w:qFormat/>
    <w:rsid w:val="00DC711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1"/>
    <w:link w:val="IntenseQuote"/>
    <w:uiPriority w:val="30"/>
    <w:rsid w:val="00DC7113"/>
    <w:rPr>
      <w:b/>
      <w:bCs/>
      <w:i/>
      <w:iCs/>
      <w:color w:val="4F81BD" w:themeColor="accent1"/>
    </w:rPr>
  </w:style>
  <w:style w:type="character" w:styleId="SubtleReference">
    <w:name w:val="Subtle Reference"/>
    <w:basedOn w:val="DefaultParagraphFont1"/>
    <w:uiPriority w:val="31"/>
    <w:qFormat/>
    <w:rsid w:val="00DC7113"/>
    <w:rPr>
      <w:smallCaps/>
      <w:color w:val="C0504D" w:themeColor="accent2"/>
      <w:u w:val="single"/>
    </w:rPr>
  </w:style>
  <w:style w:type="character" w:styleId="IntenseReference">
    <w:name w:val="Intense Reference"/>
    <w:basedOn w:val="DefaultParagraphFont1"/>
    <w:uiPriority w:val="32"/>
    <w:qFormat/>
    <w:rsid w:val="00DC7113"/>
    <w:rPr>
      <w:b/>
      <w:bCs/>
      <w:smallCaps/>
      <w:color w:val="C0504D" w:themeColor="accent2"/>
      <w:spacing w:val="5"/>
      <w:u w:val="single"/>
    </w:rPr>
  </w:style>
  <w:style w:type="character" w:styleId="BookTitle">
    <w:name w:val="Book Title"/>
    <w:basedOn w:val="DefaultParagraphFont1"/>
    <w:uiPriority w:val="33"/>
    <w:qFormat/>
    <w:rsid w:val="00DC7113"/>
    <w:rPr>
      <w:b/>
      <w:bCs/>
      <w:smallCaps/>
      <w:spacing w:val="5"/>
    </w:rPr>
  </w:style>
  <w:style w:type="paragraph" w:customStyle="1" w:styleId="FootnoteText1">
    <w:name w:val="Footnote Text1"/>
    <w:basedOn w:val="Normal"/>
    <w:link w:val="FootnoteTextChar"/>
    <w:uiPriority w:val="99"/>
    <w:semiHidden/>
    <w:unhideWhenUsed/>
    <w:rsid w:val="00DC7113"/>
    <w:rPr>
      <w:sz w:val="20"/>
      <w:szCs w:val="20"/>
    </w:rPr>
  </w:style>
  <w:style w:type="character" w:customStyle="1" w:styleId="FootnoteTextChar">
    <w:name w:val="Footnote Text Char"/>
    <w:basedOn w:val="DefaultParagraphFont1"/>
    <w:link w:val="FootnoteText1"/>
    <w:uiPriority w:val="99"/>
    <w:semiHidden/>
    <w:rsid w:val="00DC7113"/>
    <w:rPr>
      <w:sz w:val="20"/>
      <w:szCs w:val="20"/>
    </w:rPr>
  </w:style>
  <w:style w:type="character" w:customStyle="1" w:styleId="FootnoteReference1">
    <w:name w:val="Footnote Reference1"/>
    <w:basedOn w:val="DefaultParagraphFont1"/>
    <w:uiPriority w:val="99"/>
    <w:semiHidden/>
    <w:unhideWhenUsed/>
    <w:rsid w:val="00DC7113"/>
    <w:rPr>
      <w:vertAlign w:val="superscript"/>
    </w:rPr>
  </w:style>
  <w:style w:type="paragraph" w:customStyle="1" w:styleId="EndnoteText1">
    <w:name w:val="Endnote Text1"/>
    <w:basedOn w:val="Normal"/>
    <w:link w:val="EndnoteTextChar"/>
    <w:uiPriority w:val="99"/>
    <w:semiHidden/>
    <w:unhideWhenUsed/>
    <w:rsid w:val="00DC7113"/>
    <w:rPr>
      <w:sz w:val="20"/>
      <w:szCs w:val="20"/>
    </w:rPr>
  </w:style>
  <w:style w:type="character" w:customStyle="1" w:styleId="EndnoteTextChar">
    <w:name w:val="Endnote Text Char"/>
    <w:basedOn w:val="DefaultParagraphFont1"/>
    <w:link w:val="EndnoteText1"/>
    <w:uiPriority w:val="99"/>
    <w:semiHidden/>
    <w:rsid w:val="00DC7113"/>
    <w:rPr>
      <w:sz w:val="20"/>
      <w:szCs w:val="20"/>
    </w:rPr>
  </w:style>
  <w:style w:type="character" w:customStyle="1" w:styleId="EndnoteReference1">
    <w:name w:val="Endnote Reference1"/>
    <w:basedOn w:val="DefaultParagraphFont1"/>
    <w:uiPriority w:val="99"/>
    <w:semiHidden/>
    <w:unhideWhenUsed/>
    <w:rsid w:val="00DC7113"/>
    <w:rPr>
      <w:vertAlign w:val="superscript"/>
    </w:rPr>
  </w:style>
  <w:style w:type="paragraph" w:styleId="PlainText">
    <w:name w:val="Plain Text"/>
    <w:basedOn w:val="Normal"/>
    <w:link w:val="PlainTextChar"/>
    <w:uiPriority w:val="99"/>
    <w:semiHidden/>
    <w:unhideWhenUsed/>
    <w:rsid w:val="00DC7113"/>
    <w:rPr>
      <w:rFonts w:ascii="Courier New" w:hAnsi="Courier New" w:cs="Courier New"/>
      <w:sz w:val="21"/>
      <w:szCs w:val="21"/>
    </w:rPr>
  </w:style>
  <w:style w:type="character" w:customStyle="1" w:styleId="PlainTextChar">
    <w:name w:val="Plain Text Char"/>
    <w:basedOn w:val="DefaultParagraphFont1"/>
    <w:link w:val="PlainText"/>
    <w:uiPriority w:val="99"/>
    <w:rsid w:val="00DC7113"/>
    <w:rPr>
      <w:rFonts w:ascii="Courier New" w:hAnsi="Courier New" w:cs="Courier New"/>
      <w:sz w:val="21"/>
      <w:szCs w:val="21"/>
    </w:rPr>
  </w:style>
  <w:style w:type="paragraph" w:styleId="ListParagraph">
    <w:name w:val="List Paragraph"/>
    <w:basedOn w:val="Normal"/>
    <w:uiPriority w:val="34"/>
    <w:qFormat/>
    <w:rsid w:val="007F2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120594">
      <w:bodyDiv w:val="1"/>
      <w:marLeft w:val="0"/>
      <w:marRight w:val="0"/>
      <w:marTop w:val="0"/>
      <w:marBottom w:val="0"/>
      <w:divBdr>
        <w:top w:val="none" w:sz="0" w:space="0" w:color="auto"/>
        <w:left w:val="none" w:sz="0" w:space="0" w:color="auto"/>
        <w:bottom w:val="none" w:sz="0" w:space="0" w:color="auto"/>
        <w:right w:val="none" w:sz="0" w:space="0" w:color="auto"/>
      </w:divBdr>
    </w:div>
    <w:div w:id="2023512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h.akshay07@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Theme">
      <a:majorFont>
        <a:latin typeface="Calibri Light"/>
        <a:ea typeface=""/>
        <a:cs typeface=""/>
      </a:majorFont>
      <a:minorFont>
        <a:latin typeface="Calibri"/>
        <a:ea typeface=""/>
        <a:cs typefac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2</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dc:creator>
  <cp:lastModifiedBy>Akshay Shah</cp:lastModifiedBy>
  <cp:revision>8</cp:revision>
  <dcterms:created xsi:type="dcterms:W3CDTF">2020-06-01T23:15:00Z</dcterms:created>
  <dcterms:modified xsi:type="dcterms:W3CDTF">2020-10-20T08:36:00Z</dcterms:modified>
</cp:coreProperties>
</file>