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9139" w:type="dxa"/>
        <w:tblInd w:w="-43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3605"/>
        <w:gridCol w:w="1530"/>
        <w:gridCol w:w="3087"/>
        <w:gridCol w:w="8222"/>
      </w:tblGrid>
      <w:tr w:rsidR="00852072" w:rsidRPr="00987CF7" w14:paraId="6D4C31FD" w14:textId="3D6C306D" w:rsidTr="00852072">
        <w:trPr>
          <w:trHeight w:hRule="exact" w:val="253"/>
        </w:trPr>
        <w:tc>
          <w:tcPr>
            <w:tcW w:w="2695" w:type="dxa"/>
            <w:shd w:val="clear" w:color="auto" w:fill="D9D9D9"/>
          </w:tcPr>
          <w:p w14:paraId="7898DD33" w14:textId="77777777" w:rsidR="00852072" w:rsidRPr="00987CF7" w:rsidRDefault="00852072">
            <w:pPr>
              <w:snapToGrid w:val="0"/>
              <w:rPr>
                <w:rFonts w:cs="Traditional Arabic"/>
                <w:bCs/>
                <w:sz w:val="22"/>
              </w:rPr>
            </w:pPr>
          </w:p>
        </w:tc>
        <w:tc>
          <w:tcPr>
            <w:tcW w:w="8222" w:type="dxa"/>
            <w:gridSpan w:val="3"/>
            <w:shd w:val="clear" w:color="auto" w:fill="D9D9D9"/>
          </w:tcPr>
          <w:p w14:paraId="1B6ADA7A" w14:textId="77777777" w:rsidR="00852072" w:rsidRPr="00987CF7" w:rsidRDefault="00852072">
            <w:pPr>
              <w:snapToGrid w:val="0"/>
              <w:ind w:left="5040"/>
              <w:rPr>
                <w:rFonts w:cs="Traditional Arabic"/>
                <w:lang w:val="en-IN"/>
              </w:rPr>
            </w:pPr>
          </w:p>
        </w:tc>
        <w:tc>
          <w:tcPr>
            <w:tcW w:w="8222" w:type="dxa"/>
            <w:shd w:val="clear" w:color="auto" w:fill="D9D9D9"/>
          </w:tcPr>
          <w:p w14:paraId="7A8A95FE" w14:textId="77777777" w:rsidR="00852072" w:rsidRPr="00987CF7" w:rsidRDefault="00852072">
            <w:pPr>
              <w:snapToGrid w:val="0"/>
              <w:ind w:left="5040"/>
              <w:rPr>
                <w:rFonts w:cs="Traditional Arabic"/>
                <w:lang w:val="en-IN"/>
              </w:rPr>
            </w:pPr>
          </w:p>
        </w:tc>
      </w:tr>
      <w:tr w:rsidR="00852072" w:rsidRPr="00987CF7" w14:paraId="680E38A0" w14:textId="31A92DA8" w:rsidTr="00852072">
        <w:tc>
          <w:tcPr>
            <w:tcW w:w="2695" w:type="dxa"/>
          </w:tcPr>
          <w:p w14:paraId="1F26B58B" w14:textId="77777777" w:rsidR="00852072" w:rsidRPr="00F13CA1" w:rsidRDefault="00852072">
            <w:pPr>
              <w:snapToGrid w:val="0"/>
              <w:ind w:left="-270"/>
              <w:jc w:val="center"/>
              <w:rPr>
                <w:color w:val="800000"/>
                <w:sz w:val="22"/>
                <w:szCs w:val="22"/>
              </w:rPr>
            </w:pPr>
          </w:p>
          <w:p w14:paraId="2B0F4813" w14:textId="59B134D3" w:rsidR="00852072" w:rsidRPr="005B3F8F" w:rsidRDefault="00852072">
            <w:pPr>
              <w:ind w:left="-270"/>
              <w:jc w:val="center"/>
              <w:rPr>
                <w:b/>
                <w:color w:val="800000"/>
                <w:sz w:val="24"/>
                <w:szCs w:val="22"/>
              </w:rPr>
            </w:pPr>
          </w:p>
        </w:tc>
        <w:tc>
          <w:tcPr>
            <w:tcW w:w="3605" w:type="dxa"/>
          </w:tcPr>
          <w:p w14:paraId="044CCBAF" w14:textId="77777777" w:rsidR="00852072" w:rsidRPr="00BE7360" w:rsidRDefault="00852072">
            <w:pPr>
              <w:pStyle w:val="Heading1"/>
              <w:snapToGrid w:val="0"/>
              <w:jc w:val="center"/>
              <w:rPr>
                <w:b/>
                <w:color w:val="800000"/>
                <w:sz w:val="24"/>
                <w:szCs w:val="22"/>
              </w:rPr>
            </w:pPr>
          </w:p>
          <w:p w14:paraId="112EB6B1" w14:textId="77777777" w:rsidR="00852072" w:rsidRPr="00BE7360" w:rsidRDefault="00852072">
            <w:pPr>
              <w:pStyle w:val="Heading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</w:t>
            </w:r>
            <w:r w:rsidRPr="00BE7360">
              <w:rPr>
                <w:rFonts w:ascii="Times New Roman" w:hAnsi="Times New Roman"/>
              </w:rPr>
              <w:t>Curriculum Vitae</w:t>
            </w:r>
          </w:p>
        </w:tc>
        <w:tc>
          <w:tcPr>
            <w:tcW w:w="1530" w:type="dxa"/>
          </w:tcPr>
          <w:p w14:paraId="48236E08" w14:textId="77777777" w:rsidR="00852072" w:rsidRPr="00BE7360" w:rsidRDefault="00852072">
            <w:pPr>
              <w:pStyle w:val="Address2"/>
              <w:snapToGrid w:val="0"/>
              <w:jc w:val="center"/>
              <w:rPr>
                <w:rFonts w:ascii="Times New Roman" w:hAnsi="Times New Roman" w:cs="Times New Roman"/>
                <w:color w:val="800000"/>
                <w:sz w:val="24"/>
                <w:szCs w:val="22"/>
              </w:rPr>
            </w:pPr>
          </w:p>
          <w:p w14:paraId="1240F88F" w14:textId="77777777" w:rsidR="00852072" w:rsidRPr="00BE7360" w:rsidRDefault="00852072">
            <w:pPr>
              <w:rPr>
                <w:sz w:val="24"/>
              </w:rPr>
            </w:pPr>
          </w:p>
        </w:tc>
        <w:tc>
          <w:tcPr>
            <w:tcW w:w="3087" w:type="dxa"/>
          </w:tcPr>
          <w:p w14:paraId="618C3CA5" w14:textId="77777777" w:rsidR="00852072" w:rsidRPr="00BE7360" w:rsidRDefault="00852072">
            <w:pPr>
              <w:snapToGrid w:val="0"/>
            </w:pPr>
          </w:p>
          <w:p w14:paraId="56280A38" w14:textId="77FA4E71" w:rsidR="00852072" w:rsidRDefault="00852072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9645FEC" wp14:editId="5B17C8B7">
                  <wp:extent cx="1476375" cy="1323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79BFD" w14:textId="0647E218" w:rsidR="00852072" w:rsidRPr="004D5D98" w:rsidRDefault="00852072" w:rsidP="00930D8E">
            <w:pPr>
              <w:rPr>
                <w:szCs w:val="19"/>
              </w:rPr>
            </w:pPr>
            <w:r w:rsidRPr="004D5D98">
              <w:rPr>
                <w:szCs w:val="19"/>
              </w:rPr>
              <w:t>Mob: +91-</w:t>
            </w:r>
            <w:r>
              <w:rPr>
                <w:szCs w:val="19"/>
              </w:rPr>
              <w:t>9599390113</w:t>
            </w:r>
          </w:p>
          <w:p w14:paraId="45A81632" w14:textId="4AAE59CA" w:rsidR="00852072" w:rsidRPr="004D5D98" w:rsidRDefault="00852072" w:rsidP="00930D8E">
            <w:pPr>
              <w:ind w:right="-108"/>
              <w:rPr>
                <w:szCs w:val="19"/>
              </w:rPr>
            </w:pPr>
            <w:r w:rsidRPr="004D5D98">
              <w:rPr>
                <w:szCs w:val="19"/>
              </w:rPr>
              <w:t xml:space="preserve">Email: </w:t>
            </w:r>
            <w:r>
              <w:rPr>
                <w:szCs w:val="19"/>
              </w:rPr>
              <w:t>shivamt002@gmail.com</w:t>
            </w:r>
          </w:p>
          <w:p w14:paraId="496FFB73" w14:textId="5175B841" w:rsidR="00852072" w:rsidRPr="00BE7360" w:rsidRDefault="00852072">
            <w:pPr>
              <w:rPr>
                <w:bCs/>
              </w:rPr>
            </w:pPr>
          </w:p>
        </w:tc>
        <w:tc>
          <w:tcPr>
            <w:tcW w:w="8222" w:type="dxa"/>
          </w:tcPr>
          <w:p w14:paraId="42494D97" w14:textId="77777777" w:rsidR="00852072" w:rsidRPr="00BE7360" w:rsidRDefault="00852072">
            <w:pPr>
              <w:snapToGrid w:val="0"/>
            </w:pPr>
          </w:p>
        </w:tc>
      </w:tr>
      <w:tr w:rsidR="00852072" w:rsidRPr="00987CF7" w14:paraId="6A97E23E" w14:textId="11325F3E" w:rsidTr="00852072">
        <w:tc>
          <w:tcPr>
            <w:tcW w:w="2695" w:type="dxa"/>
            <w:shd w:val="clear" w:color="auto" w:fill="D9D9D9"/>
          </w:tcPr>
          <w:p w14:paraId="049F47C4" w14:textId="77777777" w:rsidR="00852072" w:rsidRPr="00987CF7" w:rsidRDefault="00852072">
            <w:pPr>
              <w:snapToGrid w:val="0"/>
              <w:rPr>
                <w:rFonts w:ascii="Arial" w:hAnsi="Arial" w:cs="Traditional Arabic"/>
                <w:bCs/>
              </w:rPr>
            </w:pPr>
          </w:p>
        </w:tc>
        <w:tc>
          <w:tcPr>
            <w:tcW w:w="8222" w:type="dxa"/>
            <w:gridSpan w:val="3"/>
            <w:shd w:val="clear" w:color="auto" w:fill="D9D9D9"/>
          </w:tcPr>
          <w:p w14:paraId="6D90E46C" w14:textId="77777777" w:rsidR="00852072" w:rsidRPr="00987CF7" w:rsidRDefault="00852072">
            <w:pPr>
              <w:snapToGrid w:val="0"/>
              <w:rPr>
                <w:rFonts w:cs="Traditional Arabic"/>
              </w:rPr>
            </w:pPr>
          </w:p>
        </w:tc>
        <w:tc>
          <w:tcPr>
            <w:tcW w:w="8222" w:type="dxa"/>
            <w:shd w:val="clear" w:color="auto" w:fill="D9D9D9"/>
          </w:tcPr>
          <w:p w14:paraId="547C88A4" w14:textId="77777777" w:rsidR="00852072" w:rsidRPr="00987CF7" w:rsidRDefault="00852072">
            <w:pPr>
              <w:snapToGrid w:val="0"/>
              <w:rPr>
                <w:rFonts w:cs="Traditional Arabic"/>
              </w:rPr>
            </w:pPr>
          </w:p>
        </w:tc>
      </w:tr>
      <w:tr w:rsidR="00852072" w:rsidRPr="00987CF7" w14:paraId="0E1602F7" w14:textId="4892E17B" w:rsidTr="00852072">
        <w:tc>
          <w:tcPr>
            <w:tcW w:w="2695" w:type="dxa"/>
          </w:tcPr>
          <w:p w14:paraId="5FCF4AA6" w14:textId="77777777" w:rsidR="00852072" w:rsidRPr="00987CF7" w:rsidRDefault="00852072">
            <w:pPr>
              <w:snapToGrid w:val="0"/>
              <w:rPr>
                <w:rFonts w:ascii="Arial" w:hAnsi="Arial" w:cs="Traditional Arabic"/>
                <w:bCs/>
              </w:rPr>
            </w:pPr>
          </w:p>
        </w:tc>
        <w:tc>
          <w:tcPr>
            <w:tcW w:w="8222" w:type="dxa"/>
            <w:gridSpan w:val="3"/>
          </w:tcPr>
          <w:p w14:paraId="2E6FB240" w14:textId="77777777" w:rsidR="00852072" w:rsidRPr="00987CF7" w:rsidRDefault="00852072">
            <w:pPr>
              <w:snapToGrid w:val="0"/>
              <w:rPr>
                <w:rFonts w:cs="Traditional Arabic"/>
              </w:rPr>
            </w:pPr>
          </w:p>
        </w:tc>
        <w:tc>
          <w:tcPr>
            <w:tcW w:w="8222" w:type="dxa"/>
          </w:tcPr>
          <w:p w14:paraId="45E106B9" w14:textId="77777777" w:rsidR="00852072" w:rsidRPr="00987CF7" w:rsidRDefault="00852072">
            <w:pPr>
              <w:snapToGrid w:val="0"/>
              <w:rPr>
                <w:rFonts w:cs="Traditional Arabic"/>
              </w:rPr>
            </w:pPr>
          </w:p>
        </w:tc>
      </w:tr>
      <w:tr w:rsidR="00852072" w:rsidRPr="00987CF7" w14:paraId="159D2434" w14:textId="64CBB548" w:rsidTr="00852072">
        <w:tc>
          <w:tcPr>
            <w:tcW w:w="2695" w:type="dxa"/>
            <w:shd w:val="clear" w:color="auto" w:fill="D9D9D9"/>
          </w:tcPr>
          <w:p w14:paraId="7D7C7CAB" w14:textId="47A48B98" w:rsidR="00852072" w:rsidRPr="00987CF7" w:rsidRDefault="00852072" w:rsidP="00770280">
            <w:pPr>
              <w:rPr>
                <w:rFonts w:ascii="Wingdings" w:hAnsi="Wingdings" w:cs="Traditional Arabic"/>
                <w:bCs/>
                <w:color w:val="FF6600"/>
              </w:rPr>
            </w:pPr>
            <w:r>
              <w:rPr>
                <w:rFonts w:cs="Traditional Arabic"/>
                <w:bCs/>
                <w:color w:val="FF6600"/>
                <w:sz w:val="24"/>
              </w:rPr>
              <w:t xml:space="preserve">                   </w:t>
            </w:r>
            <w:r w:rsidRPr="00987CF7">
              <w:rPr>
                <w:rFonts w:cs="Traditional Arabic"/>
                <w:bCs/>
                <w:color w:val="FF6600"/>
                <w:sz w:val="24"/>
              </w:rPr>
              <w:t>Profile</w:t>
            </w:r>
            <w:r w:rsidRPr="00987CF7">
              <w:rPr>
                <w:rFonts w:cs="Traditional Arabic"/>
                <w:bCs/>
                <w:color w:val="FF6600"/>
              </w:rPr>
              <w:t xml:space="preserve">    </w:t>
            </w:r>
            <w:r>
              <w:rPr>
                <w:rFonts w:cs="Traditional Arabic"/>
                <w:bCs/>
                <w:color w:val="FF6600"/>
              </w:rPr>
              <w:t xml:space="preserve">    </w:t>
            </w:r>
            <w:r w:rsidRPr="002C4AEF">
              <w:rPr>
                <w:rFonts w:ascii="Wingdings" w:hAnsi="Wingdings" w:cs="Traditional Arabic"/>
                <w:color w:val="E36C0A"/>
                <w:sz w:val="24"/>
                <w:szCs w:val="24"/>
              </w:rPr>
              <w:t></w:t>
            </w:r>
          </w:p>
          <w:p w14:paraId="2BC79C24" w14:textId="77777777" w:rsidR="00852072" w:rsidRPr="00987CF7" w:rsidRDefault="00852072">
            <w:pPr>
              <w:pStyle w:val="Heading9"/>
              <w:rPr>
                <w:rFonts w:cs="Traditional Arabic"/>
              </w:rPr>
            </w:pPr>
          </w:p>
        </w:tc>
        <w:tc>
          <w:tcPr>
            <w:tcW w:w="8222" w:type="dxa"/>
            <w:gridSpan w:val="3"/>
          </w:tcPr>
          <w:p w14:paraId="23BDD9D6" w14:textId="7E80F943" w:rsidR="00852072" w:rsidRPr="00E35B75" w:rsidRDefault="00852072" w:rsidP="00431F6E">
            <w:pPr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>Performance-driven Professional in pursuit of challenging and enriching assignments in Service operations and Market Research, with an organization of high repute.</w:t>
            </w:r>
          </w:p>
          <w:p w14:paraId="661CA7E3" w14:textId="77777777" w:rsidR="00852072" w:rsidRPr="00E35B75" w:rsidRDefault="00852072" w:rsidP="001977E5">
            <w:pPr>
              <w:pStyle w:val="ListParagraph"/>
              <w:numPr>
                <w:ilvl w:val="0"/>
                <w:numId w:val="1"/>
              </w:numPr>
              <w:spacing w:line="280" w:lineRule="exact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Proficient in swiftly completing up programs &amp; projects with competent cross-functional skills and ensuring </w:t>
            </w:r>
            <w:r w:rsidRPr="00E35B75">
              <w:rPr>
                <w:noProof/>
                <w:sz w:val="24"/>
                <w:szCs w:val="24"/>
              </w:rPr>
              <w:t>on-time</w:t>
            </w:r>
            <w:r w:rsidRPr="00E35B75">
              <w:rPr>
                <w:sz w:val="24"/>
                <w:szCs w:val="24"/>
              </w:rPr>
              <w:t xml:space="preserve"> deliverables within pre-set cost parameters.</w:t>
            </w:r>
          </w:p>
          <w:p w14:paraId="455AA887" w14:textId="5DD19C03" w:rsidR="00852072" w:rsidRPr="00E35B75" w:rsidRDefault="00852072" w:rsidP="001977E5">
            <w:pPr>
              <w:pStyle w:val="ListParagraph"/>
              <w:numPr>
                <w:ilvl w:val="0"/>
                <w:numId w:val="1"/>
              </w:numPr>
              <w:spacing w:line="280" w:lineRule="exact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An effective communicator, proactive planner &amp; negotiator with strong analytical, </w:t>
            </w:r>
            <w:r w:rsidRPr="00E35B75">
              <w:rPr>
                <w:noProof/>
                <w:sz w:val="24"/>
                <w:szCs w:val="24"/>
              </w:rPr>
              <w:t>problem-solving</w:t>
            </w:r>
            <w:r w:rsidRPr="00E35B75">
              <w:rPr>
                <w:sz w:val="24"/>
                <w:szCs w:val="24"/>
              </w:rPr>
              <w:t xml:space="preserve"> and organizational skills.</w:t>
            </w:r>
          </w:p>
          <w:p w14:paraId="4D5B19E6" w14:textId="7BD8A210" w:rsidR="00852072" w:rsidRPr="00E35B75" w:rsidRDefault="00852072" w:rsidP="001977E5">
            <w:pPr>
              <w:pStyle w:val="ListParagraph"/>
              <w:numPr>
                <w:ilvl w:val="0"/>
                <w:numId w:val="1"/>
              </w:numPr>
              <w:spacing w:line="280" w:lineRule="exact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>Core Competencies</w:t>
            </w:r>
          </w:p>
          <w:p w14:paraId="3D3F26C7" w14:textId="77777777" w:rsidR="00852072" w:rsidRPr="00E35B75" w:rsidRDefault="00852072" w:rsidP="009A6355">
            <w:pPr>
              <w:ind w:left="360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~Operations Handling             ~Customer Service </w:t>
            </w:r>
          </w:p>
          <w:p w14:paraId="3ABF7A82" w14:textId="77777777" w:rsidR="00852072" w:rsidRPr="00E35B75" w:rsidRDefault="00852072" w:rsidP="009A6355">
            <w:pPr>
              <w:ind w:left="360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~Report Writing                       ~Proofreading </w:t>
            </w:r>
          </w:p>
          <w:p w14:paraId="5ECB9B60" w14:textId="77777777" w:rsidR="00852072" w:rsidRPr="00E35B75" w:rsidRDefault="00852072" w:rsidP="009A6355">
            <w:pPr>
              <w:ind w:left="360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~Designing Questionnaire for Reports </w:t>
            </w:r>
          </w:p>
          <w:p w14:paraId="44149D06" w14:textId="77777777" w:rsidR="00852072" w:rsidRPr="00E35B75" w:rsidRDefault="00852072" w:rsidP="009A6355">
            <w:pPr>
              <w:ind w:left="360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~Handling Auditors                  ~Data collection </w:t>
            </w:r>
          </w:p>
          <w:p w14:paraId="65D8BF47" w14:textId="77777777" w:rsidR="00852072" w:rsidRPr="00E35B75" w:rsidRDefault="00852072" w:rsidP="009A6355">
            <w:pPr>
              <w:ind w:left="360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 xml:space="preserve">~Market Analysis                     ~Client Relationship Management </w:t>
            </w:r>
          </w:p>
          <w:p w14:paraId="472EE74D" w14:textId="6BD11C9D" w:rsidR="00852072" w:rsidRPr="00E35B75" w:rsidRDefault="00852072" w:rsidP="009A6355">
            <w:pPr>
              <w:ind w:left="360"/>
              <w:jc w:val="both"/>
              <w:rPr>
                <w:sz w:val="24"/>
                <w:szCs w:val="24"/>
              </w:rPr>
            </w:pPr>
            <w:r w:rsidRPr="00E35B75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 xml:space="preserve">Competition </w:t>
            </w:r>
            <w:r w:rsidRPr="00E35B75">
              <w:rPr>
                <w:sz w:val="24"/>
                <w:szCs w:val="24"/>
              </w:rPr>
              <w:t>Tracking Across Brands</w:t>
            </w:r>
          </w:p>
          <w:p w14:paraId="67E34A10" w14:textId="2CCDA587" w:rsidR="00852072" w:rsidRPr="00E35B75" w:rsidRDefault="00852072" w:rsidP="00E35B75">
            <w:pPr>
              <w:spacing w:line="280" w:lineRule="exact"/>
              <w:ind w:left="360"/>
              <w:jc w:val="both"/>
              <w:rPr>
                <w:rFonts w:cs="Traditional Arabic"/>
                <w:sz w:val="22"/>
                <w:szCs w:val="22"/>
              </w:rPr>
            </w:pPr>
            <w:r w:rsidRPr="00CC00C4">
              <w:rPr>
                <w:rFonts w:cs="Traditional Arabic"/>
                <w:sz w:val="22"/>
                <w:szCs w:val="22"/>
              </w:rPr>
              <w:tab/>
            </w:r>
            <w:r w:rsidRPr="00CC00C4">
              <w:rPr>
                <w:rFonts w:cs="Traditional Arabic"/>
                <w:sz w:val="22"/>
                <w:szCs w:val="22"/>
              </w:rPr>
              <w:tab/>
            </w:r>
          </w:p>
        </w:tc>
        <w:tc>
          <w:tcPr>
            <w:tcW w:w="8222" w:type="dxa"/>
          </w:tcPr>
          <w:p w14:paraId="75F66F55" w14:textId="77777777" w:rsidR="00852072" w:rsidRPr="00E35B75" w:rsidRDefault="00852072" w:rsidP="00431F6E">
            <w:pPr>
              <w:rPr>
                <w:sz w:val="24"/>
                <w:szCs w:val="24"/>
              </w:rPr>
            </w:pPr>
          </w:p>
        </w:tc>
      </w:tr>
      <w:tr w:rsidR="00852072" w:rsidRPr="00987CF7" w14:paraId="055102C3" w14:textId="0A1A0A77" w:rsidTr="00852072">
        <w:tc>
          <w:tcPr>
            <w:tcW w:w="2695" w:type="dxa"/>
            <w:tcBorders>
              <w:bottom w:val="nil"/>
            </w:tcBorders>
          </w:tcPr>
          <w:p w14:paraId="488290F1" w14:textId="77777777" w:rsidR="00852072" w:rsidRPr="00987CF7" w:rsidRDefault="00852072">
            <w:pPr>
              <w:snapToGrid w:val="0"/>
              <w:rPr>
                <w:rFonts w:ascii="Arial" w:hAnsi="Arial" w:cs="Traditional Arabic"/>
                <w:bCs/>
              </w:rPr>
            </w:pPr>
          </w:p>
        </w:tc>
        <w:tc>
          <w:tcPr>
            <w:tcW w:w="8222" w:type="dxa"/>
            <w:gridSpan w:val="3"/>
          </w:tcPr>
          <w:p w14:paraId="53FF5447" w14:textId="77777777" w:rsidR="00852072" w:rsidRPr="002B5F2A" w:rsidRDefault="00852072">
            <w:pPr>
              <w:snapToGrid w:val="0"/>
              <w:jc w:val="both"/>
              <w:rPr>
                <w:bCs/>
                <w:sz w:val="24"/>
              </w:rPr>
            </w:pPr>
          </w:p>
        </w:tc>
        <w:tc>
          <w:tcPr>
            <w:tcW w:w="8222" w:type="dxa"/>
          </w:tcPr>
          <w:p w14:paraId="24103101" w14:textId="77777777" w:rsidR="00852072" w:rsidRPr="002B5F2A" w:rsidRDefault="00852072">
            <w:pPr>
              <w:snapToGrid w:val="0"/>
              <w:jc w:val="both"/>
              <w:rPr>
                <w:bCs/>
                <w:sz w:val="24"/>
              </w:rPr>
            </w:pPr>
          </w:p>
        </w:tc>
      </w:tr>
      <w:tr w:rsidR="00852072" w:rsidRPr="00987CF7" w14:paraId="6A93EDAC" w14:textId="1C34A891" w:rsidTr="00852072">
        <w:trPr>
          <w:trHeight w:val="1520"/>
        </w:trPr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C0786CE" w14:textId="120CDA82" w:rsidR="00852072" w:rsidRPr="00987CF7" w:rsidRDefault="00852072">
            <w:pPr>
              <w:pStyle w:val="BodyText3"/>
              <w:rPr>
                <w:rFonts w:cs="Traditional Arabic"/>
              </w:rPr>
            </w:pPr>
            <w:r w:rsidRPr="00987CF7">
              <w:rPr>
                <w:rFonts w:cs="Traditional Arabic"/>
              </w:rPr>
              <w:t xml:space="preserve">Summary of </w:t>
            </w:r>
            <w:r>
              <w:rPr>
                <w:rFonts w:cs="Traditional Arabic"/>
              </w:rPr>
              <w:t xml:space="preserve">         Professional E</w:t>
            </w:r>
            <w:r w:rsidRPr="00987CF7">
              <w:rPr>
                <w:rFonts w:cs="Traditional Arabic"/>
              </w:rPr>
              <w:t>xperience</w:t>
            </w:r>
            <w:r>
              <w:rPr>
                <w:rFonts w:cs="Traditional Arabic"/>
              </w:rPr>
              <w:t xml:space="preserve">                                                 </w:t>
            </w:r>
            <w:r w:rsidRPr="00987CF7">
              <w:rPr>
                <w:rFonts w:ascii="Wingdings" w:hAnsi="Wingdings" w:cs="Traditional Arabic"/>
              </w:rPr>
              <w:t></w:t>
            </w:r>
          </w:p>
          <w:p w14:paraId="27CB707E" w14:textId="77777777" w:rsidR="00852072" w:rsidRPr="00987CF7" w:rsidRDefault="00852072">
            <w:pPr>
              <w:rPr>
                <w:rFonts w:ascii="Arial" w:hAnsi="Arial" w:cs="Traditional Arabic"/>
                <w:bCs/>
              </w:rPr>
            </w:pPr>
          </w:p>
          <w:p w14:paraId="42A75B94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  <w:r>
              <w:rPr>
                <w:rFonts w:ascii="Arial" w:hAnsi="Arial" w:cs="Traditional Arabic"/>
                <w:i/>
                <w:iCs/>
              </w:rPr>
              <w:t xml:space="preserve">    </w:t>
            </w:r>
          </w:p>
          <w:p w14:paraId="29711362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72016F8A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3C20F246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56FB4C0F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01A1B31F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33614D4E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36DF8726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38508BAB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050AEC9A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0F237C62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5F676410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1C7696F3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0C89B9A7" w14:textId="77777777" w:rsidR="00852072" w:rsidRDefault="00852072">
            <w:pPr>
              <w:ind w:left="360"/>
              <w:rPr>
                <w:rFonts w:ascii="Arial" w:hAnsi="Arial" w:cs="Traditional Arabic"/>
                <w:i/>
                <w:iCs/>
              </w:rPr>
            </w:pPr>
          </w:p>
          <w:p w14:paraId="1AA3F930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1F9B5EC9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26900F46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F28235D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</w:p>
          <w:p w14:paraId="0D5EED5E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57CEE7EC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2FCF0791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3015A285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682B2DC4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7E057E9E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6AC594C3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5BD910FB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4CC56F40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22AF4FA0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0325653C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17405F39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416DBC97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6420D50E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42A9AB07" w14:textId="6A9D292F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 w:rsidRPr="00987CF7">
              <w:rPr>
                <w:rFonts w:ascii="Wingdings" w:hAnsi="Wingdings" w:cs="Traditional Arabic"/>
              </w:rPr>
              <w:t></w:t>
            </w:r>
          </w:p>
          <w:p w14:paraId="1F595933" w14:textId="4719C321" w:rsidR="00852072" w:rsidRPr="00987CF7" w:rsidRDefault="00852072" w:rsidP="00423386">
            <w:pPr>
              <w:pStyle w:val="BodyText3"/>
              <w:rPr>
                <w:rFonts w:cs="Traditional Arabic"/>
              </w:rPr>
            </w:pP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  <w:r>
              <w:rPr>
                <w:rFonts w:ascii="Wingdings" w:hAnsi="Wingdings" w:cs="Traditional Arabic"/>
              </w:rPr>
              <w:t></w:t>
            </w:r>
          </w:p>
          <w:p w14:paraId="253AF390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2FA5680F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4913BD89" w14:textId="77777777" w:rsidR="00852072" w:rsidRDefault="00852072" w:rsidP="00CC00C4">
            <w:pPr>
              <w:pStyle w:val="BodyText3"/>
              <w:rPr>
                <w:rFonts w:ascii="Wingdings" w:hAnsi="Wingdings" w:cs="Traditional Arabic"/>
              </w:rPr>
            </w:pPr>
          </w:p>
          <w:p w14:paraId="3CB32A5A" w14:textId="5C993920" w:rsidR="00852072" w:rsidRPr="00CC00C4" w:rsidRDefault="00852072" w:rsidP="00CC00C4">
            <w:pPr>
              <w:pStyle w:val="BodyText3"/>
              <w:rPr>
                <w:rFonts w:cs="Traditional Arabic"/>
              </w:rPr>
            </w:pPr>
          </w:p>
          <w:p w14:paraId="406C8BCC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1F3BE76E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82A2407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63B4FBCE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12CF0D1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241F59BE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61C2A35D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30222B8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3FAB0F5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3635EC1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636E1FA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CEA8C17" w14:textId="2EE72A17" w:rsidR="00852072" w:rsidRDefault="00852072" w:rsidP="00423386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 w:rsidRPr="002C4AEF">
              <w:rPr>
                <w:rFonts w:ascii="Wingdings" w:hAnsi="Wingdings" w:cs="Traditional Arabic"/>
                <w:color w:val="E36C0A"/>
                <w:sz w:val="24"/>
                <w:szCs w:val="24"/>
              </w:rPr>
              <w:t></w:t>
            </w:r>
          </w:p>
          <w:p w14:paraId="12881681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9D40ECF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2748DAAA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0F97FD4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6EA9BA36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0598D6D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6933FFB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ED33451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555865C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2B4EE39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223F586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88ECFFA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9CD696F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852C056" w14:textId="77777777" w:rsidR="00852072" w:rsidRDefault="00852072" w:rsidP="002B5F2A">
            <w:pPr>
              <w:ind w:right="480"/>
              <w:rPr>
                <w:rFonts w:ascii="Wingdings" w:hAnsi="Wingdings" w:cs="Traditional Arabic"/>
                <w:color w:val="E36C0A"/>
                <w:sz w:val="8"/>
                <w:szCs w:val="8"/>
              </w:rPr>
            </w:pP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8"/>
                <w:szCs w:val="8"/>
              </w:rPr>
              <w:t></w:t>
            </w:r>
          </w:p>
          <w:p w14:paraId="59A96421" w14:textId="77777777" w:rsidR="00852072" w:rsidRPr="002B5F2A" w:rsidRDefault="00852072" w:rsidP="002B5F2A">
            <w:pPr>
              <w:ind w:right="480"/>
              <w:rPr>
                <w:rFonts w:ascii="Wingdings" w:hAnsi="Wingdings" w:cs="Traditional Arabic"/>
                <w:color w:val="E36C0A"/>
                <w:sz w:val="8"/>
                <w:szCs w:val="24"/>
              </w:rPr>
            </w:pPr>
          </w:p>
          <w:p w14:paraId="52732B5E" w14:textId="77777777" w:rsidR="00852072" w:rsidRDefault="00852072" w:rsidP="002B5F2A">
            <w:pPr>
              <w:ind w:right="-90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275385C6" w14:textId="77777777" w:rsidR="00852072" w:rsidRDefault="00852072" w:rsidP="002B5F2A">
            <w:pPr>
              <w:ind w:right="-90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4A3FC17D" w14:textId="77777777" w:rsidR="00852072" w:rsidRDefault="00852072" w:rsidP="002B5F2A">
            <w:pPr>
              <w:ind w:right="-90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AEEB9F8" w14:textId="77777777" w:rsidR="00852072" w:rsidRDefault="00852072" w:rsidP="002B5F2A">
            <w:pPr>
              <w:ind w:right="-90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0361259B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0EC5BDD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68CFBBC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29A23BF5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FE2E59E" w14:textId="77777777" w:rsidR="00852072" w:rsidRDefault="00852072" w:rsidP="002C4AEF">
            <w:pPr>
              <w:jc w:val="right"/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E8FC067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735DD51D" w14:textId="21C8F258" w:rsidR="00852072" w:rsidRDefault="00852072" w:rsidP="00423386">
            <w:pPr>
              <w:rPr>
                <w:rFonts w:cs="Traditional Arabic"/>
                <w:bCs/>
                <w:color w:val="FF6600"/>
                <w:sz w:val="24"/>
              </w:rPr>
            </w:pPr>
            <w:r>
              <w:rPr>
                <w:rFonts w:cs="Traditional Arabic"/>
                <w:bCs/>
                <w:color w:val="FF6600"/>
                <w:sz w:val="24"/>
              </w:rPr>
              <w:t xml:space="preserve">                </w:t>
            </w:r>
            <w:r w:rsidRPr="00987CF7">
              <w:rPr>
                <w:rFonts w:cs="Traditional Arabic"/>
                <w:bCs/>
                <w:color w:val="FF6600"/>
                <w:sz w:val="24"/>
              </w:rPr>
              <w:t xml:space="preserve">Education </w:t>
            </w:r>
            <w:r w:rsidRPr="00987CF7">
              <w:rPr>
                <w:rFonts w:cs="Traditional Arabic"/>
                <w:bCs/>
                <w:color w:val="FF6600"/>
              </w:rPr>
              <w:t xml:space="preserve">   </w:t>
            </w:r>
            <w:r>
              <w:rPr>
                <w:rFonts w:cs="Traditional Arabic"/>
                <w:bCs/>
                <w:color w:val="FF6600"/>
              </w:rPr>
              <w:t xml:space="preserve"> </w:t>
            </w:r>
            <w:r w:rsidRPr="002C4AEF">
              <w:rPr>
                <w:rFonts w:ascii="Wingdings" w:hAnsi="Wingdings" w:cs="Traditional Arabic"/>
                <w:color w:val="E36C0A"/>
                <w:sz w:val="24"/>
                <w:szCs w:val="24"/>
              </w:rPr>
              <w:t></w:t>
            </w:r>
          </w:p>
          <w:p w14:paraId="76993DBA" w14:textId="12F6C000" w:rsidR="00852072" w:rsidRPr="00921E5C" w:rsidRDefault="00852072" w:rsidP="00423386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cs="Traditional Arabic"/>
                <w:bCs/>
                <w:color w:val="FF6600"/>
                <w:sz w:val="24"/>
              </w:rPr>
              <w:t xml:space="preserve">               </w:t>
            </w:r>
          </w:p>
          <w:p w14:paraId="7BD51FBB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3A2F53DA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44B0A30B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476BB676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0A43A210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5FAD0771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7A670EFE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5EB714A4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309FC6D9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7C9C428D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11B2259E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7A59E4C1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7E0788B0" w14:textId="77777777" w:rsidR="00852072" w:rsidRDefault="00852072" w:rsidP="002C4AEF">
            <w:pPr>
              <w:jc w:val="right"/>
              <w:rPr>
                <w:rFonts w:cs="Traditional Arabic"/>
                <w:bCs/>
                <w:color w:val="FF6600"/>
                <w:sz w:val="24"/>
              </w:rPr>
            </w:pPr>
          </w:p>
          <w:p w14:paraId="64C618B2" w14:textId="77777777" w:rsidR="00852072" w:rsidRDefault="00852072" w:rsidP="002C4AEF">
            <w:pPr>
              <w:jc w:val="right"/>
              <w:rPr>
                <w:rFonts w:cs="Traditional Arabic"/>
                <w:bCs/>
                <w:color w:val="FF6600"/>
                <w:sz w:val="24"/>
              </w:rPr>
            </w:pPr>
          </w:p>
          <w:p w14:paraId="2188FF88" w14:textId="77777777" w:rsidR="00852072" w:rsidRDefault="00852072" w:rsidP="002C4AEF">
            <w:pPr>
              <w:jc w:val="right"/>
              <w:rPr>
                <w:rFonts w:cs="Traditional Arabic"/>
                <w:bCs/>
                <w:color w:val="FF6600"/>
                <w:sz w:val="24"/>
              </w:rPr>
            </w:pPr>
          </w:p>
          <w:p w14:paraId="65A9AF74" w14:textId="1EAE5895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  <w:r>
              <w:rPr>
                <w:rFonts w:cs="Traditional Arabic"/>
                <w:bCs/>
                <w:color w:val="FF6600"/>
                <w:sz w:val="24"/>
              </w:rPr>
              <w:t>CTC</w:t>
            </w:r>
            <w:r w:rsidRPr="00987CF7">
              <w:rPr>
                <w:rFonts w:cs="Traditional Arabic"/>
                <w:bCs/>
                <w:color w:val="FF6600"/>
                <w:sz w:val="24"/>
              </w:rPr>
              <w:t xml:space="preserve"> </w:t>
            </w:r>
            <w:r w:rsidRPr="00987CF7">
              <w:rPr>
                <w:rFonts w:cs="Traditional Arabic"/>
                <w:bCs/>
                <w:color w:val="FF6600"/>
              </w:rPr>
              <w:t xml:space="preserve">   </w:t>
            </w:r>
            <w:r>
              <w:rPr>
                <w:rFonts w:cs="Traditional Arabic"/>
                <w:bCs/>
                <w:color w:val="FF6600"/>
              </w:rPr>
              <w:t xml:space="preserve"> </w:t>
            </w:r>
            <w:r w:rsidRPr="002C4AEF">
              <w:rPr>
                <w:rFonts w:ascii="Wingdings" w:hAnsi="Wingdings" w:cs="Traditional Arabic"/>
                <w:color w:val="E36C0A"/>
                <w:sz w:val="24"/>
                <w:szCs w:val="24"/>
              </w:rPr>
              <w:t></w:t>
            </w:r>
          </w:p>
          <w:p w14:paraId="39BCF259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2BE80E58" w14:textId="77777777" w:rsidR="00852072" w:rsidRDefault="00852072" w:rsidP="002C4AEF">
            <w:pPr>
              <w:jc w:val="right"/>
              <w:rPr>
                <w:rFonts w:cs="Traditional Arabic"/>
                <w:bCs/>
                <w:color w:val="FF6600"/>
                <w:sz w:val="24"/>
              </w:rPr>
            </w:pPr>
          </w:p>
          <w:p w14:paraId="20AA07D1" w14:textId="5672E83C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  <w:r w:rsidRPr="00987CF7">
              <w:rPr>
                <w:rFonts w:cs="Traditional Arabic"/>
                <w:bCs/>
                <w:color w:val="FF6600"/>
                <w:sz w:val="24"/>
              </w:rPr>
              <w:t xml:space="preserve">Personal Profile </w:t>
            </w:r>
            <w:r>
              <w:rPr>
                <w:rFonts w:cs="Traditional Arabic"/>
                <w:bCs/>
                <w:color w:val="FF6600"/>
                <w:sz w:val="24"/>
              </w:rPr>
              <w:t xml:space="preserve">   </w:t>
            </w:r>
            <w:r w:rsidRPr="002C4AEF">
              <w:rPr>
                <w:rFonts w:ascii="Wingdings" w:hAnsi="Wingdings" w:cs="Traditional Arabic"/>
                <w:color w:val="E36C0A"/>
                <w:sz w:val="24"/>
                <w:szCs w:val="24"/>
              </w:rPr>
              <w:t></w:t>
            </w:r>
          </w:p>
          <w:p w14:paraId="35FA9B58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6A263E35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582D5CC8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794E1D88" w14:textId="15115EEA" w:rsidR="00852072" w:rsidRPr="00987CF7" w:rsidRDefault="00852072" w:rsidP="00423386">
            <w:pPr>
              <w:rPr>
                <w:rFonts w:ascii="Wingdings" w:hAnsi="Wingdings" w:cs="Traditional Arabic"/>
                <w:bCs/>
                <w:color w:val="FF6600"/>
                <w:sz w:val="24"/>
              </w:rPr>
            </w:pPr>
          </w:p>
          <w:p w14:paraId="5F4D4337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321877AA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6FB370B3" w14:textId="77777777" w:rsidR="00852072" w:rsidRDefault="00852072" w:rsidP="005E26D0">
            <w:pPr>
              <w:rPr>
                <w:i/>
                <w:iCs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51F768DB" w14:textId="77777777" w:rsidR="00852072" w:rsidRDefault="00852072" w:rsidP="002C4AEF">
            <w:pPr>
              <w:jc w:val="right"/>
              <w:rPr>
                <w:i/>
                <w:iCs/>
                <w:color w:val="E36C0A"/>
                <w:sz w:val="24"/>
                <w:szCs w:val="24"/>
              </w:rPr>
            </w:pPr>
          </w:p>
          <w:p w14:paraId="1B7E6DB5" w14:textId="2FBA7BAA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4AC42178" w14:textId="299BF5FC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26D12EF1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2028959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765C0534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88C7EC4" w14:textId="624381DF" w:rsidR="00852072" w:rsidRPr="00987CF7" w:rsidRDefault="00852072" w:rsidP="005D1D15">
            <w:pPr>
              <w:rPr>
                <w:rFonts w:ascii="Wingdings" w:hAnsi="Wingdings" w:cs="Traditional Arabic"/>
                <w:bCs/>
                <w:color w:val="FF6600"/>
                <w:sz w:val="24"/>
              </w:rPr>
            </w:pPr>
            <w:r>
              <w:rPr>
                <w:rFonts w:cs="Traditional Arabic"/>
                <w:bCs/>
                <w:color w:val="FF6600"/>
                <w:sz w:val="24"/>
              </w:rPr>
              <w:t xml:space="preserve">                       </w:t>
            </w:r>
          </w:p>
          <w:p w14:paraId="43408EFB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1EBA0D06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629270DA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27003496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DEE2CB8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5365A99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13E6B8F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62B12DD4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423818E6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lastRenderedPageBreak/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16DF5473" w14:textId="28DD09CD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10B786F6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215D615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  <w:p w14:paraId="6A5EC81C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2C572F7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0F396C03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51EE88DC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315FDEAA" w14:textId="77777777" w:rsidR="00852072" w:rsidRDefault="00852072" w:rsidP="006E179A">
            <w:pPr>
              <w:rPr>
                <w:rFonts w:ascii="Wingdings" w:hAnsi="Wingdings" w:cs="Traditional Arabic"/>
                <w:color w:val="E36C0A"/>
                <w:sz w:val="24"/>
                <w:szCs w:val="24"/>
              </w:rPr>
            </w:pPr>
          </w:p>
          <w:p w14:paraId="6BC15445" w14:textId="6919544C" w:rsidR="00852072" w:rsidRPr="006E179A" w:rsidRDefault="00852072" w:rsidP="006E179A">
            <w:pPr>
              <w:rPr>
                <w:sz w:val="24"/>
                <w:szCs w:val="24"/>
              </w:rPr>
            </w:pP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  <w:r>
              <w:rPr>
                <w:rFonts w:ascii="Wingdings" w:hAnsi="Wingdings" w:cs="Traditional Arabic"/>
                <w:color w:val="E36C0A"/>
                <w:sz w:val="24"/>
                <w:szCs w:val="24"/>
              </w:rPr>
              <w:t></w:t>
            </w:r>
          </w:p>
        </w:tc>
        <w:tc>
          <w:tcPr>
            <w:tcW w:w="8222" w:type="dxa"/>
            <w:gridSpan w:val="3"/>
            <w:tcBorders>
              <w:left w:val="nil"/>
            </w:tcBorders>
          </w:tcPr>
          <w:p w14:paraId="7DEE4F2B" w14:textId="55B09265" w:rsidR="00852072" w:rsidRPr="00921E5C" w:rsidRDefault="00852072" w:rsidP="00B6429D">
            <w:pPr>
              <w:pStyle w:val="NormalWeb"/>
              <w:snapToGrid w:val="0"/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hd w:val="clear" w:color="auto" w:fill="FFFFFF"/>
              </w:rPr>
              <w:lastRenderedPageBreak/>
              <w:t>Acceso</w:t>
            </w:r>
            <w:proofErr w:type="spellEnd"/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Mercandin</w:t>
            </w:r>
            <w:proofErr w:type="spellEnd"/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Marketing </w:t>
            </w:r>
            <w:proofErr w:type="spellStart"/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Pvt.Ltd</w:t>
            </w:r>
            <w:proofErr w:type="spellEnd"/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Pr="00921E5C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ab/>
              <w:t xml:space="preserve">                                                                                                             </w:t>
            </w:r>
          </w:p>
          <w:p w14:paraId="47CF607F" w14:textId="2B874D50" w:rsidR="00852072" w:rsidRPr="00921E5C" w:rsidRDefault="00852072" w:rsidP="00B6429D">
            <w:pPr>
              <w:pStyle w:val="NormalWeb"/>
              <w:snapToGrid w:val="0"/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July’17</w:t>
            </w:r>
            <w:r w:rsidRPr="00921E5C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– Till date</w:t>
            </w:r>
          </w:p>
          <w:p w14:paraId="79B5CCE9" w14:textId="77777777" w:rsidR="00852072" w:rsidRPr="00921E5C" w:rsidRDefault="00852072" w:rsidP="00CC00C4">
            <w:pPr>
              <w:pStyle w:val="NormalWeb"/>
              <w:snapToGrid w:val="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</w:p>
          <w:p w14:paraId="1F46C6D9" w14:textId="2AB82828" w:rsidR="00852072" w:rsidRPr="00921E5C" w:rsidRDefault="00852072" w:rsidP="00B6429D">
            <w:pPr>
              <w:rPr>
                <w:b/>
                <w:bCs/>
                <w:sz w:val="24"/>
                <w:szCs w:val="24"/>
              </w:rPr>
            </w:pPr>
            <w:r w:rsidRPr="00921E5C">
              <w:rPr>
                <w:b/>
                <w:bCs/>
                <w:sz w:val="24"/>
                <w:szCs w:val="24"/>
              </w:rPr>
              <w:t xml:space="preserve">Designation: </w:t>
            </w:r>
            <w:r>
              <w:rPr>
                <w:b/>
                <w:bCs/>
                <w:sz w:val="24"/>
                <w:szCs w:val="24"/>
              </w:rPr>
              <w:t>Project Quality Manager/Team Leader</w:t>
            </w:r>
          </w:p>
          <w:p w14:paraId="7417C670" w14:textId="7668AEC8" w:rsidR="00852072" w:rsidRPr="00921E5C" w:rsidRDefault="00852072" w:rsidP="00B6429D">
            <w:pPr>
              <w:suppressAutoHyphens w:val="0"/>
              <w:spacing w:line="260" w:lineRule="exact"/>
              <w:jc w:val="both"/>
              <w:rPr>
                <w:sz w:val="24"/>
                <w:szCs w:val="24"/>
              </w:rPr>
            </w:pPr>
          </w:p>
          <w:p w14:paraId="6AB9BCD7" w14:textId="1CF419F8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Study and analyze customer service standards and expectations across sectors.</w:t>
            </w:r>
          </w:p>
          <w:p w14:paraId="728E71F3" w14:textId="0474EFAD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 xml:space="preserve">Design and execute surveys/checklist for audits on portal </w:t>
            </w:r>
            <w:r>
              <w:rPr>
                <w:sz w:val="24"/>
                <w:szCs w:val="24"/>
                <w:shd w:val="clear" w:color="auto" w:fill="FFFFFF"/>
              </w:rPr>
              <w:t xml:space="preserve">on the 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basis </w:t>
            </w:r>
            <w:r>
              <w:rPr>
                <w:sz w:val="24"/>
                <w:szCs w:val="24"/>
                <w:shd w:val="clear" w:color="auto" w:fill="FFFFFF"/>
              </w:rPr>
              <w:t>of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 client requirement.</w:t>
            </w:r>
          </w:p>
          <w:p w14:paraId="5DB65C0E" w14:textId="0302A867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Recruitment of surveyors, agencies as per requirements.</w:t>
            </w:r>
          </w:p>
          <w:p w14:paraId="37F66AC4" w14:textId="595B154D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Research and find new methods to train auditors</w:t>
            </w:r>
            <w:r>
              <w:rPr>
                <w:sz w:val="24"/>
                <w:szCs w:val="24"/>
                <w:shd w:val="clear" w:color="auto" w:fill="FFFFFF"/>
              </w:rPr>
              <w:t xml:space="preserve"> (surveyors)</w:t>
            </w:r>
            <w:r w:rsidRPr="00921E5C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036AA757" w14:textId="7B66839A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Hire, select auditors, and allot assignments on</w:t>
            </w:r>
            <w:r>
              <w:rPr>
                <w:sz w:val="24"/>
                <w:szCs w:val="24"/>
                <w:shd w:val="clear" w:color="auto" w:fill="FFFFFF"/>
              </w:rPr>
              <w:t xml:space="preserve"> the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 basis of client requirements.</w:t>
            </w:r>
          </w:p>
          <w:p w14:paraId="140E157E" w14:textId="402BE07C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Liaise with clients on a regular basis, comprehend and cater to their requirements.</w:t>
            </w:r>
          </w:p>
          <w:p w14:paraId="73F275CB" w14:textId="77777777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Develop and proofread audit reports for optimization.</w:t>
            </w:r>
          </w:p>
          <w:p w14:paraId="379DD3C6" w14:textId="77777777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Making monthly presentations to give a gist of findings basis the audits conducted and reports scores.</w:t>
            </w:r>
          </w:p>
          <w:p w14:paraId="3CD2237A" w14:textId="6E4FB9AE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Identify target audiences and devise campaigns that engage, inform, and motivate.</w:t>
            </w:r>
          </w:p>
          <w:p w14:paraId="64A7E346" w14:textId="73F1621B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</w:rPr>
              <w:lastRenderedPageBreak/>
              <w:t xml:space="preserve">Market </w:t>
            </w:r>
            <w:r>
              <w:rPr>
                <w:sz w:val="24"/>
                <w:szCs w:val="24"/>
              </w:rPr>
              <w:t>Survey</w:t>
            </w:r>
            <w:r w:rsidRPr="00921E5C">
              <w:rPr>
                <w:sz w:val="24"/>
                <w:szCs w:val="24"/>
              </w:rPr>
              <w:t xml:space="preserve"> projects involving primary and secondary data collection for 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Automation, </w:t>
            </w:r>
            <w:r>
              <w:rPr>
                <w:sz w:val="24"/>
                <w:szCs w:val="24"/>
                <w:shd w:val="clear" w:color="auto" w:fill="FFFFFF"/>
              </w:rPr>
              <w:t>Retail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, </w:t>
            </w:r>
            <w:r w:rsidRPr="003F4951">
              <w:rPr>
                <w:sz w:val="24"/>
                <w:szCs w:val="24"/>
                <w:shd w:val="clear" w:color="auto" w:fill="FFFFFF"/>
              </w:rPr>
              <w:t>hospitality</w:t>
            </w:r>
            <w:r>
              <w:rPr>
                <w:sz w:val="24"/>
                <w:szCs w:val="24"/>
                <w:shd w:val="clear" w:color="auto" w:fill="FFFFFF"/>
              </w:rPr>
              <w:t xml:space="preserve"> etc.</w:t>
            </w:r>
            <w:r>
              <w:rPr>
                <w:sz w:val="24"/>
                <w:szCs w:val="24"/>
              </w:rPr>
              <w:t xml:space="preserve"> clients like Bajaj, Samsung, Sony, Vivo, Ford, </w:t>
            </w:r>
            <w:proofErr w:type="spellStart"/>
            <w:r>
              <w:rPr>
                <w:sz w:val="24"/>
                <w:szCs w:val="24"/>
              </w:rPr>
              <w:t>PhonePay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PayTm</w:t>
            </w:r>
            <w:proofErr w:type="spellEnd"/>
            <w:r>
              <w:rPr>
                <w:sz w:val="24"/>
                <w:szCs w:val="24"/>
              </w:rPr>
              <w:t xml:space="preserve">, Essilor, </w:t>
            </w:r>
            <w:proofErr w:type="spellStart"/>
            <w:r>
              <w:rPr>
                <w:sz w:val="24"/>
                <w:szCs w:val="24"/>
              </w:rPr>
              <w:t>Haldiram’s</w:t>
            </w:r>
            <w:proofErr w:type="spellEnd"/>
            <w:r>
              <w:rPr>
                <w:sz w:val="24"/>
                <w:szCs w:val="24"/>
              </w:rPr>
              <w:t>, Orient Electric etc.</w:t>
            </w:r>
          </w:p>
          <w:p w14:paraId="17C6DA1C" w14:textId="039330BD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</w:rPr>
              <w:t>Competition tracking as to understand the performance of other brands and make suggestions as to improve the brand experience and customer experience.</w:t>
            </w:r>
          </w:p>
          <w:p w14:paraId="29061E00" w14:textId="77777777" w:rsidR="00852072" w:rsidRPr="00921E5C" w:rsidRDefault="00852072" w:rsidP="00B6429D">
            <w:pPr>
              <w:suppressAutoHyphens w:val="0"/>
              <w:spacing w:line="260" w:lineRule="exact"/>
              <w:jc w:val="both"/>
              <w:rPr>
                <w:sz w:val="24"/>
                <w:szCs w:val="24"/>
              </w:rPr>
            </w:pPr>
          </w:p>
          <w:p w14:paraId="18BA72E4" w14:textId="77777777" w:rsidR="00852072" w:rsidRPr="00921E5C" w:rsidRDefault="00852072" w:rsidP="00C768ED">
            <w:pPr>
              <w:pStyle w:val="NormalWeb"/>
              <w:snapToGrid w:val="0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</w:p>
          <w:p w14:paraId="5996D3B0" w14:textId="2562A471" w:rsidR="00852072" w:rsidRPr="00921E5C" w:rsidRDefault="00852072" w:rsidP="00B6429D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WeMark</w:t>
            </w:r>
            <w:proofErr w:type="spellEnd"/>
            <w:r>
              <w:rPr>
                <w:b/>
                <w:sz w:val="24"/>
                <w:szCs w:val="24"/>
              </w:rPr>
              <w:t xml:space="preserve"> Marketing </w:t>
            </w:r>
            <w:proofErr w:type="spellStart"/>
            <w:r>
              <w:rPr>
                <w:b/>
                <w:sz w:val="24"/>
                <w:szCs w:val="24"/>
              </w:rPr>
              <w:t>Pvt.Ltd</w:t>
            </w:r>
            <w:proofErr w:type="spellEnd"/>
            <w:r>
              <w:rPr>
                <w:b/>
                <w:sz w:val="24"/>
                <w:szCs w:val="24"/>
              </w:rPr>
              <w:t>. (Gurugram)</w:t>
            </w:r>
          </w:p>
          <w:p w14:paraId="34F8759A" w14:textId="07C2F3D8" w:rsidR="00852072" w:rsidRPr="00921E5C" w:rsidRDefault="00852072" w:rsidP="00B6429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June</w:t>
            </w:r>
            <w:r w:rsidRPr="00921E5C">
              <w:rPr>
                <w:b/>
                <w:sz w:val="24"/>
                <w:szCs w:val="24"/>
              </w:rPr>
              <w:t xml:space="preserve"> 201</w:t>
            </w:r>
            <w:r>
              <w:rPr>
                <w:b/>
                <w:sz w:val="24"/>
                <w:szCs w:val="24"/>
              </w:rPr>
              <w:t>6</w:t>
            </w:r>
            <w:r w:rsidRPr="00921E5C"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</w:rPr>
              <w:t>June</w:t>
            </w:r>
            <w:r w:rsidRPr="00921E5C">
              <w:rPr>
                <w:b/>
                <w:sz w:val="24"/>
                <w:szCs w:val="24"/>
              </w:rPr>
              <w:t xml:space="preserve"> 2017</w:t>
            </w:r>
          </w:p>
          <w:p w14:paraId="5D5D0A4D" w14:textId="77777777" w:rsidR="00852072" w:rsidRPr="00921E5C" w:rsidRDefault="00852072" w:rsidP="00B6429D">
            <w:pPr>
              <w:rPr>
                <w:b/>
                <w:sz w:val="24"/>
                <w:szCs w:val="24"/>
              </w:rPr>
            </w:pPr>
          </w:p>
          <w:p w14:paraId="1D596101" w14:textId="26B54A72" w:rsidR="00852072" w:rsidRPr="00921E5C" w:rsidRDefault="00852072" w:rsidP="00B6429D">
            <w:pPr>
              <w:rPr>
                <w:b/>
                <w:bCs/>
                <w:sz w:val="24"/>
                <w:szCs w:val="24"/>
              </w:rPr>
            </w:pPr>
            <w:r w:rsidRPr="00921E5C">
              <w:rPr>
                <w:b/>
                <w:bCs/>
                <w:sz w:val="24"/>
                <w:szCs w:val="24"/>
              </w:rPr>
              <w:t xml:space="preserve">Designation: </w:t>
            </w:r>
            <w:r>
              <w:rPr>
                <w:b/>
                <w:bCs/>
                <w:sz w:val="24"/>
                <w:szCs w:val="24"/>
              </w:rPr>
              <w:t>Project Quality Manager</w:t>
            </w:r>
          </w:p>
          <w:p w14:paraId="3F593673" w14:textId="727B2BA4" w:rsidR="00852072" w:rsidRPr="00921E5C" w:rsidRDefault="00852072" w:rsidP="00B6429D">
            <w:pPr>
              <w:rPr>
                <w:sz w:val="24"/>
                <w:szCs w:val="24"/>
                <w:shd w:val="clear" w:color="auto" w:fill="FFFFFF"/>
              </w:rPr>
            </w:pPr>
          </w:p>
          <w:p w14:paraId="5C8AA408" w14:textId="42EA4DEE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Survey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 databases and analyze financial information.</w:t>
            </w:r>
          </w:p>
          <w:p w14:paraId="4DC3A0F8" w14:textId="503A6E1D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 xml:space="preserve">Undertake industry &amp; company </w:t>
            </w:r>
            <w:r>
              <w:rPr>
                <w:sz w:val="24"/>
                <w:szCs w:val="24"/>
                <w:shd w:val="clear" w:color="auto" w:fill="FFFFFF"/>
              </w:rPr>
              <w:t>survey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 - global &amp; domestic.</w:t>
            </w:r>
          </w:p>
          <w:p w14:paraId="650330AB" w14:textId="060B7359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Survey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 for Automation, </w:t>
            </w:r>
            <w:r>
              <w:rPr>
                <w:sz w:val="24"/>
                <w:szCs w:val="24"/>
                <w:shd w:val="clear" w:color="auto" w:fill="FFFFFF"/>
              </w:rPr>
              <w:t>Retail</w:t>
            </w:r>
            <w:r w:rsidRPr="00921E5C">
              <w:rPr>
                <w:sz w:val="24"/>
                <w:szCs w:val="24"/>
                <w:shd w:val="clear" w:color="auto" w:fill="FFFFFF"/>
              </w:rPr>
              <w:t xml:space="preserve">, </w:t>
            </w:r>
            <w:r w:rsidRPr="003F4951">
              <w:rPr>
                <w:sz w:val="24"/>
                <w:szCs w:val="24"/>
                <w:shd w:val="clear" w:color="auto" w:fill="FFFFFF"/>
              </w:rPr>
              <w:t>hospitality</w:t>
            </w:r>
            <w:r>
              <w:rPr>
                <w:sz w:val="24"/>
                <w:szCs w:val="24"/>
                <w:shd w:val="clear" w:color="auto" w:fill="FFFFFF"/>
              </w:rPr>
              <w:t xml:space="preserve"> etc.</w:t>
            </w:r>
          </w:p>
          <w:p w14:paraId="466F0383" w14:textId="73E8B635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Prepare PowerPoint presentation and report.</w:t>
            </w:r>
          </w:p>
          <w:p w14:paraId="2BE687F1" w14:textId="41A30F28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Collect market/industry information to build databases.</w:t>
            </w:r>
          </w:p>
          <w:p w14:paraId="45F9E9BD" w14:textId="27894DC5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Assist and provide back-end support to execution team by providing inputs for building financial models and company valuation.</w:t>
            </w:r>
          </w:p>
          <w:p w14:paraId="1F88D28D" w14:textId="4660AAD7" w:rsidR="00852072" w:rsidRPr="003F4951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3F4951">
              <w:rPr>
                <w:sz w:val="24"/>
                <w:szCs w:val="24"/>
              </w:rPr>
              <w:t>Analysis of various expenses and services checks of brand’s market reports after survey.</w:t>
            </w:r>
          </w:p>
          <w:p w14:paraId="05D8B450" w14:textId="550439C9" w:rsidR="00852072" w:rsidRPr="00921E5C" w:rsidRDefault="00852072" w:rsidP="00B6429D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WeMark</w:t>
            </w:r>
            <w:proofErr w:type="spellEnd"/>
            <w:r>
              <w:rPr>
                <w:b/>
                <w:sz w:val="24"/>
                <w:szCs w:val="24"/>
              </w:rPr>
              <w:t xml:space="preserve"> Marketing </w:t>
            </w:r>
            <w:proofErr w:type="spellStart"/>
            <w:r>
              <w:rPr>
                <w:b/>
                <w:sz w:val="24"/>
                <w:szCs w:val="24"/>
              </w:rPr>
              <w:t>Pvt.Ltd</w:t>
            </w:r>
            <w:proofErr w:type="spellEnd"/>
            <w:r>
              <w:rPr>
                <w:b/>
                <w:sz w:val="24"/>
                <w:szCs w:val="24"/>
              </w:rPr>
              <w:t>. (Gurugram)</w:t>
            </w:r>
            <w:r w:rsidRPr="00921E5C">
              <w:rPr>
                <w:b/>
                <w:sz w:val="24"/>
                <w:szCs w:val="24"/>
              </w:rPr>
              <w:tab/>
            </w:r>
            <w:r w:rsidRPr="00921E5C">
              <w:rPr>
                <w:b/>
                <w:sz w:val="24"/>
                <w:szCs w:val="24"/>
              </w:rPr>
              <w:tab/>
            </w:r>
          </w:p>
          <w:p w14:paraId="1FC07951" w14:textId="6183A0E4" w:rsidR="00852072" w:rsidRPr="00921E5C" w:rsidRDefault="00852072" w:rsidP="00B6429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January</w:t>
            </w:r>
            <w:r w:rsidRPr="00921E5C">
              <w:rPr>
                <w:b/>
                <w:sz w:val="24"/>
                <w:szCs w:val="24"/>
              </w:rPr>
              <w:t xml:space="preserve"> 201</w:t>
            </w:r>
            <w:r>
              <w:rPr>
                <w:b/>
                <w:sz w:val="24"/>
                <w:szCs w:val="24"/>
              </w:rPr>
              <w:t>5</w:t>
            </w:r>
            <w:r w:rsidRPr="00921E5C">
              <w:rPr>
                <w:b/>
                <w:sz w:val="24"/>
                <w:szCs w:val="24"/>
              </w:rPr>
              <w:t xml:space="preserve"> – June 2016</w:t>
            </w:r>
            <w:r w:rsidRPr="00921E5C">
              <w:rPr>
                <w:b/>
                <w:sz w:val="24"/>
                <w:szCs w:val="24"/>
              </w:rPr>
              <w:tab/>
            </w:r>
          </w:p>
          <w:p w14:paraId="7D1A859D" w14:textId="77777777" w:rsidR="00852072" w:rsidRPr="00921E5C" w:rsidRDefault="00852072" w:rsidP="00B6429D">
            <w:pPr>
              <w:jc w:val="both"/>
              <w:rPr>
                <w:b/>
                <w:sz w:val="24"/>
                <w:szCs w:val="24"/>
              </w:rPr>
            </w:pPr>
          </w:p>
          <w:p w14:paraId="35FACB3A" w14:textId="17B8045E" w:rsidR="00852072" w:rsidRPr="00921E5C" w:rsidRDefault="00852072" w:rsidP="00B642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Designation: Quality Associate</w:t>
            </w:r>
          </w:p>
          <w:p w14:paraId="7BAF7C19" w14:textId="77777777" w:rsidR="00852072" w:rsidRPr="00921E5C" w:rsidRDefault="00852072" w:rsidP="00B6429D">
            <w:pPr>
              <w:jc w:val="both"/>
              <w:rPr>
                <w:b/>
                <w:sz w:val="24"/>
                <w:szCs w:val="24"/>
              </w:rPr>
            </w:pPr>
          </w:p>
          <w:p w14:paraId="13AEC29C" w14:textId="77777777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Validation of proofs and report writing.</w:t>
            </w:r>
          </w:p>
          <w:p w14:paraId="2427773B" w14:textId="1A350B15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 xml:space="preserve">Data collection for </w:t>
            </w:r>
            <w:r>
              <w:rPr>
                <w:sz w:val="24"/>
                <w:szCs w:val="24"/>
                <w:shd w:val="clear" w:color="auto" w:fill="FFFFFF"/>
              </w:rPr>
              <w:t>survey reports &amp; checking the report’s record according to the SOW by the client</w:t>
            </w:r>
            <w:r w:rsidRPr="00921E5C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1915DD4A" w14:textId="4050E17E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Preparing the summaries data in Excel sheet.</w:t>
            </w:r>
          </w:p>
          <w:p w14:paraId="76D724F7" w14:textId="27ADA4E8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Relationship management with the auditors.</w:t>
            </w:r>
          </w:p>
          <w:p w14:paraId="36B203B4" w14:textId="6AC7B414" w:rsidR="00852072" w:rsidRPr="00921E5C" w:rsidRDefault="00852072" w:rsidP="00853CCA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  <w:rPr>
                <w:sz w:val="24"/>
                <w:szCs w:val="24"/>
                <w:shd w:val="clear" w:color="auto" w:fill="FFFFFF"/>
              </w:rPr>
            </w:pPr>
            <w:r w:rsidRPr="00921E5C">
              <w:rPr>
                <w:sz w:val="24"/>
                <w:szCs w:val="24"/>
                <w:shd w:val="clear" w:color="auto" w:fill="FFFFFF"/>
              </w:rPr>
              <w:t>Grievance redressal.</w:t>
            </w:r>
          </w:p>
          <w:p w14:paraId="64512A7E" w14:textId="77777777" w:rsidR="00852072" w:rsidRPr="006608E6" w:rsidRDefault="00852072" w:rsidP="00853CCA">
            <w:pPr>
              <w:pStyle w:val="ListParagraph"/>
              <w:numPr>
                <w:ilvl w:val="0"/>
                <w:numId w:val="3"/>
              </w:numPr>
              <w:spacing w:after="200"/>
              <w:contextualSpacing/>
              <w:jc w:val="both"/>
              <w:rPr>
                <w:b/>
                <w:sz w:val="24"/>
                <w:szCs w:val="24"/>
              </w:rPr>
            </w:pPr>
            <w:r w:rsidRPr="006608E6">
              <w:rPr>
                <w:sz w:val="24"/>
                <w:szCs w:val="24"/>
              </w:rPr>
              <w:t>Evaluation the mystery auditors on the basis of their reports.</w:t>
            </w:r>
          </w:p>
          <w:p w14:paraId="6CD7E3E4" w14:textId="77777777" w:rsidR="00852072" w:rsidRPr="006608E6" w:rsidRDefault="00852072" w:rsidP="00853CCA">
            <w:pPr>
              <w:pStyle w:val="ListParagraph"/>
              <w:numPr>
                <w:ilvl w:val="0"/>
                <w:numId w:val="3"/>
              </w:numPr>
              <w:spacing w:after="200"/>
              <w:contextualSpacing/>
              <w:jc w:val="both"/>
              <w:rPr>
                <w:b/>
                <w:sz w:val="24"/>
                <w:szCs w:val="24"/>
              </w:rPr>
            </w:pPr>
            <w:r w:rsidRPr="006608E6">
              <w:rPr>
                <w:sz w:val="24"/>
                <w:szCs w:val="24"/>
              </w:rPr>
              <w:t>Maintaining the Excel sheet of reports.</w:t>
            </w:r>
          </w:p>
          <w:p w14:paraId="63AC823C" w14:textId="77777777" w:rsidR="00852072" w:rsidRPr="00853CCA" w:rsidRDefault="00852072" w:rsidP="00853CCA">
            <w:pPr>
              <w:pStyle w:val="ListParagraph"/>
              <w:numPr>
                <w:ilvl w:val="0"/>
                <w:numId w:val="3"/>
              </w:numPr>
              <w:spacing w:after="200"/>
              <w:contextualSpacing/>
              <w:jc w:val="both"/>
              <w:rPr>
                <w:b/>
                <w:sz w:val="24"/>
                <w:szCs w:val="24"/>
              </w:rPr>
            </w:pPr>
            <w:r w:rsidRPr="006608E6">
              <w:rPr>
                <w:sz w:val="24"/>
                <w:szCs w:val="24"/>
              </w:rPr>
              <w:t>Exporting the report from portal and importing in Client uses software for different Expenses schedules and Assets.</w:t>
            </w:r>
          </w:p>
          <w:p w14:paraId="1F23A42C" w14:textId="77777777" w:rsidR="00852072" w:rsidRPr="00853CCA" w:rsidRDefault="00852072" w:rsidP="00853CCA">
            <w:pPr>
              <w:pStyle w:val="ListParagraph"/>
              <w:numPr>
                <w:ilvl w:val="0"/>
                <w:numId w:val="3"/>
              </w:numPr>
              <w:spacing w:after="200"/>
              <w:contextualSpacing/>
              <w:jc w:val="both"/>
              <w:rPr>
                <w:b/>
                <w:sz w:val="24"/>
                <w:szCs w:val="24"/>
              </w:rPr>
            </w:pPr>
            <w:r w:rsidRPr="00853CCA">
              <w:rPr>
                <w:color w:val="000000"/>
                <w:sz w:val="24"/>
                <w:szCs w:val="24"/>
              </w:rPr>
              <w:t>To work in coordination with other team members to achieve the set target.</w:t>
            </w:r>
          </w:p>
          <w:p w14:paraId="0273B605" w14:textId="77777777" w:rsidR="00852072" w:rsidRPr="00853CCA" w:rsidRDefault="00852072" w:rsidP="00853CCA">
            <w:pPr>
              <w:pStyle w:val="ListParagraph"/>
              <w:numPr>
                <w:ilvl w:val="0"/>
                <w:numId w:val="3"/>
              </w:numPr>
              <w:spacing w:after="200"/>
              <w:contextualSpacing/>
              <w:jc w:val="both"/>
              <w:rPr>
                <w:b/>
                <w:sz w:val="24"/>
                <w:szCs w:val="24"/>
              </w:rPr>
            </w:pPr>
            <w:r w:rsidRPr="00853CCA">
              <w:rPr>
                <w:color w:val="000000"/>
                <w:sz w:val="24"/>
                <w:szCs w:val="24"/>
              </w:rPr>
              <w:t>Active participation in all team meetings and events.</w:t>
            </w:r>
          </w:p>
          <w:p w14:paraId="506B14AF" w14:textId="7DDF8163" w:rsidR="00852072" w:rsidRPr="00853CCA" w:rsidRDefault="00852072" w:rsidP="00853CCA">
            <w:pPr>
              <w:pStyle w:val="ListParagraph"/>
              <w:numPr>
                <w:ilvl w:val="0"/>
                <w:numId w:val="3"/>
              </w:numPr>
              <w:spacing w:after="200"/>
              <w:contextualSpacing/>
              <w:jc w:val="both"/>
              <w:rPr>
                <w:b/>
                <w:sz w:val="24"/>
                <w:szCs w:val="24"/>
              </w:rPr>
            </w:pPr>
            <w:r w:rsidRPr="00853CCA">
              <w:rPr>
                <w:color w:val="000000"/>
              </w:rPr>
              <w:t>Validating the audit reports as per client’s requirements.</w:t>
            </w:r>
          </w:p>
          <w:p w14:paraId="4A37B1A9" w14:textId="77777777" w:rsidR="00852072" w:rsidRPr="006608E6" w:rsidRDefault="00852072" w:rsidP="00853CCA">
            <w:pPr>
              <w:pStyle w:val="ListParagraph"/>
              <w:spacing w:after="200"/>
              <w:ind w:left="36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3BBA0795" w14:textId="1F97721C" w:rsidR="00852072" w:rsidRDefault="00852072" w:rsidP="00903B6D">
            <w:pPr>
              <w:pStyle w:val="NoSpacing"/>
              <w:rPr>
                <w:sz w:val="24"/>
                <w:szCs w:val="24"/>
              </w:rPr>
            </w:pPr>
          </w:p>
          <w:p w14:paraId="2A26FC8F" w14:textId="77777777" w:rsidR="00852072" w:rsidRDefault="00852072" w:rsidP="00903B6D">
            <w:pPr>
              <w:pStyle w:val="NoSpacing"/>
              <w:rPr>
                <w:sz w:val="24"/>
                <w:szCs w:val="24"/>
              </w:rPr>
            </w:pPr>
          </w:p>
          <w:p w14:paraId="5B422697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12F39D07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5A3145AD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6563CB0E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68C8B478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tbl>
            <w:tblPr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1540"/>
              <w:gridCol w:w="1920"/>
              <w:gridCol w:w="1840"/>
              <w:gridCol w:w="1400"/>
              <w:gridCol w:w="960"/>
            </w:tblGrid>
            <w:tr w:rsidR="00852072" w:rsidRPr="00852072" w14:paraId="267526A0" w14:textId="77777777" w:rsidTr="00852072">
              <w:trPr>
                <w:trHeight w:val="660"/>
              </w:trPr>
              <w:tc>
                <w:tcPr>
                  <w:tcW w:w="1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A8F1631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Qualification</w:t>
                  </w:r>
                </w:p>
              </w:tc>
              <w:tc>
                <w:tcPr>
                  <w:tcW w:w="19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E531F9B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Board/University</w:t>
                  </w:r>
                </w:p>
              </w:tc>
              <w:tc>
                <w:tcPr>
                  <w:tcW w:w="18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F053EC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 xml:space="preserve">   Institute</w:t>
                  </w:r>
                </w:p>
              </w:tc>
              <w:tc>
                <w:tcPr>
                  <w:tcW w:w="1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D08409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Marks obtained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663E6A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Year</w:t>
                  </w:r>
                </w:p>
              </w:tc>
            </w:tr>
            <w:tr w:rsidR="00852072" w:rsidRPr="00852072" w14:paraId="2500D408" w14:textId="77777777" w:rsidTr="00852072">
              <w:trPr>
                <w:trHeight w:val="66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75791DA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 xml:space="preserve">P.G.D.M  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5834E34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AICTE, AIU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5C2464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Centre For Management Development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ECE1C6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72%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09E53C8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2015</w:t>
                  </w:r>
                </w:p>
              </w:tc>
            </w:tr>
            <w:tr w:rsidR="00852072" w:rsidRPr="00852072" w14:paraId="0219284B" w14:textId="77777777" w:rsidTr="00852072">
              <w:trPr>
                <w:trHeight w:val="75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D30F79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B.</w:t>
                  </w:r>
                  <w:proofErr w:type="gramStart"/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B.A</w:t>
                  </w:r>
                  <w:proofErr w:type="gramEnd"/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056341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R.D.V.V University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8BDADB2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proofErr w:type="spellStart"/>
                  <w:r w:rsidRPr="00852072">
                    <w:rPr>
                      <w:color w:val="000000"/>
                      <w:lang w:eastAsia="en-IN"/>
                    </w:rPr>
                    <w:t>Nachiketa</w:t>
                  </w:r>
                  <w:proofErr w:type="spellEnd"/>
                  <w:r w:rsidRPr="00852072">
                    <w:rPr>
                      <w:color w:val="000000"/>
                      <w:lang w:eastAsia="en-IN"/>
                    </w:rPr>
                    <w:t xml:space="preserve"> College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BD73E3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65.61%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13866F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2012</w:t>
                  </w:r>
                </w:p>
              </w:tc>
            </w:tr>
            <w:tr w:rsidR="00852072" w:rsidRPr="00852072" w14:paraId="21DC909C" w14:textId="77777777" w:rsidTr="00852072">
              <w:trPr>
                <w:trHeight w:val="66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2B822A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Intermediate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2D5297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M.P. Board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C6205A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proofErr w:type="spellStart"/>
                  <w:r w:rsidRPr="00852072">
                    <w:rPr>
                      <w:color w:val="000000"/>
                      <w:lang w:eastAsia="en-IN"/>
                    </w:rPr>
                    <w:t>Samdariya</w:t>
                  </w:r>
                  <w:proofErr w:type="spellEnd"/>
                  <w:r w:rsidRPr="00852072">
                    <w:rPr>
                      <w:color w:val="000000"/>
                      <w:lang w:eastAsia="en-IN"/>
                    </w:rPr>
                    <w:t xml:space="preserve"> Public School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D41110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70.60%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9F49BC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2009</w:t>
                  </w:r>
                </w:p>
              </w:tc>
            </w:tr>
            <w:tr w:rsidR="00852072" w:rsidRPr="00852072" w14:paraId="7182D9F0" w14:textId="77777777" w:rsidTr="00852072">
              <w:trPr>
                <w:trHeight w:val="660"/>
              </w:trPr>
              <w:tc>
                <w:tcPr>
                  <w:tcW w:w="154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5A465F3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b/>
                      <w:bCs/>
                      <w:color w:val="000000"/>
                      <w:lang w:val="en-IN" w:eastAsia="en-IN"/>
                    </w:rPr>
                  </w:pPr>
                  <w:r w:rsidRPr="00852072">
                    <w:rPr>
                      <w:b/>
                      <w:bCs/>
                      <w:color w:val="000000"/>
                      <w:lang w:eastAsia="en-IN"/>
                    </w:rPr>
                    <w:t>Matriculation</w:t>
                  </w:r>
                </w:p>
              </w:tc>
              <w:tc>
                <w:tcPr>
                  <w:tcW w:w="192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EE7D460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M.P. Board</w:t>
                  </w:r>
                </w:p>
              </w:tc>
              <w:tc>
                <w:tcPr>
                  <w:tcW w:w="184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ECB2A17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proofErr w:type="spellStart"/>
                  <w:r w:rsidRPr="00852072">
                    <w:rPr>
                      <w:color w:val="000000"/>
                      <w:lang w:eastAsia="en-IN"/>
                    </w:rPr>
                    <w:t>Samdariya</w:t>
                  </w:r>
                  <w:proofErr w:type="spellEnd"/>
                  <w:r w:rsidRPr="00852072">
                    <w:rPr>
                      <w:color w:val="000000"/>
                      <w:lang w:eastAsia="en-IN"/>
                    </w:rPr>
                    <w:t xml:space="preserve"> Public School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1A6536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IN"/>
                    </w:rPr>
                    <w:t>69.40%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6A98C94" w14:textId="77777777" w:rsidR="00852072" w:rsidRPr="00852072" w:rsidRDefault="00852072" w:rsidP="00852072">
                  <w:pPr>
                    <w:suppressAutoHyphens w:val="0"/>
                    <w:jc w:val="center"/>
                    <w:rPr>
                      <w:color w:val="000000"/>
                      <w:lang w:val="en-IN" w:eastAsia="en-IN"/>
                    </w:rPr>
                  </w:pPr>
                  <w:r w:rsidRPr="00852072">
                    <w:rPr>
                      <w:color w:val="000000"/>
                      <w:lang w:eastAsia="en-US"/>
                    </w:rPr>
                    <w:t>2007</w:t>
                  </w:r>
                </w:p>
              </w:tc>
            </w:tr>
            <w:tr w:rsidR="00852072" w:rsidRPr="00852072" w14:paraId="5F3C4CD4" w14:textId="77777777" w:rsidTr="00852072">
              <w:trPr>
                <w:trHeight w:val="285"/>
              </w:trPr>
              <w:tc>
                <w:tcPr>
                  <w:tcW w:w="154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43EFB3AA" w14:textId="77777777" w:rsidR="00852072" w:rsidRPr="00852072" w:rsidRDefault="00852072" w:rsidP="00852072">
                  <w:pPr>
                    <w:suppressAutoHyphens w:val="0"/>
                    <w:rPr>
                      <w:b/>
                      <w:bCs/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92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DCC54C0" w14:textId="77777777" w:rsidR="00852072" w:rsidRPr="00852072" w:rsidRDefault="00852072" w:rsidP="00852072">
                  <w:pPr>
                    <w:suppressAutoHyphens w:val="0"/>
                    <w:rPr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84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2DC3B58" w14:textId="77777777" w:rsidR="00852072" w:rsidRPr="00852072" w:rsidRDefault="00852072" w:rsidP="00852072">
                  <w:pPr>
                    <w:suppressAutoHyphens w:val="0"/>
                    <w:rPr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5DD6088" w14:textId="77777777" w:rsidR="00852072" w:rsidRPr="00852072" w:rsidRDefault="00852072" w:rsidP="00852072">
                  <w:pPr>
                    <w:suppressAutoHyphens w:val="0"/>
                    <w:rPr>
                      <w:color w:val="000000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8CD18C7" w14:textId="77777777" w:rsidR="00852072" w:rsidRPr="00852072" w:rsidRDefault="00852072" w:rsidP="00852072">
                  <w:pPr>
                    <w:suppressAutoHyphens w:val="0"/>
                    <w:rPr>
                      <w:color w:val="000000"/>
                      <w:lang w:val="en-IN" w:eastAsia="en-IN"/>
                    </w:rPr>
                  </w:pPr>
                </w:p>
              </w:tc>
            </w:tr>
          </w:tbl>
          <w:p w14:paraId="4A7605D2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606509A9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23305BBA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39626569" w14:textId="7D301D50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5.40 </w:t>
            </w:r>
            <w:proofErr w:type="gramStart"/>
            <w:r>
              <w:rPr>
                <w:sz w:val="24"/>
                <w:szCs w:val="24"/>
                <w:lang w:eastAsia="en-US"/>
              </w:rPr>
              <w:t>P.A</w:t>
            </w:r>
            <w:proofErr w:type="gramEnd"/>
          </w:p>
          <w:p w14:paraId="107E905B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335EA253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46086E78" w14:textId="14E16498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Shivam Tiwari</w:t>
            </w:r>
          </w:p>
          <w:p w14:paraId="5269BFFC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2D14BA68" w14:textId="77777777" w:rsidR="00852072" w:rsidRDefault="00852072" w:rsidP="003B6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Joon House,</w:t>
            </w:r>
          </w:p>
          <w:p w14:paraId="10F0B6C9" w14:textId="25A0E27F" w:rsidR="00852072" w:rsidRDefault="00852072" w:rsidP="003B662B">
            <w:pPr>
              <w:pStyle w:val="BodyText"/>
              <w:tabs>
                <w:tab w:val="left" w:pos="2490"/>
              </w:tabs>
              <w:spacing w:befor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A-1, </w:t>
            </w:r>
            <w:proofErr w:type="gramStart"/>
            <w:r>
              <w:rPr>
                <w:sz w:val="24"/>
                <w:szCs w:val="24"/>
              </w:rPr>
              <w:t>135,Gali</w:t>
            </w:r>
            <w:proofErr w:type="gramEnd"/>
            <w:r>
              <w:rPr>
                <w:sz w:val="24"/>
                <w:szCs w:val="24"/>
              </w:rPr>
              <w:t xml:space="preserve"> No.-9,3</w:t>
            </w:r>
            <w:r w:rsidRPr="00423386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Floor,Hastsal</w:t>
            </w:r>
            <w:proofErr w:type="spellEnd"/>
            <w:r>
              <w:rPr>
                <w:sz w:val="24"/>
                <w:szCs w:val="24"/>
              </w:rPr>
              <w:t xml:space="preserve"> Road Market</w:t>
            </w:r>
            <w:r w:rsidRPr="008F1D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Uttam</w:t>
            </w:r>
            <w:proofErr w:type="spellEnd"/>
            <w:r>
              <w:rPr>
                <w:sz w:val="24"/>
                <w:szCs w:val="24"/>
              </w:rPr>
              <w:t xml:space="preserve"> Nagar East.</w:t>
            </w:r>
          </w:p>
          <w:p w14:paraId="7DA10745" w14:textId="77777777" w:rsidR="00852072" w:rsidRPr="008F1DD4" w:rsidRDefault="00852072" w:rsidP="003B662B">
            <w:pPr>
              <w:pStyle w:val="BodyText"/>
              <w:tabs>
                <w:tab w:val="left" w:pos="2490"/>
              </w:tabs>
              <w:spacing w:before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Delhi-110059</w:t>
            </w:r>
          </w:p>
          <w:p w14:paraId="48F8FA93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47023A03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3B56550F" w14:textId="77777777" w:rsidR="00852072" w:rsidRPr="008F1DD4" w:rsidRDefault="00852072" w:rsidP="003B662B">
            <w:pPr>
              <w:rPr>
                <w:sz w:val="24"/>
                <w:szCs w:val="24"/>
              </w:rPr>
            </w:pPr>
            <w:r w:rsidRPr="008F1DD4">
              <w:rPr>
                <w:sz w:val="24"/>
                <w:szCs w:val="24"/>
              </w:rPr>
              <w:t>INDIAN BY NATIONALITY</w:t>
            </w:r>
          </w:p>
          <w:p w14:paraId="7A09F963" w14:textId="77777777" w:rsidR="00852072" w:rsidRPr="008F1DD4" w:rsidRDefault="00852072" w:rsidP="003B662B">
            <w:pPr>
              <w:rPr>
                <w:sz w:val="24"/>
                <w:szCs w:val="24"/>
              </w:rPr>
            </w:pPr>
          </w:p>
          <w:p w14:paraId="6BB13C1B" w14:textId="129867C9" w:rsidR="00852072" w:rsidRPr="008F1DD4" w:rsidRDefault="00852072" w:rsidP="003B6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  <w:vertAlign w:val="superscript"/>
              </w:rPr>
              <w:t>st</w:t>
            </w:r>
            <w:r w:rsidRPr="008F1D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Jan. 1992</w:t>
            </w:r>
            <w:r w:rsidRPr="008F1DD4">
              <w:rPr>
                <w:sz w:val="24"/>
                <w:szCs w:val="24"/>
              </w:rPr>
              <w:t xml:space="preserve"> BEING THE FIRST DAY ON EARTH</w:t>
            </w:r>
          </w:p>
          <w:p w14:paraId="095BBC71" w14:textId="77777777" w:rsidR="00852072" w:rsidRPr="008F1DD4" w:rsidRDefault="00852072" w:rsidP="003B662B">
            <w:pPr>
              <w:rPr>
                <w:sz w:val="24"/>
                <w:szCs w:val="24"/>
              </w:rPr>
            </w:pPr>
          </w:p>
          <w:p w14:paraId="1F58EC6E" w14:textId="7BD2335E" w:rsidR="00852072" w:rsidRPr="008F1DD4" w:rsidRDefault="00852072" w:rsidP="003B662B">
            <w:pPr>
              <w:rPr>
                <w:sz w:val="24"/>
                <w:szCs w:val="24"/>
              </w:rPr>
            </w:pPr>
            <w:r w:rsidRPr="008F1DD4">
              <w:rPr>
                <w:sz w:val="24"/>
                <w:szCs w:val="24"/>
              </w:rPr>
              <w:t>MARRIED</w:t>
            </w:r>
          </w:p>
          <w:p w14:paraId="31730656" w14:textId="77777777" w:rsidR="00852072" w:rsidRPr="008F1DD4" w:rsidRDefault="00852072" w:rsidP="003B662B">
            <w:pPr>
              <w:rPr>
                <w:sz w:val="24"/>
                <w:szCs w:val="24"/>
              </w:rPr>
            </w:pPr>
          </w:p>
          <w:p w14:paraId="24C6EAEF" w14:textId="77777777" w:rsidR="00852072" w:rsidRPr="008F1DD4" w:rsidRDefault="00852072" w:rsidP="003B662B">
            <w:pPr>
              <w:rPr>
                <w:sz w:val="24"/>
                <w:szCs w:val="24"/>
              </w:rPr>
            </w:pPr>
            <w:r w:rsidRPr="008F1DD4">
              <w:rPr>
                <w:sz w:val="24"/>
                <w:szCs w:val="24"/>
              </w:rPr>
              <w:t xml:space="preserve">I </w:t>
            </w:r>
            <w:r w:rsidRPr="008F1DD4">
              <w:rPr>
                <w:noProof/>
                <w:sz w:val="24"/>
                <w:szCs w:val="24"/>
              </w:rPr>
              <w:t>hereby</w:t>
            </w:r>
            <w:r w:rsidRPr="008F1DD4">
              <w:rPr>
                <w:sz w:val="24"/>
                <w:szCs w:val="24"/>
              </w:rPr>
              <w:t xml:space="preserve"> declare that all the information mentioned above is true to the best of my knowledge and belief.</w:t>
            </w:r>
          </w:p>
          <w:p w14:paraId="15F26A36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5200FBC2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172CF909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336F5FB4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7300016C" w14:textId="5528E383" w:rsidR="00852072" w:rsidRDefault="00852072" w:rsidP="00921E5C">
            <w:pPr>
              <w:suppressAutoHyphens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</w:p>
          <w:p w14:paraId="72975971" w14:textId="66473205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Shivam Tiwari</w:t>
            </w:r>
          </w:p>
          <w:p w14:paraId="00B2BD8B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741BBFB5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11AC9F77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70750F42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4157F01C" w14:textId="77777777" w:rsidR="00852072" w:rsidRDefault="00852072" w:rsidP="00921E5C">
            <w:pPr>
              <w:suppressAutoHyphens w:val="0"/>
              <w:jc w:val="both"/>
              <w:rPr>
                <w:sz w:val="24"/>
                <w:szCs w:val="24"/>
                <w:lang w:eastAsia="en-US"/>
              </w:rPr>
            </w:pPr>
          </w:p>
          <w:p w14:paraId="226DCD0B" w14:textId="77777777" w:rsidR="00852072" w:rsidRPr="008F1DD4" w:rsidRDefault="00852072" w:rsidP="00921E5C">
            <w:pPr>
              <w:rPr>
                <w:sz w:val="24"/>
                <w:szCs w:val="24"/>
              </w:rPr>
            </w:pPr>
          </w:p>
          <w:p w14:paraId="438EA5A4" w14:textId="77777777" w:rsidR="00852072" w:rsidRPr="008F1DD4" w:rsidRDefault="00852072" w:rsidP="00921E5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6E51F327" w14:textId="77777777" w:rsidR="00852072" w:rsidRPr="00921E5C" w:rsidRDefault="00852072" w:rsidP="00B6429D">
            <w:pPr>
              <w:snapToGrid w:val="0"/>
              <w:jc w:val="both"/>
              <w:rPr>
                <w:sz w:val="24"/>
                <w:szCs w:val="24"/>
              </w:rPr>
            </w:pPr>
          </w:p>
          <w:p w14:paraId="7AC617E8" w14:textId="77777777" w:rsidR="00852072" w:rsidRDefault="00852072" w:rsidP="00B6429D">
            <w:pPr>
              <w:snapToGrid w:val="0"/>
              <w:ind w:left="720"/>
              <w:jc w:val="both"/>
              <w:rPr>
                <w:sz w:val="24"/>
                <w:szCs w:val="24"/>
              </w:rPr>
            </w:pPr>
          </w:p>
          <w:p w14:paraId="1C90184B" w14:textId="77777777" w:rsidR="00852072" w:rsidRDefault="00852072" w:rsidP="00B6429D">
            <w:pPr>
              <w:snapToGrid w:val="0"/>
              <w:ind w:left="720"/>
              <w:jc w:val="both"/>
              <w:rPr>
                <w:sz w:val="24"/>
                <w:szCs w:val="24"/>
              </w:rPr>
            </w:pPr>
          </w:p>
          <w:p w14:paraId="5F00B635" w14:textId="77777777" w:rsidR="00852072" w:rsidRDefault="00852072" w:rsidP="00423386">
            <w:pPr>
              <w:snapToGrid w:val="0"/>
              <w:jc w:val="both"/>
              <w:rPr>
                <w:sz w:val="24"/>
                <w:szCs w:val="24"/>
              </w:rPr>
            </w:pPr>
          </w:p>
          <w:p w14:paraId="0F73DA8C" w14:textId="57676772" w:rsidR="00852072" w:rsidRPr="00921E5C" w:rsidRDefault="00852072" w:rsidP="003B662B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8222" w:type="dxa"/>
            <w:tcBorders>
              <w:left w:val="nil"/>
            </w:tcBorders>
          </w:tcPr>
          <w:p w14:paraId="2B3374CE" w14:textId="77777777" w:rsidR="00852072" w:rsidRDefault="00852072" w:rsidP="00B6429D">
            <w:pPr>
              <w:pStyle w:val="NormalWeb"/>
              <w:snapToGrid w:val="0"/>
              <w:spacing w:before="0" w:after="0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</w:tr>
      <w:tr w:rsidR="00852072" w:rsidRPr="00987CF7" w14:paraId="03E6CEBE" w14:textId="7014CA2A" w:rsidTr="00852072">
        <w:trPr>
          <w:trHeight w:val="360"/>
        </w:trPr>
        <w:tc>
          <w:tcPr>
            <w:tcW w:w="2695" w:type="dxa"/>
            <w:tcBorders>
              <w:top w:val="nil"/>
            </w:tcBorders>
          </w:tcPr>
          <w:p w14:paraId="4811BDE5" w14:textId="69ED844D" w:rsidR="00852072" w:rsidRPr="00987CF7" w:rsidRDefault="00852072">
            <w:pPr>
              <w:snapToGrid w:val="0"/>
              <w:rPr>
                <w:rFonts w:ascii="Arial" w:hAnsi="Arial" w:cs="Traditional Arabic"/>
                <w:bCs/>
              </w:rPr>
            </w:pPr>
          </w:p>
        </w:tc>
        <w:tc>
          <w:tcPr>
            <w:tcW w:w="8222" w:type="dxa"/>
            <w:gridSpan w:val="3"/>
          </w:tcPr>
          <w:p w14:paraId="6BAECEEF" w14:textId="77777777" w:rsidR="00852072" w:rsidRPr="00987CF7" w:rsidRDefault="00852072">
            <w:pPr>
              <w:snapToGrid w:val="0"/>
              <w:jc w:val="both"/>
              <w:rPr>
                <w:rFonts w:cs="Traditional Arabic"/>
              </w:rPr>
            </w:pPr>
          </w:p>
          <w:p w14:paraId="2C459160" w14:textId="77777777" w:rsidR="00852072" w:rsidRPr="00987CF7" w:rsidRDefault="00852072">
            <w:pPr>
              <w:snapToGrid w:val="0"/>
              <w:jc w:val="both"/>
              <w:rPr>
                <w:rFonts w:cs="Traditional Arabic"/>
              </w:rPr>
            </w:pPr>
          </w:p>
        </w:tc>
        <w:tc>
          <w:tcPr>
            <w:tcW w:w="8222" w:type="dxa"/>
          </w:tcPr>
          <w:p w14:paraId="689CAA76" w14:textId="77777777" w:rsidR="00852072" w:rsidRPr="00987CF7" w:rsidRDefault="00852072">
            <w:pPr>
              <w:snapToGrid w:val="0"/>
              <w:jc w:val="both"/>
              <w:rPr>
                <w:rFonts w:cs="Traditional Arabic"/>
              </w:rPr>
            </w:pPr>
          </w:p>
        </w:tc>
      </w:tr>
    </w:tbl>
    <w:p w14:paraId="52A12925" w14:textId="7131E0C3" w:rsidR="005B1C87" w:rsidRPr="006517EF" w:rsidRDefault="005B1C87" w:rsidP="006517EF">
      <w:pPr>
        <w:pStyle w:val="Heading2"/>
        <w:rPr>
          <w:rFonts w:cs="Traditional Arabic"/>
          <w:b/>
        </w:rPr>
      </w:pPr>
    </w:p>
    <w:sectPr w:rsidR="005B1C87" w:rsidRPr="006517EF" w:rsidSect="00A40E07">
      <w:headerReference w:type="default" r:id="rId9"/>
      <w:footerReference w:type="even" r:id="rId10"/>
      <w:footerReference w:type="default" r:id="rId11"/>
      <w:footerReference w:type="first" r:id="rId12"/>
      <w:footnotePr>
        <w:pos w:val="beneathText"/>
      </w:footnotePr>
      <w:pgSz w:w="11905" w:h="16837"/>
      <w:pgMar w:top="1440" w:right="562" w:bottom="900" w:left="994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0E0D4" w14:textId="77777777" w:rsidR="00AD4325" w:rsidRDefault="00AD4325">
      <w:r>
        <w:separator/>
      </w:r>
    </w:p>
  </w:endnote>
  <w:endnote w:type="continuationSeparator" w:id="0">
    <w:p w14:paraId="3D557E7F" w14:textId="77777777" w:rsidR="00AD4325" w:rsidRDefault="00AD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Bodoni MT Black">
    <w:altName w:val="Sitka Small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useo Sans For Dell">
    <w:altName w:val="Times New Roman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365D0" w14:textId="77777777" w:rsidR="00770280" w:rsidRDefault="00770280" w:rsidP="00934E15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</w:p>
  <w:bookmarkEnd w:id="1"/>
  <w:p w14:paraId="0735BCC6" w14:textId="77777777" w:rsidR="00770280" w:rsidRDefault="00770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4F773" w14:textId="77777777" w:rsidR="00770280" w:rsidRDefault="00770280" w:rsidP="00934E15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</w:p>
  <w:bookmarkEnd w:id="2"/>
  <w:p w14:paraId="33F5E4D9" w14:textId="71AA1723" w:rsidR="005B1C87" w:rsidRPr="00FB3E60" w:rsidRDefault="008E15EE">
    <w:pPr>
      <w:pStyle w:val="Footer"/>
      <w:jc w:val="center"/>
      <w:rPr>
        <w:lang w:val="pt-BR"/>
      </w:rPr>
    </w:pPr>
    <w:r w:rsidRPr="004D5D98">
      <w:rPr>
        <w:szCs w:val="19"/>
      </w:rPr>
      <w:t>Mob: +91-</w:t>
    </w:r>
    <w:r w:rsidR="00C232CD">
      <w:rPr>
        <w:szCs w:val="19"/>
      </w:rPr>
      <w:t>9599390113</w:t>
    </w:r>
    <w:r>
      <w:rPr>
        <w:szCs w:val="19"/>
      </w:rPr>
      <w:t xml:space="preserve">   </w:t>
    </w:r>
    <w:r w:rsidR="005B1C87" w:rsidRPr="00FB3E60">
      <w:rPr>
        <w:lang w:val="pt-BR"/>
      </w:rPr>
      <w:t xml:space="preserve">E Mail: - </w:t>
    </w:r>
    <w:r w:rsidR="00C232CD">
      <w:rPr>
        <w:lang w:val="pt-BR"/>
      </w:rPr>
      <w:t>shivamt002</w:t>
    </w:r>
    <w:r w:rsidR="005148DE">
      <w:rPr>
        <w:lang w:val="pt-BR"/>
      </w:rPr>
      <w:t>@gmail.com</w:t>
    </w:r>
    <w:hyperlink r:id="rId1" w:history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93731" w14:textId="77777777" w:rsidR="00770280" w:rsidRDefault="00770280" w:rsidP="00934E15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</w:p>
  <w:bookmarkEnd w:id="3"/>
  <w:p w14:paraId="30A719E9" w14:textId="77777777" w:rsidR="00770280" w:rsidRDefault="0077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F25D1" w14:textId="77777777" w:rsidR="00AD4325" w:rsidRDefault="00AD4325">
      <w:r>
        <w:separator/>
      </w:r>
    </w:p>
  </w:footnote>
  <w:footnote w:type="continuationSeparator" w:id="0">
    <w:p w14:paraId="602E2240" w14:textId="77777777" w:rsidR="00AD4325" w:rsidRDefault="00AD4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C7759" w14:textId="008A90DF" w:rsidR="005B1C87" w:rsidRPr="00A7795B" w:rsidRDefault="004D5D98" w:rsidP="00021411">
    <w:pPr>
      <w:pStyle w:val="Header"/>
      <w:tabs>
        <w:tab w:val="clear" w:pos="4320"/>
        <w:tab w:val="left" w:pos="195"/>
        <w:tab w:val="center" w:pos="1440"/>
        <w:tab w:val="left" w:pos="5580"/>
        <w:tab w:val="left" w:pos="6255"/>
      </w:tabs>
      <w:rPr>
        <w:rFonts w:ascii="Bodoni MT Black" w:hAnsi="Bodoni MT Black"/>
        <w:sz w:val="28"/>
        <w:szCs w:val="28"/>
      </w:rPr>
    </w:pPr>
    <w:r>
      <w:rPr>
        <w:rFonts w:ascii="Bodoni MT Black" w:hAnsi="Bodoni MT Black"/>
        <w:sz w:val="32"/>
        <w:szCs w:val="32"/>
      </w:rPr>
      <w:t xml:space="preserve">Service </w:t>
    </w:r>
    <w:r w:rsidR="00533C54">
      <w:rPr>
        <w:rFonts w:ascii="Bodoni MT Black" w:hAnsi="Bodoni MT Black"/>
        <w:sz w:val="32"/>
        <w:szCs w:val="32"/>
      </w:rPr>
      <w:t>Operations</w:t>
    </w:r>
    <w:r w:rsidR="005B1C87">
      <w:rPr>
        <w:rFonts w:ascii="Bodoni MT Black" w:hAnsi="Bodoni MT Black"/>
        <w:sz w:val="28"/>
        <w:szCs w:val="28"/>
      </w:rPr>
      <w:tab/>
    </w:r>
    <w:r w:rsidR="005B1C87">
      <w:t xml:space="preserve"> </w:t>
    </w:r>
    <w:r w:rsidR="005B1C87">
      <w:rPr>
        <w:rFonts w:ascii="Bodoni MT Black" w:hAnsi="Bodoni MT Black"/>
        <w:sz w:val="28"/>
        <w:szCs w:val="28"/>
      </w:rPr>
      <w:tab/>
    </w:r>
    <w:r w:rsidR="00F13CA1">
      <w:rPr>
        <w:rFonts w:ascii="Bodoni MT Black" w:hAnsi="Bodoni MT Black"/>
        <w:sz w:val="28"/>
        <w:szCs w:val="28"/>
      </w:rPr>
      <w:t xml:space="preserve">                     </w:t>
    </w:r>
    <w:r w:rsidR="00C232CD">
      <w:rPr>
        <w:rFonts w:ascii="Monotype Corsiva" w:hAnsi="Monotype Corsiva"/>
        <w:b/>
        <w:i/>
        <w:sz w:val="32"/>
        <w:szCs w:val="28"/>
      </w:rPr>
      <w:t>Shivam Tiwari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1" w15:restartNumberingAfterBreak="0">
    <w:nsid w:val="0000000C"/>
    <w:multiLevelType w:val="singleLevel"/>
    <w:tmpl w:val="0000000C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95E1959"/>
    <w:multiLevelType w:val="hybridMultilevel"/>
    <w:tmpl w:val="5FEEC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A47C1B"/>
    <w:multiLevelType w:val="hybridMultilevel"/>
    <w:tmpl w:val="D70C7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C465C7"/>
    <w:multiLevelType w:val="hybridMultilevel"/>
    <w:tmpl w:val="ACEC6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6003B"/>
    <w:multiLevelType w:val="hybridMultilevel"/>
    <w:tmpl w:val="0930E8BE"/>
    <w:lvl w:ilvl="0" w:tplc="38DA4D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D618A"/>
    <w:multiLevelType w:val="hybridMultilevel"/>
    <w:tmpl w:val="FCFE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NzcwszQ0NjU3MDFQ0lEKTi0uzszPAykwqQUAXWh91CwAAAA="/>
  </w:docVars>
  <w:rsids>
    <w:rsidRoot w:val="00C768ED"/>
    <w:rsid w:val="00002F02"/>
    <w:rsid w:val="00003E46"/>
    <w:rsid w:val="00007F90"/>
    <w:rsid w:val="00021411"/>
    <w:rsid w:val="000276AA"/>
    <w:rsid w:val="00052486"/>
    <w:rsid w:val="0005642E"/>
    <w:rsid w:val="00096721"/>
    <w:rsid w:val="000A11CF"/>
    <w:rsid w:val="000A41CC"/>
    <w:rsid w:val="000C4253"/>
    <w:rsid w:val="000C58A4"/>
    <w:rsid w:val="000D0168"/>
    <w:rsid w:val="000D6F8C"/>
    <w:rsid w:val="000E447E"/>
    <w:rsid w:val="000E56CB"/>
    <w:rsid w:val="000E7572"/>
    <w:rsid w:val="000F3869"/>
    <w:rsid w:val="000F7114"/>
    <w:rsid w:val="00115D09"/>
    <w:rsid w:val="0013032A"/>
    <w:rsid w:val="0015772A"/>
    <w:rsid w:val="00164B90"/>
    <w:rsid w:val="001759B2"/>
    <w:rsid w:val="00177E8C"/>
    <w:rsid w:val="00183B01"/>
    <w:rsid w:val="001959B1"/>
    <w:rsid w:val="00196177"/>
    <w:rsid w:val="001977E5"/>
    <w:rsid w:val="001A01C9"/>
    <w:rsid w:val="001A0B8F"/>
    <w:rsid w:val="001A61A4"/>
    <w:rsid w:val="001C2C3A"/>
    <w:rsid w:val="001D73A8"/>
    <w:rsid w:val="001E1778"/>
    <w:rsid w:val="001E19F7"/>
    <w:rsid w:val="0022208B"/>
    <w:rsid w:val="00231998"/>
    <w:rsid w:val="002332F6"/>
    <w:rsid w:val="00243C32"/>
    <w:rsid w:val="00243D92"/>
    <w:rsid w:val="002645FD"/>
    <w:rsid w:val="0027499B"/>
    <w:rsid w:val="002A14AC"/>
    <w:rsid w:val="002A376D"/>
    <w:rsid w:val="002B5F2A"/>
    <w:rsid w:val="002C104F"/>
    <w:rsid w:val="002C1B0F"/>
    <w:rsid w:val="002C2E11"/>
    <w:rsid w:val="002C4AEF"/>
    <w:rsid w:val="002C6E82"/>
    <w:rsid w:val="002E5E99"/>
    <w:rsid w:val="002F0699"/>
    <w:rsid w:val="00300A8A"/>
    <w:rsid w:val="00303069"/>
    <w:rsid w:val="0031193C"/>
    <w:rsid w:val="00316DA7"/>
    <w:rsid w:val="0032033E"/>
    <w:rsid w:val="00321340"/>
    <w:rsid w:val="003233ED"/>
    <w:rsid w:val="00325F11"/>
    <w:rsid w:val="00334592"/>
    <w:rsid w:val="00350A52"/>
    <w:rsid w:val="00364833"/>
    <w:rsid w:val="0037095F"/>
    <w:rsid w:val="00372C02"/>
    <w:rsid w:val="00381276"/>
    <w:rsid w:val="00392717"/>
    <w:rsid w:val="0039486F"/>
    <w:rsid w:val="003A0B21"/>
    <w:rsid w:val="003A21F9"/>
    <w:rsid w:val="003B2510"/>
    <w:rsid w:val="003B662B"/>
    <w:rsid w:val="003B7193"/>
    <w:rsid w:val="003D03B3"/>
    <w:rsid w:val="003E3963"/>
    <w:rsid w:val="003E714B"/>
    <w:rsid w:val="003F28A1"/>
    <w:rsid w:val="003F4951"/>
    <w:rsid w:val="003F555D"/>
    <w:rsid w:val="003F68A9"/>
    <w:rsid w:val="00411410"/>
    <w:rsid w:val="0041748A"/>
    <w:rsid w:val="00417859"/>
    <w:rsid w:val="00421549"/>
    <w:rsid w:val="004219DA"/>
    <w:rsid w:val="00423386"/>
    <w:rsid w:val="0043015D"/>
    <w:rsid w:val="00431F6E"/>
    <w:rsid w:val="004576B8"/>
    <w:rsid w:val="00462385"/>
    <w:rsid w:val="004672B0"/>
    <w:rsid w:val="00480FBF"/>
    <w:rsid w:val="004A0C06"/>
    <w:rsid w:val="004A163E"/>
    <w:rsid w:val="004A55CA"/>
    <w:rsid w:val="004B7F9A"/>
    <w:rsid w:val="004D07F6"/>
    <w:rsid w:val="004D20AB"/>
    <w:rsid w:val="004D5D98"/>
    <w:rsid w:val="00511BE6"/>
    <w:rsid w:val="005148DE"/>
    <w:rsid w:val="00530321"/>
    <w:rsid w:val="00533C54"/>
    <w:rsid w:val="00533D38"/>
    <w:rsid w:val="00540CB8"/>
    <w:rsid w:val="00541FBE"/>
    <w:rsid w:val="0054518A"/>
    <w:rsid w:val="005B1C87"/>
    <w:rsid w:val="005B3F8F"/>
    <w:rsid w:val="005B7886"/>
    <w:rsid w:val="005C177C"/>
    <w:rsid w:val="005C25EC"/>
    <w:rsid w:val="005C67DE"/>
    <w:rsid w:val="005C7607"/>
    <w:rsid w:val="005D1D15"/>
    <w:rsid w:val="005D544F"/>
    <w:rsid w:val="005E26D0"/>
    <w:rsid w:val="005E7274"/>
    <w:rsid w:val="00606C07"/>
    <w:rsid w:val="006242C1"/>
    <w:rsid w:val="006242DB"/>
    <w:rsid w:val="00633DFB"/>
    <w:rsid w:val="00641B4D"/>
    <w:rsid w:val="0065041E"/>
    <w:rsid w:val="006517EF"/>
    <w:rsid w:val="00656AF4"/>
    <w:rsid w:val="006608E6"/>
    <w:rsid w:val="0066654F"/>
    <w:rsid w:val="00672397"/>
    <w:rsid w:val="00686AED"/>
    <w:rsid w:val="006916A1"/>
    <w:rsid w:val="006A071F"/>
    <w:rsid w:val="006A53F3"/>
    <w:rsid w:val="006D44D7"/>
    <w:rsid w:val="006E179A"/>
    <w:rsid w:val="006F4DDE"/>
    <w:rsid w:val="006F7548"/>
    <w:rsid w:val="00701937"/>
    <w:rsid w:val="00702836"/>
    <w:rsid w:val="00703C57"/>
    <w:rsid w:val="00712A44"/>
    <w:rsid w:val="00713625"/>
    <w:rsid w:val="00714244"/>
    <w:rsid w:val="00724568"/>
    <w:rsid w:val="007332AF"/>
    <w:rsid w:val="00741361"/>
    <w:rsid w:val="00744CF9"/>
    <w:rsid w:val="007451E8"/>
    <w:rsid w:val="00753961"/>
    <w:rsid w:val="00754830"/>
    <w:rsid w:val="00755372"/>
    <w:rsid w:val="007600BC"/>
    <w:rsid w:val="00764416"/>
    <w:rsid w:val="00770280"/>
    <w:rsid w:val="00774907"/>
    <w:rsid w:val="007A4286"/>
    <w:rsid w:val="007A6063"/>
    <w:rsid w:val="007B6219"/>
    <w:rsid w:val="007B6A23"/>
    <w:rsid w:val="007C423F"/>
    <w:rsid w:val="007D68A3"/>
    <w:rsid w:val="007E12E1"/>
    <w:rsid w:val="007E5655"/>
    <w:rsid w:val="007F2F77"/>
    <w:rsid w:val="007F6FAD"/>
    <w:rsid w:val="00802A35"/>
    <w:rsid w:val="0081783B"/>
    <w:rsid w:val="0082795E"/>
    <w:rsid w:val="008332A7"/>
    <w:rsid w:val="00852072"/>
    <w:rsid w:val="00853CCA"/>
    <w:rsid w:val="008626AC"/>
    <w:rsid w:val="00863C08"/>
    <w:rsid w:val="00871F90"/>
    <w:rsid w:val="008802AA"/>
    <w:rsid w:val="008955AB"/>
    <w:rsid w:val="008A2DFE"/>
    <w:rsid w:val="008C1E70"/>
    <w:rsid w:val="008C593C"/>
    <w:rsid w:val="008E15EE"/>
    <w:rsid w:val="008F1DD4"/>
    <w:rsid w:val="0090290E"/>
    <w:rsid w:val="00903B6D"/>
    <w:rsid w:val="009203A5"/>
    <w:rsid w:val="00921E5C"/>
    <w:rsid w:val="009238E7"/>
    <w:rsid w:val="0092465A"/>
    <w:rsid w:val="00930D8E"/>
    <w:rsid w:val="00934E15"/>
    <w:rsid w:val="00956B18"/>
    <w:rsid w:val="00965EFD"/>
    <w:rsid w:val="00982266"/>
    <w:rsid w:val="009845B0"/>
    <w:rsid w:val="00987CF7"/>
    <w:rsid w:val="00991FD3"/>
    <w:rsid w:val="009937AE"/>
    <w:rsid w:val="009A6355"/>
    <w:rsid w:val="009B4EEC"/>
    <w:rsid w:val="009B79DD"/>
    <w:rsid w:val="009D245D"/>
    <w:rsid w:val="00A04476"/>
    <w:rsid w:val="00A11B35"/>
    <w:rsid w:val="00A1638A"/>
    <w:rsid w:val="00A40E07"/>
    <w:rsid w:val="00A44E11"/>
    <w:rsid w:val="00A45B14"/>
    <w:rsid w:val="00A7795B"/>
    <w:rsid w:val="00A83554"/>
    <w:rsid w:val="00AB55D0"/>
    <w:rsid w:val="00AC0646"/>
    <w:rsid w:val="00AC33B3"/>
    <w:rsid w:val="00AC78A5"/>
    <w:rsid w:val="00AD1454"/>
    <w:rsid w:val="00AD4325"/>
    <w:rsid w:val="00AD771E"/>
    <w:rsid w:val="00B04AB9"/>
    <w:rsid w:val="00B0500E"/>
    <w:rsid w:val="00B13DA4"/>
    <w:rsid w:val="00B21E93"/>
    <w:rsid w:val="00B36676"/>
    <w:rsid w:val="00B41A7E"/>
    <w:rsid w:val="00B52E37"/>
    <w:rsid w:val="00B621C4"/>
    <w:rsid w:val="00B63D41"/>
    <w:rsid w:val="00B6429D"/>
    <w:rsid w:val="00B64357"/>
    <w:rsid w:val="00B65451"/>
    <w:rsid w:val="00B65FD1"/>
    <w:rsid w:val="00B9070A"/>
    <w:rsid w:val="00B95737"/>
    <w:rsid w:val="00B96AC5"/>
    <w:rsid w:val="00BB356E"/>
    <w:rsid w:val="00BB3FBB"/>
    <w:rsid w:val="00BB51F9"/>
    <w:rsid w:val="00BC6D10"/>
    <w:rsid w:val="00BD306F"/>
    <w:rsid w:val="00BE3308"/>
    <w:rsid w:val="00BE6D03"/>
    <w:rsid w:val="00BE7360"/>
    <w:rsid w:val="00BE7995"/>
    <w:rsid w:val="00BF2305"/>
    <w:rsid w:val="00BF31E5"/>
    <w:rsid w:val="00C02312"/>
    <w:rsid w:val="00C20C12"/>
    <w:rsid w:val="00C232CD"/>
    <w:rsid w:val="00C40BCB"/>
    <w:rsid w:val="00C46BDD"/>
    <w:rsid w:val="00C571D8"/>
    <w:rsid w:val="00C768ED"/>
    <w:rsid w:val="00C92BC1"/>
    <w:rsid w:val="00C946B9"/>
    <w:rsid w:val="00C94BDF"/>
    <w:rsid w:val="00CB6A54"/>
    <w:rsid w:val="00CB7A2C"/>
    <w:rsid w:val="00CC00C4"/>
    <w:rsid w:val="00CC6461"/>
    <w:rsid w:val="00CD42E5"/>
    <w:rsid w:val="00CE6CF6"/>
    <w:rsid w:val="00CE7070"/>
    <w:rsid w:val="00D03605"/>
    <w:rsid w:val="00D14B79"/>
    <w:rsid w:val="00D301F8"/>
    <w:rsid w:val="00D35DCA"/>
    <w:rsid w:val="00D36FEA"/>
    <w:rsid w:val="00D60765"/>
    <w:rsid w:val="00D91389"/>
    <w:rsid w:val="00DA4C7D"/>
    <w:rsid w:val="00DB56B9"/>
    <w:rsid w:val="00DC23BD"/>
    <w:rsid w:val="00DC3736"/>
    <w:rsid w:val="00DC52CE"/>
    <w:rsid w:val="00DD7664"/>
    <w:rsid w:val="00DE18A3"/>
    <w:rsid w:val="00DF1D6F"/>
    <w:rsid w:val="00E02A70"/>
    <w:rsid w:val="00E06707"/>
    <w:rsid w:val="00E076CB"/>
    <w:rsid w:val="00E077E3"/>
    <w:rsid w:val="00E17F45"/>
    <w:rsid w:val="00E23A15"/>
    <w:rsid w:val="00E302A4"/>
    <w:rsid w:val="00E30C50"/>
    <w:rsid w:val="00E33DC1"/>
    <w:rsid w:val="00E34C00"/>
    <w:rsid w:val="00E35B75"/>
    <w:rsid w:val="00E4501F"/>
    <w:rsid w:val="00E45928"/>
    <w:rsid w:val="00E705B7"/>
    <w:rsid w:val="00E77B29"/>
    <w:rsid w:val="00EA0901"/>
    <w:rsid w:val="00EA2C67"/>
    <w:rsid w:val="00EA5CFC"/>
    <w:rsid w:val="00EB01E6"/>
    <w:rsid w:val="00EB7899"/>
    <w:rsid w:val="00EE1F28"/>
    <w:rsid w:val="00EE531D"/>
    <w:rsid w:val="00F13CA1"/>
    <w:rsid w:val="00F320FC"/>
    <w:rsid w:val="00F36270"/>
    <w:rsid w:val="00F37ED4"/>
    <w:rsid w:val="00F4762A"/>
    <w:rsid w:val="00F8455C"/>
    <w:rsid w:val="00FA14F7"/>
    <w:rsid w:val="00FB3E60"/>
    <w:rsid w:val="00FC76FB"/>
    <w:rsid w:val="00F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F7293"/>
  <w15:docId w15:val="{15EE3B15-5F78-41B7-BCFF-42815FE4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D0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Garamond" w:hAnsi="Garamond"/>
      <w:b/>
      <w:color w:val="800000"/>
      <w:sz w:val="24"/>
      <w:szCs w:val="28"/>
    </w:rPr>
  </w:style>
  <w:style w:type="paragraph" w:styleId="Heading5">
    <w:name w:val="heading 5"/>
    <w:basedOn w:val="Normal"/>
    <w:next w:val="Normal"/>
    <w:qFormat/>
    <w:pPr>
      <w:keepNext/>
      <w:autoSpaceDE w:val="0"/>
      <w:spacing w:line="360" w:lineRule="auto"/>
      <w:jc w:val="both"/>
      <w:outlineLvl w:val="4"/>
    </w:pPr>
    <w:rPr>
      <w:rFonts w:ascii="Century Gothic" w:hAnsi="Century Gothic"/>
      <w:b/>
      <w:bCs/>
      <w:i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Cs/>
      <w:color w:val="FF6600"/>
      <w:sz w:val="24"/>
    </w:rPr>
  </w:style>
  <w:style w:type="paragraph" w:styleId="Heading7">
    <w:name w:val="heading 7"/>
    <w:basedOn w:val="Normal"/>
    <w:next w:val="Normal"/>
    <w:qFormat/>
    <w:pPr>
      <w:keepNext/>
      <w:ind w:left="702"/>
      <w:outlineLvl w:val="6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/>
      <w:sz w:val="16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color w:val="0000FF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8z0">
    <w:name w:val="WW8Num28z0"/>
    <w:rPr>
      <w:rFonts w:ascii="Wingdings" w:hAnsi="Wingdings"/>
      <w:sz w:val="16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  <w:sz w:val="20"/>
    </w:rPr>
  </w:style>
  <w:style w:type="character" w:customStyle="1" w:styleId="WW8Num31z1">
    <w:name w:val="WW8Num31z1"/>
    <w:rPr>
      <w:rFonts w:ascii="Courier New" w:hAnsi="Courier New"/>
      <w:sz w:val="20"/>
    </w:rPr>
  </w:style>
  <w:style w:type="character" w:customStyle="1" w:styleId="WW8Num31z2">
    <w:name w:val="WW8Num31z2"/>
    <w:rPr>
      <w:rFonts w:ascii="Wingdings" w:hAnsi="Wingdings"/>
      <w:sz w:val="20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chievement">
    <w:name w:val="Achievement"/>
    <w:basedOn w:val="BodyText"/>
    <w:pPr>
      <w:spacing w:after="60" w:line="240" w:lineRule="atLeast"/>
      <w:jc w:val="both"/>
    </w:pPr>
    <w:rPr>
      <w:rFonts w:ascii="Garamond" w:hAnsi="Garamond"/>
      <w:spacing w:val="-5"/>
      <w:sz w:val="24"/>
    </w:rPr>
  </w:style>
  <w:style w:type="paragraph" w:styleId="BodyText2">
    <w:name w:val="Body Text 2"/>
    <w:basedOn w:val="Normal"/>
    <w:semiHidden/>
    <w:pPr>
      <w:jc w:val="both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Address2">
    <w:name w:val="Address 2"/>
    <w:basedOn w:val="Normal"/>
    <w:pPr>
      <w:spacing w:line="200" w:lineRule="atLeast"/>
    </w:pPr>
    <w:rPr>
      <w:rFonts w:ascii="Tahoma" w:hAnsi="Tahoma" w:cs="Tahoma"/>
      <w:sz w:val="1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ddress1">
    <w:name w:val="Address 1"/>
    <w:basedOn w:val="Normal"/>
    <w:pPr>
      <w:spacing w:line="200" w:lineRule="atLeast"/>
    </w:pPr>
    <w:rPr>
      <w:rFonts w:ascii="Tahoma" w:hAnsi="Tahoma" w:cs="Tahoma"/>
      <w:sz w:val="16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rFonts w:ascii="Tahoma" w:hAnsi="Tahoma" w:cs="Tahoma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customStyle="1" w:styleId="SectionSubtitle">
    <w:name w:val="Section Subtitle"/>
    <w:basedOn w:val="Normal"/>
    <w:next w:val="Normal"/>
    <w:pPr>
      <w:jc w:val="center"/>
    </w:pPr>
    <w:rPr>
      <w:bCs/>
      <w:sz w:val="28"/>
    </w:rPr>
  </w:style>
  <w:style w:type="paragraph" w:customStyle="1" w:styleId="Calendar">
    <w:name w:val="Calendar"/>
    <w:basedOn w:val="Normal"/>
    <w:pPr>
      <w:autoSpaceDE w:val="0"/>
    </w:pPr>
    <w:rPr>
      <w:sz w:val="24"/>
      <w:szCs w:val="24"/>
    </w:rPr>
  </w:style>
  <w:style w:type="paragraph" w:customStyle="1" w:styleId="SectionTitle">
    <w:name w:val="Section Title"/>
    <w:basedOn w:val="Normal"/>
    <w:next w:val="Normal"/>
    <w:pPr>
      <w:jc w:val="center"/>
    </w:pPr>
    <w:rPr>
      <w:b/>
      <w:bCs/>
      <w:sz w:val="28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40" w:after="40" w:line="220" w:lineRule="atLeast"/>
    </w:pPr>
    <w:rPr>
      <w:b/>
      <w:sz w:val="24"/>
    </w:rPr>
  </w:style>
  <w:style w:type="paragraph" w:customStyle="1" w:styleId="normalweb0">
    <w:name w:val="normal (web0"/>
    <w:basedOn w:val="Heading2"/>
    <w:rPr>
      <w:rFonts w:ascii="Garamond" w:hAnsi="Garamond"/>
      <w:b/>
      <w:bCs/>
    </w:rPr>
  </w:style>
  <w:style w:type="paragraph" w:styleId="BodyText3">
    <w:name w:val="Body Text 3"/>
    <w:basedOn w:val="Normal"/>
    <w:semiHidden/>
    <w:rPr>
      <w:bCs/>
      <w:color w:val="FF6600"/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02"/>
    </w:pPr>
    <w:rPr>
      <w:bCs/>
      <w:sz w:val="22"/>
    </w:rPr>
  </w:style>
  <w:style w:type="table" w:styleId="TableGrid">
    <w:name w:val="Table Grid"/>
    <w:basedOn w:val="TableNormal"/>
    <w:rsid w:val="002B5F2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B6D"/>
    <w:pPr>
      <w:suppressAutoHyphens/>
    </w:pPr>
    <w:rPr>
      <w:lang w:val="en-US" w:eastAsia="ar-SA"/>
    </w:rPr>
  </w:style>
  <w:style w:type="paragraph" w:styleId="ListParagraph">
    <w:name w:val="List Paragraph"/>
    <w:basedOn w:val="Normal"/>
    <w:uiPriority w:val="34"/>
    <w:qFormat/>
    <w:rsid w:val="0039486F"/>
    <w:pPr>
      <w:suppressAutoHyphens w:val="0"/>
      <w:ind w:left="720"/>
    </w:pPr>
    <w:rPr>
      <w:sz w:val="22"/>
      <w:lang w:eastAsia="en-US"/>
    </w:rPr>
  </w:style>
  <w:style w:type="character" w:styleId="Emphasis">
    <w:name w:val="Emphasis"/>
    <w:uiPriority w:val="20"/>
    <w:qFormat/>
    <w:rsid w:val="00AD771E"/>
    <w:rPr>
      <w:i/>
      <w:iCs/>
    </w:rPr>
  </w:style>
  <w:style w:type="character" w:customStyle="1" w:styleId="background-details">
    <w:name w:val="background-details"/>
    <w:basedOn w:val="DefaultParagraphFont"/>
    <w:rsid w:val="00CC00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Infakt\Desktop\paliwal18.shre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84CF1-5D02-4167-BE95-709053C5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:</vt:lpstr>
    </vt:vector>
  </TitlesOfParts>
  <Company/>
  <LinksUpToDate>false</LinksUpToDate>
  <CharactersWithSpaces>4849</CharactersWithSpaces>
  <SharedDoc>false</SharedDoc>
  <HLinks>
    <vt:vector size="6" baseType="variant">
      <vt:variant>
        <vt:i4>2883597</vt:i4>
      </vt:variant>
      <vt:variant>
        <vt:i4>0</vt:i4>
      </vt:variant>
      <vt:variant>
        <vt:i4>0</vt:i4>
      </vt:variant>
      <vt:variant>
        <vt:i4>5</vt:i4>
      </vt:variant>
      <vt:variant>
        <vt:lpwstr>../Dropbox/soham.dhamane@gmail.com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:</dc:title>
  <dc:creator>krishnans</dc:creator>
  <cp:keywords>No Restrictions</cp:keywords>
  <cp:lastModifiedBy>Shivam</cp:lastModifiedBy>
  <cp:revision>5</cp:revision>
  <cp:lastPrinted>2017-07-06T17:40:00Z</cp:lastPrinted>
  <dcterms:created xsi:type="dcterms:W3CDTF">2020-01-02T06:31:00Z</dcterms:created>
  <dcterms:modified xsi:type="dcterms:W3CDTF">2020-01-02T07:19:00Z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5450d90c-573b-4c02-a524-1a4f7c4abb20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