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Sylfaen" w:hAnsi="Sylfaen" w:cs="Arial"/>
        </w:rPr>
      </w:pPr>
      <w:r>
        <w:rPr>
          <w:rFonts w:ascii="Impact" w:hAnsi="Impact"/>
          <w:sz w:val="32"/>
          <w:szCs w:val="32"/>
        </w:rPr>
        <w:t>Rahul Meena</w:t>
      </w:r>
      <w:r>
        <w:rPr>
          <w:rFonts w:ascii="Sylfaen" w:hAnsi="Sylfaen"/>
          <w:sz w:val="32"/>
          <w:szCs w:val="32"/>
        </w:rPr>
        <w:tab/>
      </w: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 xml:space="preserve">               rmeena4939@gmail.com </w:t>
      </w:r>
    </w:p>
    <w:p>
      <w:pPr>
        <w:jc w:val="both"/>
        <w:rPr>
          <w:rFonts w:ascii="Sylfaen" w:hAnsi="Sylfaen" w:cs="Arial"/>
        </w:rPr>
      </w:pPr>
      <w:r>
        <w:rPr>
          <w:rFonts w:ascii="Sylfaen" w:hAnsi="Sylfaen" w:cs="Arial"/>
        </w:rPr>
        <w:t>+91  7042340241</w:t>
      </w:r>
    </w:p>
    <w:p>
      <w:pPr>
        <w:pBdr>
          <w:bottom w:val="single" w:color="00000A" w:sz="12" w:space="1"/>
        </w:pBdr>
        <w:jc w:val="both"/>
        <w:rPr>
          <w:b/>
          <w:bCs/>
        </w:rPr>
      </w:pPr>
    </w:p>
    <w:p>
      <w:pPr>
        <w:pBdr>
          <w:bottom w:val="single" w:color="00000A" w:sz="12" w:space="1"/>
        </w:pBdr>
        <w:jc w:val="both"/>
        <w:rPr>
          <w:rFonts w:ascii="Sylfaen" w:hAnsi="Sylfaen" w:cs="Arial"/>
          <w:b/>
        </w:rPr>
      </w:pPr>
      <w:r>
        <w:rPr>
          <w:rFonts w:ascii="Sylfaen" w:hAnsi="Sylfaen" w:cs="Arial"/>
          <w:b/>
        </w:rPr>
        <w:t>CAREER OBJECTIVE</w:t>
      </w:r>
    </w:p>
    <w:p>
      <w:pPr>
        <w:tabs>
          <w:tab w:val="left" w:pos="10800"/>
        </w:tabs>
        <w:ind w:right="360"/>
        <w:rPr>
          <w:rFonts w:ascii="Sylfaen" w:hAnsi="Sylfaen" w:eastAsia="SimSun"/>
        </w:rPr>
      </w:pPr>
      <w:r>
        <w:rPr>
          <w:rFonts w:ascii="Sylfaen" w:hAnsi="Sylfaen" w:eastAsia="SimSun"/>
        </w:rPr>
        <w:t xml:space="preserve">To work in a challenging and dynamic environment and to keep adding value to the organization that I represent and serve, while also concurrently upgrading my skills and knowledge </w:t>
      </w:r>
    </w:p>
    <w:p>
      <w:pPr>
        <w:tabs>
          <w:tab w:val="left" w:pos="10800"/>
        </w:tabs>
        <w:ind w:right="360"/>
        <w:rPr>
          <w:rFonts w:ascii="Sylfaen" w:hAnsi="Sylfaen" w:eastAsia="SimSun"/>
        </w:rPr>
      </w:pPr>
    </w:p>
    <w:p>
      <w:pPr>
        <w:pBdr>
          <w:bottom w:val="single" w:color="00000A" w:sz="12" w:space="1"/>
        </w:pBdr>
        <w:jc w:val="both"/>
        <w:rPr>
          <w:rFonts w:ascii="Sylfaen" w:hAnsi="Sylfaen" w:cs="Arial"/>
          <w:b/>
        </w:rPr>
      </w:pPr>
      <w:r>
        <w:rPr>
          <w:rFonts w:ascii="Sylfaen" w:hAnsi="Sylfaen" w:cs="Arial"/>
          <w:b/>
        </w:rPr>
        <w:t>PROFESSIONAL EXPERIENCE</w:t>
      </w:r>
    </w:p>
    <w:p>
      <w:pPr>
        <w:jc w:val="both"/>
        <w:rPr>
          <w:rFonts w:ascii="Sylfaen" w:hAnsi="Sylfaen" w:cs="Arial"/>
          <w:b/>
        </w:rPr>
      </w:pPr>
      <w:r>
        <w:rPr>
          <w:rFonts w:ascii="Sylfaen"/>
          <w:b/>
        </w:rPr>
        <w:t xml:space="preserve">Xceedance consulting india PVT. LTD </w:t>
      </w:r>
    </w:p>
    <w:p>
      <w:pPr>
        <w:jc w:val="both"/>
        <w:rPr>
          <w:rFonts w:ascii="Sylfaen" w:hAnsi="Sylfaen" w:cs="Arial"/>
        </w:rPr>
      </w:pPr>
      <w:r>
        <w:rPr>
          <w:rFonts w:ascii="Sylfaen" w:hAnsi="Sylfaen" w:cs="Arial"/>
        </w:rPr>
        <w:t>(Jan 2019 – Sept 2019)</w:t>
      </w:r>
    </w:p>
    <w:p>
      <w:pPr>
        <w:pStyle w:val="8"/>
        <w:numPr>
          <w:ilvl w:val="0"/>
          <w:numId w:val="1"/>
        </w:numPr>
        <w:jc w:val="both"/>
        <w:rPr>
          <w:rFonts w:ascii="Sylfaen" w:hAnsi="Sylfaen" w:cs="Arial"/>
          <w:i/>
        </w:rPr>
      </w:pPr>
      <w:r>
        <w:rPr>
          <w:rFonts w:ascii="Sylfaen" w:hAnsi="Sylfaen" w:cs="Arial"/>
        </w:rPr>
        <w:t>Analyst:-</w:t>
      </w:r>
      <w:r>
        <w:rPr>
          <w:rFonts w:ascii="Sylfaen" w:hAnsi="Sylfaen" w:cs="Arial"/>
          <w:lang w:val="en-IN"/>
        </w:rPr>
        <w:t>Analyzing</w:t>
      </w:r>
      <w:r>
        <w:rPr>
          <w:rFonts w:ascii="Sylfaen" w:hAnsi="Sylfaen" w:cs="Arial"/>
        </w:rPr>
        <w:t xml:space="preserve"> documents to file report and create log for surety business, planning</w:t>
      </w:r>
      <w:r>
        <w:rPr>
          <w:rStyle w:val="9"/>
          <w:rFonts w:ascii="Verdana" w:hAnsi="Verdana"/>
          <w:color w:val="000000"/>
          <w:sz w:val="20"/>
          <w:szCs w:val="20"/>
        </w:rPr>
        <w:t xml:space="preserve">, </w:t>
      </w:r>
      <w:r>
        <w:rPr>
          <w:rStyle w:val="9"/>
          <w:rFonts w:ascii="Sylfaen" w:hAnsi="Sylfaen"/>
          <w:color w:val="000000"/>
        </w:rPr>
        <w:t xml:space="preserve">organizing and implementation of an appropriate instructional program, communicating with client to develop macro and new strategies for better documentation of insurance bonds, Process various request involving both subjective and objectives judgement, providing underwriting support, issue </w:t>
      </w:r>
      <w:r>
        <w:rPr>
          <w:rStyle w:val="9"/>
          <w:rFonts w:ascii="Sylfaen" w:hAnsi="Sylfaen"/>
          <w:color w:val="000000"/>
          <w:lang w:val="en-IN"/>
        </w:rPr>
        <w:t>policies</w:t>
      </w:r>
      <w:r>
        <w:rPr>
          <w:rStyle w:val="9"/>
          <w:rFonts w:ascii="Sylfaen" w:hAnsi="Sylfaen"/>
          <w:color w:val="000000"/>
        </w:rPr>
        <w:t xml:space="preserve"> and invoices on behalf of client, reconciliation, accounting and collection and policy servicing.</w:t>
      </w:r>
    </w:p>
    <w:p>
      <w:pPr>
        <w:ind w:firstLine="187"/>
        <w:jc w:val="both"/>
        <w:rPr>
          <w:rFonts w:ascii="Sylfaen" w:hAnsi="Sylfaen" w:cs="Arial"/>
        </w:rPr>
      </w:pPr>
    </w:p>
    <w:p>
      <w:pPr>
        <w:pBdr>
          <w:bottom w:val="single" w:color="00000A" w:sz="12" w:space="1"/>
        </w:pBdr>
        <w:jc w:val="both"/>
        <w:rPr>
          <w:rFonts w:ascii="Sylfaen" w:hAnsi="Sylfaen" w:cs="Arial"/>
          <w:b/>
        </w:rPr>
      </w:pPr>
      <w:r>
        <w:rPr>
          <w:rFonts w:ascii="Sylfaen" w:hAnsi="Sylfaen" w:cs="Arial"/>
          <w:b/>
        </w:rPr>
        <w:t>EDUCATIONAL QUALIFICATIONS</w:t>
      </w:r>
    </w:p>
    <w:tbl>
      <w:tblPr>
        <w:tblStyle w:val="3"/>
        <w:tblpPr w:leftFromText="180" w:rightFromText="180" w:vertAnchor="text" w:horzAnchor="page" w:tblpX="956" w:tblpY="162"/>
        <w:tblOverlap w:val="never"/>
        <w:tblW w:w="10527"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2621"/>
        <w:gridCol w:w="3017"/>
        <w:gridCol w:w="1641"/>
        <w:gridCol w:w="1624"/>
        <w:gridCol w:w="16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66" w:hRule="atLeast"/>
        </w:trPr>
        <w:tc>
          <w:tcPr>
            <w:tcW w:w="2621" w:type="dxa"/>
            <w:shd w:val="clear" w:color="auto" w:fill="auto"/>
            <w:vAlign w:val="center"/>
          </w:tcPr>
          <w:p>
            <w:pPr>
              <w:rPr>
                <w:rFonts w:ascii="Sylfaen" w:hAnsi="Sylfaen" w:cs="Arial"/>
                <w:b/>
              </w:rPr>
            </w:pPr>
            <w:r>
              <w:rPr>
                <w:rFonts w:ascii="Sylfaen" w:hAnsi="Sylfaen" w:cs="Arial"/>
                <w:b/>
              </w:rPr>
              <w:t>Course (Stream)/Examination</w:t>
            </w:r>
          </w:p>
        </w:tc>
        <w:tc>
          <w:tcPr>
            <w:tcW w:w="3017" w:type="dxa"/>
            <w:shd w:val="clear" w:color="auto" w:fill="auto"/>
            <w:vAlign w:val="center"/>
          </w:tcPr>
          <w:p>
            <w:pPr>
              <w:rPr>
                <w:rFonts w:ascii="Sylfaen" w:hAnsi="Sylfaen" w:cs="Arial"/>
                <w:b/>
              </w:rPr>
            </w:pPr>
            <w:r>
              <w:rPr>
                <w:rFonts w:ascii="Sylfaen" w:hAnsi="Sylfaen" w:cs="Arial"/>
                <w:b/>
              </w:rPr>
              <w:t>Institution/University</w:t>
            </w:r>
          </w:p>
        </w:tc>
        <w:tc>
          <w:tcPr>
            <w:tcW w:w="1641" w:type="dxa"/>
          </w:tcPr>
          <w:p>
            <w:pPr>
              <w:rPr>
                <w:rFonts w:ascii="Sylfaen" w:hAnsi="Sylfaen" w:cs="Arial"/>
                <w:b/>
              </w:rPr>
            </w:pPr>
            <w:r>
              <w:rPr>
                <w:rFonts w:ascii="Sylfaen" w:hAnsi="Sylfaen" w:cs="Arial"/>
                <w:b/>
              </w:rPr>
              <w:t xml:space="preserve">    Subjects</w:t>
            </w:r>
          </w:p>
        </w:tc>
        <w:tc>
          <w:tcPr>
            <w:tcW w:w="1624" w:type="dxa"/>
            <w:shd w:val="clear" w:color="auto" w:fill="auto"/>
            <w:vAlign w:val="center"/>
          </w:tcPr>
          <w:p>
            <w:pPr>
              <w:rPr>
                <w:rFonts w:ascii="Sylfaen" w:hAnsi="Sylfaen" w:cs="Arial"/>
                <w:b/>
              </w:rPr>
            </w:pPr>
            <w:r>
              <w:rPr>
                <w:rFonts w:ascii="Sylfaen" w:hAnsi="Sylfaen" w:cs="Arial"/>
                <w:b/>
              </w:rPr>
              <w:t>Month/ Year of Passing</w:t>
            </w:r>
          </w:p>
        </w:tc>
        <w:tc>
          <w:tcPr>
            <w:tcW w:w="1624" w:type="dxa"/>
            <w:shd w:val="clear" w:color="auto" w:fill="auto"/>
            <w:vAlign w:val="center"/>
          </w:tcPr>
          <w:p>
            <w:pPr>
              <w:jc w:val="center"/>
              <w:rPr>
                <w:rFonts w:hint="default" w:ascii="Sylfaen" w:hAnsi="Sylfaen" w:cs="Arial"/>
                <w:b/>
                <w:lang w:val="en-IN"/>
              </w:rPr>
            </w:pPr>
            <w:r>
              <w:rPr>
                <w:rFonts w:hint="default" w:ascii="Sylfaen" w:hAnsi="Sylfaen" w:cs="Arial"/>
                <w:b/>
                <w:lang w:val="en-IN"/>
              </w:rPr>
              <w:t>Remarks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85" w:hRule="atLeast"/>
        </w:trPr>
        <w:tc>
          <w:tcPr>
            <w:tcW w:w="2621" w:type="dxa"/>
            <w:shd w:val="clear" w:color="auto" w:fill="auto"/>
            <w:vAlign w:val="center"/>
          </w:tcPr>
          <w:p>
            <w:pPr>
              <w:jc w:val="center"/>
              <w:rPr>
                <w:rFonts w:hint="default" w:ascii="Sylfaen" w:hAnsi="Sylfaen" w:cs="Arial"/>
                <w:lang w:val="en-IN"/>
              </w:rPr>
            </w:pPr>
            <w:r>
              <w:rPr>
                <w:rFonts w:hint="default" w:ascii="Sylfaen" w:hAnsi="Sylfaen" w:cs="Arial"/>
                <w:lang w:val="en-IN"/>
              </w:rPr>
              <w:t>Masters of sciences</w:t>
            </w:r>
          </w:p>
        </w:tc>
        <w:tc>
          <w:tcPr>
            <w:tcW w:w="3017" w:type="dxa"/>
            <w:shd w:val="clear" w:color="auto" w:fill="auto"/>
            <w:vAlign w:val="center"/>
          </w:tcPr>
          <w:p>
            <w:pPr>
              <w:rPr>
                <w:rFonts w:ascii="Sylfaen" w:hAnsi="Sylfaen" w:eastAsia="Times New Roman" w:cs="Arial"/>
                <w:sz w:val="24"/>
                <w:szCs w:val="24"/>
                <w:lang w:val="en-US" w:eastAsia="en-US" w:bidi="ar-SA"/>
              </w:rPr>
            </w:pPr>
            <w:r>
              <w:rPr>
                <w:rFonts w:hint="default" w:ascii="Sylfaen" w:hAnsi="Sylfaen" w:cs="Arial"/>
                <w:lang w:val="en-IN"/>
              </w:rPr>
              <w:t>Hansraj</w:t>
            </w:r>
            <w:r>
              <w:rPr>
                <w:rFonts w:ascii="Sylfaen" w:hAnsi="Sylfaen" w:cs="Arial"/>
              </w:rPr>
              <w:t xml:space="preserve"> college / Delhi University</w:t>
            </w:r>
          </w:p>
        </w:tc>
        <w:tc>
          <w:tcPr>
            <w:tcW w:w="1641" w:type="dxa"/>
          </w:tcPr>
          <w:p>
            <w:pPr>
              <w:jc w:val="center"/>
              <w:rPr>
                <w:rFonts w:hint="default" w:ascii="Sylfaen" w:hAnsi="Sylfaen" w:cs="Arial"/>
                <w:lang w:val="en-IN"/>
              </w:rPr>
            </w:pPr>
            <w:r>
              <w:rPr>
                <w:rFonts w:hint="default" w:ascii="Sylfaen" w:hAnsi="Sylfaen" w:cs="Arial"/>
                <w:lang w:val="en-IN"/>
              </w:rPr>
              <w:t>Inorganic chemistry</w:t>
            </w:r>
          </w:p>
        </w:tc>
        <w:tc>
          <w:tcPr>
            <w:tcW w:w="1624" w:type="dxa"/>
            <w:shd w:val="clear" w:color="auto" w:fill="auto"/>
            <w:vAlign w:val="center"/>
          </w:tcPr>
          <w:p>
            <w:pPr>
              <w:jc w:val="center"/>
              <w:rPr>
                <w:rFonts w:hint="default" w:ascii="Sylfaen" w:hAnsi="Sylfaen" w:cs="Arial"/>
                <w:lang w:val="en-IN"/>
              </w:rPr>
            </w:pPr>
            <w:r>
              <w:rPr>
                <w:rFonts w:hint="default" w:ascii="Sylfaen" w:hAnsi="Sylfaen" w:cs="Arial"/>
                <w:lang w:val="en-IN"/>
              </w:rPr>
              <w:t>2021</w:t>
            </w:r>
          </w:p>
        </w:tc>
        <w:tc>
          <w:tcPr>
            <w:tcW w:w="1624" w:type="dxa"/>
            <w:shd w:val="clear" w:color="auto" w:fill="auto"/>
            <w:vAlign w:val="center"/>
          </w:tcPr>
          <w:p>
            <w:pPr>
              <w:jc w:val="center"/>
              <w:rPr>
                <w:rFonts w:hint="default" w:ascii="Sylfaen" w:hAnsi="Sylfaen" w:cs="Arial"/>
                <w:lang w:val="en-IN"/>
              </w:rPr>
            </w:pPr>
            <w:r>
              <w:rPr>
                <w:rFonts w:hint="default" w:ascii="Sylfaen" w:hAnsi="Sylfaen" w:cs="Arial"/>
                <w:lang w:val="en-IN"/>
              </w:rPr>
              <w:t>Result awaited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85" w:hRule="atLeast"/>
        </w:trPr>
        <w:tc>
          <w:tcPr>
            <w:tcW w:w="2621" w:type="dxa"/>
            <w:shd w:val="clear" w:color="auto" w:fill="auto"/>
            <w:vAlign w:val="center"/>
          </w:tcPr>
          <w:p>
            <w:pPr>
              <w:jc w:val="center"/>
              <w:rPr>
                <w:rFonts w:hint="default" w:ascii="Sylfaen" w:hAnsi="Sylfaen" w:cs="Arial"/>
                <w:lang w:val="en-IN"/>
              </w:rPr>
            </w:pPr>
            <w:r>
              <w:rPr>
                <w:rFonts w:hint="default" w:ascii="Sylfaen" w:hAnsi="Sylfaen" w:cs="Arial"/>
                <w:lang w:val="en-IN"/>
              </w:rPr>
              <w:t>Bachelor in science</w:t>
            </w:r>
          </w:p>
        </w:tc>
        <w:tc>
          <w:tcPr>
            <w:tcW w:w="3017" w:type="dxa"/>
            <w:shd w:val="clear" w:color="auto" w:fill="auto"/>
            <w:vAlign w:val="center"/>
          </w:tcPr>
          <w:p>
            <w:pPr>
              <w:rPr>
                <w:rFonts w:ascii="Sylfaen" w:hAnsi="Sylfaen" w:cs="Arial"/>
              </w:rPr>
            </w:pPr>
            <w:r>
              <w:rPr>
                <w:rFonts w:ascii="Sylfaen" w:hAnsi="Sylfaen" w:cs="Arial"/>
              </w:rPr>
              <w:t>Deshbandhu college / Delhi University</w:t>
            </w:r>
          </w:p>
        </w:tc>
        <w:tc>
          <w:tcPr>
            <w:tcW w:w="1641" w:type="dxa"/>
          </w:tcPr>
          <w:p>
            <w:pPr>
              <w:jc w:val="center"/>
              <w:rPr>
                <w:rFonts w:ascii="Sylfaen" w:hAnsi="Sylfaen" w:cs="Arial"/>
              </w:rPr>
            </w:pPr>
            <w:r>
              <w:rPr>
                <w:rFonts w:ascii="Sylfaen" w:hAnsi="Sylfaen" w:cs="Arial"/>
              </w:rPr>
              <w:t>Chemistry (hons.)</w:t>
            </w:r>
          </w:p>
        </w:tc>
        <w:tc>
          <w:tcPr>
            <w:tcW w:w="1624" w:type="dxa"/>
            <w:shd w:val="clear" w:color="auto" w:fill="auto"/>
            <w:vAlign w:val="center"/>
          </w:tcPr>
          <w:p>
            <w:pPr>
              <w:jc w:val="center"/>
              <w:rPr>
                <w:rFonts w:ascii="Sylfaen" w:hAnsi="Sylfaen" w:cs="Arial"/>
              </w:rPr>
            </w:pPr>
            <w:r>
              <w:rPr>
                <w:rFonts w:ascii="Sylfaen" w:hAnsi="Sylfaen" w:cs="Arial"/>
              </w:rPr>
              <w:t>2017</w:t>
            </w:r>
          </w:p>
        </w:tc>
        <w:tc>
          <w:tcPr>
            <w:tcW w:w="1624" w:type="dxa"/>
            <w:shd w:val="clear" w:color="auto" w:fill="auto"/>
            <w:vAlign w:val="center"/>
          </w:tcPr>
          <w:p>
            <w:pPr>
              <w:jc w:val="center"/>
              <w:rPr>
                <w:rFonts w:hint="default" w:ascii="Sylfaen" w:hAnsi="Sylfaen" w:cs="Arial"/>
                <w:lang w:val="en-IN"/>
              </w:rPr>
            </w:pPr>
            <w:r>
              <w:rPr>
                <w:rFonts w:hint="default" w:ascii="Sylfaen" w:hAnsi="Sylfaen" w:cs="Arial"/>
                <w:lang w:val="en-IN"/>
              </w:rPr>
              <w:t>Passed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4" w:hRule="atLeast"/>
        </w:trPr>
        <w:tc>
          <w:tcPr>
            <w:tcW w:w="2621" w:type="dxa"/>
            <w:shd w:val="clear" w:color="auto" w:fill="auto"/>
            <w:vAlign w:val="center"/>
          </w:tcPr>
          <w:p>
            <w:pPr>
              <w:jc w:val="center"/>
              <w:rPr>
                <w:rFonts w:ascii="Sylfaen" w:hAnsi="Sylfaen" w:cs="Arial"/>
              </w:rPr>
            </w:pPr>
            <w:r>
              <w:rPr>
                <w:rFonts w:ascii="Sylfaen" w:hAnsi="Sylfaen" w:cs="Arial"/>
              </w:rPr>
              <w:t>Higher secondary</w:t>
            </w:r>
          </w:p>
        </w:tc>
        <w:tc>
          <w:tcPr>
            <w:tcW w:w="3017" w:type="dxa"/>
            <w:shd w:val="clear" w:color="auto" w:fill="auto"/>
            <w:vAlign w:val="center"/>
          </w:tcPr>
          <w:p>
            <w:pPr>
              <w:rPr>
                <w:rFonts w:ascii="Sylfaen" w:hAnsi="Sylfaen" w:cs="Arial"/>
              </w:rPr>
            </w:pPr>
            <w:r>
              <w:rPr>
                <w:rFonts w:ascii="Sylfaen" w:hAnsi="Sylfaen" w:cs="Arial"/>
              </w:rPr>
              <w:t>Kendriya vidyalaya i.n.a colony / C.B.S.E</w:t>
            </w:r>
          </w:p>
        </w:tc>
        <w:tc>
          <w:tcPr>
            <w:tcW w:w="1641" w:type="dxa"/>
          </w:tcPr>
          <w:p>
            <w:pPr>
              <w:jc w:val="center"/>
              <w:rPr>
                <w:rFonts w:ascii="Sylfaen" w:hAnsi="Sylfaen" w:cs="Arial"/>
              </w:rPr>
            </w:pPr>
            <w:r>
              <w:rPr>
                <w:rFonts w:ascii="Sylfaen" w:hAnsi="Sylfaen" w:cs="Arial"/>
              </w:rPr>
              <w:t>science</w:t>
            </w:r>
          </w:p>
        </w:tc>
        <w:tc>
          <w:tcPr>
            <w:tcW w:w="1624" w:type="dxa"/>
            <w:shd w:val="clear" w:color="auto" w:fill="auto"/>
            <w:vAlign w:val="center"/>
          </w:tcPr>
          <w:p>
            <w:pPr>
              <w:jc w:val="center"/>
              <w:rPr>
                <w:rFonts w:ascii="Sylfaen" w:hAnsi="Sylfaen" w:cs="Arial"/>
              </w:rPr>
            </w:pPr>
            <w:r>
              <w:rPr>
                <w:rFonts w:ascii="Sylfaen" w:hAnsi="Sylfaen" w:cs="Arial"/>
              </w:rPr>
              <w:t>2013</w:t>
            </w:r>
          </w:p>
        </w:tc>
        <w:tc>
          <w:tcPr>
            <w:tcW w:w="1624" w:type="dxa"/>
            <w:shd w:val="clear" w:color="auto" w:fill="auto"/>
            <w:vAlign w:val="center"/>
          </w:tcPr>
          <w:p>
            <w:pPr>
              <w:jc w:val="center"/>
              <w:rPr>
                <w:rFonts w:ascii="Sylfaen" w:hAnsi="Sylfaen" w:cs="Arial"/>
              </w:rPr>
            </w:pPr>
            <w:r>
              <w:rPr>
                <w:rFonts w:hint="default" w:ascii="Sylfaen" w:hAnsi="Sylfaen" w:cs="Arial"/>
                <w:lang w:val="en-IN"/>
              </w:rPr>
              <w:t>Passed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789" w:hRule="atLeast"/>
        </w:trPr>
        <w:tc>
          <w:tcPr>
            <w:tcW w:w="2621" w:type="dxa"/>
            <w:shd w:val="clear" w:color="auto" w:fill="auto"/>
            <w:vAlign w:val="center"/>
          </w:tcPr>
          <w:p>
            <w:pPr>
              <w:rPr>
                <w:rFonts w:ascii="Sylfaen" w:hAnsi="Sylfaen" w:cs="Arial"/>
              </w:rPr>
            </w:pPr>
            <w:r>
              <w:rPr>
                <w:rFonts w:ascii="Sylfaen" w:hAnsi="Sylfaen" w:cs="Arial"/>
              </w:rPr>
              <w:t xml:space="preserve">               secondary</w:t>
            </w:r>
          </w:p>
        </w:tc>
        <w:tc>
          <w:tcPr>
            <w:tcW w:w="3017" w:type="dxa"/>
            <w:shd w:val="clear" w:color="auto" w:fill="auto"/>
            <w:vAlign w:val="center"/>
          </w:tcPr>
          <w:p>
            <w:pPr>
              <w:rPr>
                <w:rFonts w:ascii="Sylfaen" w:hAnsi="Sylfaen" w:cs="Arial"/>
              </w:rPr>
            </w:pPr>
            <w:r>
              <w:rPr>
                <w:rFonts w:ascii="Sylfaen" w:hAnsi="Sylfaen" w:cs="Arial"/>
              </w:rPr>
              <w:t>Kendriya vidyalaya i.n.a colony</w:t>
            </w:r>
          </w:p>
        </w:tc>
        <w:tc>
          <w:tcPr>
            <w:tcW w:w="1641" w:type="dxa"/>
          </w:tcPr>
          <w:p>
            <w:pPr>
              <w:jc w:val="center"/>
              <w:rPr>
                <w:rFonts w:ascii="Sylfaen" w:hAnsi="Sylfaen" w:cs="Arial"/>
              </w:rPr>
            </w:pPr>
            <w:r>
              <w:rPr>
                <w:rFonts w:ascii="Sylfaen" w:hAnsi="Sylfaen" w:cs="Arial"/>
              </w:rPr>
              <w:t>---</w:t>
            </w:r>
          </w:p>
        </w:tc>
        <w:tc>
          <w:tcPr>
            <w:tcW w:w="1624" w:type="dxa"/>
            <w:shd w:val="clear" w:color="auto" w:fill="auto"/>
          </w:tcPr>
          <w:p>
            <w:pPr>
              <w:jc w:val="center"/>
              <w:rPr>
                <w:rFonts w:ascii="Sylfaen" w:hAnsi="Sylfaen" w:cs="Arial"/>
              </w:rPr>
            </w:pPr>
            <w:r>
              <w:rPr>
                <w:rFonts w:ascii="Sylfaen" w:hAnsi="Sylfaen" w:cs="Arial"/>
              </w:rPr>
              <w:t>2011</w:t>
            </w:r>
          </w:p>
        </w:tc>
        <w:tc>
          <w:tcPr>
            <w:tcW w:w="1624" w:type="dxa"/>
            <w:shd w:val="clear" w:color="auto" w:fill="auto"/>
          </w:tcPr>
          <w:p>
            <w:pPr>
              <w:jc w:val="center"/>
              <w:rPr>
                <w:rFonts w:ascii="Sylfaen" w:hAnsi="Sylfaen" w:cs="Arial"/>
              </w:rPr>
            </w:pPr>
            <w:r>
              <w:rPr>
                <w:rFonts w:hint="default" w:ascii="Sylfaen" w:hAnsi="Sylfaen" w:cs="Arial"/>
                <w:lang w:val="en-IN"/>
              </w:rPr>
              <w:t>Passed</w:t>
            </w:r>
          </w:p>
        </w:tc>
      </w:tr>
    </w:tbl>
    <w:p/>
    <w:p>
      <w:pPr>
        <w:pBdr>
          <w:bottom w:val="single" w:color="00000A" w:sz="12" w:space="1"/>
        </w:pBdr>
        <w:jc w:val="both"/>
        <w:rPr>
          <w:rFonts w:hint="default" w:ascii="Sylfaen" w:hAnsi="Sylfaen" w:cs="Arial"/>
          <w:b/>
          <w:lang w:val="en-IN"/>
        </w:rPr>
      </w:pPr>
      <w:r>
        <w:rPr>
          <w:rFonts w:hint="default" w:ascii="Sylfaen" w:hAnsi="Sylfaen" w:cs="Arial"/>
          <w:b/>
          <w:lang w:val="en-IN"/>
        </w:rPr>
        <w:t>CONFRENCES &amp; WORKSHOPS</w:t>
      </w:r>
    </w:p>
    <w:p>
      <w:pPr>
        <w:pStyle w:val="8"/>
        <w:numPr>
          <w:ilvl w:val="0"/>
          <w:numId w:val="2"/>
        </w:numPr>
        <w:rPr>
          <w:rFonts w:ascii="Sylfaen" w:hAnsi="Sylfaen"/>
        </w:rPr>
      </w:pPr>
      <w:r>
        <w:rPr>
          <w:rFonts w:hint="default" w:ascii="Sylfaen" w:hAnsi="Sylfaen"/>
        </w:rPr>
        <w:t>National Conference on “Thieme Chemistry: Science of Synthesis” at Department of</w:t>
      </w:r>
      <w:r>
        <w:rPr>
          <w:rFonts w:hint="default" w:ascii="Sylfaen" w:hAnsi="Sylfaen"/>
          <w:lang w:val="en-IN"/>
        </w:rPr>
        <w:t xml:space="preserve"> </w:t>
      </w:r>
      <w:r>
        <w:rPr>
          <w:rFonts w:hint="default" w:ascii="Sylfaen" w:hAnsi="Sylfaen"/>
        </w:rPr>
        <w:t>Chemistry, University of Delhi, Delhi-110007, India held on September 28th , 2018</w:t>
      </w:r>
    </w:p>
    <w:p>
      <w:pPr>
        <w:pStyle w:val="8"/>
        <w:numPr>
          <w:ilvl w:val="0"/>
          <w:numId w:val="2"/>
        </w:numPr>
        <w:rPr>
          <w:rFonts w:ascii="Sylfaen" w:hAnsi="Sylfaen"/>
        </w:rPr>
      </w:pPr>
      <w:r>
        <w:rPr>
          <w:rFonts w:hint="default" w:ascii="Sylfaen" w:hAnsi="Sylfaen"/>
        </w:rPr>
        <w:t xml:space="preserve">National Workshop on "Molecular Docking, Dynamics &amp; </w:t>
      </w:r>
      <w:r>
        <w:rPr>
          <w:rFonts w:hint="default" w:ascii="Sylfaen" w:hAnsi="Sylfaen"/>
          <w:lang w:val="en-IN"/>
        </w:rPr>
        <w:t>Biologic</w:t>
      </w:r>
      <w:r>
        <w:rPr>
          <w:rFonts w:hint="default" w:ascii="Sylfaen" w:hAnsi="Sylfaen"/>
        </w:rPr>
        <w:t xml:space="preserve"> Discovery" at Department of Chemistry, University of Delhi, Delhi-110007, India held on 9th -10</w:t>
      </w:r>
      <w:r>
        <w:rPr>
          <w:rFonts w:hint="default" w:ascii="Sylfaen" w:hAnsi="Sylfaen"/>
          <w:lang w:val="en-IN"/>
        </w:rPr>
        <w:t xml:space="preserve">th, </w:t>
      </w:r>
      <w:r>
        <w:rPr>
          <w:rFonts w:hint="default" w:ascii="Sylfaen" w:hAnsi="Sylfaen"/>
        </w:rPr>
        <w:t>August, 2018.</w:t>
      </w:r>
    </w:p>
    <w:p>
      <w:pPr>
        <w:pStyle w:val="8"/>
        <w:numPr>
          <w:ilvl w:val="0"/>
          <w:numId w:val="2"/>
        </w:numPr>
        <w:rPr>
          <w:rFonts w:ascii="Sylfaen" w:hAnsi="Sylfaen"/>
        </w:rPr>
      </w:pPr>
      <w:r>
        <w:rPr>
          <w:rFonts w:hint="default" w:ascii="Sylfaen" w:hAnsi="Sylfaen"/>
        </w:rPr>
        <w:t>National Conference on</w:t>
      </w:r>
      <w:r>
        <w:rPr>
          <w:rFonts w:hint="default" w:ascii="Sylfaen" w:hAnsi="Sylfaen"/>
          <w:lang w:val="en-IN"/>
        </w:rPr>
        <w:t xml:space="preserve"> </w:t>
      </w:r>
      <w:r>
        <w:rPr>
          <w:rFonts w:hint="default" w:ascii="Sylfaen" w:hAnsi="Sylfaen"/>
        </w:rPr>
        <w:t>“Emerging Trends in Drugs Development and Natural-Products”, Department of</w:t>
      </w:r>
      <w:r>
        <w:rPr>
          <w:rFonts w:hint="default" w:ascii="Sylfaen" w:hAnsi="Sylfaen"/>
          <w:lang w:val="en-IN"/>
        </w:rPr>
        <w:t xml:space="preserve"> </w:t>
      </w:r>
      <w:r>
        <w:rPr>
          <w:rFonts w:hint="default" w:ascii="Sylfaen" w:hAnsi="Sylfaen"/>
        </w:rPr>
        <w:t>Chemistry, University of Delhi, 12 th-14thJanuary, 2018</w:t>
      </w:r>
      <w:r>
        <w:rPr>
          <w:rFonts w:hint="default" w:ascii="Sylfaen" w:hAnsi="Sylfaen"/>
          <w:lang w:val="en-IN"/>
        </w:rPr>
        <w:t>.</w:t>
      </w:r>
    </w:p>
    <w:p>
      <w:pPr>
        <w:pStyle w:val="8"/>
        <w:numPr>
          <w:ilvl w:val="0"/>
          <w:numId w:val="2"/>
        </w:numPr>
        <w:rPr>
          <w:rFonts w:ascii="Sylfaen" w:hAnsi="Sylfaen"/>
        </w:rPr>
      </w:pPr>
      <w:r>
        <w:rPr>
          <w:rFonts w:hint="default" w:ascii="Sylfaen" w:hAnsi="Sylfaen"/>
        </w:rPr>
        <w:t>Emerging Trends in Drugs Development and Natural-Products, Department of Chemistry, University of Delhi, January 12-14th 2018,</w:t>
      </w:r>
    </w:p>
    <w:p>
      <w:pPr>
        <w:pBdr>
          <w:bottom w:val="single" w:color="00000A" w:sz="12" w:space="1"/>
        </w:pBdr>
        <w:jc w:val="both"/>
        <w:rPr>
          <w:rFonts w:ascii="Sylfaen" w:hAnsi="Sylfaen" w:cs="Arial"/>
          <w:b/>
        </w:rPr>
      </w:pPr>
    </w:p>
    <w:p>
      <w:pPr>
        <w:pBdr>
          <w:bottom w:val="single" w:color="00000A" w:sz="12" w:space="1"/>
        </w:pBdr>
        <w:jc w:val="both"/>
        <w:rPr>
          <w:rFonts w:hint="default" w:ascii="Sylfaen" w:hAnsi="Sylfaen" w:cs="Arial"/>
          <w:b/>
          <w:lang w:val="en-IN"/>
        </w:rPr>
      </w:pPr>
      <w:r>
        <w:rPr>
          <w:rFonts w:hint="default" w:ascii="Sylfaen" w:hAnsi="Sylfaen" w:cs="Arial"/>
          <w:b/>
          <w:lang w:val="en-IN"/>
        </w:rPr>
        <w:t>RESEARCH  PROJECT</w:t>
      </w:r>
    </w:p>
    <w:p>
      <w:pPr>
        <w:pStyle w:val="8"/>
        <w:numPr>
          <w:ilvl w:val="0"/>
          <w:numId w:val="0"/>
        </w:numPr>
        <w:rPr>
          <w:rFonts w:ascii="Sylfaen" w:hAnsi="Sylfaen"/>
        </w:rPr>
      </w:pPr>
      <w:r>
        <w:rPr>
          <w:rFonts w:hint="default" w:ascii="Sylfaen" w:hAnsi="Sylfaen"/>
          <w:b/>
          <w:bCs/>
          <w:lang w:val="en-IN"/>
        </w:rPr>
        <w:t>Mentor</w:t>
      </w:r>
      <w:r>
        <w:rPr>
          <w:rFonts w:hint="default" w:ascii="Sylfaen" w:hAnsi="Sylfaen"/>
          <w:lang w:val="en-IN"/>
        </w:rPr>
        <w:t xml:space="preserve">: </w:t>
      </w:r>
      <w:r>
        <w:rPr>
          <w:rFonts w:hint="default" w:ascii="Sylfaen" w:hAnsi="Sylfaen"/>
          <w:i/>
          <w:iCs/>
          <w:lang w:val="en-IN"/>
        </w:rPr>
        <w:t>prof. S.Uma</w:t>
      </w:r>
    </w:p>
    <w:p>
      <w:pPr>
        <w:pStyle w:val="8"/>
        <w:numPr>
          <w:ilvl w:val="0"/>
          <w:numId w:val="0"/>
        </w:numPr>
        <w:rPr>
          <w:rFonts w:hint="default" w:ascii="Sylfaen" w:hAnsi="Sylfaen"/>
          <w:lang w:val="en-IN"/>
        </w:rPr>
      </w:pPr>
      <w:r>
        <w:rPr>
          <w:rFonts w:ascii="Sylfaen" w:hAnsi="Sylfaen"/>
          <w:b/>
          <w:bCs/>
        </w:rPr>
        <w:t>Tit</w:t>
      </w:r>
      <w:r>
        <w:rPr>
          <w:rFonts w:hint="default" w:ascii="Sylfaen" w:hAnsi="Sylfaen"/>
          <w:b/>
          <w:bCs/>
          <w:lang w:val="en-IN"/>
        </w:rPr>
        <w:t>le</w:t>
      </w:r>
      <w:r>
        <w:rPr>
          <w:rFonts w:hint="default" w:ascii="Sylfaen" w:hAnsi="Sylfaen"/>
          <w:lang w:val="en-IN"/>
        </w:rPr>
        <w:t>: Gold nano particles and application of colloidal gold.</w:t>
      </w:r>
    </w:p>
    <w:p>
      <w:pPr>
        <w:pStyle w:val="8"/>
        <w:numPr>
          <w:ilvl w:val="0"/>
          <w:numId w:val="0"/>
        </w:numPr>
        <w:rPr>
          <w:rFonts w:hint="default" w:ascii="Sylfaen" w:hAnsi="Sylfaen"/>
          <w:lang w:val="en-IN"/>
        </w:rPr>
      </w:pPr>
      <w:r>
        <w:rPr>
          <w:rFonts w:hint="default" w:ascii="Sylfaen" w:hAnsi="Sylfaen"/>
          <w:b/>
          <w:bCs/>
          <w:lang w:val="en-IN"/>
        </w:rPr>
        <w:t>Role</w:t>
      </w:r>
      <w:r>
        <w:rPr>
          <w:rFonts w:hint="default" w:ascii="Sylfaen" w:hAnsi="Sylfaen"/>
          <w:lang w:val="en-IN"/>
        </w:rPr>
        <w:t>: Synthesis of gold nano particles, Types of gold nano particles and their solutions, advantages of using colloidal gold as chemotherapy drug, interaction of gold nano particles in biological pathways system, toxicity of gold as an element, scope of nano particles and bio-inorganic research.</w:t>
      </w:r>
    </w:p>
    <w:p>
      <w:pPr>
        <w:pStyle w:val="8"/>
        <w:numPr>
          <w:ilvl w:val="0"/>
          <w:numId w:val="0"/>
        </w:numPr>
        <w:rPr>
          <w:rFonts w:hint="default" w:ascii="Sylfaen" w:hAnsi="Sylfaen"/>
          <w:lang w:val="en-IN"/>
        </w:rPr>
      </w:pPr>
      <w:r>
        <w:rPr>
          <w:rFonts w:hint="default" w:ascii="Sylfaen" w:hAnsi="Sylfaen"/>
          <w:lang w:val="en-IN"/>
        </w:rPr>
        <w:t xml:space="preserve"> </w:t>
      </w:r>
    </w:p>
    <w:p>
      <w:pPr>
        <w:pBdr>
          <w:bottom w:val="single" w:color="00000A" w:sz="12" w:space="1"/>
        </w:pBdr>
        <w:jc w:val="both"/>
        <w:rPr>
          <w:rFonts w:ascii="Sylfaen" w:hAnsi="Sylfaen" w:cs="Arial"/>
          <w:b/>
        </w:rPr>
      </w:pPr>
      <w:r>
        <w:rPr>
          <w:rFonts w:ascii="Sylfaen" w:hAnsi="Sylfaen" w:cs="Arial"/>
          <w:b/>
        </w:rPr>
        <w:t>TECHNICAL SKILLS</w:t>
      </w:r>
    </w:p>
    <w:p>
      <w:pPr>
        <w:pStyle w:val="8"/>
        <w:numPr>
          <w:ilvl w:val="0"/>
          <w:numId w:val="2"/>
        </w:numPr>
        <w:rPr>
          <w:rFonts w:ascii="Sylfaen" w:hAnsi="Sylfaen"/>
        </w:rPr>
      </w:pPr>
      <w:r>
        <w:rPr>
          <w:rFonts w:ascii="Sylfaen" w:hAnsi="Sylfaen"/>
        </w:rPr>
        <w:t>Titan MPS: - Working, sample preparation and basic maintenance</w:t>
      </w:r>
    </w:p>
    <w:p>
      <w:pPr>
        <w:pStyle w:val="8"/>
        <w:numPr>
          <w:ilvl w:val="0"/>
          <w:numId w:val="2"/>
        </w:numPr>
        <w:rPr>
          <w:rFonts w:ascii="Sylfaen" w:hAnsi="Sylfaen"/>
        </w:rPr>
      </w:pPr>
      <w:r>
        <w:rPr>
          <w:rFonts w:ascii="Sylfaen" w:hAnsi="Sylfaen"/>
        </w:rPr>
        <w:t>PinAAcle 500 Flame Atomic Absorption Spectrometer: - Working, sample processing and basic maintenance</w:t>
      </w:r>
    </w:p>
    <w:p>
      <w:pPr>
        <w:pStyle w:val="8"/>
        <w:numPr>
          <w:ilvl w:val="0"/>
          <w:numId w:val="2"/>
        </w:numPr>
        <w:rPr>
          <w:rFonts w:ascii="Sylfaen" w:hAnsi="Sylfaen"/>
        </w:rPr>
      </w:pPr>
      <w:r>
        <w:rPr>
          <w:rFonts w:ascii="Sylfaen" w:hAnsi="Sylfaen"/>
        </w:rPr>
        <w:t>Effluent treatment plant: - principal, working and basic maintenance</w:t>
      </w:r>
    </w:p>
    <w:p>
      <w:pPr>
        <w:pStyle w:val="8"/>
        <w:numPr>
          <w:ilvl w:val="0"/>
          <w:numId w:val="2"/>
        </w:numPr>
        <w:rPr>
          <w:rFonts w:ascii="Sylfaen" w:hAnsi="Sylfaen"/>
        </w:rPr>
      </w:pPr>
      <w:r>
        <w:rPr>
          <w:rFonts w:ascii="Sylfaen" w:hAnsi="Sylfaen"/>
        </w:rPr>
        <w:t>Muffle furnace: - principal, working and basic maintenance</w:t>
      </w:r>
    </w:p>
    <w:p>
      <w:pPr>
        <w:pStyle w:val="8"/>
        <w:numPr>
          <w:ilvl w:val="0"/>
          <w:numId w:val="2"/>
        </w:numPr>
        <w:rPr>
          <w:rFonts w:ascii="Sylfaen" w:hAnsi="Sylfaen"/>
        </w:rPr>
      </w:pPr>
      <w:r>
        <w:rPr>
          <w:rFonts w:hint="default" w:ascii="Sylfaen" w:hAnsi="Sylfaen"/>
          <w:lang w:val="en-IN"/>
        </w:rPr>
        <w:t xml:space="preserve">Sound knowledge of </w:t>
      </w:r>
      <w:r>
        <w:rPr>
          <w:rFonts w:ascii="Sylfaen" w:hAnsi="Sylfaen"/>
        </w:rPr>
        <w:t>Microsoft office, software and hardware installation and basic trouble shooting</w:t>
      </w:r>
    </w:p>
    <w:p>
      <w:pPr>
        <w:pStyle w:val="8"/>
        <w:numPr>
          <w:ilvl w:val="0"/>
          <w:numId w:val="2"/>
        </w:numPr>
        <w:rPr>
          <w:rFonts w:ascii="Sylfaen" w:hAnsi="Sylfaen"/>
        </w:rPr>
      </w:pPr>
      <w:r>
        <w:rPr>
          <w:rFonts w:hint="default" w:ascii="Sylfaen" w:hAnsi="Sylfaen"/>
          <w:lang w:val="en-IN"/>
        </w:rPr>
        <w:t>Knowledge of safe laboratory practice, Analytical techniques and quality management principles.</w:t>
      </w:r>
    </w:p>
    <w:p>
      <w:pPr>
        <w:pStyle w:val="8"/>
        <w:numPr>
          <w:ilvl w:val="0"/>
          <w:numId w:val="2"/>
        </w:numPr>
        <w:rPr>
          <w:rFonts w:ascii="Sylfaen" w:hAnsi="Sylfaen"/>
        </w:rPr>
      </w:pPr>
      <w:r>
        <w:rPr>
          <w:rFonts w:hint="default" w:ascii="Sylfaen" w:hAnsi="Sylfaen"/>
          <w:lang w:val="en-IN"/>
        </w:rPr>
        <w:t>Familiar with Argus lab, molecular modelling, sci-finder and literature searching.</w:t>
      </w:r>
    </w:p>
    <w:p>
      <w:pPr>
        <w:pStyle w:val="8"/>
        <w:numPr>
          <w:ilvl w:val="0"/>
          <w:numId w:val="2"/>
        </w:numPr>
        <w:rPr>
          <w:rFonts w:ascii="Sylfaen" w:hAnsi="Sylfaen"/>
        </w:rPr>
      </w:pPr>
      <w:r>
        <w:rPr>
          <w:rFonts w:hint="default" w:ascii="Sylfaen" w:hAnsi="Sylfaen"/>
          <w:lang w:val="en-IN"/>
        </w:rPr>
        <w:t>Hands on experience in practical chemistry.</w:t>
      </w:r>
    </w:p>
    <w:p>
      <w:pPr>
        <w:pStyle w:val="8"/>
        <w:numPr>
          <w:ilvl w:val="0"/>
          <w:numId w:val="0"/>
        </w:numPr>
        <w:rPr>
          <w:rFonts w:ascii="Sylfaen" w:hAnsi="Sylfaen"/>
        </w:rPr>
      </w:pPr>
    </w:p>
    <w:p>
      <w:pPr>
        <w:pBdr>
          <w:bottom w:val="single" w:color="00000A" w:sz="12" w:space="1"/>
        </w:pBdr>
        <w:jc w:val="both"/>
        <w:rPr>
          <w:rFonts w:ascii="Sylfaen" w:hAnsi="Sylfaen" w:cs="Arial"/>
          <w:b/>
        </w:rPr>
      </w:pPr>
      <w:r>
        <w:rPr>
          <w:rFonts w:ascii="Sylfaen" w:hAnsi="Sylfaen" w:cs="Arial"/>
          <w:b/>
        </w:rPr>
        <w:t>KEY SKILLS</w:t>
      </w:r>
    </w:p>
    <w:p>
      <w:pPr>
        <w:pStyle w:val="8"/>
        <w:numPr>
          <w:ilvl w:val="0"/>
          <w:numId w:val="3"/>
        </w:numPr>
        <w:jc w:val="both"/>
        <w:rPr>
          <w:rFonts w:hint="default" w:ascii="Sylfaen" w:hAnsi="Sylfaen"/>
        </w:rPr>
      </w:pPr>
      <w:r>
        <w:rPr>
          <w:rFonts w:hint="default" w:ascii="Sylfaen" w:hAnsi="Sylfaen"/>
        </w:rPr>
        <w:t>Experience of working in Professional Labs</w:t>
      </w:r>
    </w:p>
    <w:p>
      <w:pPr>
        <w:pStyle w:val="8"/>
        <w:numPr>
          <w:ilvl w:val="0"/>
          <w:numId w:val="3"/>
        </w:numPr>
        <w:jc w:val="both"/>
        <w:rPr>
          <w:rFonts w:hint="default" w:ascii="Sylfaen" w:hAnsi="Sylfaen"/>
        </w:rPr>
      </w:pPr>
      <w:r>
        <w:rPr>
          <w:rFonts w:hint="default" w:ascii="Sylfaen" w:hAnsi="Sylfaen"/>
        </w:rPr>
        <w:t>Hands-on experience in Practical Chemistry</w:t>
      </w:r>
    </w:p>
    <w:p>
      <w:pPr>
        <w:pStyle w:val="8"/>
        <w:numPr>
          <w:ilvl w:val="0"/>
          <w:numId w:val="3"/>
        </w:numPr>
        <w:jc w:val="both"/>
        <w:rPr>
          <w:rFonts w:hint="default" w:ascii="Sylfaen" w:hAnsi="Sylfaen"/>
        </w:rPr>
      </w:pPr>
      <w:r>
        <w:rPr>
          <w:rFonts w:hint="default" w:ascii="Sylfaen" w:hAnsi="Sylfaen"/>
        </w:rPr>
        <w:t>Prioritize &amp; Execute Tasks in High-Pressure Environments</w:t>
      </w:r>
    </w:p>
    <w:p>
      <w:pPr>
        <w:pStyle w:val="8"/>
        <w:numPr>
          <w:ilvl w:val="0"/>
          <w:numId w:val="3"/>
        </w:numPr>
        <w:jc w:val="both"/>
        <w:rPr>
          <w:rFonts w:ascii="Sylfaen" w:hAnsi="Sylfaen" w:cs="Arial"/>
        </w:rPr>
      </w:pPr>
      <w:r>
        <w:rPr>
          <w:rFonts w:hint="default" w:ascii="Sylfaen" w:hAnsi="Sylfaen"/>
        </w:rPr>
        <w:t>Work efficiently in team-oriented and collaborative environments</w:t>
      </w:r>
    </w:p>
    <w:p>
      <w:pPr>
        <w:pStyle w:val="8"/>
        <w:numPr>
          <w:ilvl w:val="0"/>
          <w:numId w:val="3"/>
        </w:numPr>
        <w:jc w:val="both"/>
        <w:rPr>
          <w:rFonts w:ascii="Sylfaen" w:hAnsi="Sylfaen" w:cs="Arial"/>
        </w:rPr>
      </w:pPr>
      <w:r>
        <w:rPr>
          <w:rFonts w:hint="default" w:ascii="Sylfaen" w:hAnsi="Sylfaen"/>
        </w:rPr>
        <w:t>Instrumentation experience: NMR, FT-IR, UV-Vis, HPLC, GC, TGA/DTA, XRD, SEM and MASS spectroscopy.</w:t>
      </w:r>
    </w:p>
    <w:p>
      <w:pPr>
        <w:pStyle w:val="8"/>
        <w:numPr>
          <w:ilvl w:val="0"/>
          <w:numId w:val="3"/>
        </w:numPr>
        <w:jc w:val="both"/>
        <w:rPr>
          <w:rFonts w:ascii="Sylfaen" w:hAnsi="Sylfaen" w:cs="Arial"/>
        </w:rPr>
      </w:pPr>
      <w:bookmarkStart w:id="0" w:name="_GoBack"/>
      <w:bookmarkEnd w:id="0"/>
      <w:r>
        <w:rPr>
          <w:rFonts w:ascii="Sylfaen" w:hAnsi="Sylfaen" w:cs="Arial"/>
        </w:rPr>
        <w:t>Attention to detail</w:t>
      </w:r>
    </w:p>
    <w:p>
      <w:pPr>
        <w:pStyle w:val="8"/>
        <w:numPr>
          <w:ilvl w:val="0"/>
          <w:numId w:val="3"/>
        </w:numPr>
        <w:jc w:val="both"/>
        <w:rPr>
          <w:rFonts w:ascii="Sylfaen" w:hAnsi="Sylfaen" w:cs="Arial"/>
        </w:rPr>
      </w:pPr>
      <w:r>
        <w:rPr>
          <w:rFonts w:ascii="Sylfaen" w:hAnsi="Sylfaen" w:cs="Arial"/>
        </w:rPr>
        <w:t>Good communication and presentation skill</w:t>
      </w:r>
    </w:p>
    <w:p>
      <w:pPr>
        <w:pStyle w:val="8"/>
        <w:numPr>
          <w:ilvl w:val="0"/>
          <w:numId w:val="3"/>
        </w:numPr>
        <w:jc w:val="both"/>
        <w:rPr>
          <w:rFonts w:ascii="Sylfaen" w:hAnsi="Sylfaen" w:cs="Arial"/>
        </w:rPr>
      </w:pPr>
      <w:r>
        <w:rPr>
          <w:rFonts w:ascii="Sylfaen" w:hAnsi="Sylfaen" w:cs="Arial"/>
        </w:rPr>
        <w:t>Good organizing and planning skills</w:t>
      </w:r>
    </w:p>
    <w:p>
      <w:pPr>
        <w:pStyle w:val="8"/>
        <w:numPr>
          <w:ilvl w:val="0"/>
          <w:numId w:val="3"/>
        </w:numPr>
        <w:jc w:val="both"/>
        <w:rPr>
          <w:rFonts w:ascii="Sylfaen" w:hAnsi="Sylfaen" w:cs="Arial"/>
        </w:rPr>
      </w:pPr>
      <w:r>
        <w:rPr>
          <w:rFonts w:ascii="Sylfaen" w:hAnsi="Sylfaen" w:cs="Arial"/>
        </w:rPr>
        <w:t>Personal integrity and commitment to deadlines</w:t>
      </w:r>
    </w:p>
    <w:p>
      <w:pPr>
        <w:pStyle w:val="8"/>
        <w:numPr>
          <w:ilvl w:val="0"/>
          <w:numId w:val="3"/>
        </w:numPr>
        <w:jc w:val="both"/>
        <w:rPr>
          <w:rFonts w:ascii="Sylfaen" w:hAnsi="Sylfaen" w:cs="Arial"/>
        </w:rPr>
      </w:pPr>
      <w:r>
        <w:rPr>
          <w:rFonts w:ascii="Sylfaen" w:hAnsi="Sylfaen" w:cs="Arial"/>
        </w:rPr>
        <w:t>Flexibility and adaptability</w:t>
      </w:r>
    </w:p>
    <w:p>
      <w:pPr>
        <w:pStyle w:val="10"/>
        <w:numPr>
          <w:ilvl w:val="0"/>
          <w:numId w:val="3"/>
        </w:numPr>
        <w:rPr>
          <w:rFonts w:ascii="Sylfaen" w:hAnsi="Sylfaen" w:cs="Times New Roman"/>
          <w:color w:val="auto"/>
        </w:rPr>
      </w:pPr>
      <w:r>
        <w:rPr>
          <w:rFonts w:ascii="Sylfaen" w:hAnsi="Sylfaen" w:cs="Times New Roman"/>
          <w:color w:val="auto"/>
        </w:rPr>
        <w:t xml:space="preserve">Keen to learn new things and contribute all the efforts in work </w:t>
      </w:r>
    </w:p>
    <w:p>
      <w:pPr>
        <w:pStyle w:val="8"/>
        <w:numPr>
          <w:ilvl w:val="0"/>
          <w:numId w:val="3"/>
        </w:numPr>
        <w:jc w:val="both"/>
        <w:rPr>
          <w:rFonts w:ascii="Sylfaen" w:hAnsi="Sylfaen" w:cs="Arial"/>
        </w:rPr>
      </w:pPr>
      <w:r>
        <w:rPr>
          <w:rFonts w:ascii="Sylfaen" w:hAnsi="Sylfaen" w:cs="Arial"/>
        </w:rPr>
        <w:t>Critical thinking and stress tolerance</w:t>
      </w:r>
    </w:p>
    <w:p>
      <w:pPr>
        <w:pStyle w:val="8"/>
        <w:numPr>
          <w:ilvl w:val="0"/>
          <w:numId w:val="3"/>
        </w:numPr>
        <w:jc w:val="both"/>
        <w:rPr>
          <w:rFonts w:ascii="Sylfaen" w:hAnsi="Sylfaen" w:cs="Arial"/>
        </w:rPr>
      </w:pPr>
      <w:r>
        <w:rPr>
          <w:rFonts w:ascii="Sylfaen" w:hAnsi="Sylfaen" w:cs="Arial"/>
        </w:rPr>
        <w:t>Comfortable with travel for long period</w:t>
      </w:r>
    </w:p>
    <w:p>
      <w:pPr>
        <w:jc w:val="both"/>
        <w:rPr>
          <w:rFonts w:ascii="Sylfaen" w:hAnsi="Sylfaen" w:cs="Arial"/>
        </w:rPr>
      </w:pPr>
    </w:p>
    <w:p>
      <w:pPr>
        <w:pBdr>
          <w:bottom w:val="single" w:color="00000A" w:sz="12" w:space="1"/>
        </w:pBdr>
        <w:jc w:val="both"/>
        <w:rPr>
          <w:rFonts w:ascii="Sylfaen" w:hAnsi="Sylfaen" w:cs="Arial"/>
          <w:b/>
        </w:rPr>
      </w:pPr>
      <w:r>
        <w:rPr>
          <w:rFonts w:ascii="Sylfaen" w:hAnsi="Sylfaen" w:cs="Arial"/>
          <w:b/>
        </w:rPr>
        <w:t>EXTRA CURRICULAR ACTIVITIES</w:t>
      </w:r>
    </w:p>
    <w:p>
      <w:pPr>
        <w:pStyle w:val="8"/>
        <w:numPr>
          <w:ilvl w:val="0"/>
          <w:numId w:val="4"/>
        </w:numPr>
        <w:rPr>
          <w:rFonts w:ascii="Sylfaen" w:hAnsi="Sylfaen"/>
        </w:rPr>
      </w:pPr>
      <w:r>
        <w:rPr>
          <w:rFonts w:ascii="Sylfaen" w:hAnsi="Sylfaen"/>
        </w:rPr>
        <w:t>Played football for school and college</w:t>
      </w:r>
    </w:p>
    <w:p>
      <w:pPr>
        <w:pStyle w:val="10"/>
        <w:numPr>
          <w:ilvl w:val="0"/>
          <w:numId w:val="4"/>
        </w:numPr>
        <w:rPr>
          <w:rFonts w:ascii="Sylfaen" w:hAnsi="Sylfaen"/>
        </w:rPr>
      </w:pPr>
      <w:r>
        <w:rPr>
          <w:rFonts w:ascii="Sylfaen" w:hAnsi="Sylfaen"/>
        </w:rPr>
        <w:t>Executive member of photography club of Deshbandhu College</w:t>
      </w:r>
    </w:p>
    <w:p>
      <w:pPr>
        <w:pStyle w:val="10"/>
        <w:numPr>
          <w:ilvl w:val="0"/>
          <w:numId w:val="4"/>
        </w:numPr>
        <w:rPr>
          <w:rFonts w:ascii="Sylfaen" w:hAnsi="Sylfaen"/>
        </w:rPr>
      </w:pPr>
      <w:r>
        <w:rPr>
          <w:rFonts w:ascii="Sylfaen" w:hAnsi="Sylfaen"/>
        </w:rPr>
        <w:t>Executive member of resonance club of applied science</w:t>
      </w:r>
      <w:r>
        <w:rPr>
          <w:rFonts w:hint="default" w:ascii="Sylfaen" w:hAnsi="Sylfaen"/>
          <w:lang w:val="en-IN"/>
        </w:rPr>
        <w:t>s</w:t>
      </w:r>
      <w:r>
        <w:rPr>
          <w:rFonts w:ascii="Sylfaen" w:hAnsi="Sylfaen"/>
        </w:rPr>
        <w:t xml:space="preserve"> of Deshbandhu College</w:t>
      </w:r>
    </w:p>
    <w:p>
      <w:pPr>
        <w:pStyle w:val="10"/>
        <w:numPr>
          <w:ilvl w:val="0"/>
          <w:numId w:val="4"/>
        </w:numPr>
        <w:rPr>
          <w:rFonts w:ascii="Sylfaen" w:hAnsi="Sylfaen"/>
        </w:rPr>
      </w:pPr>
      <w:r>
        <w:rPr>
          <w:rFonts w:ascii="Sylfaen" w:hAnsi="Sylfaen"/>
        </w:rPr>
        <w:t xml:space="preserve">Executive member of </w:t>
      </w:r>
      <w:r>
        <w:rPr>
          <w:rFonts w:ascii="Sylfaen" w:hAnsi="Sylfaen"/>
          <w:lang w:val="en-IN"/>
        </w:rPr>
        <w:t>organizing</w:t>
      </w:r>
      <w:r>
        <w:rPr>
          <w:rFonts w:ascii="Sylfaen" w:hAnsi="Sylfaen"/>
        </w:rPr>
        <w:t xml:space="preserve"> committee of Department of chemistry, Delhi university</w:t>
      </w:r>
    </w:p>
    <w:p>
      <w:pPr>
        <w:pStyle w:val="10"/>
        <w:numPr>
          <w:ilvl w:val="0"/>
          <w:numId w:val="4"/>
        </w:numPr>
        <w:rPr>
          <w:rFonts w:ascii="Sylfaen" w:hAnsi="Sylfaen"/>
        </w:rPr>
      </w:pPr>
      <w:r>
        <w:rPr>
          <w:rFonts w:hint="default" w:ascii="Sylfaen" w:hAnsi="Sylfaen"/>
          <w:lang w:val="en-IN"/>
        </w:rPr>
        <w:t>Executive member of drama society of Hansraj college.</w:t>
      </w:r>
    </w:p>
    <w:p>
      <w:pPr>
        <w:pBdr>
          <w:bottom w:val="single" w:color="00000A" w:sz="12" w:space="1"/>
        </w:pBdr>
        <w:jc w:val="both"/>
        <w:rPr>
          <w:rFonts w:ascii="Sylfaen" w:hAnsi="Sylfaen" w:cs="Arial"/>
          <w:b/>
        </w:rPr>
      </w:pPr>
    </w:p>
    <w:p>
      <w:pPr>
        <w:pBdr>
          <w:bottom w:val="single" w:color="00000A" w:sz="12" w:space="1"/>
        </w:pBdr>
        <w:jc w:val="both"/>
        <w:rPr>
          <w:rFonts w:ascii="Sylfaen" w:hAnsi="Sylfaen" w:cs="Arial"/>
          <w:b/>
        </w:rPr>
      </w:pPr>
      <w:r>
        <w:rPr>
          <w:rFonts w:ascii="Sylfaen" w:hAnsi="Sylfaen" w:cs="Arial"/>
          <w:b/>
        </w:rPr>
        <w:t>AWARDS &amp; ACHIEVEMENTS</w:t>
      </w:r>
    </w:p>
    <w:p>
      <w:pPr>
        <w:pStyle w:val="8"/>
        <w:numPr>
          <w:ilvl w:val="0"/>
          <w:numId w:val="5"/>
        </w:numPr>
        <w:rPr>
          <w:rFonts w:ascii="Sylfaen" w:hAnsi="Sylfaen"/>
        </w:rPr>
      </w:pPr>
      <w:r>
        <w:rPr>
          <w:rFonts w:ascii="Sylfaen" w:hAnsi="Sylfaen"/>
        </w:rPr>
        <w:t>Won national science Olympiad in year 2009</w:t>
      </w:r>
    </w:p>
    <w:p>
      <w:pPr>
        <w:pStyle w:val="8"/>
        <w:numPr>
          <w:ilvl w:val="0"/>
          <w:numId w:val="5"/>
        </w:numPr>
        <w:rPr>
          <w:rFonts w:ascii="Sylfaen" w:hAnsi="Sylfaen"/>
        </w:rPr>
      </w:pPr>
      <w:r>
        <w:rPr>
          <w:rFonts w:ascii="Sylfaen" w:hAnsi="Sylfaen"/>
        </w:rPr>
        <w:t>Represented school at state level in international math Olympiad in year 2009</w:t>
      </w:r>
    </w:p>
    <w:p>
      <w:pPr>
        <w:pStyle w:val="8"/>
        <w:numPr>
          <w:ilvl w:val="0"/>
          <w:numId w:val="5"/>
        </w:numPr>
        <w:rPr>
          <w:rFonts w:ascii="Sylfaen" w:hAnsi="Sylfaen"/>
        </w:rPr>
      </w:pPr>
      <w:r>
        <w:rPr>
          <w:rFonts w:ascii="Sylfaen" w:hAnsi="Sylfaen"/>
        </w:rPr>
        <w:t>Won third position in inter-college championship in 2015</w:t>
      </w:r>
    </w:p>
    <w:p>
      <w:pPr>
        <w:pStyle w:val="8"/>
        <w:numPr>
          <w:ilvl w:val="0"/>
          <w:numId w:val="5"/>
        </w:numPr>
        <w:rPr>
          <w:rFonts w:ascii="Sylfaen" w:hAnsi="Sylfaen"/>
        </w:rPr>
      </w:pPr>
      <w:r>
        <w:rPr>
          <w:rFonts w:ascii="Sylfaen" w:hAnsi="Sylfaen"/>
        </w:rPr>
        <w:t>Won second position in university science exhibition in 2016</w:t>
      </w:r>
    </w:p>
    <w:p>
      <w:pPr>
        <w:pStyle w:val="10"/>
        <w:jc w:val="both"/>
        <w:rPr>
          <w:rFonts w:ascii="Sylfaen" w:hAnsi="Sylfaen" w:cs="Times New Roman"/>
          <w:b/>
          <w:color w:val="auto"/>
        </w:rPr>
      </w:pPr>
    </w:p>
    <w:p>
      <w:pPr>
        <w:pBdr>
          <w:bottom w:val="single" w:color="00000A" w:sz="12" w:space="1"/>
        </w:pBdr>
        <w:jc w:val="both"/>
        <w:rPr>
          <w:rFonts w:ascii="Sylfaen" w:hAnsi="Sylfaen" w:cs="Arial"/>
          <w:b/>
        </w:rPr>
      </w:pPr>
      <w:r>
        <w:rPr>
          <w:rFonts w:ascii="Sylfaen" w:hAnsi="Sylfaen" w:cs="Arial"/>
          <w:b/>
        </w:rPr>
        <w:t>PERSONAL VITAE</w:t>
      </w:r>
    </w:p>
    <w:p/>
    <w:p>
      <w:r>
        <w:rPr>
          <w:rFonts w:ascii="Sylfaen" w:hAnsi="Sylfaen"/>
          <w:b/>
          <w:color w:val="000000"/>
        </w:rPr>
        <w:t xml:space="preserve">Date of Birth </w:t>
      </w:r>
      <w:r>
        <w:rPr>
          <w:rFonts w:ascii="Sylfaen" w:hAnsi="Sylfaen"/>
          <w:b/>
          <w:color w:val="000000"/>
        </w:rPr>
        <w:tab/>
      </w:r>
      <w:r>
        <w:rPr>
          <w:rFonts w:ascii="Sylfaen" w:hAnsi="Sylfaen"/>
          <w:b/>
          <w:color w:val="000000"/>
        </w:rPr>
        <w:t xml:space="preserve">    : 18.08.1994  </w:t>
      </w:r>
    </w:p>
    <w:p>
      <w:pPr>
        <w:spacing w:before="40"/>
        <w:rPr>
          <w:rFonts w:ascii="Sylfaen" w:hAnsi="Sylfaen"/>
          <w:b/>
          <w:bCs/>
          <w:iCs/>
          <w:color w:val="000000"/>
        </w:rPr>
      </w:pPr>
      <w:r>
        <w:rPr>
          <w:rFonts w:ascii="Sylfaen" w:hAnsi="Sylfaen"/>
          <w:b/>
          <w:color w:val="000000"/>
        </w:rPr>
        <w:t>Address              : 3/11 railway quarter, lodhi colony, lodhi road, New delhi-03</w:t>
      </w:r>
    </w:p>
    <w:p>
      <w:pPr>
        <w:spacing w:before="40"/>
        <w:rPr>
          <w:rFonts w:ascii="Sylfaen" w:hAnsi="Sylfaen"/>
          <w:color w:val="000000"/>
        </w:rPr>
      </w:pPr>
      <w:r>
        <w:rPr>
          <w:rFonts w:ascii="Sylfaen" w:hAnsi="Sylfaen"/>
          <w:b/>
          <w:color w:val="000000"/>
        </w:rPr>
        <w:t>Languages</w:t>
      </w:r>
      <w:r>
        <w:rPr>
          <w:rFonts w:ascii="Sylfaen" w:hAnsi="Sylfaen"/>
          <w:b/>
          <w:color w:val="000000"/>
        </w:rPr>
        <w:tab/>
      </w:r>
      <w:r>
        <w:rPr>
          <w:rFonts w:ascii="Sylfaen" w:hAnsi="Sylfaen"/>
          <w:b/>
          <w:color w:val="000000"/>
        </w:rPr>
        <w:t xml:space="preserve">    : English and Hindi       </w:t>
      </w:r>
    </w:p>
    <w:p>
      <w:pPr>
        <w:spacing w:before="40"/>
        <w:jc w:val="right"/>
        <w:rPr>
          <w:rFonts w:ascii="Sylfaen" w:hAnsi="Sylfaen"/>
          <w:color w:val="000000"/>
        </w:rPr>
      </w:pPr>
      <w:r>
        <w:rPr>
          <w:rFonts w:ascii="Sylfaen" w:hAnsi="Sylfaen"/>
          <w:color w:val="000000"/>
        </w:rPr>
        <w:t>(</w:t>
      </w:r>
      <w:r>
        <w:rPr>
          <w:rFonts w:ascii="Sylfaen" w:hAnsi="Sylfaen"/>
          <w:i/>
          <w:color w:val="000000"/>
        </w:rPr>
        <w:t>Name</w:t>
      </w:r>
      <w:r>
        <w:rPr>
          <w:rFonts w:ascii="Sylfaen" w:hAnsi="Sylfaen"/>
          <w:color w:val="000000"/>
        </w:rPr>
        <w:t>)</w:t>
      </w:r>
    </w:p>
    <w:sectPr>
      <w:footerReference r:id="rId3" w:type="default"/>
      <w:pgSz w:w="12240" w:h="15840"/>
      <w:pgMar w:top="540" w:right="1800" w:bottom="36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Sylfaen">
    <w:panose1 w:val="010A0502050306030303"/>
    <w:charset w:val="00"/>
    <w:family w:val="roman"/>
    <w:pitch w:val="default"/>
    <w:sig w:usb0="04000687" w:usb1="00000000" w:usb2="00000000" w:usb3="00000000" w:csb0="2000009F" w:csb1="00000000"/>
  </w:font>
  <w:font w:name="Impact">
    <w:panose1 w:val="020B0806030902050204"/>
    <w:charset w:val="00"/>
    <w:family w:val="swiss"/>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 w:name="PMingLiU-ExtB">
    <w:panose1 w:val="02020500000000000000"/>
    <w:charset w:val="88"/>
    <w:family w:val="auto"/>
    <w:pitch w:val="default"/>
    <w:sig w:usb0="8000002F" w:usb1="02000008" w:usb2="00000000" w:usb3="00000000" w:csb0="00100001"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rebuchet MS" w:hAnsi="Trebuchet MS"/>
        <w:bCs/>
        <w:sz w:val="14"/>
        <w:szCs w:val="14"/>
      </w:rPr>
    </w:pPr>
    <w:r>
      <w:pict>
        <v:line id="4097" o:spid="_x0000_s1025" o:spt="20" style="position:absolute;left:0pt;margin-left:0pt;margin-top:-1.8pt;height:0pt;width:522pt;z-index:251659264;mso-width-relative:page;mso-height-relative:page;" coordsize="21600,21600">
          <v:path arrowok="t"/>
          <v:fill focussize="0,0"/>
          <v:stroke/>
          <v:imagedata o:title=""/>
          <o:lock v:ext="edit"/>
        </v:lin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6974BE"/>
    <w:multiLevelType w:val="multilevel"/>
    <w:tmpl w:val="256974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6A4A2E"/>
    <w:multiLevelType w:val="multilevel"/>
    <w:tmpl w:val="2E6A4A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CC710F7"/>
    <w:multiLevelType w:val="multilevel"/>
    <w:tmpl w:val="5CC710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2C7089"/>
    <w:multiLevelType w:val="multilevel"/>
    <w:tmpl w:val="6D2C70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87"/>
  <w:displayVerticalDrawingGridEvery w:val="2"/>
  <w:noPunctuationKerning w:val="1"/>
  <w:characterSpacingControl w:val="doNotCompress"/>
  <w:hdrShapeDefaults>
    <o:shapelayout v:ext="edit">
      <o:idmap v:ext="edit" data="1"/>
    </o:shapelayout>
  </w:hdrShapeDefaults>
  <w:compat>
    <w:compatSetting w:name="compatibilityMode" w:uri="http://schemas.microsoft.com/office/word" w:val="12"/>
  </w:compat>
  <w:rsids>
    <w:rsidRoot w:val="00C6353A"/>
    <w:rsid w:val="00681E43"/>
    <w:rsid w:val="00C6353A"/>
    <w:rsid w:val="00CE435C"/>
    <w:rsid w:val="06815285"/>
    <w:rsid w:val="0944731F"/>
    <w:rsid w:val="32255662"/>
    <w:rsid w:val="38F60397"/>
    <w:rsid w:val="5B87703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35"/>
    <w:pPr>
      <w:spacing w:after="200"/>
    </w:pPr>
    <w:rPr>
      <w:b/>
      <w:bCs/>
      <w:color w:val="4F81BD"/>
      <w:sz w:val="18"/>
      <w:szCs w:val="18"/>
    </w:rPr>
  </w:style>
  <w:style w:type="paragraph" w:styleId="5">
    <w:name w:val="footer"/>
    <w:basedOn w:val="1"/>
    <w:qFormat/>
    <w:uiPriority w:val="0"/>
    <w:pPr>
      <w:tabs>
        <w:tab w:val="center" w:pos="4153"/>
        <w:tab w:val="right" w:pos="8306"/>
      </w:tabs>
    </w:pPr>
  </w:style>
  <w:style w:type="paragraph" w:styleId="6">
    <w:name w:val="header"/>
    <w:basedOn w:val="1"/>
    <w:uiPriority w:val="0"/>
    <w:pPr>
      <w:tabs>
        <w:tab w:val="center" w:pos="4153"/>
        <w:tab w:val="right" w:pos="8306"/>
      </w:tabs>
    </w:pPr>
  </w:style>
  <w:style w:type="character" w:styleId="7">
    <w:name w:val="Hyperlink"/>
    <w:basedOn w:val="2"/>
    <w:qFormat/>
    <w:uiPriority w:val="0"/>
    <w:rPr>
      <w:color w:val="0000FF"/>
      <w:u w:val="single"/>
    </w:rPr>
  </w:style>
  <w:style w:type="paragraph" w:styleId="8">
    <w:name w:val="List Paragraph"/>
    <w:basedOn w:val="1"/>
    <w:qFormat/>
    <w:uiPriority w:val="34"/>
    <w:pPr>
      <w:ind w:left="720"/>
      <w:contextualSpacing/>
    </w:pPr>
  </w:style>
  <w:style w:type="character" w:customStyle="1" w:styleId="9">
    <w:name w:val="apple-style-span"/>
    <w:basedOn w:val="2"/>
    <w:uiPriority w:val="0"/>
  </w:style>
  <w:style w:type="paragraph" w:customStyle="1" w:styleId="10">
    <w:name w:val="Default"/>
    <w:uiPriority w:val="0"/>
    <w:pPr>
      <w:autoSpaceDE w:val="0"/>
      <w:autoSpaceDN w:val="0"/>
      <w:adjustRightInd w:val="0"/>
    </w:pPr>
    <w:rPr>
      <w:rFonts w:ascii="Garamond" w:hAnsi="Garamond" w:eastAsia="Times New Roman" w:cs="Garamond"/>
      <w:color w:val="000000"/>
      <w:sz w:val="24"/>
      <w:szCs w:val="24"/>
      <w:lang w:val="en-IN"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467453-B7EF-4264-B8CD-75226AAEA64C}">
  <ds:schemaRefs/>
</ds:datastoreItem>
</file>

<file path=docProps/app.xml><?xml version="1.0" encoding="utf-8"?>
<Properties xmlns="http://schemas.openxmlformats.org/officeDocument/2006/extended-properties" xmlns:vt="http://schemas.openxmlformats.org/officeDocument/2006/docPropsVTypes">
  <Template>Normal</Template>
  <Company>ABC</Company>
  <Pages>2</Pages>
  <Words>492</Words>
  <Characters>2807</Characters>
  <Lines>23</Lines>
  <Paragraphs>6</Paragraphs>
  <TotalTime>15</TotalTime>
  <ScaleCrop>false</ScaleCrop>
  <LinksUpToDate>false</LinksUpToDate>
  <CharactersWithSpaces>3293</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2004-12-31T22:19:00Z</dcterms:created>
  <dc:creator>http://bit.ly/infoworld</dc:creator>
  <cp:lastModifiedBy>rahul</cp:lastModifiedBy>
  <dcterms:modified xsi:type="dcterms:W3CDTF">2021-01-17T04:48:38Z</dcterms:modified>
  <dc:title>http://bit.ly/infoworld</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